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AE141C" w:rsidP="003F77CE">
      <w:r>
        <w:rPr>
          <w:noProof/>
        </w:rPr>
        <w:drawing>
          <wp:anchor distT="0" distB="0" distL="114300" distR="114300" simplePos="0" relativeHeight="251660288" behindDoc="0" locked="0" layoutInCell="1" allowOverlap="1">
            <wp:simplePos x="0" y="0"/>
            <wp:positionH relativeFrom="column">
              <wp:posOffset>-177165</wp:posOffset>
            </wp:positionH>
            <wp:positionV relativeFrom="paragraph">
              <wp:posOffset>33020</wp:posOffset>
            </wp:positionV>
            <wp:extent cx="1833880" cy="1056640"/>
            <wp:effectExtent l="25400" t="0" r="0" b="0"/>
            <wp:wrapNone/>
            <wp:docPr id="5" name="" descr="::::::Documents:sites:f3:images:fabric3_log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ites:f3:images:fabric3_logotype.jpg"/>
                    <pic:cNvPicPr>
                      <a:picLocks noChangeAspect="1" noChangeArrowheads="1"/>
                    </pic:cNvPicPr>
                  </pic:nvPicPr>
                  <pic:blipFill>
                    <a:blip r:embed="rId7"/>
                    <a:srcRect l="-119" t="-329" r="13784" b="-3300"/>
                    <a:stretch>
                      <a:fillRect/>
                    </a:stretch>
                  </pic:blipFill>
                  <pic:spPr bwMode="auto">
                    <a:xfrm>
                      <a:off x="0" y="0"/>
                      <a:ext cx="1833880" cy="105664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Style w:val="Title"/>
      </w:pPr>
      <w:r>
        <w:t>Reference Guide</w:t>
      </w:r>
      <w:r w:rsidRPr="007D3037">
        <w:t xml:space="preserve"> </w:t>
      </w:r>
    </w:p>
    <w:p w:rsidR="003F77CE" w:rsidRDefault="003F77CE" w:rsidP="00956E71">
      <w:r>
        <w:t>Version 1.6</w:t>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4"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cstate="print"/>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r>
        <w:t>© Metaform Systems 2009-2010. All Rights Reserved.</w:t>
      </w:r>
    </w:p>
    <w:p w:rsidR="003F77CE" w:rsidRDefault="003F77CE" w:rsidP="003F77CE">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3F77CE" w:rsidRDefault="003F77CE" w:rsidP="003F77CE">
          <w:pPr>
            <w:pStyle w:val="TOCHeading"/>
          </w:pPr>
          <w:r>
            <w:t>Table of Contents</w:t>
          </w:r>
        </w:p>
        <w:p w:rsidR="002C528F" w:rsidRDefault="00860946">
          <w:pPr>
            <w:pStyle w:val="TOC1"/>
            <w:tabs>
              <w:tab w:val="left" w:pos="426"/>
              <w:tab w:val="right" w:leader="dot" w:pos="8630"/>
            </w:tabs>
            <w:rPr>
              <w:rFonts w:asciiTheme="minorHAnsi" w:eastAsiaTheme="minorEastAsia" w:hAnsiTheme="minorHAnsi" w:cstheme="minorBidi"/>
              <w:b w:val="0"/>
              <w:noProof/>
              <w:color w:val="auto"/>
            </w:rPr>
          </w:pPr>
          <w:r w:rsidRPr="00860946">
            <w:fldChar w:fldCharType="begin"/>
          </w:r>
          <w:r w:rsidR="003F77CE">
            <w:instrText xml:space="preserve"> TOC \o "1-3" \h \z \u </w:instrText>
          </w:r>
          <w:r w:rsidRPr="00860946">
            <w:fldChar w:fldCharType="separate"/>
          </w:r>
          <w:r w:rsidR="002C528F">
            <w:rPr>
              <w:noProof/>
            </w:rPr>
            <w:t>1.</w:t>
          </w:r>
          <w:r w:rsidR="002C528F">
            <w:rPr>
              <w:rFonts w:asciiTheme="minorHAnsi" w:eastAsiaTheme="minorEastAsia" w:hAnsiTheme="minorHAnsi" w:cstheme="minorBidi"/>
              <w:b w:val="0"/>
              <w:noProof/>
              <w:color w:val="auto"/>
            </w:rPr>
            <w:tab/>
          </w:r>
          <w:r w:rsidR="002C528F">
            <w:rPr>
              <w:noProof/>
            </w:rPr>
            <w:t>Getting Started</w:t>
          </w:r>
          <w:r w:rsidR="002C528F">
            <w:rPr>
              <w:noProof/>
            </w:rPr>
            <w:tab/>
          </w:r>
          <w:r w:rsidR="002C528F">
            <w:rPr>
              <w:noProof/>
            </w:rPr>
            <w:fldChar w:fldCharType="begin"/>
          </w:r>
          <w:r w:rsidR="002C528F">
            <w:rPr>
              <w:noProof/>
            </w:rPr>
            <w:instrText xml:space="preserve"> PAGEREF _Toc144007366 \h </w:instrText>
          </w:r>
          <w:r w:rsidR="002C528F">
            <w:rPr>
              <w:noProof/>
            </w:rPr>
          </w:r>
          <w:r w:rsidR="002C528F">
            <w:rPr>
              <w:noProof/>
            </w:rPr>
            <w:fldChar w:fldCharType="separate"/>
          </w:r>
          <w:r w:rsidR="002C528F">
            <w:rPr>
              <w:noProof/>
            </w:rPr>
            <w:t>7</w:t>
          </w:r>
          <w:r w:rsidR="002C528F">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Choosing a Runtime</w:t>
          </w:r>
          <w:r>
            <w:rPr>
              <w:noProof/>
            </w:rPr>
            <w:tab/>
          </w:r>
          <w:r>
            <w:rPr>
              <w:noProof/>
            </w:rPr>
            <w:fldChar w:fldCharType="begin"/>
          </w:r>
          <w:r>
            <w:rPr>
              <w:noProof/>
            </w:rPr>
            <w:instrText xml:space="preserve"> PAGEREF _Toc144007367 \h </w:instrText>
          </w:r>
          <w:r>
            <w:rPr>
              <w:noProof/>
            </w:rPr>
          </w:r>
          <w:r>
            <w:rPr>
              <w:noProof/>
            </w:rPr>
            <w:fldChar w:fldCharType="separate"/>
          </w:r>
          <w:r>
            <w:rPr>
              <w:noProof/>
            </w:rPr>
            <w:t>7</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Runtime Layout</w:t>
          </w:r>
          <w:r>
            <w:rPr>
              <w:noProof/>
            </w:rPr>
            <w:tab/>
          </w:r>
          <w:r>
            <w:rPr>
              <w:noProof/>
            </w:rPr>
            <w:fldChar w:fldCharType="begin"/>
          </w:r>
          <w:r>
            <w:rPr>
              <w:noProof/>
            </w:rPr>
            <w:instrText xml:space="preserve"> PAGEREF _Toc144007368 \h </w:instrText>
          </w:r>
          <w:r>
            <w:rPr>
              <w:noProof/>
            </w:rPr>
          </w:r>
          <w:r>
            <w:rPr>
              <w:noProof/>
            </w:rPr>
            <w:fldChar w:fldCharType="separate"/>
          </w:r>
          <w:r>
            <w:rPr>
              <w:noProof/>
            </w:rPr>
            <w:t>8</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The Samples</w:t>
          </w:r>
          <w:r>
            <w:rPr>
              <w:noProof/>
            </w:rPr>
            <w:tab/>
          </w:r>
          <w:r>
            <w:rPr>
              <w:noProof/>
            </w:rPr>
            <w:fldChar w:fldCharType="begin"/>
          </w:r>
          <w:r>
            <w:rPr>
              <w:noProof/>
            </w:rPr>
            <w:instrText xml:space="preserve"> PAGEREF _Toc144007369 \h </w:instrText>
          </w:r>
          <w:r>
            <w:rPr>
              <w:noProof/>
            </w:rPr>
          </w:r>
          <w:r>
            <w:rPr>
              <w:noProof/>
            </w:rPr>
            <w:fldChar w:fldCharType="separate"/>
          </w:r>
          <w:r>
            <w:rPr>
              <w:noProof/>
            </w:rPr>
            <w:t>9</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Prerequisites</w:t>
          </w:r>
          <w:r>
            <w:rPr>
              <w:noProof/>
            </w:rPr>
            <w:tab/>
          </w:r>
          <w:r>
            <w:rPr>
              <w:noProof/>
            </w:rPr>
            <w:fldChar w:fldCharType="begin"/>
          </w:r>
          <w:r>
            <w:rPr>
              <w:noProof/>
            </w:rPr>
            <w:instrText xml:space="preserve"> PAGEREF _Toc144007370 \h </w:instrText>
          </w:r>
          <w:r>
            <w:rPr>
              <w:noProof/>
            </w:rPr>
          </w:r>
          <w:r>
            <w:rPr>
              <w:noProof/>
            </w:rPr>
            <w:fldChar w:fldCharType="separate"/>
          </w:r>
          <w:r>
            <w:rPr>
              <w:noProof/>
            </w:rPr>
            <w:t>10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Building and Deploying The Starter Applications</w:t>
          </w:r>
          <w:r>
            <w:rPr>
              <w:noProof/>
            </w:rPr>
            <w:tab/>
          </w:r>
          <w:r>
            <w:rPr>
              <w:noProof/>
            </w:rPr>
            <w:fldChar w:fldCharType="begin"/>
          </w:r>
          <w:r>
            <w:rPr>
              <w:noProof/>
            </w:rPr>
            <w:instrText xml:space="preserve"> PAGEREF _Toc144007371 \h </w:instrText>
          </w:r>
          <w:r>
            <w:rPr>
              <w:noProof/>
            </w:rPr>
          </w:r>
          <w:r>
            <w:rPr>
              <w:noProof/>
            </w:rPr>
            <w:fldChar w:fldCharType="separate"/>
          </w:r>
          <w:r>
            <w:rPr>
              <w:noProof/>
            </w:rPr>
            <w:t>10</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Building and Deploying BigBank</w:t>
          </w:r>
          <w:r>
            <w:rPr>
              <w:noProof/>
            </w:rPr>
            <w:tab/>
          </w:r>
          <w:r>
            <w:rPr>
              <w:noProof/>
            </w:rPr>
            <w:fldChar w:fldCharType="begin"/>
          </w:r>
          <w:r>
            <w:rPr>
              <w:noProof/>
            </w:rPr>
            <w:instrText xml:space="preserve"> PAGEREF _Toc144007372 \h </w:instrText>
          </w:r>
          <w:r>
            <w:rPr>
              <w:noProof/>
            </w:rPr>
          </w:r>
          <w:r>
            <w:rPr>
              <w:noProof/>
            </w:rPr>
            <w:fldChar w:fldCharType="separate"/>
          </w:r>
          <w:r>
            <w:rPr>
              <w:noProof/>
            </w:rPr>
            <w:t>11</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Deploying BigBank to a Distributed Domain</w:t>
          </w:r>
          <w:r>
            <w:rPr>
              <w:noProof/>
            </w:rPr>
            <w:tab/>
          </w:r>
          <w:r>
            <w:rPr>
              <w:noProof/>
            </w:rPr>
            <w:fldChar w:fldCharType="begin"/>
          </w:r>
          <w:r>
            <w:rPr>
              <w:noProof/>
            </w:rPr>
            <w:instrText xml:space="preserve"> PAGEREF _Toc144007373 \h </w:instrText>
          </w:r>
          <w:r>
            <w:rPr>
              <w:noProof/>
            </w:rPr>
          </w:r>
          <w:r>
            <w:rPr>
              <w:noProof/>
            </w:rPr>
            <w:fldChar w:fldCharType="separate"/>
          </w:r>
          <w:r>
            <w:rPr>
              <w:noProof/>
            </w:rPr>
            <w:t>12</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Getting Help</w:t>
          </w:r>
          <w:r>
            <w:rPr>
              <w:noProof/>
            </w:rPr>
            <w:tab/>
          </w:r>
          <w:r>
            <w:rPr>
              <w:noProof/>
            </w:rPr>
            <w:fldChar w:fldCharType="begin"/>
          </w:r>
          <w:r>
            <w:rPr>
              <w:noProof/>
            </w:rPr>
            <w:instrText xml:space="preserve"> PAGEREF _Toc144007374 \h </w:instrText>
          </w:r>
          <w:r>
            <w:rPr>
              <w:noProof/>
            </w:rPr>
          </w:r>
          <w:r>
            <w:rPr>
              <w:noProof/>
            </w:rPr>
            <w:fldChar w:fldCharType="separate"/>
          </w:r>
          <w:r>
            <w:rPr>
              <w:noProof/>
            </w:rPr>
            <w:t>13</w:t>
          </w:r>
          <w:r>
            <w:rPr>
              <w:noProof/>
            </w:rPr>
            <w:fldChar w:fldCharType="end"/>
          </w:r>
        </w:p>
        <w:p w:rsidR="002C528F" w:rsidRDefault="002C528F">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Data Access: Hibernate, JPA and DataSources</w:t>
          </w:r>
          <w:r>
            <w:rPr>
              <w:noProof/>
            </w:rPr>
            <w:tab/>
          </w:r>
          <w:r>
            <w:rPr>
              <w:noProof/>
            </w:rPr>
            <w:fldChar w:fldCharType="begin"/>
          </w:r>
          <w:r>
            <w:rPr>
              <w:noProof/>
            </w:rPr>
            <w:instrText xml:space="preserve"> PAGEREF _Toc144007375 \h </w:instrText>
          </w:r>
          <w:r>
            <w:rPr>
              <w:noProof/>
            </w:rPr>
          </w:r>
          <w:r>
            <w:rPr>
              <w:noProof/>
            </w:rPr>
            <w:fldChar w:fldCharType="separate"/>
          </w:r>
          <w:r>
            <w:rPr>
              <w:noProof/>
            </w:rPr>
            <w:t>14</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Data Access Features</w:t>
          </w:r>
          <w:r>
            <w:rPr>
              <w:noProof/>
            </w:rPr>
            <w:tab/>
          </w:r>
          <w:r>
            <w:rPr>
              <w:noProof/>
            </w:rPr>
            <w:fldChar w:fldCharType="begin"/>
          </w:r>
          <w:r>
            <w:rPr>
              <w:noProof/>
            </w:rPr>
            <w:instrText xml:space="preserve"> PAGEREF _Toc144007376 \h </w:instrText>
          </w:r>
          <w:r>
            <w:rPr>
              <w:noProof/>
            </w:rPr>
          </w:r>
          <w:r>
            <w:rPr>
              <w:noProof/>
            </w:rPr>
            <w:fldChar w:fldCharType="separate"/>
          </w:r>
          <w:r>
            <w:rPr>
              <w:noProof/>
            </w:rPr>
            <w:t>14</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Hibernate and JPA</w:t>
          </w:r>
          <w:r>
            <w:rPr>
              <w:noProof/>
            </w:rPr>
            <w:tab/>
          </w:r>
          <w:r>
            <w:rPr>
              <w:noProof/>
            </w:rPr>
            <w:fldChar w:fldCharType="begin"/>
          </w:r>
          <w:r>
            <w:rPr>
              <w:noProof/>
            </w:rPr>
            <w:instrText xml:space="preserve"> PAGEREF _Toc144007377 \h </w:instrText>
          </w:r>
          <w:r>
            <w:rPr>
              <w:noProof/>
            </w:rPr>
          </w:r>
          <w:r>
            <w:rPr>
              <w:noProof/>
            </w:rPr>
            <w:fldChar w:fldCharType="separate"/>
          </w:r>
          <w:r>
            <w:rPr>
              <w:noProof/>
            </w:rPr>
            <w:t>14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Injection</w:t>
          </w:r>
          <w:r>
            <w:rPr>
              <w:noProof/>
            </w:rPr>
            <w:tab/>
          </w:r>
          <w:r>
            <w:rPr>
              <w:noProof/>
            </w:rPr>
            <w:fldChar w:fldCharType="begin"/>
          </w:r>
          <w:r>
            <w:rPr>
              <w:noProof/>
            </w:rPr>
            <w:instrText xml:space="preserve"> PAGEREF _Toc144007378 \h </w:instrText>
          </w:r>
          <w:r>
            <w:rPr>
              <w:noProof/>
            </w:rPr>
          </w:r>
          <w:r>
            <w:rPr>
              <w:noProof/>
            </w:rPr>
            <w:fldChar w:fldCharType="separate"/>
          </w:r>
          <w:r>
            <w:rPr>
              <w:noProof/>
            </w:rPr>
            <w:t>14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Transactions</w:t>
          </w:r>
          <w:r>
            <w:rPr>
              <w:noProof/>
            </w:rPr>
            <w:tab/>
          </w:r>
          <w:r>
            <w:rPr>
              <w:noProof/>
            </w:rPr>
            <w:fldChar w:fldCharType="begin"/>
          </w:r>
          <w:r>
            <w:rPr>
              <w:noProof/>
            </w:rPr>
            <w:instrText xml:space="preserve"> PAGEREF _Toc144007379 \h </w:instrText>
          </w:r>
          <w:r>
            <w:rPr>
              <w:noProof/>
            </w:rPr>
          </w:r>
          <w:r>
            <w:rPr>
              <w:noProof/>
            </w:rPr>
            <w:fldChar w:fldCharType="separate"/>
          </w:r>
          <w:r>
            <w:rPr>
              <w:noProof/>
            </w:rPr>
            <w:t>16</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Pr>
              <w:noProof/>
            </w:rPr>
            <w:fldChar w:fldCharType="begin"/>
          </w:r>
          <w:r>
            <w:rPr>
              <w:noProof/>
            </w:rPr>
            <w:instrText xml:space="preserve"> PAGEREF _Toc144007380 \h </w:instrText>
          </w:r>
          <w:r>
            <w:rPr>
              <w:noProof/>
            </w:rPr>
          </w:r>
          <w:r>
            <w:rPr>
              <w:noProof/>
            </w:rPr>
            <w:fldChar w:fldCharType="separate"/>
          </w:r>
          <w:r>
            <w:rPr>
              <w:noProof/>
            </w:rPr>
            <w:t>16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Low Level Data Access</w:t>
          </w:r>
          <w:r>
            <w:rPr>
              <w:noProof/>
            </w:rPr>
            <w:tab/>
          </w:r>
          <w:r>
            <w:rPr>
              <w:noProof/>
            </w:rPr>
            <w:fldChar w:fldCharType="begin"/>
          </w:r>
          <w:r>
            <w:rPr>
              <w:noProof/>
            </w:rPr>
            <w:instrText xml:space="preserve"> PAGEREF _Toc144007381 \h </w:instrText>
          </w:r>
          <w:r>
            <w:rPr>
              <w:noProof/>
            </w:rPr>
          </w:r>
          <w:r>
            <w:rPr>
              <w:noProof/>
            </w:rPr>
            <w:fldChar w:fldCharType="separate"/>
          </w:r>
          <w:r>
            <w:rPr>
              <w:noProof/>
            </w:rPr>
            <w:t>17</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Managing Persistence Contexts and Sessions</w:t>
          </w:r>
          <w:r>
            <w:rPr>
              <w:noProof/>
            </w:rPr>
            <w:tab/>
          </w:r>
          <w:r>
            <w:rPr>
              <w:noProof/>
            </w:rPr>
            <w:fldChar w:fldCharType="begin"/>
          </w:r>
          <w:r>
            <w:rPr>
              <w:noProof/>
            </w:rPr>
            <w:instrText xml:space="preserve"> PAGEREF _Toc144007382 \h </w:instrText>
          </w:r>
          <w:r>
            <w:rPr>
              <w:noProof/>
            </w:rPr>
          </w:r>
          <w:r>
            <w:rPr>
              <w:noProof/>
            </w:rPr>
            <w:fldChar w:fldCharType="separate"/>
          </w:r>
          <w:r>
            <w:rPr>
              <w:noProof/>
            </w:rPr>
            <w:t>17</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Enabling Hibernate and JPA</w:t>
          </w:r>
          <w:r>
            <w:rPr>
              <w:noProof/>
            </w:rPr>
            <w:tab/>
          </w:r>
          <w:r>
            <w:rPr>
              <w:noProof/>
            </w:rPr>
            <w:fldChar w:fldCharType="begin"/>
          </w:r>
          <w:r>
            <w:rPr>
              <w:noProof/>
            </w:rPr>
            <w:instrText xml:space="preserve"> PAGEREF _Toc144007383 \h </w:instrText>
          </w:r>
          <w:r>
            <w:rPr>
              <w:noProof/>
            </w:rPr>
          </w:r>
          <w:r>
            <w:rPr>
              <w:noProof/>
            </w:rPr>
            <w:fldChar w:fldCharType="separate"/>
          </w:r>
          <w:r>
            <w:rPr>
              <w:noProof/>
            </w:rPr>
            <w:t>18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Installing the JPA Profile</w:t>
          </w:r>
          <w:r>
            <w:rPr>
              <w:noProof/>
            </w:rPr>
            <w:tab/>
          </w:r>
          <w:r>
            <w:rPr>
              <w:noProof/>
            </w:rPr>
            <w:fldChar w:fldCharType="begin"/>
          </w:r>
          <w:r>
            <w:rPr>
              <w:noProof/>
            </w:rPr>
            <w:instrText xml:space="preserve"> PAGEREF _Toc144007384 \h </w:instrText>
          </w:r>
          <w:r>
            <w:rPr>
              <w:noProof/>
            </w:rPr>
          </w:r>
          <w:r>
            <w:rPr>
              <w:noProof/>
            </w:rPr>
            <w:fldChar w:fldCharType="separate"/>
          </w:r>
          <w:r>
            <w:rPr>
              <w:noProof/>
            </w:rPr>
            <w:t>18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JPA in the Maven Runtime</w:t>
          </w:r>
          <w:r>
            <w:rPr>
              <w:noProof/>
            </w:rPr>
            <w:tab/>
          </w:r>
          <w:r>
            <w:rPr>
              <w:noProof/>
            </w:rPr>
            <w:fldChar w:fldCharType="begin"/>
          </w:r>
          <w:r>
            <w:rPr>
              <w:noProof/>
            </w:rPr>
            <w:instrText xml:space="preserve"> PAGEREF _Toc144007385 \h </w:instrText>
          </w:r>
          <w:r>
            <w:rPr>
              <w:noProof/>
            </w:rPr>
          </w:r>
          <w:r>
            <w:rPr>
              <w:noProof/>
            </w:rPr>
            <w:fldChar w:fldCharType="separate"/>
          </w:r>
          <w:r>
            <w:rPr>
              <w:noProof/>
            </w:rPr>
            <w:t>18</w:t>
          </w:r>
          <w:r>
            <w:rPr>
              <w:noProof/>
            </w:rPr>
            <w:fldChar w:fldCharType="end"/>
          </w:r>
        </w:p>
        <w:p w:rsidR="002C528F" w:rsidRDefault="002C528F">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Transactions and Transactional Resources</w:t>
          </w:r>
          <w:r>
            <w:rPr>
              <w:noProof/>
            </w:rPr>
            <w:tab/>
          </w:r>
          <w:r>
            <w:rPr>
              <w:noProof/>
            </w:rPr>
            <w:fldChar w:fldCharType="begin"/>
          </w:r>
          <w:r>
            <w:rPr>
              <w:noProof/>
            </w:rPr>
            <w:instrText xml:space="preserve"> PAGEREF _Toc144007386 \h </w:instrText>
          </w:r>
          <w:r>
            <w:rPr>
              <w:noProof/>
            </w:rPr>
          </w:r>
          <w:r>
            <w:rPr>
              <w:noProof/>
            </w:rPr>
            <w:fldChar w:fldCharType="separate"/>
          </w:r>
          <w:r>
            <w:rPr>
              <w:noProof/>
            </w:rPr>
            <w:t>19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Declaring Transactional Behavior</w:t>
          </w:r>
          <w:r>
            <w:rPr>
              <w:noProof/>
            </w:rPr>
            <w:tab/>
          </w:r>
          <w:r>
            <w:rPr>
              <w:noProof/>
            </w:rPr>
            <w:fldChar w:fldCharType="begin"/>
          </w:r>
          <w:r>
            <w:rPr>
              <w:noProof/>
            </w:rPr>
            <w:instrText xml:space="preserve"> PAGEREF _Toc144007387 \h </w:instrText>
          </w:r>
          <w:r>
            <w:rPr>
              <w:noProof/>
            </w:rPr>
          </w:r>
          <w:r>
            <w:rPr>
              <w:noProof/>
            </w:rPr>
            <w:fldChar w:fldCharType="separate"/>
          </w:r>
          <w:r>
            <w:rPr>
              <w:noProof/>
            </w:rPr>
            <w:t>19</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Transactional Annotations</w:t>
          </w:r>
          <w:r>
            <w:rPr>
              <w:noProof/>
            </w:rPr>
            <w:tab/>
          </w:r>
          <w:r>
            <w:rPr>
              <w:noProof/>
            </w:rPr>
            <w:fldChar w:fldCharType="begin"/>
          </w:r>
          <w:r>
            <w:rPr>
              <w:noProof/>
            </w:rPr>
            <w:instrText xml:space="preserve"> PAGEREF _Toc144007388 \h </w:instrText>
          </w:r>
          <w:r>
            <w:rPr>
              <w:noProof/>
            </w:rPr>
          </w:r>
          <w:r>
            <w:rPr>
              <w:noProof/>
            </w:rPr>
            <w:fldChar w:fldCharType="separate"/>
          </w:r>
          <w:r>
            <w:rPr>
              <w:noProof/>
            </w:rPr>
            <w:t>19</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Composite Configuration</w:t>
          </w:r>
          <w:r>
            <w:rPr>
              <w:noProof/>
            </w:rPr>
            <w:tab/>
          </w:r>
          <w:r>
            <w:rPr>
              <w:noProof/>
            </w:rPr>
            <w:fldChar w:fldCharType="begin"/>
          </w:r>
          <w:r>
            <w:rPr>
              <w:noProof/>
            </w:rPr>
            <w:instrText xml:space="preserve"> PAGEREF _Toc144007389 \h </w:instrText>
          </w:r>
          <w:r>
            <w:rPr>
              <w:noProof/>
            </w:rPr>
          </w:r>
          <w:r>
            <w:rPr>
              <w:noProof/>
            </w:rPr>
            <w:fldChar w:fldCharType="separate"/>
          </w:r>
          <w:r>
            <w:rPr>
              <w:noProof/>
            </w:rPr>
            <w:t>20</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DataSource Configuration</w:t>
          </w:r>
          <w:r>
            <w:rPr>
              <w:noProof/>
            </w:rPr>
            <w:tab/>
          </w:r>
          <w:r>
            <w:rPr>
              <w:noProof/>
            </w:rPr>
            <w:fldChar w:fldCharType="begin"/>
          </w:r>
          <w:r>
            <w:rPr>
              <w:noProof/>
            </w:rPr>
            <w:instrText xml:space="preserve"> PAGEREF _Toc144007390 \h </w:instrText>
          </w:r>
          <w:r>
            <w:rPr>
              <w:noProof/>
            </w:rPr>
          </w:r>
          <w:r>
            <w:rPr>
              <w:noProof/>
            </w:rPr>
            <w:fldChar w:fldCharType="separate"/>
          </w:r>
          <w:r>
            <w:rPr>
              <w:noProof/>
            </w:rPr>
            <w:t>20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Runtime DataSource Configuration</w:t>
          </w:r>
          <w:r>
            <w:rPr>
              <w:noProof/>
            </w:rPr>
            <w:tab/>
          </w:r>
          <w:r>
            <w:rPr>
              <w:noProof/>
            </w:rPr>
            <w:fldChar w:fldCharType="begin"/>
          </w:r>
          <w:r>
            <w:rPr>
              <w:noProof/>
            </w:rPr>
            <w:instrText xml:space="preserve"> PAGEREF _Toc144007391 \h </w:instrText>
          </w:r>
          <w:r>
            <w:rPr>
              <w:noProof/>
            </w:rPr>
          </w:r>
          <w:r>
            <w:rPr>
              <w:noProof/>
            </w:rPr>
            <w:fldChar w:fldCharType="separate"/>
          </w:r>
          <w:r>
            <w:rPr>
              <w:noProof/>
            </w:rPr>
            <w:t>20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Application DataSource Configuration</w:t>
          </w:r>
          <w:r>
            <w:rPr>
              <w:noProof/>
            </w:rPr>
            <w:tab/>
          </w:r>
          <w:r>
            <w:rPr>
              <w:noProof/>
            </w:rPr>
            <w:fldChar w:fldCharType="begin"/>
          </w:r>
          <w:r>
            <w:rPr>
              <w:noProof/>
            </w:rPr>
            <w:instrText xml:space="preserve"> PAGEREF _Toc144007392 \h </w:instrText>
          </w:r>
          <w:r>
            <w:rPr>
              <w:noProof/>
            </w:rPr>
          </w:r>
          <w:r>
            <w:rPr>
              <w:noProof/>
            </w:rPr>
            <w:fldChar w:fldCharType="separate"/>
          </w:r>
          <w:r>
            <w:rPr>
              <w:noProof/>
            </w:rPr>
            <w:t>21</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Managing DataSources</w:t>
          </w:r>
          <w:r>
            <w:rPr>
              <w:noProof/>
            </w:rPr>
            <w:tab/>
          </w:r>
          <w:r>
            <w:rPr>
              <w:noProof/>
            </w:rPr>
            <w:fldChar w:fldCharType="begin"/>
          </w:r>
          <w:r>
            <w:rPr>
              <w:noProof/>
            </w:rPr>
            <w:instrText xml:space="preserve"> PAGEREF _Toc144007393 \h </w:instrText>
          </w:r>
          <w:r>
            <w:rPr>
              <w:noProof/>
            </w:rPr>
          </w:r>
          <w:r>
            <w:rPr>
              <w:noProof/>
            </w:rPr>
            <w:fldChar w:fldCharType="separate"/>
          </w:r>
          <w:r>
            <w:rPr>
              <w:noProof/>
            </w:rPr>
            <w:t>22</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Transaction Manager Configuration</w:t>
          </w:r>
          <w:r>
            <w:rPr>
              <w:noProof/>
            </w:rPr>
            <w:tab/>
          </w:r>
          <w:r>
            <w:rPr>
              <w:noProof/>
            </w:rPr>
            <w:fldChar w:fldCharType="begin"/>
          </w:r>
          <w:r>
            <w:rPr>
              <w:noProof/>
            </w:rPr>
            <w:instrText xml:space="preserve"> PAGEREF _Toc144007394 \h </w:instrText>
          </w:r>
          <w:r>
            <w:rPr>
              <w:noProof/>
            </w:rPr>
          </w:r>
          <w:r>
            <w:rPr>
              <w:noProof/>
            </w:rPr>
            <w:fldChar w:fldCharType="separate"/>
          </w:r>
          <w:r>
            <w:rPr>
              <w:noProof/>
            </w:rPr>
            <w:t>22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Pr>
              <w:noProof/>
            </w:rPr>
            <w:fldChar w:fldCharType="begin"/>
          </w:r>
          <w:r>
            <w:rPr>
              <w:noProof/>
            </w:rPr>
            <w:instrText xml:space="preserve"> PAGEREF _Toc144007395 \h </w:instrText>
          </w:r>
          <w:r>
            <w:rPr>
              <w:noProof/>
            </w:rPr>
          </w:r>
          <w:r>
            <w:rPr>
              <w:noProof/>
            </w:rPr>
            <w:fldChar w:fldCharType="separate"/>
          </w:r>
          <w:r>
            <w:rPr>
              <w:noProof/>
            </w:rPr>
            <w:t>23</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Enabling Transactions</w:t>
          </w:r>
          <w:r>
            <w:rPr>
              <w:noProof/>
            </w:rPr>
            <w:tab/>
          </w:r>
          <w:r>
            <w:rPr>
              <w:noProof/>
            </w:rPr>
            <w:fldChar w:fldCharType="begin"/>
          </w:r>
          <w:r>
            <w:rPr>
              <w:noProof/>
            </w:rPr>
            <w:instrText xml:space="preserve"> PAGEREF _Toc144007396 \h </w:instrText>
          </w:r>
          <w:r>
            <w:rPr>
              <w:noProof/>
            </w:rPr>
          </w:r>
          <w:r>
            <w:rPr>
              <w:noProof/>
            </w:rPr>
            <w:fldChar w:fldCharType="separate"/>
          </w:r>
          <w:r>
            <w:rPr>
              <w:noProof/>
            </w:rPr>
            <w:t>23</w:t>
          </w:r>
          <w:r>
            <w:rPr>
              <w:noProof/>
            </w:rPr>
            <w:fldChar w:fldCharType="end"/>
          </w:r>
        </w:p>
        <w:p w:rsidR="002C528F" w:rsidRDefault="002C528F">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Spring</w:t>
          </w:r>
          <w:r>
            <w:rPr>
              <w:noProof/>
            </w:rPr>
            <w:tab/>
          </w:r>
          <w:r>
            <w:rPr>
              <w:noProof/>
            </w:rPr>
            <w:fldChar w:fldCharType="begin"/>
          </w:r>
          <w:r>
            <w:rPr>
              <w:noProof/>
            </w:rPr>
            <w:instrText xml:space="preserve"> PAGEREF _Toc144007397 \h </w:instrText>
          </w:r>
          <w:r>
            <w:rPr>
              <w:noProof/>
            </w:rPr>
          </w:r>
          <w:r>
            <w:rPr>
              <w:noProof/>
            </w:rPr>
            <w:fldChar w:fldCharType="separate"/>
          </w:r>
          <w:r>
            <w:rPr>
              <w:noProof/>
            </w:rPr>
            <w:t>24</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Enabling Spring</w:t>
          </w:r>
          <w:r>
            <w:rPr>
              <w:noProof/>
            </w:rPr>
            <w:tab/>
          </w:r>
          <w:r>
            <w:rPr>
              <w:noProof/>
            </w:rPr>
            <w:fldChar w:fldCharType="begin"/>
          </w:r>
          <w:r>
            <w:rPr>
              <w:noProof/>
            </w:rPr>
            <w:instrText xml:space="preserve"> PAGEREF _Toc144007398 \h </w:instrText>
          </w:r>
          <w:r>
            <w:rPr>
              <w:noProof/>
            </w:rPr>
          </w:r>
          <w:r>
            <w:rPr>
              <w:noProof/>
            </w:rPr>
            <w:fldChar w:fldCharType="separate"/>
          </w:r>
          <w:r>
            <w:rPr>
              <w:noProof/>
            </w:rPr>
            <w:t>24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Spring Extensions</w:t>
          </w:r>
          <w:r>
            <w:rPr>
              <w:noProof/>
            </w:rPr>
            <w:tab/>
          </w:r>
          <w:r>
            <w:rPr>
              <w:noProof/>
            </w:rPr>
            <w:fldChar w:fldCharType="begin"/>
          </w:r>
          <w:r>
            <w:rPr>
              <w:noProof/>
            </w:rPr>
            <w:instrText xml:space="preserve"> PAGEREF _Toc144007399 \h </w:instrText>
          </w:r>
          <w:r>
            <w:rPr>
              <w:noProof/>
            </w:rPr>
          </w:r>
          <w:r>
            <w:rPr>
              <w:noProof/>
            </w:rPr>
            <w:fldChar w:fldCharType="separate"/>
          </w:r>
          <w:r>
            <w:rPr>
              <w:noProof/>
            </w:rPr>
            <w:t>24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Installing the Spring profile</w:t>
          </w:r>
          <w:r>
            <w:rPr>
              <w:noProof/>
            </w:rPr>
            <w:tab/>
          </w:r>
          <w:r>
            <w:rPr>
              <w:noProof/>
            </w:rPr>
            <w:fldChar w:fldCharType="begin"/>
          </w:r>
          <w:r>
            <w:rPr>
              <w:noProof/>
            </w:rPr>
            <w:instrText xml:space="preserve"> PAGEREF _Toc144007400 \h </w:instrText>
          </w:r>
          <w:r>
            <w:rPr>
              <w:noProof/>
            </w:rPr>
          </w:r>
          <w:r>
            <w:rPr>
              <w:noProof/>
            </w:rPr>
            <w:fldChar w:fldCharType="separate"/>
          </w:r>
          <w:r>
            <w:rPr>
              <w:noProof/>
            </w:rPr>
            <w:t>24</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Spring</w:t>
          </w:r>
          <w:r>
            <w:rPr>
              <w:noProof/>
            </w:rPr>
            <w:tab/>
          </w:r>
          <w:r>
            <w:rPr>
              <w:noProof/>
            </w:rPr>
            <w:fldChar w:fldCharType="begin"/>
          </w:r>
          <w:r>
            <w:rPr>
              <w:noProof/>
            </w:rPr>
            <w:instrText xml:space="preserve"> PAGEREF _Toc144007401 \h </w:instrText>
          </w:r>
          <w:r>
            <w:rPr>
              <w:noProof/>
            </w:rPr>
          </w:r>
          <w:r>
            <w:rPr>
              <w:noProof/>
            </w:rPr>
            <w:fldChar w:fldCharType="separate"/>
          </w:r>
          <w:r>
            <w:rPr>
              <w:noProof/>
            </w:rPr>
            <w:t>24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Spring application context as composite implementation</w:t>
          </w:r>
          <w:r>
            <w:rPr>
              <w:noProof/>
            </w:rPr>
            <w:tab/>
          </w:r>
          <w:r>
            <w:rPr>
              <w:noProof/>
            </w:rPr>
            <w:fldChar w:fldCharType="begin"/>
          </w:r>
          <w:r>
            <w:rPr>
              <w:noProof/>
            </w:rPr>
            <w:instrText xml:space="preserve"> PAGEREF _Toc144007402 \h </w:instrText>
          </w:r>
          <w:r>
            <w:rPr>
              <w:noProof/>
            </w:rPr>
          </w:r>
          <w:r>
            <w:rPr>
              <w:noProof/>
            </w:rPr>
            <w:fldChar w:fldCharType="separate"/>
          </w:r>
          <w:r>
            <w:rPr>
              <w:noProof/>
            </w:rPr>
            <w:t>24</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JPA and Hibernate in Spring</w:t>
          </w:r>
          <w:r>
            <w:rPr>
              <w:noProof/>
            </w:rPr>
            <w:tab/>
          </w:r>
          <w:r>
            <w:rPr>
              <w:noProof/>
            </w:rPr>
            <w:fldChar w:fldCharType="begin"/>
          </w:r>
          <w:r>
            <w:rPr>
              <w:noProof/>
            </w:rPr>
            <w:instrText xml:space="preserve"> PAGEREF _Toc144007403 \h </w:instrText>
          </w:r>
          <w:r>
            <w:rPr>
              <w:noProof/>
            </w:rPr>
          </w:r>
          <w:r>
            <w:rPr>
              <w:noProof/>
            </w:rPr>
            <w:fldChar w:fldCharType="separate"/>
          </w:r>
          <w:r>
            <w:rPr>
              <w:noProof/>
            </w:rPr>
            <w:t>26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JTA in Spring</w:t>
          </w:r>
          <w:r>
            <w:rPr>
              <w:noProof/>
            </w:rPr>
            <w:tab/>
          </w:r>
          <w:r>
            <w:rPr>
              <w:noProof/>
            </w:rPr>
            <w:fldChar w:fldCharType="begin"/>
          </w:r>
          <w:r>
            <w:rPr>
              <w:noProof/>
            </w:rPr>
            <w:instrText xml:space="preserve"> PAGEREF _Toc144007404 \h </w:instrText>
          </w:r>
          <w:r>
            <w:rPr>
              <w:noProof/>
            </w:rPr>
          </w:r>
          <w:r>
            <w:rPr>
              <w:noProof/>
            </w:rPr>
            <w:fldChar w:fldCharType="separate"/>
          </w:r>
          <w:r>
            <w:rPr>
              <w:noProof/>
            </w:rPr>
            <w:t>26</w:t>
          </w:r>
          <w:r>
            <w:rPr>
              <w:noProof/>
            </w:rPr>
            <w:fldChar w:fldCharType="end"/>
          </w:r>
        </w:p>
        <w:p w:rsidR="002C528F" w:rsidRDefault="002C528F">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Policy</w:t>
          </w:r>
          <w:r>
            <w:rPr>
              <w:noProof/>
            </w:rPr>
            <w:tab/>
          </w:r>
          <w:r>
            <w:rPr>
              <w:noProof/>
            </w:rPr>
            <w:fldChar w:fldCharType="begin"/>
          </w:r>
          <w:r>
            <w:rPr>
              <w:noProof/>
            </w:rPr>
            <w:instrText xml:space="preserve"> PAGEREF _Toc144007405 \h </w:instrText>
          </w:r>
          <w:r>
            <w:rPr>
              <w:noProof/>
            </w:rPr>
          </w:r>
          <w:r>
            <w:rPr>
              <w:noProof/>
            </w:rPr>
            <w:fldChar w:fldCharType="separate"/>
          </w:r>
          <w:r>
            <w:rPr>
              <w:noProof/>
            </w:rPr>
            <w:t>28</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Writing Policy Extensions</w:t>
          </w:r>
          <w:r>
            <w:rPr>
              <w:noProof/>
            </w:rPr>
            <w:tab/>
          </w:r>
          <w:r>
            <w:rPr>
              <w:noProof/>
            </w:rPr>
            <w:fldChar w:fldCharType="begin"/>
          </w:r>
          <w:r>
            <w:rPr>
              <w:noProof/>
            </w:rPr>
            <w:instrText xml:space="preserve"> PAGEREF _Toc144007406 \h </w:instrText>
          </w:r>
          <w:r>
            <w:rPr>
              <w:noProof/>
            </w:rPr>
          </w:r>
          <w:r>
            <w:rPr>
              <w:noProof/>
            </w:rPr>
            <w:fldChar w:fldCharType="separate"/>
          </w:r>
          <w:r>
            <w:rPr>
              <w:noProof/>
            </w:rPr>
            <w:t>28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Defining and Applying Policies</w:t>
          </w:r>
          <w:r>
            <w:rPr>
              <w:noProof/>
            </w:rPr>
            <w:tab/>
          </w:r>
          <w:r>
            <w:rPr>
              <w:noProof/>
            </w:rPr>
            <w:fldChar w:fldCharType="begin"/>
          </w:r>
          <w:r>
            <w:rPr>
              <w:noProof/>
            </w:rPr>
            <w:instrText xml:space="preserve"> PAGEREF _Toc144007407 \h </w:instrText>
          </w:r>
          <w:r>
            <w:rPr>
              <w:noProof/>
            </w:rPr>
          </w:r>
          <w:r>
            <w:rPr>
              <w:noProof/>
            </w:rPr>
            <w:fldChar w:fldCharType="separate"/>
          </w:r>
          <w:r>
            <w:rPr>
              <w:noProof/>
            </w:rPr>
            <w:t>28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Pr>
              <w:noProof/>
            </w:rPr>
            <w:fldChar w:fldCharType="begin"/>
          </w:r>
          <w:r>
            <w:rPr>
              <w:noProof/>
            </w:rPr>
            <w:instrText xml:space="preserve"> PAGEREF _Toc144007408 \h </w:instrText>
          </w:r>
          <w:r>
            <w:rPr>
              <w:noProof/>
            </w:rPr>
          </w:r>
          <w:r>
            <w:rPr>
              <w:noProof/>
            </w:rPr>
            <w:fldChar w:fldCharType="separate"/>
          </w:r>
          <w:r>
            <w:rPr>
              <w:noProof/>
            </w:rPr>
            <w:t>30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Packaging Policies Separately</w:t>
          </w:r>
          <w:r>
            <w:rPr>
              <w:noProof/>
            </w:rPr>
            <w:tab/>
          </w:r>
          <w:r>
            <w:rPr>
              <w:noProof/>
            </w:rPr>
            <w:fldChar w:fldCharType="begin"/>
          </w:r>
          <w:r>
            <w:rPr>
              <w:noProof/>
            </w:rPr>
            <w:instrText xml:space="preserve"> PAGEREF _Toc144007409 \h </w:instrText>
          </w:r>
          <w:r>
            <w:rPr>
              <w:noProof/>
            </w:rPr>
          </w:r>
          <w:r>
            <w:rPr>
              <w:noProof/>
            </w:rPr>
            <w:fldChar w:fldCharType="separate"/>
          </w:r>
          <w:r>
            <w:rPr>
              <w:noProof/>
            </w:rPr>
            <w:t>30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Pr>
              <w:noProof/>
            </w:rPr>
            <w:fldChar w:fldCharType="begin"/>
          </w:r>
          <w:r>
            <w:rPr>
              <w:noProof/>
            </w:rPr>
            <w:instrText xml:space="preserve"> PAGEREF _Toc144007410 \h </w:instrText>
          </w:r>
          <w:r>
            <w:rPr>
              <w:noProof/>
            </w:rPr>
          </w:r>
          <w:r>
            <w:rPr>
              <w:noProof/>
            </w:rPr>
            <w:fldChar w:fldCharType="separate"/>
          </w:r>
          <w:r>
            <w:rPr>
              <w:noProof/>
            </w:rPr>
            <w:t>30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The Interceptor Builder SPI</w:t>
          </w:r>
          <w:r>
            <w:rPr>
              <w:noProof/>
            </w:rPr>
            <w:tab/>
          </w:r>
          <w:r>
            <w:rPr>
              <w:noProof/>
            </w:rPr>
            <w:fldChar w:fldCharType="begin"/>
          </w:r>
          <w:r>
            <w:rPr>
              <w:noProof/>
            </w:rPr>
            <w:instrText xml:space="preserve"> PAGEREF _Toc144007411 \h </w:instrText>
          </w:r>
          <w:r>
            <w:rPr>
              <w:noProof/>
            </w:rPr>
          </w:r>
          <w:r>
            <w:rPr>
              <w:noProof/>
            </w:rPr>
            <w:fldChar w:fldCharType="separate"/>
          </w:r>
          <w:r>
            <w:rPr>
              <w:noProof/>
            </w:rPr>
            <w:t>30</w:t>
          </w:r>
          <w:r>
            <w:rPr>
              <w:noProof/>
            </w:rPr>
            <w:fldChar w:fldCharType="end"/>
          </w:r>
        </w:p>
        <w:p w:rsidR="002C528F" w:rsidRDefault="002C528F">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Application Security</w:t>
          </w:r>
          <w:r>
            <w:rPr>
              <w:noProof/>
            </w:rPr>
            <w:tab/>
          </w:r>
          <w:r>
            <w:rPr>
              <w:noProof/>
            </w:rPr>
            <w:fldChar w:fldCharType="begin"/>
          </w:r>
          <w:r>
            <w:rPr>
              <w:noProof/>
            </w:rPr>
            <w:instrText xml:space="preserve"> PAGEREF _Toc144007412 \h </w:instrText>
          </w:r>
          <w:r>
            <w:rPr>
              <w:noProof/>
            </w:rPr>
          </w:r>
          <w:r>
            <w:rPr>
              <w:noProof/>
            </w:rPr>
            <w:fldChar w:fldCharType="separate"/>
          </w:r>
          <w:r>
            <w:rPr>
              <w:noProof/>
            </w:rPr>
            <w:t>31</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The Basic Security Provider</w:t>
          </w:r>
          <w:r>
            <w:rPr>
              <w:noProof/>
            </w:rPr>
            <w:tab/>
          </w:r>
          <w:r>
            <w:rPr>
              <w:noProof/>
            </w:rPr>
            <w:fldChar w:fldCharType="begin"/>
          </w:r>
          <w:r>
            <w:rPr>
              <w:noProof/>
            </w:rPr>
            <w:instrText xml:space="preserve"> PAGEREF _Toc144007413 \h </w:instrText>
          </w:r>
          <w:r>
            <w:rPr>
              <w:noProof/>
            </w:rPr>
          </w:r>
          <w:r>
            <w:rPr>
              <w:noProof/>
            </w:rPr>
            <w:fldChar w:fldCharType="separate"/>
          </w:r>
          <w:r>
            <w:rPr>
              <w:noProof/>
            </w:rPr>
            <w:t>31</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The Tomcat Realms Security Provider</w:t>
          </w:r>
          <w:r>
            <w:rPr>
              <w:noProof/>
            </w:rPr>
            <w:tab/>
          </w:r>
          <w:r>
            <w:rPr>
              <w:noProof/>
            </w:rPr>
            <w:fldChar w:fldCharType="begin"/>
          </w:r>
          <w:r>
            <w:rPr>
              <w:noProof/>
            </w:rPr>
            <w:instrText xml:space="preserve"> PAGEREF _Toc144007414 \h </w:instrText>
          </w:r>
          <w:r>
            <w:rPr>
              <w:noProof/>
            </w:rPr>
          </w:r>
          <w:r>
            <w:rPr>
              <w:noProof/>
            </w:rPr>
            <w:fldChar w:fldCharType="separate"/>
          </w:r>
          <w:r>
            <w:rPr>
              <w:noProof/>
            </w:rPr>
            <w:t>32</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The Spring Security Provider</w:t>
          </w:r>
          <w:r>
            <w:rPr>
              <w:noProof/>
            </w:rPr>
            <w:tab/>
          </w:r>
          <w:r>
            <w:rPr>
              <w:noProof/>
            </w:rPr>
            <w:fldChar w:fldCharType="begin"/>
          </w:r>
          <w:r>
            <w:rPr>
              <w:noProof/>
            </w:rPr>
            <w:instrText xml:space="preserve"> PAGEREF _Toc144007415 \h </w:instrText>
          </w:r>
          <w:r>
            <w:rPr>
              <w:noProof/>
            </w:rPr>
          </w:r>
          <w:r>
            <w:rPr>
              <w:noProof/>
            </w:rPr>
            <w:fldChar w:fldCharType="separate"/>
          </w:r>
          <w:r>
            <w:rPr>
              <w:noProof/>
            </w:rPr>
            <w:t>32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Installing the Spring Security Profile</w:t>
          </w:r>
          <w:r>
            <w:rPr>
              <w:noProof/>
            </w:rPr>
            <w:tab/>
          </w:r>
          <w:r>
            <w:rPr>
              <w:noProof/>
            </w:rPr>
            <w:fldChar w:fldCharType="begin"/>
          </w:r>
          <w:r>
            <w:rPr>
              <w:noProof/>
            </w:rPr>
            <w:instrText xml:space="preserve"> PAGEREF _Toc144007416 \h </w:instrText>
          </w:r>
          <w:r>
            <w:rPr>
              <w:noProof/>
            </w:rPr>
          </w:r>
          <w:r>
            <w:rPr>
              <w:noProof/>
            </w:rPr>
            <w:fldChar w:fldCharType="separate"/>
          </w:r>
          <w:r>
            <w:rPr>
              <w:noProof/>
            </w:rPr>
            <w:t>32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Enabling LDAP and JDBC Providers</w:t>
          </w:r>
          <w:r>
            <w:rPr>
              <w:noProof/>
            </w:rPr>
            <w:tab/>
          </w:r>
          <w:r>
            <w:rPr>
              <w:noProof/>
            </w:rPr>
            <w:fldChar w:fldCharType="begin"/>
          </w:r>
          <w:r>
            <w:rPr>
              <w:noProof/>
            </w:rPr>
            <w:instrText xml:space="preserve"> PAGEREF _Toc144007417 \h </w:instrText>
          </w:r>
          <w:r>
            <w:rPr>
              <w:noProof/>
            </w:rPr>
          </w:r>
          <w:r>
            <w:rPr>
              <w:noProof/>
            </w:rPr>
            <w:fldChar w:fldCharType="separate"/>
          </w:r>
          <w:r>
            <w:rPr>
              <w:noProof/>
            </w:rPr>
            <w:t>32</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Custom Security Providers</w:t>
          </w:r>
          <w:r>
            <w:rPr>
              <w:noProof/>
            </w:rPr>
            <w:tab/>
          </w:r>
          <w:r>
            <w:rPr>
              <w:noProof/>
            </w:rPr>
            <w:fldChar w:fldCharType="begin"/>
          </w:r>
          <w:r>
            <w:rPr>
              <w:noProof/>
            </w:rPr>
            <w:instrText xml:space="preserve"> PAGEREF _Toc144007418 \h </w:instrText>
          </w:r>
          <w:r>
            <w:rPr>
              <w:noProof/>
            </w:rPr>
          </w:r>
          <w:r>
            <w:rPr>
              <w:noProof/>
            </w:rPr>
            <w:fldChar w:fldCharType="separate"/>
          </w:r>
          <w:r>
            <w:rPr>
              <w:noProof/>
            </w:rPr>
            <w:t>33</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Authentication</w:t>
          </w:r>
          <w:r>
            <w:rPr>
              <w:noProof/>
            </w:rPr>
            <w:tab/>
          </w:r>
          <w:r>
            <w:rPr>
              <w:noProof/>
            </w:rPr>
            <w:fldChar w:fldCharType="begin"/>
          </w:r>
          <w:r>
            <w:rPr>
              <w:noProof/>
            </w:rPr>
            <w:instrText xml:space="preserve"> PAGEREF _Toc144007419 \h </w:instrText>
          </w:r>
          <w:r>
            <w:rPr>
              <w:noProof/>
            </w:rPr>
          </w:r>
          <w:r>
            <w:rPr>
              <w:noProof/>
            </w:rPr>
            <w:fldChar w:fldCharType="separate"/>
          </w:r>
          <w:r>
            <w:rPr>
              <w:noProof/>
            </w:rPr>
            <w:t>33</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Simulating Authentication in Integration Tests</w:t>
          </w:r>
          <w:r>
            <w:rPr>
              <w:noProof/>
            </w:rPr>
            <w:tab/>
          </w:r>
          <w:r>
            <w:rPr>
              <w:noProof/>
            </w:rPr>
            <w:fldChar w:fldCharType="begin"/>
          </w:r>
          <w:r>
            <w:rPr>
              <w:noProof/>
            </w:rPr>
            <w:instrText xml:space="preserve"> PAGEREF _Toc144007420 \h </w:instrText>
          </w:r>
          <w:r>
            <w:rPr>
              <w:noProof/>
            </w:rPr>
          </w:r>
          <w:r>
            <w:rPr>
              <w:noProof/>
            </w:rPr>
            <w:fldChar w:fldCharType="separate"/>
          </w:r>
          <w:r>
            <w:rPr>
              <w:noProof/>
            </w:rPr>
            <w:t>33</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Authorization</w:t>
          </w:r>
          <w:r>
            <w:rPr>
              <w:noProof/>
            </w:rPr>
            <w:tab/>
          </w:r>
          <w:r>
            <w:rPr>
              <w:noProof/>
            </w:rPr>
            <w:fldChar w:fldCharType="begin"/>
          </w:r>
          <w:r>
            <w:rPr>
              <w:noProof/>
            </w:rPr>
            <w:instrText xml:space="preserve"> PAGEREF _Toc144007421 \h </w:instrText>
          </w:r>
          <w:r>
            <w:rPr>
              <w:noProof/>
            </w:rPr>
          </w:r>
          <w:r>
            <w:rPr>
              <w:noProof/>
            </w:rPr>
            <w:fldChar w:fldCharType="separate"/>
          </w:r>
          <w:r>
            <w:rPr>
              <w:noProof/>
            </w:rPr>
            <w:t>34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Using Authorization With Spring Beans</w:t>
          </w:r>
          <w:r>
            <w:rPr>
              <w:noProof/>
            </w:rPr>
            <w:tab/>
          </w:r>
          <w:r>
            <w:rPr>
              <w:noProof/>
            </w:rPr>
            <w:fldChar w:fldCharType="begin"/>
          </w:r>
          <w:r>
            <w:rPr>
              <w:noProof/>
            </w:rPr>
            <w:instrText xml:space="preserve"> PAGEREF _Toc144007422 \h </w:instrText>
          </w:r>
          <w:r>
            <w:rPr>
              <w:noProof/>
            </w:rPr>
          </w:r>
          <w:r>
            <w:rPr>
              <w:noProof/>
            </w:rPr>
            <w:fldChar w:fldCharType="separate"/>
          </w:r>
          <w:r>
            <w:rPr>
              <w:noProof/>
            </w:rPr>
            <w:t>34</w:t>
          </w:r>
          <w:r>
            <w:rPr>
              <w:noProof/>
            </w:rPr>
            <w:fldChar w:fldCharType="end"/>
          </w:r>
        </w:p>
        <w:p w:rsidR="002C528F" w:rsidRDefault="002C528F">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The Web Services Binding</w:t>
          </w:r>
          <w:r>
            <w:rPr>
              <w:noProof/>
            </w:rPr>
            <w:tab/>
          </w:r>
          <w:r>
            <w:rPr>
              <w:noProof/>
            </w:rPr>
            <w:fldChar w:fldCharType="begin"/>
          </w:r>
          <w:r>
            <w:rPr>
              <w:noProof/>
            </w:rPr>
            <w:instrText xml:space="preserve"> PAGEREF _Toc144007423 \h </w:instrText>
          </w:r>
          <w:r>
            <w:rPr>
              <w:noProof/>
            </w:rPr>
          </w:r>
          <w:r>
            <w:rPr>
              <w:noProof/>
            </w:rPr>
            <w:fldChar w:fldCharType="separate"/>
          </w:r>
          <w:r>
            <w:rPr>
              <w:noProof/>
            </w:rPr>
            <w:t>36</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Interoperability with .NET</w:t>
          </w:r>
          <w:r>
            <w:rPr>
              <w:noProof/>
            </w:rPr>
            <w:tab/>
          </w:r>
          <w:r>
            <w:rPr>
              <w:noProof/>
            </w:rPr>
            <w:fldChar w:fldCharType="begin"/>
          </w:r>
          <w:r>
            <w:rPr>
              <w:noProof/>
            </w:rPr>
            <w:instrText xml:space="preserve"> PAGEREF _Toc144007424 \h </w:instrText>
          </w:r>
          <w:r>
            <w:rPr>
              <w:noProof/>
            </w:rPr>
          </w:r>
          <w:r>
            <w:rPr>
              <w:noProof/>
            </w:rPr>
            <w:fldChar w:fldCharType="separate"/>
          </w:r>
          <w:r>
            <w:rPr>
              <w:noProof/>
            </w:rPr>
            <w:t>36</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Asynchronous Web Services</w:t>
          </w:r>
          <w:r>
            <w:rPr>
              <w:noProof/>
            </w:rPr>
            <w:tab/>
          </w:r>
          <w:r>
            <w:rPr>
              <w:noProof/>
            </w:rPr>
            <w:fldChar w:fldCharType="begin"/>
          </w:r>
          <w:r>
            <w:rPr>
              <w:noProof/>
            </w:rPr>
            <w:instrText xml:space="preserve"> PAGEREF _Toc144007425 \h </w:instrText>
          </w:r>
          <w:r>
            <w:rPr>
              <w:noProof/>
            </w:rPr>
          </w:r>
          <w:r>
            <w:rPr>
              <w:noProof/>
            </w:rPr>
            <w:fldChar w:fldCharType="separate"/>
          </w:r>
          <w:r>
            <w:rPr>
              <w:noProof/>
            </w:rPr>
            <w:t>36</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Standard Web Services Policies</w:t>
          </w:r>
          <w:r>
            <w:rPr>
              <w:noProof/>
            </w:rPr>
            <w:tab/>
          </w:r>
          <w:r>
            <w:rPr>
              <w:noProof/>
            </w:rPr>
            <w:fldChar w:fldCharType="begin"/>
          </w:r>
          <w:r>
            <w:rPr>
              <w:noProof/>
            </w:rPr>
            <w:instrText xml:space="preserve"> PAGEREF _Toc144007426 \h </w:instrText>
          </w:r>
          <w:r>
            <w:rPr>
              <w:noProof/>
            </w:rPr>
          </w:r>
          <w:r>
            <w:rPr>
              <w:noProof/>
            </w:rPr>
            <w:fldChar w:fldCharType="separate"/>
          </w:r>
          <w:r>
            <w:rPr>
              <w:noProof/>
            </w:rPr>
            <w:t>37</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Configuring Policy on Services and References</w:t>
          </w:r>
          <w:r>
            <w:rPr>
              <w:noProof/>
            </w:rPr>
            <w:tab/>
          </w:r>
          <w:r>
            <w:rPr>
              <w:noProof/>
            </w:rPr>
            <w:fldChar w:fldCharType="begin"/>
          </w:r>
          <w:r>
            <w:rPr>
              <w:noProof/>
            </w:rPr>
            <w:instrText xml:space="preserve"> PAGEREF _Toc144007427 \h </w:instrText>
          </w:r>
          <w:r>
            <w:rPr>
              <w:noProof/>
            </w:rPr>
          </w:r>
          <w:r>
            <w:rPr>
              <w:noProof/>
            </w:rPr>
            <w:fldChar w:fldCharType="separate"/>
          </w:r>
          <w:r>
            <w:rPr>
              <w:noProof/>
            </w:rPr>
            <w:t>37</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Configuring Connections</w:t>
          </w:r>
          <w:r>
            <w:rPr>
              <w:noProof/>
            </w:rPr>
            <w:tab/>
          </w:r>
          <w:r>
            <w:rPr>
              <w:noProof/>
            </w:rPr>
            <w:fldChar w:fldCharType="begin"/>
          </w:r>
          <w:r>
            <w:rPr>
              <w:noProof/>
            </w:rPr>
            <w:instrText xml:space="preserve"> PAGEREF _Toc144007428 \h </w:instrText>
          </w:r>
          <w:r>
            <w:rPr>
              <w:noProof/>
            </w:rPr>
          </w:r>
          <w:r>
            <w:rPr>
              <w:noProof/>
            </w:rPr>
            <w:fldChar w:fldCharType="separate"/>
          </w:r>
          <w:r>
            <w:rPr>
              <w:noProof/>
            </w:rPr>
            <w:t>39</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Debugging Options</w:t>
          </w:r>
          <w:r>
            <w:rPr>
              <w:noProof/>
            </w:rPr>
            <w:tab/>
          </w:r>
          <w:r>
            <w:rPr>
              <w:noProof/>
            </w:rPr>
            <w:fldChar w:fldCharType="begin"/>
          </w:r>
          <w:r>
            <w:rPr>
              <w:noProof/>
            </w:rPr>
            <w:instrText xml:space="preserve"> PAGEREF _Toc144007429 \h </w:instrText>
          </w:r>
          <w:r>
            <w:rPr>
              <w:noProof/>
            </w:rPr>
          </w:r>
          <w:r>
            <w:rPr>
              <w:noProof/>
            </w:rPr>
            <w:fldChar w:fldCharType="separate"/>
          </w:r>
          <w:r>
            <w:rPr>
              <w:noProof/>
            </w:rPr>
            <w:t>40</w:t>
          </w:r>
          <w:r>
            <w:rPr>
              <w:noProof/>
            </w:rPr>
            <w:fldChar w:fldCharType="end"/>
          </w:r>
        </w:p>
        <w:p w:rsidR="002C528F" w:rsidRDefault="002C528F">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JMS Binding</w:t>
          </w:r>
          <w:r>
            <w:rPr>
              <w:noProof/>
            </w:rPr>
            <w:tab/>
          </w:r>
          <w:r>
            <w:rPr>
              <w:noProof/>
            </w:rPr>
            <w:fldChar w:fldCharType="begin"/>
          </w:r>
          <w:r>
            <w:rPr>
              <w:noProof/>
            </w:rPr>
            <w:instrText xml:space="preserve"> PAGEREF _Toc144007430 \h </w:instrText>
          </w:r>
          <w:r>
            <w:rPr>
              <w:noProof/>
            </w:rPr>
          </w:r>
          <w:r>
            <w:rPr>
              <w:noProof/>
            </w:rPr>
            <w:fldChar w:fldCharType="separate"/>
          </w:r>
          <w:r>
            <w:rPr>
              <w:noProof/>
            </w:rPr>
            <w:t>41</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the JMS Binding</w:t>
          </w:r>
          <w:r>
            <w:rPr>
              <w:noProof/>
            </w:rPr>
            <w:tab/>
          </w:r>
          <w:r>
            <w:rPr>
              <w:noProof/>
            </w:rPr>
            <w:fldChar w:fldCharType="begin"/>
          </w:r>
          <w:r>
            <w:rPr>
              <w:noProof/>
            </w:rPr>
            <w:instrText xml:space="preserve"> PAGEREF _Toc144007431 \h </w:instrText>
          </w:r>
          <w:r>
            <w:rPr>
              <w:noProof/>
            </w:rPr>
          </w:r>
          <w:r>
            <w:rPr>
              <w:noProof/>
            </w:rPr>
            <w:fldChar w:fldCharType="separate"/>
          </w:r>
          <w:r>
            <w:rPr>
              <w:noProof/>
            </w:rPr>
            <w:t>41</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_Toc144007432 \h </w:instrText>
          </w:r>
          <w:r>
            <w:rPr>
              <w:noProof/>
            </w:rPr>
          </w:r>
          <w:r>
            <w:rPr>
              <w:noProof/>
            </w:rPr>
            <w:fldChar w:fldCharType="separate"/>
          </w:r>
          <w:r>
            <w:rPr>
              <w:noProof/>
            </w:rPr>
            <w:t>43</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Configuring Connection Factories</w:t>
          </w:r>
          <w:r>
            <w:rPr>
              <w:noProof/>
            </w:rPr>
            <w:tab/>
          </w:r>
          <w:r>
            <w:rPr>
              <w:noProof/>
            </w:rPr>
            <w:fldChar w:fldCharType="begin"/>
          </w:r>
          <w:r>
            <w:rPr>
              <w:noProof/>
            </w:rPr>
            <w:instrText xml:space="preserve"> PAGEREF _Toc144007433 \h </w:instrText>
          </w:r>
          <w:r>
            <w:rPr>
              <w:noProof/>
            </w:rPr>
          </w:r>
          <w:r>
            <w:rPr>
              <w:noProof/>
            </w:rPr>
            <w:fldChar w:fldCharType="separate"/>
          </w:r>
          <w:r>
            <w:rPr>
              <w:noProof/>
            </w:rPr>
            <w:t>43</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Pr>
              <w:noProof/>
            </w:rPr>
            <w:fldChar w:fldCharType="begin"/>
          </w:r>
          <w:r>
            <w:rPr>
              <w:noProof/>
            </w:rPr>
            <w:instrText xml:space="preserve"> PAGEREF _Toc144007434 \h </w:instrText>
          </w:r>
          <w:r>
            <w:rPr>
              <w:noProof/>
            </w:rPr>
          </w:r>
          <w:r>
            <w:rPr>
              <w:noProof/>
            </w:rPr>
            <w:fldChar w:fldCharType="separate"/>
          </w:r>
          <w:r>
            <w:rPr>
              <w:noProof/>
            </w:rPr>
            <w:t>44</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XA Transactions</w:t>
          </w:r>
          <w:r>
            <w:rPr>
              <w:noProof/>
            </w:rPr>
            <w:tab/>
          </w:r>
          <w:r>
            <w:rPr>
              <w:noProof/>
            </w:rPr>
            <w:fldChar w:fldCharType="begin"/>
          </w:r>
          <w:r>
            <w:rPr>
              <w:noProof/>
            </w:rPr>
            <w:instrText xml:space="preserve"> PAGEREF _Toc144007435 \h </w:instrText>
          </w:r>
          <w:r>
            <w:rPr>
              <w:noProof/>
            </w:rPr>
          </w:r>
          <w:r>
            <w:rPr>
              <w:noProof/>
            </w:rPr>
            <w:fldChar w:fldCharType="separate"/>
          </w:r>
          <w:r>
            <w:rPr>
              <w:noProof/>
            </w:rPr>
            <w:t>45</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Message Autoscaling</w:t>
          </w:r>
          <w:r>
            <w:rPr>
              <w:noProof/>
            </w:rPr>
            <w:tab/>
          </w:r>
          <w:r>
            <w:rPr>
              <w:noProof/>
            </w:rPr>
            <w:fldChar w:fldCharType="begin"/>
          </w:r>
          <w:r>
            <w:rPr>
              <w:noProof/>
            </w:rPr>
            <w:instrText xml:space="preserve"> PAGEREF _Toc144007436 \h </w:instrText>
          </w:r>
          <w:r>
            <w:rPr>
              <w:noProof/>
            </w:rPr>
          </w:r>
          <w:r>
            <w:rPr>
              <w:noProof/>
            </w:rPr>
            <w:fldChar w:fldCharType="separate"/>
          </w:r>
          <w:r>
            <w:rPr>
              <w:noProof/>
            </w:rPr>
            <w:t>45</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Configuring ActiveMQ</w:t>
          </w:r>
          <w:r>
            <w:rPr>
              <w:noProof/>
            </w:rPr>
            <w:tab/>
          </w:r>
          <w:r>
            <w:rPr>
              <w:noProof/>
            </w:rPr>
            <w:fldChar w:fldCharType="begin"/>
          </w:r>
          <w:r>
            <w:rPr>
              <w:noProof/>
            </w:rPr>
            <w:instrText xml:space="preserve"> PAGEREF _Toc144007437 \h </w:instrText>
          </w:r>
          <w:r>
            <w:rPr>
              <w:noProof/>
            </w:rPr>
          </w:r>
          <w:r>
            <w:rPr>
              <w:noProof/>
            </w:rPr>
            <w:fldChar w:fldCharType="separate"/>
          </w:r>
          <w:r>
            <w:rPr>
              <w:noProof/>
            </w:rPr>
            <w:t>46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Binding.SCA</w:t>
          </w:r>
          <w:r>
            <w:rPr>
              <w:noProof/>
            </w:rPr>
            <w:tab/>
          </w:r>
          <w:r>
            <w:rPr>
              <w:noProof/>
            </w:rPr>
            <w:fldChar w:fldCharType="begin"/>
          </w:r>
          <w:r>
            <w:rPr>
              <w:noProof/>
            </w:rPr>
            <w:instrText xml:space="preserve"> PAGEREF _Toc144007438 \h </w:instrText>
          </w:r>
          <w:r>
            <w:rPr>
              <w:noProof/>
            </w:rPr>
          </w:r>
          <w:r>
            <w:rPr>
              <w:noProof/>
            </w:rPr>
            <w:fldChar w:fldCharType="separate"/>
          </w:r>
          <w:r>
            <w:rPr>
              <w:noProof/>
            </w:rPr>
            <w:t>46</w:t>
          </w:r>
          <w:r>
            <w:rPr>
              <w:noProof/>
            </w:rPr>
            <w:fldChar w:fldCharType="end"/>
          </w:r>
        </w:p>
        <w:p w:rsidR="002C528F" w:rsidRDefault="002C528F">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The Net Binding</w:t>
          </w:r>
          <w:r>
            <w:rPr>
              <w:noProof/>
            </w:rPr>
            <w:tab/>
          </w:r>
          <w:r>
            <w:rPr>
              <w:noProof/>
            </w:rPr>
            <w:fldChar w:fldCharType="begin"/>
          </w:r>
          <w:r>
            <w:rPr>
              <w:noProof/>
            </w:rPr>
            <w:instrText xml:space="preserve"> PAGEREF _Toc144007439 \h </w:instrText>
          </w:r>
          <w:r>
            <w:rPr>
              <w:noProof/>
            </w:rPr>
          </w:r>
          <w:r>
            <w:rPr>
              <w:noProof/>
            </w:rPr>
            <w:fldChar w:fldCharType="separate"/>
          </w:r>
          <w:r>
            <w:rPr>
              <w:noProof/>
            </w:rPr>
            <w:t>48</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HTTP Communications</w:t>
          </w:r>
          <w:r>
            <w:rPr>
              <w:noProof/>
            </w:rPr>
            <w:tab/>
          </w:r>
          <w:r>
            <w:rPr>
              <w:noProof/>
            </w:rPr>
            <w:fldChar w:fldCharType="begin"/>
          </w:r>
          <w:r>
            <w:rPr>
              <w:noProof/>
            </w:rPr>
            <w:instrText xml:space="preserve"> PAGEREF _Toc144007440 \h </w:instrText>
          </w:r>
          <w:r>
            <w:rPr>
              <w:noProof/>
            </w:rPr>
          </w:r>
          <w:r>
            <w:rPr>
              <w:noProof/>
            </w:rPr>
            <w:fldChar w:fldCharType="separate"/>
          </w:r>
          <w:r>
            <w:rPr>
              <w:noProof/>
            </w:rPr>
            <w:t>48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_Toc144007441 \h </w:instrText>
          </w:r>
          <w:r>
            <w:rPr>
              <w:noProof/>
            </w:rPr>
          </w:r>
          <w:r>
            <w:rPr>
              <w:noProof/>
            </w:rPr>
            <w:fldChar w:fldCharType="separate"/>
          </w:r>
          <w:r>
            <w:rPr>
              <w:noProof/>
            </w:rPr>
            <w:t>49</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_Toc144007442 \h </w:instrText>
          </w:r>
          <w:r>
            <w:rPr>
              <w:noProof/>
            </w:rPr>
          </w:r>
          <w:r>
            <w:rPr>
              <w:noProof/>
            </w:rPr>
            <w:fldChar w:fldCharType="separate"/>
          </w:r>
          <w:r>
            <w:rPr>
              <w:noProof/>
            </w:rPr>
            <w:t>50</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TCP Communications</w:t>
          </w:r>
          <w:r>
            <w:rPr>
              <w:noProof/>
            </w:rPr>
            <w:tab/>
          </w:r>
          <w:r>
            <w:rPr>
              <w:noProof/>
            </w:rPr>
            <w:fldChar w:fldCharType="begin"/>
          </w:r>
          <w:r>
            <w:rPr>
              <w:noProof/>
            </w:rPr>
            <w:instrText xml:space="preserve"> PAGEREF _Toc144007443 \h </w:instrText>
          </w:r>
          <w:r>
            <w:rPr>
              <w:noProof/>
            </w:rPr>
          </w:r>
          <w:r>
            <w:rPr>
              <w:noProof/>
            </w:rPr>
            <w:fldChar w:fldCharType="separate"/>
          </w:r>
          <w:r>
            <w:rPr>
              <w:noProof/>
            </w:rPr>
            <w:t>50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_Toc144007444 \h </w:instrText>
          </w:r>
          <w:r>
            <w:rPr>
              <w:noProof/>
            </w:rPr>
          </w:r>
          <w:r>
            <w:rPr>
              <w:noProof/>
            </w:rPr>
            <w:fldChar w:fldCharType="separate"/>
          </w:r>
          <w:r>
            <w:rPr>
              <w:noProof/>
            </w:rPr>
            <w:t>51</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_Toc144007445 \h </w:instrText>
          </w:r>
          <w:r>
            <w:rPr>
              <w:noProof/>
            </w:rPr>
          </w:r>
          <w:r>
            <w:rPr>
              <w:noProof/>
            </w:rPr>
            <w:fldChar w:fldCharType="separate"/>
          </w:r>
          <w:r>
            <w:rPr>
              <w:noProof/>
            </w:rPr>
            <w:t>51</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JAX-RS and RESTFul Services</w:t>
          </w:r>
          <w:r>
            <w:rPr>
              <w:noProof/>
            </w:rPr>
            <w:tab/>
          </w:r>
          <w:r>
            <w:rPr>
              <w:noProof/>
            </w:rPr>
            <w:fldChar w:fldCharType="begin"/>
          </w:r>
          <w:r>
            <w:rPr>
              <w:noProof/>
            </w:rPr>
            <w:instrText xml:space="preserve"> PAGEREF _Toc144007446 \h </w:instrText>
          </w:r>
          <w:r>
            <w:rPr>
              <w:noProof/>
            </w:rPr>
          </w:r>
          <w:r>
            <w:rPr>
              <w:noProof/>
            </w:rPr>
            <w:fldChar w:fldCharType="separate"/>
          </w:r>
          <w:r>
            <w:rPr>
              <w:noProof/>
            </w:rPr>
            <w:t>52</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Exposing Spring Beans as RESTful Resources</w:t>
          </w:r>
          <w:r>
            <w:rPr>
              <w:noProof/>
            </w:rPr>
            <w:tab/>
          </w:r>
          <w:r>
            <w:rPr>
              <w:noProof/>
            </w:rPr>
            <w:fldChar w:fldCharType="begin"/>
          </w:r>
          <w:r>
            <w:rPr>
              <w:noProof/>
            </w:rPr>
            <w:instrText xml:space="preserve"> PAGEREF _Toc144007447 \h </w:instrText>
          </w:r>
          <w:r>
            <w:rPr>
              <w:noProof/>
            </w:rPr>
          </w:r>
          <w:r>
            <w:rPr>
              <w:noProof/>
            </w:rPr>
            <w:fldChar w:fldCharType="separate"/>
          </w:r>
          <w:r>
            <w:rPr>
              <w:noProof/>
            </w:rPr>
            <w:t>53</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Enabling JAX-RS</w:t>
          </w:r>
          <w:r>
            <w:rPr>
              <w:noProof/>
            </w:rPr>
            <w:tab/>
          </w:r>
          <w:r>
            <w:rPr>
              <w:noProof/>
            </w:rPr>
            <w:fldChar w:fldCharType="begin"/>
          </w:r>
          <w:r>
            <w:rPr>
              <w:noProof/>
            </w:rPr>
            <w:instrText xml:space="preserve"> PAGEREF _Toc144007448 \h </w:instrText>
          </w:r>
          <w:r>
            <w:rPr>
              <w:noProof/>
            </w:rPr>
          </w:r>
          <w:r>
            <w:rPr>
              <w:noProof/>
            </w:rPr>
            <w:fldChar w:fldCharType="separate"/>
          </w:r>
          <w:r>
            <w:rPr>
              <w:noProof/>
            </w:rPr>
            <w:t>54</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The FTP Binding</w:t>
          </w:r>
          <w:r>
            <w:rPr>
              <w:noProof/>
            </w:rPr>
            <w:tab/>
          </w:r>
          <w:r>
            <w:rPr>
              <w:noProof/>
            </w:rPr>
            <w:fldChar w:fldCharType="begin"/>
          </w:r>
          <w:r>
            <w:rPr>
              <w:noProof/>
            </w:rPr>
            <w:instrText xml:space="preserve"> PAGEREF _Toc144007449 \h </w:instrText>
          </w:r>
          <w:r>
            <w:rPr>
              <w:noProof/>
            </w:rPr>
          </w:r>
          <w:r>
            <w:rPr>
              <w:noProof/>
            </w:rPr>
            <w:fldChar w:fldCharType="separate"/>
          </w:r>
          <w:r>
            <w:rPr>
              <w:noProof/>
            </w:rPr>
            <w:t>55</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Implementing an FTP Service</w:t>
          </w:r>
          <w:r>
            <w:rPr>
              <w:noProof/>
            </w:rPr>
            <w:tab/>
          </w:r>
          <w:r>
            <w:rPr>
              <w:noProof/>
            </w:rPr>
            <w:fldChar w:fldCharType="begin"/>
          </w:r>
          <w:r>
            <w:rPr>
              <w:noProof/>
            </w:rPr>
            <w:instrText xml:space="preserve"> PAGEREF _Toc144007450 \h </w:instrText>
          </w:r>
          <w:r>
            <w:rPr>
              <w:noProof/>
            </w:rPr>
          </w:r>
          <w:r>
            <w:rPr>
              <w:noProof/>
            </w:rPr>
            <w:fldChar w:fldCharType="separate"/>
          </w:r>
          <w:r>
            <w:rPr>
              <w:noProof/>
            </w:rPr>
            <w:t>55</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Handling Different Data Types</w:t>
          </w:r>
          <w:r>
            <w:rPr>
              <w:noProof/>
            </w:rPr>
            <w:tab/>
          </w:r>
          <w:r>
            <w:rPr>
              <w:noProof/>
            </w:rPr>
            <w:fldChar w:fldCharType="begin"/>
          </w:r>
          <w:r>
            <w:rPr>
              <w:noProof/>
            </w:rPr>
            <w:instrText xml:space="preserve"> PAGEREF _Toc144007451 \h </w:instrText>
          </w:r>
          <w:r>
            <w:rPr>
              <w:noProof/>
            </w:rPr>
          </w:r>
          <w:r>
            <w:rPr>
              <w:noProof/>
            </w:rPr>
            <w:fldChar w:fldCharType="separate"/>
          </w:r>
          <w:r>
            <w:rPr>
              <w:noProof/>
            </w:rPr>
            <w:t>56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Configuring and Provisioning FTP Services</w:t>
          </w:r>
          <w:r>
            <w:rPr>
              <w:noProof/>
            </w:rPr>
            <w:tab/>
          </w:r>
          <w:r>
            <w:rPr>
              <w:noProof/>
            </w:rPr>
            <w:fldChar w:fldCharType="begin"/>
          </w:r>
          <w:r>
            <w:rPr>
              <w:noProof/>
            </w:rPr>
            <w:instrText xml:space="preserve"> PAGEREF _Toc144007452 \h </w:instrText>
          </w:r>
          <w:r>
            <w:rPr>
              <w:noProof/>
            </w:rPr>
          </w:r>
          <w:r>
            <w:rPr>
              <w:noProof/>
            </w:rPr>
            <w:fldChar w:fldCharType="separate"/>
          </w:r>
          <w:r>
            <w:rPr>
              <w:noProof/>
            </w:rPr>
            <w:t>57</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Provisioning Services</w:t>
          </w:r>
          <w:r>
            <w:rPr>
              <w:noProof/>
            </w:rPr>
            <w:tab/>
          </w:r>
          <w:r>
            <w:rPr>
              <w:noProof/>
            </w:rPr>
            <w:fldChar w:fldCharType="begin"/>
          </w:r>
          <w:r>
            <w:rPr>
              <w:noProof/>
            </w:rPr>
            <w:instrText xml:space="preserve"> PAGEREF _Toc144007453 \h </w:instrText>
          </w:r>
          <w:r>
            <w:rPr>
              <w:noProof/>
            </w:rPr>
          </w:r>
          <w:r>
            <w:rPr>
              <w:noProof/>
            </w:rPr>
            <w:fldChar w:fldCharType="separate"/>
          </w:r>
          <w:r>
            <w:rPr>
              <w:noProof/>
            </w:rPr>
            <w:t>57</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Connecting to External FTP Servers</w:t>
          </w:r>
          <w:r>
            <w:rPr>
              <w:noProof/>
            </w:rPr>
            <w:tab/>
          </w:r>
          <w:r>
            <w:rPr>
              <w:noProof/>
            </w:rPr>
            <w:fldChar w:fldCharType="begin"/>
          </w:r>
          <w:r>
            <w:rPr>
              <w:noProof/>
            </w:rPr>
            <w:instrText xml:space="preserve"> PAGEREF _Toc144007454 \h </w:instrText>
          </w:r>
          <w:r>
            <w:rPr>
              <w:noProof/>
            </w:rPr>
          </w:r>
          <w:r>
            <w:rPr>
              <w:noProof/>
            </w:rPr>
            <w:fldChar w:fldCharType="separate"/>
          </w:r>
          <w:r>
            <w:rPr>
              <w:noProof/>
            </w:rPr>
            <w:t>58</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Installing the FTP Profile</w:t>
          </w:r>
          <w:r>
            <w:rPr>
              <w:noProof/>
            </w:rPr>
            <w:tab/>
          </w:r>
          <w:r>
            <w:rPr>
              <w:noProof/>
            </w:rPr>
            <w:fldChar w:fldCharType="begin"/>
          </w:r>
          <w:r>
            <w:rPr>
              <w:noProof/>
            </w:rPr>
            <w:instrText xml:space="preserve"> PAGEREF _Toc144007455 \h </w:instrText>
          </w:r>
          <w:r>
            <w:rPr>
              <w:noProof/>
            </w:rPr>
          </w:r>
          <w:r>
            <w:rPr>
              <w:noProof/>
            </w:rPr>
            <w:fldChar w:fldCharType="separate"/>
          </w:r>
          <w:r>
            <w:rPr>
              <w:noProof/>
            </w:rPr>
            <w:t>60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Installing the FTP Profile</w:t>
          </w:r>
          <w:r>
            <w:rPr>
              <w:noProof/>
            </w:rPr>
            <w:tab/>
          </w:r>
          <w:r>
            <w:rPr>
              <w:noProof/>
            </w:rPr>
            <w:fldChar w:fldCharType="begin"/>
          </w:r>
          <w:r>
            <w:rPr>
              <w:noProof/>
            </w:rPr>
            <w:instrText xml:space="preserve"> PAGEREF _Toc144007456 \h </w:instrText>
          </w:r>
          <w:r>
            <w:rPr>
              <w:noProof/>
            </w:rPr>
          </w:r>
          <w:r>
            <w:rPr>
              <w:noProof/>
            </w:rPr>
            <w:fldChar w:fldCharType="separate"/>
          </w:r>
          <w:r>
            <w:rPr>
              <w:noProof/>
            </w:rPr>
            <w:t>60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Setting up the FTP Server</w:t>
          </w:r>
          <w:r>
            <w:rPr>
              <w:noProof/>
            </w:rPr>
            <w:tab/>
          </w:r>
          <w:r>
            <w:rPr>
              <w:noProof/>
            </w:rPr>
            <w:fldChar w:fldCharType="begin"/>
          </w:r>
          <w:r>
            <w:rPr>
              <w:noProof/>
            </w:rPr>
            <w:instrText xml:space="preserve"> PAGEREF _Toc144007457 \h </w:instrText>
          </w:r>
          <w:r>
            <w:rPr>
              <w:noProof/>
            </w:rPr>
          </w:r>
          <w:r>
            <w:rPr>
              <w:noProof/>
            </w:rPr>
            <w:fldChar w:fldCharType="separate"/>
          </w:r>
          <w:r>
            <w:rPr>
              <w:noProof/>
            </w:rPr>
            <w:t>60</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Pr>
              <w:noProof/>
            </w:rPr>
            <w:fldChar w:fldCharType="begin"/>
          </w:r>
          <w:r>
            <w:rPr>
              <w:noProof/>
            </w:rPr>
            <w:instrText xml:space="preserve"> PAGEREF _Toc144007458 \h </w:instrText>
          </w:r>
          <w:r>
            <w:rPr>
              <w:noProof/>
            </w:rPr>
          </w:r>
          <w:r>
            <w:rPr>
              <w:noProof/>
            </w:rPr>
            <w:fldChar w:fldCharType="separate"/>
          </w:r>
          <w:r>
            <w:rPr>
              <w:noProof/>
            </w:rPr>
            <w:t>61</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Supported Commands</w:t>
          </w:r>
          <w:r>
            <w:rPr>
              <w:noProof/>
            </w:rPr>
            <w:tab/>
          </w:r>
          <w:r>
            <w:rPr>
              <w:noProof/>
            </w:rPr>
            <w:fldChar w:fldCharType="begin"/>
          </w:r>
          <w:r>
            <w:rPr>
              <w:noProof/>
            </w:rPr>
            <w:instrText xml:space="preserve"> PAGEREF _Toc144007459 \h </w:instrText>
          </w:r>
          <w:r>
            <w:rPr>
              <w:noProof/>
            </w:rPr>
          </w:r>
          <w:r>
            <w:rPr>
              <w:noProof/>
            </w:rPr>
            <w:fldChar w:fldCharType="separate"/>
          </w:r>
          <w:r>
            <w:rPr>
              <w:noProof/>
            </w:rPr>
            <w:t>61</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Web Components</w:t>
          </w:r>
          <w:r>
            <w:rPr>
              <w:noProof/>
            </w:rPr>
            <w:tab/>
          </w:r>
          <w:r>
            <w:rPr>
              <w:noProof/>
            </w:rPr>
            <w:fldChar w:fldCharType="begin"/>
          </w:r>
          <w:r>
            <w:rPr>
              <w:noProof/>
            </w:rPr>
            <w:instrText xml:space="preserve"> PAGEREF _Toc144007460 \h </w:instrText>
          </w:r>
          <w:r>
            <w:rPr>
              <w:noProof/>
            </w:rPr>
          </w:r>
          <w:r>
            <w:rPr>
              <w:noProof/>
            </w:rPr>
            <w:fldChar w:fldCharType="separate"/>
          </w:r>
          <w:r>
            <w:rPr>
              <w:noProof/>
            </w:rPr>
            <w:t>63</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Implementing Web Components</w:t>
          </w:r>
          <w:r>
            <w:rPr>
              <w:noProof/>
            </w:rPr>
            <w:tab/>
          </w:r>
          <w:r>
            <w:rPr>
              <w:noProof/>
            </w:rPr>
            <w:fldChar w:fldCharType="begin"/>
          </w:r>
          <w:r>
            <w:rPr>
              <w:noProof/>
            </w:rPr>
            <w:instrText xml:space="preserve"> PAGEREF _Toc144007461 \h </w:instrText>
          </w:r>
          <w:r>
            <w:rPr>
              <w:noProof/>
            </w:rPr>
          </w:r>
          <w:r>
            <w:rPr>
              <w:noProof/>
            </w:rPr>
            <w:fldChar w:fldCharType="separate"/>
          </w:r>
          <w:r>
            <w:rPr>
              <w:noProof/>
            </w:rPr>
            <w:t>63</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Accessing Services</w:t>
          </w:r>
          <w:r>
            <w:rPr>
              <w:noProof/>
            </w:rPr>
            <w:tab/>
          </w:r>
          <w:r>
            <w:rPr>
              <w:noProof/>
            </w:rPr>
            <w:fldChar w:fldCharType="begin"/>
          </w:r>
          <w:r>
            <w:rPr>
              <w:noProof/>
            </w:rPr>
            <w:instrText xml:space="preserve"> PAGEREF _Toc144007462 \h </w:instrText>
          </w:r>
          <w:r>
            <w:rPr>
              <w:noProof/>
            </w:rPr>
          </w:r>
          <w:r>
            <w:rPr>
              <w:noProof/>
            </w:rPr>
            <w:fldChar w:fldCharType="separate"/>
          </w:r>
          <w:r>
            <w:rPr>
              <w:noProof/>
            </w:rPr>
            <w:t>64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Accessing Stateless Services</w:t>
          </w:r>
          <w:r>
            <w:rPr>
              <w:noProof/>
            </w:rPr>
            <w:tab/>
          </w:r>
          <w:r>
            <w:rPr>
              <w:noProof/>
            </w:rPr>
            <w:fldChar w:fldCharType="begin"/>
          </w:r>
          <w:r>
            <w:rPr>
              <w:noProof/>
            </w:rPr>
            <w:instrText xml:space="preserve"> PAGEREF _Toc144007463 \h </w:instrText>
          </w:r>
          <w:r>
            <w:rPr>
              <w:noProof/>
            </w:rPr>
          </w:r>
          <w:r>
            <w:rPr>
              <w:noProof/>
            </w:rPr>
            <w:fldChar w:fldCharType="separate"/>
          </w:r>
          <w:r>
            <w:rPr>
              <w:noProof/>
            </w:rPr>
            <w:t>64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Accessing Conversational Services</w:t>
          </w:r>
          <w:r>
            <w:rPr>
              <w:noProof/>
            </w:rPr>
            <w:tab/>
          </w:r>
          <w:r>
            <w:rPr>
              <w:noProof/>
            </w:rPr>
            <w:fldChar w:fldCharType="begin"/>
          </w:r>
          <w:r>
            <w:rPr>
              <w:noProof/>
            </w:rPr>
            <w:instrText xml:space="preserve"> PAGEREF _Toc144007464 \h </w:instrText>
          </w:r>
          <w:r>
            <w:rPr>
              <w:noProof/>
            </w:rPr>
          </w:r>
          <w:r>
            <w:rPr>
              <w:noProof/>
            </w:rPr>
            <w:fldChar w:fldCharType="separate"/>
          </w:r>
          <w:r>
            <w:rPr>
              <w:noProof/>
            </w:rPr>
            <w:t>65</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The SCA Tag Library</w:t>
          </w:r>
          <w:r>
            <w:rPr>
              <w:noProof/>
            </w:rPr>
            <w:tab/>
          </w:r>
          <w:r>
            <w:rPr>
              <w:noProof/>
            </w:rPr>
            <w:fldChar w:fldCharType="begin"/>
          </w:r>
          <w:r>
            <w:rPr>
              <w:noProof/>
            </w:rPr>
            <w:instrText xml:space="preserve"> PAGEREF _Toc144007465 \h </w:instrText>
          </w:r>
          <w:r>
            <w:rPr>
              <w:noProof/>
            </w:rPr>
          </w:r>
          <w:r>
            <w:rPr>
              <w:noProof/>
            </w:rPr>
            <w:fldChar w:fldCharType="separate"/>
          </w:r>
          <w:r>
            <w:rPr>
              <w:noProof/>
            </w:rPr>
            <w:t>65</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Fabric3 Server Features</w:t>
          </w:r>
          <w:r>
            <w:rPr>
              <w:noProof/>
            </w:rPr>
            <w:tab/>
          </w:r>
          <w:r>
            <w:rPr>
              <w:noProof/>
            </w:rPr>
            <w:fldChar w:fldCharType="begin"/>
          </w:r>
          <w:r>
            <w:rPr>
              <w:noProof/>
            </w:rPr>
            <w:instrText xml:space="preserve"> PAGEREF _Toc144007466 \h </w:instrText>
          </w:r>
          <w:r>
            <w:rPr>
              <w:noProof/>
            </w:rPr>
          </w:r>
          <w:r>
            <w:rPr>
              <w:noProof/>
            </w:rPr>
            <w:fldChar w:fldCharType="separate"/>
          </w:r>
          <w:r>
            <w:rPr>
              <w:noProof/>
            </w:rPr>
            <w:t>66</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Reference injection</w:t>
          </w:r>
          <w:r>
            <w:rPr>
              <w:noProof/>
            </w:rPr>
            <w:tab/>
          </w:r>
          <w:r>
            <w:rPr>
              <w:noProof/>
            </w:rPr>
            <w:fldChar w:fldCharType="begin"/>
          </w:r>
          <w:r>
            <w:rPr>
              <w:noProof/>
            </w:rPr>
            <w:instrText xml:space="preserve"> PAGEREF _Toc144007467 \h </w:instrText>
          </w:r>
          <w:r>
            <w:rPr>
              <w:noProof/>
            </w:rPr>
          </w:r>
          <w:r>
            <w:rPr>
              <w:noProof/>
            </w:rPr>
            <w:fldChar w:fldCharType="separate"/>
          </w:r>
          <w:r>
            <w:rPr>
              <w:noProof/>
            </w:rPr>
            <w:t>66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Installing the Web Profile</w:t>
          </w:r>
          <w:r>
            <w:rPr>
              <w:noProof/>
            </w:rPr>
            <w:tab/>
          </w:r>
          <w:r>
            <w:rPr>
              <w:noProof/>
            </w:rPr>
            <w:fldChar w:fldCharType="begin"/>
          </w:r>
          <w:r>
            <w:rPr>
              <w:noProof/>
            </w:rPr>
            <w:instrText xml:space="preserve"> PAGEREF _Toc144007468 \h </w:instrText>
          </w:r>
          <w:r>
            <w:rPr>
              <w:noProof/>
            </w:rPr>
          </w:r>
          <w:r>
            <w:rPr>
              <w:noProof/>
            </w:rPr>
            <w:fldChar w:fldCharType="separate"/>
          </w:r>
          <w:r>
            <w:rPr>
              <w:noProof/>
            </w:rPr>
            <w:t>66</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Timer Components</w:t>
          </w:r>
          <w:r>
            <w:rPr>
              <w:noProof/>
            </w:rPr>
            <w:tab/>
          </w:r>
          <w:r>
            <w:rPr>
              <w:noProof/>
            </w:rPr>
            <w:fldChar w:fldCharType="begin"/>
          </w:r>
          <w:r>
            <w:rPr>
              <w:noProof/>
            </w:rPr>
            <w:instrText xml:space="preserve"> PAGEREF _Toc144007469 \h </w:instrText>
          </w:r>
          <w:r>
            <w:rPr>
              <w:noProof/>
            </w:rPr>
          </w:r>
          <w:r>
            <w:rPr>
              <w:noProof/>
            </w:rPr>
            <w:fldChar w:fldCharType="separate"/>
          </w:r>
          <w:r>
            <w:rPr>
              <w:noProof/>
            </w:rPr>
            <w:t>67</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Implementing a Timer Component</w:t>
          </w:r>
          <w:r>
            <w:rPr>
              <w:noProof/>
            </w:rPr>
            <w:tab/>
          </w:r>
          <w:r>
            <w:rPr>
              <w:noProof/>
            </w:rPr>
            <w:fldChar w:fldCharType="begin"/>
          </w:r>
          <w:r>
            <w:rPr>
              <w:noProof/>
            </w:rPr>
            <w:instrText xml:space="preserve"> PAGEREF _Toc144007470 \h </w:instrText>
          </w:r>
          <w:r>
            <w:rPr>
              <w:noProof/>
            </w:rPr>
          </w:r>
          <w:r>
            <w:rPr>
              <w:noProof/>
            </w:rPr>
            <w:fldChar w:fldCharType="separate"/>
          </w:r>
          <w:r>
            <w:rPr>
              <w:noProof/>
            </w:rPr>
            <w:t>67</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Trigger Events</w:t>
          </w:r>
          <w:r>
            <w:rPr>
              <w:noProof/>
            </w:rPr>
            <w:tab/>
          </w:r>
          <w:r>
            <w:rPr>
              <w:noProof/>
            </w:rPr>
            <w:fldChar w:fldCharType="begin"/>
          </w:r>
          <w:r>
            <w:rPr>
              <w:noProof/>
            </w:rPr>
            <w:instrText xml:space="preserve"> PAGEREF _Toc144007471 \h </w:instrText>
          </w:r>
          <w:r>
            <w:rPr>
              <w:noProof/>
            </w:rPr>
          </w:r>
          <w:r>
            <w:rPr>
              <w:noProof/>
            </w:rPr>
            <w:fldChar w:fldCharType="separate"/>
          </w:r>
          <w:r>
            <w:rPr>
              <w:noProof/>
            </w:rPr>
            <w:t>68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Fixed rate</w:t>
          </w:r>
          <w:r>
            <w:rPr>
              <w:noProof/>
            </w:rPr>
            <w:tab/>
          </w:r>
          <w:r>
            <w:rPr>
              <w:noProof/>
            </w:rPr>
            <w:fldChar w:fldCharType="begin"/>
          </w:r>
          <w:r>
            <w:rPr>
              <w:noProof/>
            </w:rPr>
            <w:instrText xml:space="preserve"> PAGEREF _Toc144007472 \h </w:instrText>
          </w:r>
          <w:r>
            <w:rPr>
              <w:noProof/>
            </w:rPr>
          </w:r>
          <w:r>
            <w:rPr>
              <w:noProof/>
            </w:rPr>
            <w:fldChar w:fldCharType="separate"/>
          </w:r>
          <w:r>
            <w:rPr>
              <w:noProof/>
            </w:rPr>
            <w:t>68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Repeat interval</w:t>
          </w:r>
          <w:r>
            <w:rPr>
              <w:noProof/>
            </w:rPr>
            <w:tab/>
          </w:r>
          <w:r>
            <w:rPr>
              <w:noProof/>
            </w:rPr>
            <w:fldChar w:fldCharType="begin"/>
          </w:r>
          <w:r>
            <w:rPr>
              <w:noProof/>
            </w:rPr>
            <w:instrText xml:space="preserve"> PAGEREF _Toc144007473 \h </w:instrText>
          </w:r>
          <w:r>
            <w:rPr>
              <w:noProof/>
            </w:rPr>
          </w:r>
          <w:r>
            <w:rPr>
              <w:noProof/>
            </w:rPr>
            <w:fldChar w:fldCharType="separate"/>
          </w:r>
          <w:r>
            <w:rPr>
              <w:noProof/>
            </w:rPr>
            <w:t>68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Interval Class</w:t>
          </w:r>
          <w:r>
            <w:rPr>
              <w:noProof/>
            </w:rPr>
            <w:tab/>
          </w:r>
          <w:r>
            <w:rPr>
              <w:noProof/>
            </w:rPr>
            <w:fldChar w:fldCharType="begin"/>
          </w:r>
          <w:r>
            <w:rPr>
              <w:noProof/>
            </w:rPr>
            <w:instrText xml:space="preserve"> PAGEREF _Toc144007474 \h </w:instrText>
          </w:r>
          <w:r>
            <w:rPr>
              <w:noProof/>
            </w:rPr>
          </w:r>
          <w:r>
            <w:rPr>
              <w:noProof/>
            </w:rPr>
            <w:fldChar w:fldCharType="separate"/>
          </w:r>
          <w:r>
            <w:rPr>
              <w:noProof/>
            </w:rPr>
            <w:t>68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Fire Once</w:t>
          </w:r>
          <w:r>
            <w:rPr>
              <w:noProof/>
            </w:rPr>
            <w:tab/>
          </w:r>
          <w:r>
            <w:rPr>
              <w:noProof/>
            </w:rPr>
            <w:fldChar w:fldCharType="begin"/>
          </w:r>
          <w:r>
            <w:rPr>
              <w:noProof/>
            </w:rPr>
            <w:instrText xml:space="preserve"> PAGEREF _Toc144007475 \h </w:instrText>
          </w:r>
          <w:r>
            <w:rPr>
              <w:noProof/>
            </w:rPr>
          </w:r>
          <w:r>
            <w:rPr>
              <w:noProof/>
            </w:rPr>
            <w:fldChar w:fldCharType="separate"/>
          </w:r>
          <w:r>
            <w:rPr>
              <w:noProof/>
            </w:rPr>
            <w:t>69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Configuring Policy</w:t>
          </w:r>
          <w:r>
            <w:rPr>
              <w:noProof/>
            </w:rPr>
            <w:tab/>
          </w:r>
          <w:r>
            <w:rPr>
              <w:noProof/>
            </w:rPr>
            <w:fldChar w:fldCharType="begin"/>
          </w:r>
          <w:r>
            <w:rPr>
              <w:noProof/>
            </w:rPr>
            <w:instrText xml:space="preserve"> PAGEREF _Toc144007476 \h </w:instrText>
          </w:r>
          <w:r>
            <w:rPr>
              <w:noProof/>
            </w:rPr>
          </w:r>
          <w:r>
            <w:rPr>
              <w:noProof/>
            </w:rPr>
            <w:fldChar w:fldCharType="separate"/>
          </w:r>
          <w:r>
            <w:rPr>
              <w:noProof/>
            </w:rPr>
            <w:t>69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Timer Pools</w:t>
          </w:r>
          <w:r>
            <w:rPr>
              <w:noProof/>
            </w:rPr>
            <w:tab/>
          </w:r>
          <w:r>
            <w:rPr>
              <w:noProof/>
            </w:rPr>
            <w:fldChar w:fldCharType="begin"/>
          </w:r>
          <w:r>
            <w:rPr>
              <w:noProof/>
            </w:rPr>
            <w:instrText xml:space="preserve"> PAGEREF _Toc144007477 \h </w:instrText>
          </w:r>
          <w:r>
            <w:rPr>
              <w:noProof/>
            </w:rPr>
          </w:r>
          <w:r>
            <w:rPr>
              <w:noProof/>
            </w:rPr>
            <w:fldChar w:fldCharType="separate"/>
          </w:r>
          <w:r>
            <w:rPr>
              <w:noProof/>
            </w:rPr>
            <w:t>69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Timer Scopes</w:t>
          </w:r>
          <w:r>
            <w:rPr>
              <w:noProof/>
            </w:rPr>
            <w:tab/>
          </w:r>
          <w:r>
            <w:rPr>
              <w:noProof/>
            </w:rPr>
            <w:fldChar w:fldCharType="begin"/>
          </w:r>
          <w:r>
            <w:rPr>
              <w:noProof/>
            </w:rPr>
            <w:instrText xml:space="preserve"> PAGEREF _Toc144007478 \h </w:instrText>
          </w:r>
          <w:r>
            <w:rPr>
              <w:noProof/>
            </w:rPr>
          </w:r>
          <w:r>
            <w:rPr>
              <w:noProof/>
            </w:rPr>
            <w:fldChar w:fldCharType="separate"/>
          </w:r>
          <w:r>
            <w:rPr>
              <w:noProof/>
            </w:rPr>
            <w:t>70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Clustered Singletons and Domain Scoped Timers</w:t>
          </w:r>
          <w:r>
            <w:rPr>
              <w:noProof/>
            </w:rPr>
            <w:tab/>
          </w:r>
          <w:r>
            <w:rPr>
              <w:noProof/>
            </w:rPr>
            <w:fldChar w:fldCharType="begin"/>
          </w:r>
          <w:r>
            <w:rPr>
              <w:noProof/>
            </w:rPr>
            <w:instrText xml:space="preserve"> PAGEREF _Toc144007479 \h </w:instrText>
          </w:r>
          <w:r>
            <w:rPr>
              <w:noProof/>
            </w:rPr>
          </w:r>
          <w:r>
            <w:rPr>
              <w:noProof/>
            </w:rPr>
            <w:fldChar w:fldCharType="separate"/>
          </w:r>
          <w:r>
            <w:rPr>
              <w:noProof/>
            </w:rPr>
            <w:t>70</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the Scheduled Executor Service</w:t>
          </w:r>
          <w:r>
            <w:rPr>
              <w:noProof/>
            </w:rPr>
            <w:tab/>
          </w:r>
          <w:r>
            <w:rPr>
              <w:noProof/>
            </w:rPr>
            <w:fldChar w:fldCharType="begin"/>
          </w:r>
          <w:r>
            <w:rPr>
              <w:noProof/>
            </w:rPr>
            <w:instrText xml:space="preserve"> PAGEREF _Toc144007480 \h </w:instrText>
          </w:r>
          <w:r>
            <w:rPr>
              <w:noProof/>
            </w:rPr>
          </w:r>
          <w:r>
            <w:rPr>
              <w:noProof/>
            </w:rPr>
            <w:fldChar w:fldCharType="separate"/>
          </w:r>
          <w:r>
            <w:rPr>
              <w:noProof/>
            </w:rPr>
            <w:t>71</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PubSub Eventing</w:t>
          </w:r>
          <w:r>
            <w:rPr>
              <w:noProof/>
            </w:rPr>
            <w:tab/>
          </w:r>
          <w:r>
            <w:rPr>
              <w:noProof/>
            </w:rPr>
            <w:fldChar w:fldCharType="begin"/>
          </w:r>
          <w:r>
            <w:rPr>
              <w:noProof/>
            </w:rPr>
            <w:instrText xml:space="preserve"> PAGEREF _Toc144007481 \h </w:instrText>
          </w:r>
          <w:r>
            <w:rPr>
              <w:noProof/>
            </w:rPr>
          </w:r>
          <w:r>
            <w:rPr>
              <w:noProof/>
            </w:rPr>
            <w:fldChar w:fldCharType="separate"/>
          </w:r>
          <w:r>
            <w:rPr>
              <w:noProof/>
            </w:rPr>
            <w:t>72</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A Basic Application</w:t>
          </w:r>
          <w:r>
            <w:rPr>
              <w:noProof/>
            </w:rPr>
            <w:tab/>
          </w:r>
          <w:r>
            <w:rPr>
              <w:noProof/>
            </w:rPr>
            <w:fldChar w:fldCharType="begin"/>
          </w:r>
          <w:r>
            <w:rPr>
              <w:noProof/>
            </w:rPr>
            <w:instrText xml:space="preserve"> PAGEREF _Toc144007482 \h </w:instrText>
          </w:r>
          <w:r>
            <w:rPr>
              <w:noProof/>
            </w:rPr>
          </w:r>
          <w:r>
            <w:rPr>
              <w:noProof/>
            </w:rPr>
            <w:fldChar w:fldCharType="separate"/>
          </w:r>
          <w:r>
            <w:rPr>
              <w:noProof/>
            </w:rPr>
            <w:t>72</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Enabling Eventing</w:t>
          </w:r>
          <w:r>
            <w:rPr>
              <w:noProof/>
            </w:rPr>
            <w:tab/>
          </w:r>
          <w:r>
            <w:rPr>
              <w:noProof/>
            </w:rPr>
            <w:fldChar w:fldCharType="begin"/>
          </w:r>
          <w:r>
            <w:rPr>
              <w:noProof/>
            </w:rPr>
            <w:instrText xml:space="preserve"> PAGEREF _Toc144007483 \h </w:instrText>
          </w:r>
          <w:r>
            <w:rPr>
              <w:noProof/>
            </w:rPr>
          </w:r>
          <w:r>
            <w:rPr>
              <w:noProof/>
            </w:rPr>
            <w:fldChar w:fldCharType="separate"/>
          </w:r>
          <w:r>
            <w:rPr>
              <w:noProof/>
            </w:rPr>
            <w:t>74</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Application Packaging</w:t>
          </w:r>
          <w:r>
            <w:rPr>
              <w:noProof/>
            </w:rPr>
            <w:tab/>
          </w:r>
          <w:r>
            <w:rPr>
              <w:noProof/>
            </w:rPr>
            <w:fldChar w:fldCharType="begin"/>
          </w:r>
          <w:r>
            <w:rPr>
              <w:noProof/>
            </w:rPr>
            <w:instrText xml:space="preserve"> PAGEREF _Toc144007484 \h </w:instrText>
          </w:r>
          <w:r>
            <w:rPr>
              <w:noProof/>
            </w:rPr>
          </w:r>
          <w:r>
            <w:rPr>
              <w:noProof/>
            </w:rPr>
            <w:fldChar w:fldCharType="separate"/>
          </w:r>
          <w:r>
            <w:rPr>
              <w:noProof/>
            </w:rPr>
            <w:t>75</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JAR contributions</w:t>
          </w:r>
          <w:r>
            <w:rPr>
              <w:noProof/>
            </w:rPr>
            <w:tab/>
          </w:r>
          <w:r>
            <w:rPr>
              <w:noProof/>
            </w:rPr>
            <w:fldChar w:fldCharType="begin"/>
          </w:r>
          <w:r>
            <w:rPr>
              <w:noProof/>
            </w:rPr>
            <w:instrText xml:space="preserve"> PAGEREF _Toc144007485 \h </w:instrText>
          </w:r>
          <w:r>
            <w:rPr>
              <w:noProof/>
            </w:rPr>
          </w:r>
          <w:r>
            <w:rPr>
              <w:noProof/>
            </w:rPr>
            <w:fldChar w:fldCharType="separate"/>
          </w:r>
          <w:r>
            <w:rPr>
              <w:noProof/>
            </w:rPr>
            <w:t>75</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The Fabric3 Contribution Plugin</w:t>
          </w:r>
          <w:r>
            <w:rPr>
              <w:noProof/>
            </w:rPr>
            <w:tab/>
          </w:r>
          <w:r>
            <w:rPr>
              <w:noProof/>
            </w:rPr>
            <w:fldChar w:fldCharType="begin"/>
          </w:r>
          <w:r>
            <w:rPr>
              <w:noProof/>
            </w:rPr>
            <w:instrText xml:space="preserve"> PAGEREF _Toc144007486 \h </w:instrText>
          </w:r>
          <w:r>
            <w:rPr>
              <w:noProof/>
            </w:rPr>
          </w:r>
          <w:r>
            <w:rPr>
              <w:noProof/>
            </w:rPr>
            <w:fldChar w:fldCharType="separate"/>
          </w:r>
          <w:r>
            <w:rPr>
              <w:noProof/>
            </w:rPr>
            <w:t>75</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Contribution Imports and Exports</w:t>
          </w:r>
          <w:r>
            <w:rPr>
              <w:noProof/>
            </w:rPr>
            <w:tab/>
          </w:r>
          <w:r>
            <w:rPr>
              <w:noProof/>
            </w:rPr>
            <w:fldChar w:fldCharType="begin"/>
          </w:r>
          <w:r>
            <w:rPr>
              <w:noProof/>
            </w:rPr>
            <w:instrText xml:space="preserve"> PAGEREF _Toc144007487 \h </w:instrText>
          </w:r>
          <w:r>
            <w:rPr>
              <w:noProof/>
            </w:rPr>
          </w:r>
          <w:r>
            <w:rPr>
              <w:noProof/>
            </w:rPr>
            <w:fldChar w:fldCharType="separate"/>
          </w:r>
          <w:r>
            <w:rPr>
              <w:noProof/>
            </w:rPr>
            <w:t>76</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XML Resource Sharing</w:t>
          </w:r>
          <w:r>
            <w:rPr>
              <w:noProof/>
            </w:rPr>
            <w:tab/>
          </w:r>
          <w:r>
            <w:rPr>
              <w:noProof/>
            </w:rPr>
            <w:fldChar w:fldCharType="begin"/>
          </w:r>
          <w:r>
            <w:rPr>
              <w:noProof/>
            </w:rPr>
            <w:instrText xml:space="preserve"> PAGEREF _Toc144007488 \h </w:instrText>
          </w:r>
          <w:r>
            <w:rPr>
              <w:noProof/>
            </w:rPr>
          </w:r>
          <w:r>
            <w:rPr>
              <w:noProof/>
            </w:rPr>
            <w:fldChar w:fldCharType="separate"/>
          </w:r>
          <w:r>
            <w:rPr>
              <w:noProof/>
            </w:rPr>
            <w:t>76</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Java Package Sharing</w:t>
          </w:r>
          <w:r>
            <w:rPr>
              <w:noProof/>
            </w:rPr>
            <w:tab/>
          </w:r>
          <w:r>
            <w:rPr>
              <w:noProof/>
            </w:rPr>
            <w:fldChar w:fldCharType="begin"/>
          </w:r>
          <w:r>
            <w:rPr>
              <w:noProof/>
            </w:rPr>
            <w:instrText xml:space="preserve"> PAGEREF _Toc144007489 \h </w:instrText>
          </w:r>
          <w:r>
            <w:rPr>
              <w:noProof/>
            </w:rPr>
          </w:r>
          <w:r>
            <w:rPr>
              <w:noProof/>
            </w:rPr>
            <w:fldChar w:fldCharType="separate"/>
          </w:r>
          <w:r>
            <w:rPr>
              <w:noProof/>
            </w:rPr>
            <w:t>76</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Fabric3 and OSGi Classloading</w:t>
          </w:r>
          <w:r>
            <w:rPr>
              <w:noProof/>
            </w:rPr>
            <w:tab/>
          </w:r>
          <w:r>
            <w:rPr>
              <w:noProof/>
            </w:rPr>
            <w:fldChar w:fldCharType="begin"/>
          </w:r>
          <w:r>
            <w:rPr>
              <w:noProof/>
            </w:rPr>
            <w:instrText xml:space="preserve"> PAGEREF _Toc144007490 \h </w:instrText>
          </w:r>
          <w:r>
            <w:rPr>
              <w:noProof/>
            </w:rPr>
          </w:r>
          <w:r>
            <w:rPr>
              <w:noProof/>
            </w:rPr>
            <w:fldChar w:fldCharType="separate"/>
          </w:r>
          <w:r>
            <w:rPr>
              <w:noProof/>
            </w:rPr>
            <w:t>77</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OSGi Bundles</w:t>
          </w:r>
          <w:r>
            <w:rPr>
              <w:noProof/>
            </w:rPr>
            <w:tab/>
          </w:r>
          <w:r>
            <w:rPr>
              <w:noProof/>
            </w:rPr>
            <w:fldChar w:fldCharType="begin"/>
          </w:r>
          <w:r>
            <w:rPr>
              <w:noProof/>
            </w:rPr>
            <w:instrText xml:space="preserve"> PAGEREF _Toc144007491 \h </w:instrText>
          </w:r>
          <w:r>
            <w:rPr>
              <w:noProof/>
            </w:rPr>
          </w:r>
          <w:r>
            <w:rPr>
              <w:noProof/>
            </w:rPr>
            <w:fldChar w:fldCharType="separate"/>
          </w:r>
          <w:r>
            <w:rPr>
              <w:noProof/>
            </w:rPr>
            <w:t>78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WAR Archives</w:t>
          </w:r>
          <w:r>
            <w:rPr>
              <w:noProof/>
            </w:rPr>
            <w:tab/>
          </w:r>
          <w:r>
            <w:rPr>
              <w:noProof/>
            </w:rPr>
            <w:fldChar w:fldCharType="begin"/>
          </w:r>
          <w:r>
            <w:rPr>
              <w:noProof/>
            </w:rPr>
            <w:instrText xml:space="preserve"> PAGEREF _Toc144007492 \h </w:instrText>
          </w:r>
          <w:r>
            <w:rPr>
              <w:noProof/>
            </w:rPr>
          </w:r>
          <w:r>
            <w:rPr>
              <w:noProof/>
            </w:rPr>
            <w:fldChar w:fldCharType="separate"/>
          </w:r>
          <w:r>
            <w:rPr>
              <w:noProof/>
            </w:rPr>
            <w:t>78</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Running and Managing the Fabric3 Server</w:t>
          </w:r>
          <w:r>
            <w:rPr>
              <w:noProof/>
            </w:rPr>
            <w:tab/>
          </w:r>
          <w:r>
            <w:rPr>
              <w:noProof/>
            </w:rPr>
            <w:fldChar w:fldCharType="begin"/>
          </w:r>
          <w:r>
            <w:rPr>
              <w:noProof/>
            </w:rPr>
            <w:instrText xml:space="preserve"> PAGEREF _Toc144007493 \h </w:instrText>
          </w:r>
          <w:r>
            <w:rPr>
              <w:noProof/>
            </w:rPr>
          </w:r>
          <w:r>
            <w:rPr>
              <w:noProof/>
            </w:rPr>
            <w:fldChar w:fldCharType="separate"/>
          </w:r>
          <w:r>
            <w:rPr>
              <w:noProof/>
            </w:rPr>
            <w:t>79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_Toc144007494 \h </w:instrText>
          </w:r>
          <w:r>
            <w:rPr>
              <w:noProof/>
            </w:rPr>
          </w:r>
          <w:r>
            <w:rPr>
              <w:noProof/>
            </w:rPr>
            <w:fldChar w:fldCharType="separate"/>
          </w:r>
          <w:r>
            <w:rPr>
              <w:noProof/>
            </w:rPr>
            <w:t>79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Extensions and Profiles</w:t>
          </w:r>
          <w:r>
            <w:rPr>
              <w:noProof/>
            </w:rPr>
            <w:tab/>
          </w:r>
          <w:r>
            <w:rPr>
              <w:noProof/>
            </w:rPr>
            <w:fldChar w:fldCharType="begin"/>
          </w:r>
          <w:r>
            <w:rPr>
              <w:noProof/>
            </w:rPr>
            <w:instrText xml:space="preserve"> PAGEREF _Toc144007495 \h </w:instrText>
          </w:r>
          <w:r>
            <w:rPr>
              <w:noProof/>
            </w:rPr>
          </w:r>
          <w:r>
            <w:rPr>
              <w:noProof/>
            </w:rPr>
            <w:fldChar w:fldCharType="separate"/>
          </w:r>
          <w:r>
            <w:rPr>
              <w:noProof/>
            </w:rPr>
            <w:t>79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Deploying an Application</w:t>
          </w:r>
          <w:r>
            <w:rPr>
              <w:noProof/>
            </w:rPr>
            <w:tab/>
          </w:r>
          <w:r>
            <w:rPr>
              <w:noProof/>
            </w:rPr>
            <w:fldChar w:fldCharType="begin"/>
          </w:r>
          <w:r>
            <w:rPr>
              <w:noProof/>
            </w:rPr>
            <w:instrText xml:space="preserve"> PAGEREF _Toc144007496 \h </w:instrText>
          </w:r>
          <w:r>
            <w:rPr>
              <w:noProof/>
            </w:rPr>
          </w:r>
          <w:r>
            <w:rPr>
              <w:noProof/>
            </w:rPr>
            <w:fldChar w:fldCharType="separate"/>
          </w:r>
          <w:r>
            <w:rPr>
              <w:noProof/>
            </w:rPr>
            <w:t>80</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Runtime Administration</w:t>
          </w:r>
          <w:r>
            <w:rPr>
              <w:noProof/>
            </w:rPr>
            <w:tab/>
          </w:r>
          <w:r>
            <w:rPr>
              <w:noProof/>
            </w:rPr>
            <w:fldChar w:fldCharType="begin"/>
          </w:r>
          <w:r>
            <w:rPr>
              <w:noProof/>
            </w:rPr>
            <w:instrText xml:space="preserve"> PAGEREF _Toc144007497 \h </w:instrText>
          </w:r>
          <w:r>
            <w:rPr>
              <w:noProof/>
            </w:rPr>
          </w:r>
          <w:r>
            <w:rPr>
              <w:noProof/>
            </w:rPr>
            <w:fldChar w:fldCharType="separate"/>
          </w:r>
          <w:r>
            <w:rPr>
              <w:noProof/>
            </w:rPr>
            <w:t>80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Command Line Administration</w:t>
          </w:r>
          <w:r>
            <w:rPr>
              <w:noProof/>
            </w:rPr>
            <w:tab/>
          </w:r>
          <w:r>
            <w:rPr>
              <w:noProof/>
            </w:rPr>
            <w:fldChar w:fldCharType="begin"/>
          </w:r>
          <w:r>
            <w:rPr>
              <w:noProof/>
            </w:rPr>
            <w:instrText xml:space="preserve"> PAGEREF _Toc144007498 \h </w:instrText>
          </w:r>
          <w:r>
            <w:rPr>
              <w:noProof/>
            </w:rPr>
          </w:r>
          <w:r>
            <w:rPr>
              <w:noProof/>
            </w:rPr>
            <w:fldChar w:fldCharType="separate"/>
          </w:r>
          <w:r>
            <w:rPr>
              <w:noProof/>
            </w:rPr>
            <w:t>80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Server Shut Down</w:t>
          </w:r>
          <w:r>
            <w:rPr>
              <w:noProof/>
            </w:rPr>
            <w:tab/>
          </w:r>
          <w:r>
            <w:rPr>
              <w:noProof/>
            </w:rPr>
            <w:fldChar w:fldCharType="begin"/>
          </w:r>
          <w:r>
            <w:rPr>
              <w:noProof/>
            </w:rPr>
            <w:instrText xml:space="preserve"> PAGEREF _Toc144007499 \h </w:instrText>
          </w:r>
          <w:r>
            <w:rPr>
              <w:noProof/>
            </w:rPr>
          </w:r>
          <w:r>
            <w:rPr>
              <w:noProof/>
            </w:rPr>
            <w:fldChar w:fldCharType="separate"/>
          </w:r>
          <w:r>
            <w:rPr>
              <w:noProof/>
            </w:rPr>
            <w:t>80</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_Toc144007500 \h </w:instrText>
          </w:r>
          <w:r>
            <w:rPr>
              <w:noProof/>
            </w:rPr>
          </w:r>
          <w:r>
            <w:rPr>
              <w:noProof/>
            </w:rPr>
            <w:fldChar w:fldCharType="separate"/>
          </w:r>
          <w:r>
            <w:rPr>
              <w:noProof/>
            </w:rPr>
            <w:t>80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Runtime Layout</w:t>
          </w:r>
          <w:r>
            <w:rPr>
              <w:noProof/>
            </w:rPr>
            <w:tab/>
          </w:r>
          <w:r>
            <w:rPr>
              <w:noProof/>
            </w:rPr>
            <w:fldChar w:fldCharType="begin"/>
          </w:r>
          <w:r>
            <w:rPr>
              <w:noProof/>
            </w:rPr>
            <w:instrText xml:space="preserve"> PAGEREF _Toc144007501 \h </w:instrText>
          </w:r>
          <w:r>
            <w:rPr>
              <w:noProof/>
            </w:rPr>
          </w:r>
          <w:r>
            <w:rPr>
              <w:noProof/>
            </w:rPr>
            <w:fldChar w:fldCharType="separate"/>
          </w:r>
          <w:r>
            <w:rPr>
              <w:noProof/>
            </w:rPr>
            <w:t>80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Instantiating Multiple Runtime Instances From a Single Image</w:t>
          </w:r>
          <w:r>
            <w:rPr>
              <w:noProof/>
            </w:rPr>
            <w:tab/>
          </w:r>
          <w:r>
            <w:rPr>
              <w:noProof/>
            </w:rPr>
            <w:fldChar w:fldCharType="begin"/>
          </w:r>
          <w:r>
            <w:rPr>
              <w:noProof/>
            </w:rPr>
            <w:instrText xml:space="preserve"> PAGEREF _Toc144007502 \h </w:instrText>
          </w:r>
          <w:r>
            <w:rPr>
              <w:noProof/>
            </w:rPr>
          </w:r>
          <w:r>
            <w:rPr>
              <w:noProof/>
            </w:rPr>
            <w:fldChar w:fldCharType="separate"/>
          </w:r>
          <w:r>
            <w:rPr>
              <w:noProof/>
            </w:rPr>
            <w:t>81</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Runtime Cloning</w:t>
          </w:r>
          <w:r>
            <w:rPr>
              <w:noProof/>
            </w:rPr>
            <w:tab/>
          </w:r>
          <w:r>
            <w:rPr>
              <w:noProof/>
            </w:rPr>
            <w:fldChar w:fldCharType="begin"/>
          </w:r>
          <w:r>
            <w:rPr>
              <w:noProof/>
            </w:rPr>
            <w:instrText xml:space="preserve"> PAGEREF _Toc144007503 \h </w:instrText>
          </w:r>
          <w:r>
            <w:rPr>
              <w:noProof/>
            </w:rPr>
          </w:r>
          <w:r>
            <w:rPr>
              <w:noProof/>
            </w:rPr>
            <w:fldChar w:fldCharType="separate"/>
          </w:r>
          <w:r>
            <w:rPr>
              <w:noProof/>
            </w:rPr>
            <w:t>82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Customizing the Runtime Image</w:t>
          </w:r>
          <w:r>
            <w:rPr>
              <w:noProof/>
            </w:rPr>
            <w:tab/>
          </w:r>
          <w:r>
            <w:rPr>
              <w:noProof/>
            </w:rPr>
            <w:fldChar w:fldCharType="begin"/>
          </w:r>
          <w:r>
            <w:rPr>
              <w:noProof/>
            </w:rPr>
            <w:instrText xml:space="preserve"> PAGEREF _Toc144007504 \h </w:instrText>
          </w:r>
          <w:r>
            <w:rPr>
              <w:noProof/>
            </w:rPr>
          </w:r>
          <w:r>
            <w:rPr>
              <w:noProof/>
            </w:rPr>
            <w:fldChar w:fldCharType="separate"/>
          </w:r>
          <w:r>
            <w:rPr>
              <w:noProof/>
            </w:rPr>
            <w:t>82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Base Configuration</w:t>
          </w:r>
          <w:r>
            <w:rPr>
              <w:noProof/>
            </w:rPr>
            <w:tab/>
          </w:r>
          <w:r>
            <w:rPr>
              <w:noProof/>
            </w:rPr>
            <w:fldChar w:fldCharType="begin"/>
          </w:r>
          <w:r>
            <w:rPr>
              <w:noProof/>
            </w:rPr>
            <w:instrText xml:space="preserve"> PAGEREF _Toc144007505 \h </w:instrText>
          </w:r>
          <w:r>
            <w:rPr>
              <w:noProof/>
            </w:rPr>
          </w:r>
          <w:r>
            <w:rPr>
              <w:noProof/>
            </w:rPr>
            <w:fldChar w:fldCharType="separate"/>
          </w:r>
          <w:r>
            <w:rPr>
              <w:noProof/>
            </w:rPr>
            <w:t>82</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Securing the Runtime</w:t>
          </w:r>
          <w:r>
            <w:rPr>
              <w:noProof/>
            </w:rPr>
            <w:tab/>
          </w:r>
          <w:r>
            <w:rPr>
              <w:noProof/>
            </w:rPr>
            <w:fldChar w:fldCharType="begin"/>
          </w:r>
          <w:r>
            <w:rPr>
              <w:noProof/>
            </w:rPr>
            <w:instrText xml:space="preserve"> PAGEREF _Toc144007506 \h </w:instrText>
          </w:r>
          <w:r>
            <w:rPr>
              <w:noProof/>
            </w:rPr>
          </w:r>
          <w:r>
            <w:rPr>
              <w:noProof/>
            </w:rPr>
            <w:fldChar w:fldCharType="separate"/>
          </w:r>
          <w:r>
            <w:rPr>
              <w:noProof/>
            </w:rPr>
            <w:t>83</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HTTPS Configuration</w:t>
          </w:r>
          <w:r>
            <w:rPr>
              <w:noProof/>
            </w:rPr>
            <w:tab/>
          </w:r>
          <w:r>
            <w:rPr>
              <w:noProof/>
            </w:rPr>
            <w:fldChar w:fldCharType="begin"/>
          </w:r>
          <w:r>
            <w:rPr>
              <w:noProof/>
            </w:rPr>
            <w:instrText xml:space="preserve"> PAGEREF _Toc144007507 \h </w:instrText>
          </w:r>
          <w:r>
            <w:rPr>
              <w:noProof/>
            </w:rPr>
          </w:r>
          <w:r>
            <w:rPr>
              <w:noProof/>
            </w:rPr>
            <w:fldChar w:fldCharType="separate"/>
          </w:r>
          <w:r>
            <w:rPr>
              <w:noProof/>
            </w:rPr>
            <w:t>83</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Secure Artifact Provisioning</w:t>
          </w:r>
          <w:r>
            <w:rPr>
              <w:noProof/>
            </w:rPr>
            <w:tab/>
          </w:r>
          <w:r>
            <w:rPr>
              <w:noProof/>
            </w:rPr>
            <w:fldChar w:fldCharType="begin"/>
          </w:r>
          <w:r>
            <w:rPr>
              <w:noProof/>
            </w:rPr>
            <w:instrText xml:space="preserve"> PAGEREF _Toc144007508 \h </w:instrText>
          </w:r>
          <w:r>
            <w:rPr>
              <w:noProof/>
            </w:rPr>
          </w:r>
          <w:r>
            <w:rPr>
              <w:noProof/>
            </w:rPr>
            <w:fldChar w:fldCharType="separate"/>
          </w:r>
          <w:r>
            <w:rPr>
              <w:noProof/>
            </w:rPr>
            <w:t>84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Secure Clustered Communications</w:t>
          </w:r>
          <w:r>
            <w:rPr>
              <w:noProof/>
            </w:rPr>
            <w:tab/>
          </w:r>
          <w:r>
            <w:rPr>
              <w:noProof/>
            </w:rPr>
            <w:fldChar w:fldCharType="begin"/>
          </w:r>
          <w:r>
            <w:rPr>
              <w:noProof/>
            </w:rPr>
            <w:instrText xml:space="preserve"> PAGEREF _Toc144007509 \h </w:instrText>
          </w:r>
          <w:r>
            <w:rPr>
              <w:noProof/>
            </w:rPr>
          </w:r>
          <w:r>
            <w:rPr>
              <w:noProof/>
            </w:rPr>
            <w:fldChar w:fldCharType="separate"/>
          </w:r>
          <w:r>
            <w:rPr>
              <w:noProof/>
            </w:rPr>
            <w:t>85</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Enabling JMX Authentication and Authorization</w:t>
          </w:r>
          <w:r>
            <w:rPr>
              <w:noProof/>
            </w:rPr>
            <w:tab/>
          </w:r>
          <w:r>
            <w:rPr>
              <w:noProof/>
            </w:rPr>
            <w:fldChar w:fldCharType="begin"/>
          </w:r>
          <w:r>
            <w:rPr>
              <w:noProof/>
            </w:rPr>
            <w:instrText xml:space="preserve"> PAGEREF _Toc144007510 \h </w:instrText>
          </w:r>
          <w:r>
            <w:rPr>
              <w:noProof/>
            </w:rPr>
          </w:r>
          <w:r>
            <w:rPr>
              <w:noProof/>
            </w:rPr>
            <w:fldChar w:fldCharType="separate"/>
          </w:r>
          <w:r>
            <w:rPr>
              <w:noProof/>
            </w:rPr>
            <w:t>86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Monitoring and Logging</w:t>
          </w:r>
          <w:r>
            <w:rPr>
              <w:noProof/>
            </w:rPr>
            <w:tab/>
          </w:r>
          <w:r>
            <w:rPr>
              <w:noProof/>
            </w:rPr>
            <w:fldChar w:fldCharType="begin"/>
          </w:r>
          <w:r>
            <w:rPr>
              <w:noProof/>
            </w:rPr>
            <w:instrText xml:space="preserve"> PAGEREF _Toc144007511 \h </w:instrText>
          </w:r>
          <w:r>
            <w:rPr>
              <w:noProof/>
            </w:rPr>
          </w:r>
          <w:r>
            <w:rPr>
              <w:noProof/>
            </w:rPr>
            <w:fldChar w:fldCharType="separate"/>
          </w:r>
          <w:r>
            <w:rPr>
              <w:noProof/>
            </w:rPr>
            <w:t>87</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Monitor Hierarchy</w:t>
          </w:r>
          <w:r>
            <w:rPr>
              <w:noProof/>
            </w:rPr>
            <w:tab/>
          </w:r>
          <w:r>
            <w:rPr>
              <w:noProof/>
            </w:rPr>
            <w:fldChar w:fldCharType="begin"/>
          </w:r>
          <w:r>
            <w:rPr>
              <w:noProof/>
            </w:rPr>
            <w:instrText xml:space="preserve"> PAGEREF _Toc144007512 \h </w:instrText>
          </w:r>
          <w:r>
            <w:rPr>
              <w:noProof/>
            </w:rPr>
          </w:r>
          <w:r>
            <w:rPr>
              <w:noProof/>
            </w:rPr>
            <w:fldChar w:fldCharType="separate"/>
          </w:r>
          <w:r>
            <w:rPr>
              <w:noProof/>
            </w:rPr>
            <w:t>87</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Configuration</w:t>
          </w:r>
          <w:r>
            <w:rPr>
              <w:noProof/>
            </w:rPr>
            <w:tab/>
          </w:r>
          <w:r>
            <w:rPr>
              <w:noProof/>
            </w:rPr>
            <w:fldChar w:fldCharType="begin"/>
          </w:r>
          <w:r>
            <w:rPr>
              <w:noProof/>
            </w:rPr>
            <w:instrText xml:space="preserve"> PAGEREF _Toc144007513 \h </w:instrText>
          </w:r>
          <w:r>
            <w:rPr>
              <w:noProof/>
            </w:rPr>
          </w:r>
          <w:r>
            <w:rPr>
              <w:noProof/>
            </w:rPr>
            <w:fldChar w:fldCharType="separate"/>
          </w:r>
          <w:r>
            <w:rPr>
              <w:noProof/>
            </w:rPr>
            <w:t>88</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Work Management</w:t>
          </w:r>
          <w:r>
            <w:rPr>
              <w:noProof/>
            </w:rPr>
            <w:tab/>
          </w:r>
          <w:r>
            <w:rPr>
              <w:noProof/>
            </w:rPr>
            <w:fldChar w:fldCharType="begin"/>
          </w:r>
          <w:r>
            <w:rPr>
              <w:noProof/>
            </w:rPr>
            <w:instrText xml:space="preserve"> PAGEREF _Toc144007514 \h </w:instrText>
          </w:r>
          <w:r>
            <w:rPr>
              <w:noProof/>
            </w:rPr>
          </w:r>
          <w:r>
            <w:rPr>
              <w:noProof/>
            </w:rPr>
            <w:fldChar w:fldCharType="separate"/>
          </w:r>
          <w:r>
            <w:rPr>
              <w:noProof/>
            </w:rPr>
            <w:t>88</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Stopping Transports</w:t>
          </w:r>
          <w:r>
            <w:rPr>
              <w:noProof/>
            </w:rPr>
            <w:tab/>
          </w:r>
          <w:r>
            <w:rPr>
              <w:noProof/>
            </w:rPr>
            <w:fldChar w:fldCharType="begin"/>
          </w:r>
          <w:r>
            <w:rPr>
              <w:noProof/>
            </w:rPr>
            <w:instrText xml:space="preserve"> PAGEREF _Toc144007515 \h </w:instrText>
          </w:r>
          <w:r>
            <w:rPr>
              <w:noProof/>
            </w:rPr>
          </w:r>
          <w:r>
            <w:rPr>
              <w:noProof/>
            </w:rPr>
            <w:fldChar w:fldCharType="separate"/>
          </w:r>
          <w:r>
            <w:rPr>
              <w:noProof/>
            </w:rPr>
            <w:t>89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Extension Configuration</w:t>
          </w:r>
          <w:r>
            <w:rPr>
              <w:noProof/>
            </w:rPr>
            <w:tab/>
          </w:r>
          <w:r>
            <w:rPr>
              <w:noProof/>
            </w:rPr>
            <w:fldChar w:fldCharType="begin"/>
          </w:r>
          <w:r>
            <w:rPr>
              <w:noProof/>
            </w:rPr>
            <w:instrText xml:space="preserve"> PAGEREF _Toc144007516 \h </w:instrText>
          </w:r>
          <w:r>
            <w:rPr>
              <w:noProof/>
            </w:rPr>
          </w:r>
          <w:r>
            <w:rPr>
              <w:noProof/>
            </w:rPr>
            <w:fldChar w:fldCharType="separate"/>
          </w:r>
          <w:r>
            <w:rPr>
              <w:noProof/>
            </w:rPr>
            <w:t>89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Pass-By-Value</w:t>
          </w:r>
          <w:r>
            <w:rPr>
              <w:noProof/>
            </w:rPr>
            <w:tab/>
          </w:r>
          <w:r>
            <w:rPr>
              <w:noProof/>
            </w:rPr>
            <w:fldChar w:fldCharType="begin"/>
          </w:r>
          <w:r>
            <w:rPr>
              <w:noProof/>
            </w:rPr>
            <w:instrText xml:space="preserve"> PAGEREF _Toc144007517 \h </w:instrText>
          </w:r>
          <w:r>
            <w:rPr>
              <w:noProof/>
            </w:rPr>
          </w:r>
          <w:r>
            <w:rPr>
              <w:noProof/>
            </w:rPr>
            <w:fldChar w:fldCharType="separate"/>
          </w:r>
          <w:r>
            <w:rPr>
              <w:noProof/>
            </w:rPr>
            <w:t>90</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Distributed Domains</w:t>
          </w:r>
          <w:r>
            <w:rPr>
              <w:noProof/>
            </w:rPr>
            <w:tab/>
          </w:r>
          <w:r>
            <w:rPr>
              <w:noProof/>
            </w:rPr>
            <w:fldChar w:fldCharType="begin"/>
          </w:r>
          <w:r>
            <w:rPr>
              <w:noProof/>
            </w:rPr>
            <w:instrText xml:space="preserve"> PAGEREF _Toc144007518 \h </w:instrText>
          </w:r>
          <w:r>
            <w:rPr>
              <w:noProof/>
            </w:rPr>
          </w:r>
          <w:r>
            <w:rPr>
              <w:noProof/>
            </w:rPr>
            <w:fldChar w:fldCharType="separate"/>
          </w:r>
          <w:r>
            <w:rPr>
              <w:noProof/>
            </w:rPr>
            <w:t>91</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Key Concepts</w:t>
          </w:r>
          <w:r>
            <w:rPr>
              <w:noProof/>
            </w:rPr>
            <w:tab/>
          </w:r>
          <w:r>
            <w:rPr>
              <w:noProof/>
            </w:rPr>
            <w:fldChar w:fldCharType="begin"/>
          </w:r>
          <w:r>
            <w:rPr>
              <w:noProof/>
            </w:rPr>
            <w:instrText xml:space="preserve"> PAGEREF _Toc144007519 \h </w:instrText>
          </w:r>
          <w:r>
            <w:rPr>
              <w:noProof/>
            </w:rPr>
          </w:r>
          <w:r>
            <w:rPr>
              <w:noProof/>
            </w:rPr>
            <w:fldChar w:fldCharType="separate"/>
          </w:r>
          <w:r>
            <w:rPr>
              <w:noProof/>
            </w:rPr>
            <w:t>91</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The Domain</w:t>
          </w:r>
          <w:r>
            <w:rPr>
              <w:noProof/>
            </w:rPr>
            <w:tab/>
          </w:r>
          <w:r>
            <w:rPr>
              <w:noProof/>
            </w:rPr>
            <w:fldChar w:fldCharType="begin"/>
          </w:r>
          <w:r>
            <w:rPr>
              <w:noProof/>
            </w:rPr>
            <w:instrText xml:space="preserve"> PAGEREF _Toc144007520 \h </w:instrText>
          </w:r>
          <w:r>
            <w:rPr>
              <w:noProof/>
            </w:rPr>
          </w:r>
          <w:r>
            <w:rPr>
              <w:noProof/>
            </w:rPr>
            <w:fldChar w:fldCharType="separate"/>
          </w:r>
          <w:r>
            <w:rPr>
              <w:noProof/>
            </w:rPr>
            <w:t>91</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Zones</w:t>
          </w:r>
          <w:r>
            <w:rPr>
              <w:noProof/>
            </w:rPr>
            <w:tab/>
          </w:r>
          <w:r>
            <w:rPr>
              <w:noProof/>
            </w:rPr>
            <w:fldChar w:fldCharType="begin"/>
          </w:r>
          <w:r>
            <w:rPr>
              <w:noProof/>
            </w:rPr>
            <w:instrText xml:space="preserve"> PAGEREF _Toc144007521 \h </w:instrText>
          </w:r>
          <w:r>
            <w:rPr>
              <w:noProof/>
            </w:rPr>
          </w:r>
          <w:r>
            <w:rPr>
              <w:noProof/>
            </w:rPr>
            <w:fldChar w:fldCharType="separate"/>
          </w:r>
          <w:r>
            <w:rPr>
              <w:noProof/>
            </w:rPr>
            <w:t>91</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Pr>
              <w:noProof/>
            </w:rPr>
            <w:fldChar w:fldCharType="begin"/>
          </w:r>
          <w:r>
            <w:rPr>
              <w:noProof/>
            </w:rPr>
            <w:instrText xml:space="preserve"> PAGEREF _Toc144007522 \h </w:instrText>
          </w:r>
          <w:r>
            <w:rPr>
              <w:noProof/>
            </w:rPr>
          </w:r>
          <w:r>
            <w:rPr>
              <w:noProof/>
            </w:rPr>
            <w:fldChar w:fldCharType="separate"/>
          </w:r>
          <w:r>
            <w:rPr>
              <w:noProof/>
            </w:rPr>
            <w:t>91</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Deployment Plans</w:t>
          </w:r>
          <w:r>
            <w:rPr>
              <w:noProof/>
            </w:rPr>
            <w:tab/>
          </w:r>
          <w:r>
            <w:rPr>
              <w:noProof/>
            </w:rPr>
            <w:fldChar w:fldCharType="begin"/>
          </w:r>
          <w:r>
            <w:rPr>
              <w:noProof/>
            </w:rPr>
            <w:instrText xml:space="preserve"> PAGEREF _Toc144007523 \h </w:instrText>
          </w:r>
          <w:r>
            <w:rPr>
              <w:noProof/>
            </w:rPr>
          </w:r>
          <w:r>
            <w:rPr>
              <w:noProof/>
            </w:rPr>
            <w:fldChar w:fldCharType="separate"/>
          </w:r>
          <w:r>
            <w:rPr>
              <w:noProof/>
            </w:rPr>
            <w:t>92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Clustering</w:t>
          </w:r>
          <w:r>
            <w:rPr>
              <w:noProof/>
            </w:rPr>
            <w:tab/>
          </w:r>
          <w:r>
            <w:rPr>
              <w:noProof/>
            </w:rPr>
            <w:fldChar w:fldCharType="begin"/>
          </w:r>
          <w:r>
            <w:rPr>
              <w:noProof/>
            </w:rPr>
            <w:instrText xml:space="preserve"> PAGEREF _Toc144007524 \h </w:instrText>
          </w:r>
          <w:r>
            <w:rPr>
              <w:noProof/>
            </w:rPr>
          </w:r>
          <w:r>
            <w:rPr>
              <w:noProof/>
            </w:rPr>
            <w:fldChar w:fldCharType="separate"/>
          </w:r>
          <w:r>
            <w:rPr>
              <w:noProof/>
            </w:rPr>
            <w:t>92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Scaling Down</w:t>
          </w:r>
          <w:r>
            <w:rPr>
              <w:noProof/>
            </w:rPr>
            <w:tab/>
          </w:r>
          <w:r>
            <w:rPr>
              <w:noProof/>
            </w:rPr>
            <w:fldChar w:fldCharType="begin"/>
          </w:r>
          <w:r>
            <w:rPr>
              <w:noProof/>
            </w:rPr>
            <w:instrText xml:space="preserve"> PAGEREF _Toc144007525 \h </w:instrText>
          </w:r>
          <w:r>
            <w:rPr>
              <w:noProof/>
            </w:rPr>
          </w:r>
          <w:r>
            <w:rPr>
              <w:noProof/>
            </w:rPr>
            <w:fldChar w:fldCharType="separate"/>
          </w:r>
          <w:r>
            <w:rPr>
              <w:noProof/>
            </w:rPr>
            <w:t>92</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Setting up a Distributed Domain</w:t>
          </w:r>
          <w:r>
            <w:rPr>
              <w:noProof/>
            </w:rPr>
            <w:tab/>
          </w:r>
          <w:r>
            <w:rPr>
              <w:noProof/>
            </w:rPr>
            <w:fldChar w:fldCharType="begin"/>
          </w:r>
          <w:r>
            <w:rPr>
              <w:noProof/>
            </w:rPr>
            <w:instrText xml:space="preserve"> PAGEREF _Toc144007526 \h </w:instrText>
          </w:r>
          <w:r>
            <w:rPr>
              <w:noProof/>
            </w:rPr>
          </w:r>
          <w:r>
            <w:rPr>
              <w:noProof/>
            </w:rPr>
            <w:fldChar w:fldCharType="separate"/>
          </w:r>
          <w:r>
            <w:rPr>
              <w:noProof/>
            </w:rPr>
            <w:t>92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Installing the Controller</w:t>
          </w:r>
          <w:r>
            <w:rPr>
              <w:noProof/>
            </w:rPr>
            <w:tab/>
          </w:r>
          <w:r>
            <w:rPr>
              <w:noProof/>
            </w:rPr>
            <w:fldChar w:fldCharType="begin"/>
          </w:r>
          <w:r>
            <w:rPr>
              <w:noProof/>
            </w:rPr>
            <w:instrText xml:space="preserve"> PAGEREF _Toc144007527 \h </w:instrText>
          </w:r>
          <w:r>
            <w:rPr>
              <w:noProof/>
            </w:rPr>
          </w:r>
          <w:r>
            <w:rPr>
              <w:noProof/>
            </w:rPr>
            <w:fldChar w:fldCharType="separate"/>
          </w:r>
          <w:r>
            <w:rPr>
              <w:noProof/>
            </w:rPr>
            <w:t>92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Installing Participants</w:t>
          </w:r>
          <w:r>
            <w:rPr>
              <w:noProof/>
            </w:rPr>
            <w:tab/>
          </w:r>
          <w:r>
            <w:rPr>
              <w:noProof/>
            </w:rPr>
            <w:fldChar w:fldCharType="begin"/>
          </w:r>
          <w:r>
            <w:rPr>
              <w:noProof/>
            </w:rPr>
            <w:instrText xml:space="preserve"> PAGEREF _Toc144007528 \h </w:instrText>
          </w:r>
          <w:r>
            <w:rPr>
              <w:noProof/>
            </w:rPr>
          </w:r>
          <w:r>
            <w:rPr>
              <w:noProof/>
            </w:rPr>
            <w:fldChar w:fldCharType="separate"/>
          </w:r>
          <w:r>
            <w:rPr>
              <w:noProof/>
            </w:rPr>
            <w:t>92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Pr>
              <w:noProof/>
            </w:rPr>
            <w:fldChar w:fldCharType="begin"/>
          </w:r>
          <w:r>
            <w:rPr>
              <w:noProof/>
            </w:rPr>
            <w:instrText xml:space="preserve"> PAGEREF _Toc144007529 \h </w:instrText>
          </w:r>
          <w:r>
            <w:rPr>
              <w:noProof/>
            </w:rPr>
          </w:r>
          <w:r>
            <w:rPr>
              <w:noProof/>
            </w:rPr>
            <w:fldChar w:fldCharType="separate"/>
          </w:r>
          <w:r>
            <w:rPr>
              <w:noProof/>
            </w:rPr>
            <w:t>93</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Writing Manageable Applications</w:t>
          </w:r>
          <w:r>
            <w:rPr>
              <w:noProof/>
            </w:rPr>
            <w:tab/>
          </w:r>
          <w:r>
            <w:rPr>
              <w:noProof/>
            </w:rPr>
            <w:fldChar w:fldCharType="begin"/>
          </w:r>
          <w:r>
            <w:rPr>
              <w:noProof/>
            </w:rPr>
            <w:instrText xml:space="preserve"> PAGEREF _Toc144007530 \h </w:instrText>
          </w:r>
          <w:r>
            <w:rPr>
              <w:noProof/>
            </w:rPr>
          </w:r>
          <w:r>
            <w:rPr>
              <w:noProof/>
            </w:rPr>
            <w:fldChar w:fldCharType="separate"/>
          </w:r>
          <w:r>
            <w:rPr>
              <w:noProof/>
            </w:rPr>
            <w:t>94</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Publishing Components as MBeans</w:t>
          </w:r>
          <w:r>
            <w:rPr>
              <w:noProof/>
            </w:rPr>
            <w:tab/>
          </w:r>
          <w:r>
            <w:rPr>
              <w:noProof/>
            </w:rPr>
            <w:fldChar w:fldCharType="begin"/>
          </w:r>
          <w:r>
            <w:rPr>
              <w:noProof/>
            </w:rPr>
            <w:instrText xml:space="preserve"> PAGEREF _Toc144007531 \h </w:instrText>
          </w:r>
          <w:r>
            <w:rPr>
              <w:noProof/>
            </w:rPr>
          </w:r>
          <w:r>
            <w:rPr>
              <w:noProof/>
            </w:rPr>
            <w:fldChar w:fldCharType="separate"/>
          </w:r>
          <w:r>
            <w:rPr>
              <w:noProof/>
            </w:rPr>
            <w:t>94</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JMX Security</w:t>
          </w:r>
          <w:r>
            <w:rPr>
              <w:noProof/>
            </w:rPr>
            <w:tab/>
          </w:r>
          <w:r>
            <w:rPr>
              <w:noProof/>
            </w:rPr>
            <w:fldChar w:fldCharType="begin"/>
          </w:r>
          <w:r>
            <w:rPr>
              <w:noProof/>
            </w:rPr>
            <w:instrText xml:space="preserve"> PAGEREF _Toc144007532 \h </w:instrText>
          </w:r>
          <w:r>
            <w:rPr>
              <w:noProof/>
            </w:rPr>
          </w:r>
          <w:r>
            <w:rPr>
              <w:noProof/>
            </w:rPr>
            <w:fldChar w:fldCharType="separate"/>
          </w:r>
          <w:r>
            <w:rPr>
              <w:noProof/>
            </w:rPr>
            <w:t>95</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Monitoring</w:t>
          </w:r>
          <w:r>
            <w:rPr>
              <w:noProof/>
            </w:rPr>
            <w:tab/>
          </w:r>
          <w:r>
            <w:rPr>
              <w:noProof/>
            </w:rPr>
            <w:fldChar w:fldCharType="begin"/>
          </w:r>
          <w:r>
            <w:rPr>
              <w:noProof/>
            </w:rPr>
            <w:instrText xml:space="preserve"> PAGEREF _Toc144007533 \h </w:instrText>
          </w:r>
          <w:r>
            <w:rPr>
              <w:noProof/>
            </w:rPr>
          </w:r>
          <w:r>
            <w:rPr>
              <w:noProof/>
            </w:rPr>
            <w:fldChar w:fldCharType="separate"/>
          </w:r>
          <w:r>
            <w:rPr>
              <w:noProof/>
            </w:rPr>
            <w:t>96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Segregating Monitor Events</w:t>
          </w:r>
          <w:r>
            <w:rPr>
              <w:noProof/>
            </w:rPr>
            <w:tab/>
          </w:r>
          <w:r>
            <w:rPr>
              <w:noProof/>
            </w:rPr>
            <w:fldChar w:fldCharType="begin"/>
          </w:r>
          <w:r>
            <w:rPr>
              <w:noProof/>
            </w:rPr>
            <w:instrText xml:space="preserve"> PAGEREF _Toc144007534 \h </w:instrText>
          </w:r>
          <w:r>
            <w:rPr>
              <w:noProof/>
            </w:rPr>
          </w:r>
          <w:r>
            <w:rPr>
              <w:noProof/>
            </w:rPr>
            <w:fldChar w:fldCharType="separate"/>
          </w:r>
          <w:r>
            <w:rPr>
              <w:noProof/>
            </w:rPr>
            <w:t>96</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19.</w:t>
          </w:r>
          <w:r>
            <w:rPr>
              <w:rFonts w:asciiTheme="minorHAnsi" w:eastAsiaTheme="minorEastAsia" w:hAnsiTheme="minorHAnsi" w:cstheme="minorBidi"/>
              <w:b w:val="0"/>
              <w:noProof/>
              <w:color w:val="auto"/>
            </w:rPr>
            <w:tab/>
          </w:r>
          <w:r>
            <w:rPr>
              <w:noProof/>
            </w:rPr>
            <w:t>The Tomcat Runtime</w:t>
          </w:r>
          <w:r>
            <w:rPr>
              <w:noProof/>
            </w:rPr>
            <w:tab/>
          </w:r>
          <w:r>
            <w:rPr>
              <w:noProof/>
            </w:rPr>
            <w:fldChar w:fldCharType="begin"/>
          </w:r>
          <w:r>
            <w:rPr>
              <w:noProof/>
            </w:rPr>
            <w:instrText xml:space="preserve"> PAGEREF _Toc144007535 \h </w:instrText>
          </w:r>
          <w:r>
            <w:rPr>
              <w:noProof/>
            </w:rPr>
          </w:r>
          <w:r>
            <w:rPr>
              <w:noProof/>
            </w:rPr>
            <w:fldChar w:fldCharType="separate"/>
          </w:r>
          <w:r>
            <w:rPr>
              <w:noProof/>
            </w:rPr>
            <w:t>98</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Configuration</w:t>
          </w:r>
          <w:r>
            <w:rPr>
              <w:noProof/>
            </w:rPr>
            <w:tab/>
          </w:r>
          <w:r>
            <w:rPr>
              <w:noProof/>
            </w:rPr>
            <w:fldChar w:fldCharType="begin"/>
          </w:r>
          <w:r>
            <w:rPr>
              <w:noProof/>
            </w:rPr>
            <w:instrText xml:space="preserve"> PAGEREF _Toc144007536 \h </w:instrText>
          </w:r>
          <w:r>
            <w:rPr>
              <w:noProof/>
            </w:rPr>
          </w:r>
          <w:r>
            <w:rPr>
              <w:noProof/>
            </w:rPr>
            <w:fldChar w:fldCharType="separate"/>
          </w:r>
          <w:r>
            <w:rPr>
              <w:noProof/>
            </w:rPr>
            <w:t>98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Setting the Default HTTP Connector</w:t>
          </w:r>
          <w:r>
            <w:rPr>
              <w:noProof/>
            </w:rPr>
            <w:tab/>
          </w:r>
          <w:r>
            <w:rPr>
              <w:noProof/>
            </w:rPr>
            <w:fldChar w:fldCharType="begin"/>
          </w:r>
          <w:r>
            <w:rPr>
              <w:noProof/>
            </w:rPr>
            <w:instrText xml:space="preserve"> PAGEREF _Toc144007537 \h </w:instrText>
          </w:r>
          <w:r>
            <w:rPr>
              <w:noProof/>
            </w:rPr>
          </w:r>
          <w:r>
            <w:rPr>
              <w:noProof/>
            </w:rPr>
            <w:fldChar w:fldCharType="separate"/>
          </w:r>
          <w:r>
            <w:rPr>
              <w:noProof/>
            </w:rPr>
            <w:t>98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Setting the Runtime Name</w:t>
          </w:r>
          <w:r>
            <w:rPr>
              <w:noProof/>
            </w:rPr>
            <w:tab/>
          </w:r>
          <w:r>
            <w:rPr>
              <w:noProof/>
            </w:rPr>
            <w:fldChar w:fldCharType="begin"/>
          </w:r>
          <w:r>
            <w:rPr>
              <w:noProof/>
            </w:rPr>
            <w:instrText xml:space="preserve"> PAGEREF _Toc144007538 \h </w:instrText>
          </w:r>
          <w:r>
            <w:rPr>
              <w:noProof/>
            </w:rPr>
          </w:r>
          <w:r>
            <w:rPr>
              <w:noProof/>
            </w:rPr>
            <w:fldChar w:fldCharType="separate"/>
          </w:r>
          <w:r>
            <w:rPr>
              <w:noProof/>
            </w:rPr>
            <w:t>98</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Enabling and Accessing JMX</w:t>
          </w:r>
          <w:r>
            <w:rPr>
              <w:noProof/>
            </w:rPr>
            <w:tab/>
          </w:r>
          <w:r>
            <w:rPr>
              <w:noProof/>
            </w:rPr>
            <w:fldChar w:fldCharType="begin"/>
          </w:r>
          <w:r>
            <w:rPr>
              <w:noProof/>
            </w:rPr>
            <w:instrText xml:space="preserve"> PAGEREF _Toc144007539 \h </w:instrText>
          </w:r>
          <w:r>
            <w:rPr>
              <w:noProof/>
            </w:rPr>
          </w:r>
          <w:r>
            <w:rPr>
              <w:noProof/>
            </w:rPr>
            <w:fldChar w:fldCharType="separate"/>
          </w:r>
          <w:r>
            <w:rPr>
              <w:noProof/>
            </w:rPr>
            <w:t>99</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20.</w:t>
          </w:r>
          <w:r>
            <w:rPr>
              <w:rFonts w:asciiTheme="minorHAnsi" w:eastAsiaTheme="minorEastAsia" w:hAnsiTheme="minorHAnsi" w:cstheme="minorBidi"/>
              <w:b w:val="0"/>
              <w:noProof/>
              <w:color w:val="auto"/>
            </w:rPr>
            <w:tab/>
          </w:r>
          <w:r>
            <w:rPr>
              <w:noProof/>
            </w:rPr>
            <w:t>Testing</w:t>
          </w:r>
          <w:r>
            <w:rPr>
              <w:noProof/>
            </w:rPr>
            <w:tab/>
          </w:r>
          <w:r>
            <w:rPr>
              <w:noProof/>
            </w:rPr>
            <w:fldChar w:fldCharType="begin"/>
          </w:r>
          <w:r>
            <w:rPr>
              <w:noProof/>
            </w:rPr>
            <w:instrText xml:space="preserve"> PAGEREF _Toc144007540 \h </w:instrText>
          </w:r>
          <w:r>
            <w:rPr>
              <w:noProof/>
            </w:rPr>
          </w:r>
          <w:r>
            <w:rPr>
              <w:noProof/>
            </w:rPr>
            <w:fldChar w:fldCharType="separate"/>
          </w:r>
          <w:r>
            <w:rPr>
              <w:noProof/>
            </w:rPr>
            <w:t>100</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Unit Testing</w:t>
          </w:r>
          <w:r>
            <w:rPr>
              <w:noProof/>
            </w:rPr>
            <w:tab/>
          </w:r>
          <w:r>
            <w:rPr>
              <w:noProof/>
            </w:rPr>
            <w:fldChar w:fldCharType="begin"/>
          </w:r>
          <w:r>
            <w:rPr>
              <w:noProof/>
            </w:rPr>
            <w:instrText xml:space="preserve"> PAGEREF _Toc144007541 \h </w:instrText>
          </w:r>
          <w:r>
            <w:rPr>
              <w:noProof/>
            </w:rPr>
          </w:r>
          <w:r>
            <w:rPr>
              <w:noProof/>
            </w:rPr>
            <w:fldChar w:fldCharType="separate"/>
          </w:r>
          <w:r>
            <w:rPr>
              <w:noProof/>
            </w:rPr>
            <w:t>100</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Integration Testing</w:t>
          </w:r>
          <w:r>
            <w:rPr>
              <w:noProof/>
            </w:rPr>
            <w:tab/>
          </w:r>
          <w:r>
            <w:rPr>
              <w:noProof/>
            </w:rPr>
            <w:fldChar w:fldCharType="begin"/>
          </w:r>
          <w:r>
            <w:rPr>
              <w:noProof/>
            </w:rPr>
            <w:instrText xml:space="preserve"> PAGEREF _Toc144007542 \h </w:instrText>
          </w:r>
          <w:r>
            <w:rPr>
              <w:noProof/>
            </w:rPr>
          </w:r>
          <w:r>
            <w:rPr>
              <w:noProof/>
            </w:rPr>
            <w:fldChar w:fldCharType="separate"/>
          </w:r>
          <w:r>
            <w:rPr>
              <w:noProof/>
            </w:rPr>
            <w:t>100</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Simple Example</w:t>
          </w:r>
          <w:r>
            <w:rPr>
              <w:noProof/>
            </w:rPr>
            <w:tab/>
          </w:r>
          <w:r>
            <w:rPr>
              <w:noProof/>
            </w:rPr>
            <w:fldChar w:fldCharType="begin"/>
          </w:r>
          <w:r>
            <w:rPr>
              <w:noProof/>
            </w:rPr>
            <w:instrText xml:space="preserve"> PAGEREF _Toc144007543 \h </w:instrText>
          </w:r>
          <w:r>
            <w:rPr>
              <w:noProof/>
            </w:rPr>
          </w:r>
          <w:r>
            <w:rPr>
              <w:noProof/>
            </w:rPr>
            <w:fldChar w:fldCharType="separate"/>
          </w:r>
          <w:r>
            <w:rPr>
              <w:noProof/>
            </w:rPr>
            <w:t>101</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Service Interface</w:t>
          </w:r>
          <w:r>
            <w:rPr>
              <w:noProof/>
            </w:rPr>
            <w:tab/>
          </w:r>
          <w:r>
            <w:rPr>
              <w:noProof/>
            </w:rPr>
            <w:fldChar w:fldCharType="begin"/>
          </w:r>
          <w:r>
            <w:rPr>
              <w:noProof/>
            </w:rPr>
            <w:instrText xml:space="preserve"> PAGEREF _Toc144007544 \h </w:instrText>
          </w:r>
          <w:r>
            <w:rPr>
              <w:noProof/>
            </w:rPr>
          </w:r>
          <w:r>
            <w:rPr>
              <w:noProof/>
            </w:rPr>
            <w:fldChar w:fldCharType="separate"/>
          </w:r>
          <w:r>
            <w:rPr>
              <w:noProof/>
            </w:rPr>
            <w:t>101</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Service Implementation</w:t>
          </w:r>
          <w:r>
            <w:rPr>
              <w:noProof/>
            </w:rPr>
            <w:tab/>
          </w:r>
          <w:r>
            <w:rPr>
              <w:noProof/>
            </w:rPr>
            <w:fldChar w:fldCharType="begin"/>
          </w:r>
          <w:r>
            <w:rPr>
              <w:noProof/>
            </w:rPr>
            <w:instrText xml:space="preserve"> PAGEREF _Toc144007545 \h </w:instrText>
          </w:r>
          <w:r>
            <w:rPr>
              <w:noProof/>
            </w:rPr>
          </w:r>
          <w:r>
            <w:rPr>
              <w:noProof/>
            </w:rPr>
            <w:fldChar w:fldCharType="separate"/>
          </w:r>
          <w:r>
            <w:rPr>
              <w:noProof/>
            </w:rPr>
            <w:t>102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Service Composite</w:t>
          </w:r>
          <w:r>
            <w:rPr>
              <w:noProof/>
            </w:rPr>
            <w:tab/>
          </w:r>
          <w:r>
            <w:rPr>
              <w:noProof/>
            </w:rPr>
            <w:fldChar w:fldCharType="begin"/>
          </w:r>
          <w:r>
            <w:rPr>
              <w:noProof/>
            </w:rPr>
            <w:instrText xml:space="preserve"> PAGEREF _Toc144007546 \h </w:instrText>
          </w:r>
          <w:r>
            <w:rPr>
              <w:noProof/>
            </w:rPr>
          </w:r>
          <w:r>
            <w:rPr>
              <w:noProof/>
            </w:rPr>
            <w:fldChar w:fldCharType="separate"/>
          </w:r>
          <w:r>
            <w:rPr>
              <w:noProof/>
            </w:rPr>
            <w:t>102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Service Test</w:t>
          </w:r>
          <w:r>
            <w:rPr>
              <w:noProof/>
            </w:rPr>
            <w:tab/>
          </w:r>
          <w:r>
            <w:rPr>
              <w:noProof/>
            </w:rPr>
            <w:fldChar w:fldCharType="begin"/>
          </w:r>
          <w:r>
            <w:rPr>
              <w:noProof/>
            </w:rPr>
            <w:instrText xml:space="preserve"> PAGEREF _Toc144007547 \h </w:instrText>
          </w:r>
          <w:r>
            <w:rPr>
              <w:noProof/>
            </w:rPr>
          </w:r>
          <w:r>
            <w:rPr>
              <w:noProof/>
            </w:rPr>
            <w:fldChar w:fldCharType="separate"/>
          </w:r>
          <w:r>
            <w:rPr>
              <w:noProof/>
            </w:rPr>
            <w:t>102</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Integration Composite</w:t>
          </w:r>
          <w:r>
            <w:rPr>
              <w:noProof/>
            </w:rPr>
            <w:tab/>
          </w:r>
          <w:r>
            <w:rPr>
              <w:noProof/>
            </w:rPr>
            <w:fldChar w:fldCharType="begin"/>
          </w:r>
          <w:r>
            <w:rPr>
              <w:noProof/>
            </w:rPr>
            <w:instrText xml:space="preserve"> PAGEREF _Toc144007548 \h </w:instrText>
          </w:r>
          <w:r>
            <w:rPr>
              <w:noProof/>
            </w:rPr>
          </w:r>
          <w:r>
            <w:rPr>
              <w:noProof/>
            </w:rPr>
            <w:fldChar w:fldCharType="separate"/>
          </w:r>
          <w:r>
            <w:rPr>
              <w:noProof/>
            </w:rPr>
            <w:t>103</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Maven Project Descriptor</w:t>
          </w:r>
          <w:r>
            <w:rPr>
              <w:noProof/>
            </w:rPr>
            <w:tab/>
          </w:r>
          <w:r>
            <w:rPr>
              <w:noProof/>
            </w:rPr>
            <w:fldChar w:fldCharType="begin"/>
          </w:r>
          <w:r>
            <w:rPr>
              <w:noProof/>
            </w:rPr>
            <w:instrText xml:space="preserve"> PAGEREF _Toc144007549 \h </w:instrText>
          </w:r>
          <w:r>
            <w:rPr>
              <w:noProof/>
            </w:rPr>
          </w:r>
          <w:r>
            <w:rPr>
              <w:noProof/>
            </w:rPr>
            <w:fldChar w:fldCharType="separate"/>
          </w:r>
          <w:r>
            <w:rPr>
              <w:noProof/>
            </w:rPr>
            <w:t>104</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Project Dependencies</w:t>
          </w:r>
          <w:r>
            <w:rPr>
              <w:noProof/>
            </w:rPr>
            <w:tab/>
          </w:r>
          <w:r>
            <w:rPr>
              <w:noProof/>
            </w:rPr>
            <w:fldChar w:fldCharType="begin"/>
          </w:r>
          <w:r>
            <w:rPr>
              <w:noProof/>
            </w:rPr>
            <w:instrText xml:space="preserve"> PAGEREF _Toc144007550 \h </w:instrText>
          </w:r>
          <w:r>
            <w:rPr>
              <w:noProof/>
            </w:rPr>
          </w:r>
          <w:r>
            <w:rPr>
              <w:noProof/>
            </w:rPr>
            <w:fldChar w:fldCharType="separate"/>
          </w:r>
          <w:r>
            <w:rPr>
              <w:noProof/>
            </w:rPr>
            <w:t>105</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Plugins</w:t>
          </w:r>
          <w:r>
            <w:rPr>
              <w:noProof/>
            </w:rPr>
            <w:tab/>
          </w:r>
          <w:r>
            <w:rPr>
              <w:noProof/>
            </w:rPr>
            <w:fldChar w:fldCharType="begin"/>
          </w:r>
          <w:r>
            <w:rPr>
              <w:noProof/>
            </w:rPr>
            <w:instrText xml:space="preserve"> PAGEREF _Toc144007551 \h </w:instrText>
          </w:r>
          <w:r>
            <w:rPr>
              <w:noProof/>
            </w:rPr>
          </w:r>
          <w:r>
            <w:rPr>
              <w:noProof/>
            </w:rPr>
            <w:fldChar w:fldCharType="separate"/>
          </w:r>
          <w:r>
            <w:rPr>
              <w:noProof/>
            </w:rPr>
            <w:t>105</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Running the Test</w:t>
          </w:r>
          <w:r>
            <w:rPr>
              <w:noProof/>
            </w:rPr>
            <w:tab/>
          </w:r>
          <w:r>
            <w:rPr>
              <w:noProof/>
            </w:rPr>
            <w:fldChar w:fldCharType="begin"/>
          </w:r>
          <w:r>
            <w:rPr>
              <w:noProof/>
            </w:rPr>
            <w:instrText xml:space="preserve"> PAGEREF _Toc144007552 \h </w:instrText>
          </w:r>
          <w:r>
            <w:rPr>
              <w:noProof/>
            </w:rPr>
          </w:r>
          <w:r>
            <w:rPr>
              <w:noProof/>
            </w:rPr>
            <w:fldChar w:fldCharType="separate"/>
          </w:r>
          <w:r>
            <w:rPr>
              <w:noProof/>
            </w:rPr>
            <w:t>106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Extensions</w:t>
          </w:r>
          <w:r>
            <w:rPr>
              <w:noProof/>
            </w:rPr>
            <w:tab/>
          </w:r>
          <w:r>
            <w:rPr>
              <w:noProof/>
            </w:rPr>
            <w:fldChar w:fldCharType="begin"/>
          </w:r>
          <w:r>
            <w:rPr>
              <w:noProof/>
            </w:rPr>
            <w:instrText xml:space="preserve"> PAGEREF _Toc144007553 \h </w:instrText>
          </w:r>
          <w:r>
            <w:rPr>
              <w:noProof/>
            </w:rPr>
          </w:r>
          <w:r>
            <w:rPr>
              <w:noProof/>
            </w:rPr>
            <w:fldChar w:fldCharType="separate"/>
          </w:r>
          <w:r>
            <w:rPr>
              <w:noProof/>
            </w:rPr>
            <w:t>107</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Working with Easymock</w:t>
          </w:r>
          <w:r>
            <w:rPr>
              <w:noProof/>
            </w:rPr>
            <w:tab/>
          </w:r>
          <w:r>
            <w:rPr>
              <w:noProof/>
            </w:rPr>
            <w:fldChar w:fldCharType="begin"/>
          </w:r>
          <w:r>
            <w:rPr>
              <w:noProof/>
            </w:rPr>
            <w:instrText xml:space="preserve"> PAGEREF _Toc144007554 \h </w:instrText>
          </w:r>
          <w:r>
            <w:rPr>
              <w:noProof/>
            </w:rPr>
          </w:r>
          <w:r>
            <w:rPr>
              <w:noProof/>
            </w:rPr>
            <w:fldChar w:fldCharType="separate"/>
          </w:r>
          <w:r>
            <w:rPr>
              <w:noProof/>
            </w:rPr>
            <w:t>109</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Pr>
              <w:noProof/>
            </w:rPr>
            <w:fldChar w:fldCharType="begin"/>
          </w:r>
          <w:r>
            <w:rPr>
              <w:noProof/>
            </w:rPr>
            <w:instrText xml:space="preserve"> PAGEREF _Toc144007555 \h </w:instrText>
          </w:r>
          <w:r>
            <w:rPr>
              <w:noProof/>
            </w:rPr>
          </w:r>
          <w:r>
            <w:rPr>
              <w:noProof/>
            </w:rPr>
            <w:fldChar w:fldCharType="separate"/>
          </w:r>
          <w:r>
            <w:rPr>
              <w:noProof/>
            </w:rPr>
            <w:t>109</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Pr>
              <w:noProof/>
            </w:rPr>
            <w:fldChar w:fldCharType="begin"/>
          </w:r>
          <w:r>
            <w:rPr>
              <w:noProof/>
            </w:rPr>
            <w:instrText xml:space="preserve"> PAGEREF _Toc144007556 \h </w:instrText>
          </w:r>
          <w:r>
            <w:rPr>
              <w:noProof/>
            </w:rPr>
          </w:r>
          <w:r>
            <w:rPr>
              <w:noProof/>
            </w:rPr>
            <w:fldChar w:fldCharType="separate"/>
          </w:r>
          <w:r>
            <w:rPr>
              <w:noProof/>
            </w:rPr>
            <w:t>114</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21.</w:t>
          </w:r>
          <w:r>
            <w:rPr>
              <w:rFonts w:asciiTheme="minorHAnsi" w:eastAsiaTheme="minorEastAsia" w:hAnsiTheme="minorHAnsi" w:cstheme="minorBidi"/>
              <w:b w:val="0"/>
              <w:noProof/>
              <w:color w:val="auto"/>
            </w:rPr>
            <w:tab/>
          </w:r>
          <w:r>
            <w:rPr>
              <w:noProof/>
            </w:rPr>
            <w:t>The Webapp Runtime</w:t>
          </w:r>
          <w:r>
            <w:rPr>
              <w:noProof/>
            </w:rPr>
            <w:tab/>
          </w:r>
          <w:r>
            <w:rPr>
              <w:noProof/>
            </w:rPr>
            <w:fldChar w:fldCharType="begin"/>
          </w:r>
          <w:r>
            <w:rPr>
              <w:noProof/>
            </w:rPr>
            <w:instrText xml:space="preserve"> PAGEREF _Toc144007557 \h </w:instrText>
          </w:r>
          <w:r>
            <w:rPr>
              <w:noProof/>
            </w:rPr>
          </w:r>
          <w:r>
            <w:rPr>
              <w:noProof/>
            </w:rPr>
            <w:fldChar w:fldCharType="separate"/>
          </w:r>
          <w:r>
            <w:rPr>
              <w:noProof/>
            </w:rPr>
            <w:t>116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Installing the WebApp Runtime</w:t>
          </w:r>
          <w:r>
            <w:rPr>
              <w:noProof/>
            </w:rPr>
            <w:tab/>
          </w:r>
          <w:r>
            <w:rPr>
              <w:noProof/>
            </w:rPr>
            <w:fldChar w:fldCharType="begin"/>
          </w:r>
          <w:r>
            <w:rPr>
              <w:noProof/>
            </w:rPr>
            <w:instrText xml:space="preserve"> PAGEREF _Toc144007558 \h </w:instrText>
          </w:r>
          <w:r>
            <w:rPr>
              <w:noProof/>
            </w:rPr>
          </w:r>
          <w:r>
            <w:rPr>
              <w:noProof/>
            </w:rPr>
            <w:fldChar w:fldCharType="separate"/>
          </w:r>
          <w:r>
            <w:rPr>
              <w:noProof/>
            </w:rPr>
            <w:t>116</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Configuring the Web Application</w:t>
          </w:r>
          <w:r>
            <w:rPr>
              <w:noProof/>
            </w:rPr>
            <w:tab/>
          </w:r>
          <w:r>
            <w:rPr>
              <w:noProof/>
            </w:rPr>
            <w:fldChar w:fldCharType="begin"/>
          </w:r>
          <w:r>
            <w:rPr>
              <w:noProof/>
            </w:rPr>
            <w:instrText xml:space="preserve"> PAGEREF _Toc144007559 \h </w:instrText>
          </w:r>
          <w:r>
            <w:rPr>
              <w:noProof/>
            </w:rPr>
          </w:r>
          <w:r>
            <w:rPr>
              <w:noProof/>
            </w:rPr>
            <w:fldChar w:fldCharType="separate"/>
          </w:r>
          <w:r>
            <w:rPr>
              <w:noProof/>
            </w:rPr>
            <w:t>117</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Required web.xml Settings</w:t>
          </w:r>
          <w:r>
            <w:rPr>
              <w:noProof/>
            </w:rPr>
            <w:tab/>
          </w:r>
          <w:r>
            <w:rPr>
              <w:noProof/>
            </w:rPr>
            <w:fldChar w:fldCharType="begin"/>
          </w:r>
          <w:r>
            <w:rPr>
              <w:noProof/>
            </w:rPr>
            <w:instrText xml:space="preserve"> PAGEREF _Toc144007560 \h </w:instrText>
          </w:r>
          <w:r>
            <w:rPr>
              <w:noProof/>
            </w:rPr>
          </w:r>
          <w:r>
            <w:rPr>
              <w:noProof/>
            </w:rPr>
            <w:fldChar w:fldCharType="separate"/>
          </w:r>
          <w:r>
            <w:rPr>
              <w:noProof/>
            </w:rPr>
            <w:t>117</w:t>
          </w:r>
          <w:r>
            <w:rPr>
              <w:noProof/>
            </w:rPr>
            <w:fldChar w:fldCharType="end"/>
          </w:r>
        </w:p>
        <w:p w:rsidR="002C528F" w:rsidRDefault="002C528F">
          <w:pPr>
            <w:pStyle w:val="TOC3"/>
            <w:tabs>
              <w:tab w:val="right" w:leader="dot" w:pos="8630"/>
            </w:tabs>
            <w:rPr>
              <w:rFonts w:eastAsiaTheme="minorEastAsia" w:cstheme="minorBidi"/>
              <w:i w:val="0"/>
              <w:noProof/>
              <w:sz w:val="24"/>
              <w:szCs w:val="24"/>
            </w:rPr>
          </w:pPr>
          <w:r>
            <w:rPr>
              <w:noProof/>
            </w:rPr>
            <w:t>Default Deployment Settings</w:t>
          </w:r>
          <w:r>
            <w:rPr>
              <w:noProof/>
            </w:rPr>
            <w:tab/>
          </w:r>
          <w:r>
            <w:rPr>
              <w:noProof/>
            </w:rPr>
            <w:fldChar w:fldCharType="begin"/>
          </w:r>
          <w:r>
            <w:rPr>
              <w:noProof/>
            </w:rPr>
            <w:instrText xml:space="preserve"> PAGEREF _Toc144007561 \h </w:instrText>
          </w:r>
          <w:r>
            <w:rPr>
              <w:noProof/>
            </w:rPr>
          </w:r>
          <w:r>
            <w:rPr>
              <w:noProof/>
            </w:rPr>
            <w:fldChar w:fldCharType="separate"/>
          </w:r>
          <w:r>
            <w:rPr>
              <w:noProof/>
            </w:rPr>
            <w:t>118</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Using Extensions and Profiles</w:t>
          </w:r>
          <w:r>
            <w:rPr>
              <w:noProof/>
            </w:rPr>
            <w:tab/>
          </w:r>
          <w:r>
            <w:rPr>
              <w:noProof/>
            </w:rPr>
            <w:fldChar w:fldCharType="begin"/>
          </w:r>
          <w:r>
            <w:rPr>
              <w:noProof/>
            </w:rPr>
            <w:instrText xml:space="preserve"> PAGEREF _Toc144007562 \h </w:instrText>
          </w:r>
          <w:r>
            <w:rPr>
              <w:noProof/>
            </w:rPr>
          </w:r>
          <w:r>
            <w:rPr>
              <w:noProof/>
            </w:rPr>
            <w:fldChar w:fldCharType="separate"/>
          </w:r>
          <w:r>
            <w:rPr>
              <w:noProof/>
            </w:rPr>
            <w:t>119</w:t>
          </w:r>
          <w:r>
            <w:rPr>
              <w:noProof/>
            </w:rPr>
            <w:fldChar w:fldCharType="end"/>
          </w:r>
        </w:p>
        <w:p w:rsidR="002C528F" w:rsidRDefault="002C528F">
          <w:pPr>
            <w:pStyle w:val="TOC2"/>
            <w:tabs>
              <w:tab w:val="right" w:leader="dot" w:pos="8630"/>
            </w:tabs>
            <w:rPr>
              <w:rFonts w:eastAsiaTheme="minorEastAsia" w:cstheme="minorBidi"/>
              <w:noProof/>
              <w:sz w:val="24"/>
              <w:szCs w:val="24"/>
            </w:rPr>
          </w:pPr>
          <w:r>
            <w:rPr>
              <w:noProof/>
            </w:rPr>
            <w:t>Classloading</w:t>
          </w:r>
          <w:r>
            <w:rPr>
              <w:noProof/>
            </w:rPr>
            <w:tab/>
          </w:r>
          <w:r>
            <w:rPr>
              <w:noProof/>
            </w:rPr>
            <w:fldChar w:fldCharType="begin"/>
          </w:r>
          <w:r>
            <w:rPr>
              <w:noProof/>
            </w:rPr>
            <w:instrText xml:space="preserve"> PAGEREF _Toc144007563 \h </w:instrText>
          </w:r>
          <w:r>
            <w:rPr>
              <w:noProof/>
            </w:rPr>
          </w:r>
          <w:r>
            <w:rPr>
              <w:noProof/>
            </w:rPr>
            <w:fldChar w:fldCharType="separate"/>
          </w:r>
          <w:r>
            <w:rPr>
              <w:noProof/>
            </w:rPr>
            <w:t>120</w:t>
          </w:r>
          <w:r>
            <w:rPr>
              <w:noProof/>
            </w:rPr>
            <w:fldChar w:fldCharType="end"/>
          </w:r>
        </w:p>
        <w:p w:rsidR="002C528F" w:rsidRDefault="002C528F">
          <w:pPr>
            <w:pStyle w:val="TOC1"/>
            <w:tabs>
              <w:tab w:val="left" w:pos="547"/>
              <w:tab w:val="right" w:leader="dot" w:pos="8630"/>
            </w:tabs>
            <w:rPr>
              <w:rFonts w:asciiTheme="minorHAnsi" w:eastAsiaTheme="minorEastAsia" w:hAnsiTheme="minorHAnsi" w:cstheme="minorBidi"/>
              <w:b w:val="0"/>
              <w:noProof/>
              <w:color w:val="auto"/>
            </w:rPr>
          </w:pPr>
          <w:r>
            <w:rPr>
              <w:noProof/>
            </w:rPr>
            <w:t>22.</w:t>
          </w:r>
          <w:r>
            <w:rPr>
              <w:rFonts w:asciiTheme="minorHAnsi" w:eastAsiaTheme="minorEastAsia" w:hAnsiTheme="minorHAnsi" w:cstheme="minorBidi"/>
              <w:b w:val="0"/>
              <w:noProof/>
              <w:color w:val="auto"/>
            </w:rPr>
            <w:tab/>
          </w:r>
          <w:r>
            <w:rPr>
              <w:noProof/>
            </w:rPr>
            <w:t>Extending Fabric3</w:t>
          </w:r>
          <w:r>
            <w:rPr>
              <w:noProof/>
            </w:rPr>
            <w:tab/>
          </w:r>
          <w:r>
            <w:rPr>
              <w:noProof/>
            </w:rPr>
            <w:fldChar w:fldCharType="begin"/>
          </w:r>
          <w:r>
            <w:rPr>
              <w:noProof/>
            </w:rPr>
            <w:instrText xml:space="preserve"> PAGEREF _Toc144007564 \h </w:instrText>
          </w:r>
          <w:r>
            <w:rPr>
              <w:noProof/>
            </w:rPr>
          </w:r>
          <w:r>
            <w:rPr>
              <w:noProof/>
            </w:rPr>
            <w:fldChar w:fldCharType="separate"/>
          </w:r>
          <w:r>
            <w:rPr>
              <w:noProof/>
            </w:rPr>
            <w:t>121</w:t>
          </w:r>
          <w:r>
            <w:rPr>
              <w:noProof/>
            </w:rPr>
            <w:fldChar w:fldCharType="end"/>
          </w:r>
        </w:p>
        <w:p w:rsidR="003F77CE" w:rsidRDefault="00860946" w:rsidP="003F77CE">
          <w:r>
            <w:fldChar w:fldCharType="end"/>
          </w:r>
        </w:p>
      </w:sdtContent>
    </w:sdt>
    <w:p w:rsidR="003F77CE" w:rsidRPr="007E72EC" w:rsidRDefault="003F77CE" w:rsidP="007E72EC">
      <w:r>
        <w:br w:type="page"/>
      </w:r>
    </w:p>
    <w:p w:rsidR="003F77CE" w:rsidRPr="00B40D3C" w:rsidRDefault="003F77CE" w:rsidP="009F5683"/>
    <w:p w:rsidR="003F77CE" w:rsidRDefault="003F77CE" w:rsidP="003F77CE">
      <w:pPr>
        <w:pStyle w:val="Heading1"/>
      </w:pPr>
      <w:bookmarkStart w:id="0" w:name="_Toc144007366"/>
      <w:r>
        <w:t>Getting Started</w:t>
      </w:r>
      <w:bookmarkEnd w:id="0"/>
    </w:p>
    <w:p w:rsidR="003F77CE" w:rsidRDefault="003F77CE" w:rsidP="003F77CE"/>
    <w:p w:rsidR="003F77CE" w:rsidRDefault="003F77CE" w:rsidP="003F77CE">
      <w:pPr>
        <w:pStyle w:val="BodyTextFirstIndent"/>
      </w:pPr>
      <w:r>
        <w:t>Fabric3 is a platform for developing, assembling, and managing distributed applications. Fabric3 provides the following features:</w:t>
      </w:r>
    </w:p>
    <w:p w:rsidR="003F77CE" w:rsidRDefault="003F77CE" w:rsidP="003F77CE"/>
    <w:p w:rsidR="003F77CE" w:rsidRDefault="003F77CE" w:rsidP="003F77CE">
      <w:pPr>
        <w:pStyle w:val="ListBullet"/>
      </w:pPr>
      <w:r>
        <w:t>A programming model based on Service Component Architecture (SCA) that is specifically designed for building loosely-coupled systems.</w:t>
      </w:r>
    </w:p>
    <w:p w:rsidR="003F77CE" w:rsidRDefault="003F77CE" w:rsidP="003F77CE">
      <w:pPr>
        <w:pStyle w:val="ListBullet"/>
        <w:numPr>
          <w:ilvl w:val="0"/>
          <w:numId w:val="0"/>
        </w:numPr>
        <w:ind w:left="360"/>
      </w:pPr>
    </w:p>
    <w:p w:rsidR="003F77CE" w:rsidRDefault="003F77CE" w:rsidP="003F77CE">
      <w:pPr>
        <w:pStyle w:val="ListBullet"/>
      </w:pPr>
      <w:r>
        <w:t>The ability to use a variety of remote communication protocols in a unified, consistent manner without tying application logic to specific transport APIs.</w:t>
      </w:r>
    </w:p>
    <w:p w:rsidR="003F77CE" w:rsidRDefault="003F77CE" w:rsidP="003F77CE">
      <w:pPr>
        <w:pStyle w:val="ListBullet"/>
        <w:numPr>
          <w:ilvl w:val="0"/>
          <w:numId w:val="0"/>
        </w:numPr>
        <w:ind w:left="1080"/>
      </w:pPr>
    </w:p>
    <w:p w:rsidR="003F77CE" w:rsidRDefault="003F77CE" w:rsidP="003F77CE">
      <w:pPr>
        <w:pStyle w:val="ListBullet"/>
      </w:pPr>
      <w:r>
        <w:t>A cross-application policy framework for implementing and enforcing policies such as security and SLAs throughout an organization.</w:t>
      </w:r>
    </w:p>
    <w:p w:rsidR="003F77CE" w:rsidRDefault="003F77CE" w:rsidP="003F77CE">
      <w:pPr>
        <w:pStyle w:val="ListBullet"/>
        <w:numPr>
          <w:ilvl w:val="0"/>
          <w:numId w:val="0"/>
        </w:numPr>
        <w:ind w:left="360"/>
      </w:pPr>
    </w:p>
    <w:p w:rsidR="003F77CE" w:rsidRDefault="003F77CE" w:rsidP="003F77CE">
      <w:pPr>
        <w:pStyle w:val="ListBullet"/>
      </w:pPr>
      <w:r>
        <w:t>A management framework for provisioning, controlling, and monitoring production deployments.</w:t>
      </w:r>
    </w:p>
    <w:p w:rsidR="003F77CE" w:rsidRDefault="003F77CE" w:rsidP="003F77CE">
      <w:pPr>
        <w:pStyle w:val="ListBullet"/>
        <w:numPr>
          <w:ilvl w:val="0"/>
          <w:numId w:val="0"/>
        </w:numPr>
        <w:ind w:left="360"/>
      </w:pPr>
    </w:p>
    <w:p w:rsidR="003F77CE" w:rsidRDefault="003F77CE" w:rsidP="003F77CE">
      <w:pPr>
        <w:pStyle w:val="ListBullet"/>
      </w:pPr>
      <w:r>
        <w:t>Portability across a variety of middleware environments including Tomcat, and WebLogic.</w:t>
      </w:r>
    </w:p>
    <w:p w:rsidR="003F77CE" w:rsidRDefault="003F77CE" w:rsidP="003F77CE"/>
    <w:p w:rsidR="003F77CE" w:rsidRDefault="003F77CE" w:rsidP="003F77CE">
      <w:pPr>
        <w:pStyle w:val="BodyTextFirstIndent"/>
      </w:pPr>
      <w:r>
        <w:t>In this chapter, we cover the basics of setting up and deploying an application using Fabric3. Subsequent chapters will cover developing loosely-coupled services, runtime configuration and topics such as integration with Java Persistence Architecture (JPA).</w:t>
      </w:r>
    </w:p>
    <w:p w:rsidR="003F77CE" w:rsidRDefault="003F77CE" w:rsidP="003F77CE">
      <w:pPr>
        <w:pStyle w:val="BodyTextFirstIndent"/>
      </w:pPr>
    </w:p>
    <w:p w:rsidR="003F77CE" w:rsidRPr="00617C54" w:rsidRDefault="003F77CE" w:rsidP="003F77CE">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SCA. Alternatively, Jim Marino and Michael Rowley, </w:t>
      </w:r>
      <w:r w:rsidRPr="00617C54">
        <w:rPr>
          <w:i/>
        </w:rPr>
        <w:t>Understanding SCA</w:t>
      </w:r>
      <w:r>
        <w:rPr>
          <w:i/>
        </w:rPr>
        <w:t xml:space="preserve"> </w:t>
      </w:r>
      <w:r>
        <w:t>(Addison-Wesley) provides an in-depth treatment including Fabric3.</w:t>
      </w:r>
    </w:p>
    <w:p w:rsidR="003F77CE" w:rsidRDefault="003F77CE" w:rsidP="003F77CE">
      <w:pPr>
        <w:pStyle w:val="Heading2"/>
      </w:pPr>
    </w:p>
    <w:p w:rsidR="003F77CE" w:rsidRDefault="003F77CE" w:rsidP="003F77CE">
      <w:pPr>
        <w:pStyle w:val="Heading2"/>
      </w:pPr>
      <w:bookmarkStart w:id="1" w:name="_Toc144007367"/>
      <w:r>
        <w:t>Choosing a Runtime</w:t>
      </w:r>
      <w:bookmarkEnd w:id="1"/>
    </w:p>
    <w:p w:rsidR="003F77CE" w:rsidRPr="00442EB0" w:rsidRDefault="003F77CE" w:rsidP="003F77CE"/>
    <w:p w:rsidR="003F77CE" w:rsidRDefault="003F77CE" w:rsidP="003F77CE">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3F77CE" w:rsidRDefault="003F77CE" w:rsidP="003F77CE">
      <w:pPr>
        <w:pStyle w:val="BodyTextFirstIndent"/>
      </w:pPr>
    </w:p>
    <w:p w:rsidR="003F77CE" w:rsidRPr="00407AD8" w:rsidRDefault="003F77CE" w:rsidP="003F77CE">
      <w:pPr>
        <w:pStyle w:val="ListBullet"/>
      </w:pPr>
      <w:r>
        <w:rPr>
          <w:b/>
          <w:bCs/>
        </w:rPr>
        <w:t>The Standalone Server:</w:t>
      </w:r>
      <w:r>
        <w:t xml:space="preserve"> Fabric3 includes a server that can be run in a single VM or in a distributed environment with multiple runtime clusters.</w:t>
      </w:r>
      <w:r>
        <w:rPr>
          <w:b/>
          <w:bCs/>
        </w:rPr>
        <w:t> </w:t>
      </w:r>
    </w:p>
    <w:p w:rsidR="003F77CE" w:rsidRDefault="003F77CE" w:rsidP="003F77CE">
      <w:pPr>
        <w:pStyle w:val="ListBullet"/>
        <w:numPr>
          <w:ilvl w:val="0"/>
          <w:numId w:val="0"/>
        </w:numPr>
        <w:ind w:left="360"/>
      </w:pPr>
    </w:p>
    <w:p w:rsidR="003F77CE" w:rsidRPr="00AA0B0F" w:rsidRDefault="003F77CE" w:rsidP="003F77CE">
      <w:pPr>
        <w:pStyle w:val="ListBullet"/>
      </w:pPr>
      <w:r w:rsidRPr="00AA0B0F">
        <w:rPr>
          <w:b/>
        </w:rPr>
        <w:t xml:space="preserve">The Fabric3 Tomcat </w:t>
      </w:r>
      <w:r>
        <w:rPr>
          <w:b/>
        </w:rPr>
        <w:t>Runtime</w:t>
      </w:r>
      <w:r>
        <w:t>:</w:t>
      </w:r>
      <w:r>
        <w:rPr>
          <w:b/>
        </w:rPr>
        <w:t xml:space="preserve"> </w:t>
      </w:r>
      <w:r w:rsidR="006F0865">
        <w:t>This runtime</w:t>
      </w:r>
      <w:r>
        <w:t xml:space="preserve"> is hosted in a Tomcat server. </w:t>
      </w:r>
      <w:r w:rsidR="006F0865">
        <w:t>T</w:t>
      </w:r>
      <w:r>
        <w:t xml:space="preserve">he Fabric3 Tomcat Runtime is integrated with Tomcat facilities </w:t>
      </w:r>
      <w:r w:rsidR="006F0865">
        <w:t xml:space="preserve">including </w:t>
      </w:r>
      <w:r>
        <w:t>JMX and logging.</w:t>
      </w:r>
      <w:r w:rsidR="006F0865">
        <w:t xml:space="preserve"> This runtime provides additional services including support for service clustering, JTA transactions, and datasource pooling. </w:t>
      </w:r>
      <w:r>
        <w:t xml:space="preserve"> </w:t>
      </w:r>
    </w:p>
    <w:p w:rsidR="003F77CE" w:rsidRDefault="003F77CE" w:rsidP="003F77CE">
      <w:pPr>
        <w:pStyle w:val="ListBullet"/>
        <w:numPr>
          <w:ilvl w:val="0"/>
          <w:numId w:val="0"/>
        </w:numPr>
        <w:rPr>
          <w:b/>
          <w:bCs/>
        </w:rPr>
      </w:pPr>
    </w:p>
    <w:p w:rsidR="006F0865" w:rsidRPr="006F0865" w:rsidRDefault="006F0865" w:rsidP="003F77CE">
      <w:pPr>
        <w:pStyle w:val="ListBullet"/>
      </w:pPr>
      <w:r w:rsidRPr="00304E3D">
        <w:rPr>
          <w:b/>
        </w:rPr>
        <w:t>The Fabric3 WebLogic Runtime</w:t>
      </w:r>
      <w:r>
        <w:t>: This runtime is hosted in a WebLogic server. The Fabric3 WebLogic Runtime is integrated with WebLogic facilities including clustering, transactions, datasources, JMX and logging.</w:t>
      </w:r>
    </w:p>
    <w:p w:rsidR="006F0865" w:rsidRDefault="006F0865" w:rsidP="006F0865">
      <w:pPr>
        <w:pStyle w:val="ListBullet"/>
        <w:numPr>
          <w:ilvl w:val="0"/>
          <w:numId w:val="0"/>
        </w:numPr>
        <w:rPr>
          <w:b/>
          <w:bCs/>
        </w:rPr>
      </w:pPr>
    </w:p>
    <w:p w:rsidR="00304E3D" w:rsidRDefault="003F77CE" w:rsidP="003F77CE">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r w:rsidR="008072BC">
        <w:t>.</w:t>
      </w:r>
    </w:p>
    <w:p w:rsidR="00304E3D" w:rsidRDefault="00304E3D" w:rsidP="00304E3D">
      <w:pPr>
        <w:pStyle w:val="ListBullet"/>
        <w:numPr>
          <w:ilvl w:val="0"/>
          <w:numId w:val="0"/>
        </w:numPr>
      </w:pPr>
    </w:p>
    <w:p w:rsidR="00304E3D" w:rsidRDefault="00304E3D" w:rsidP="00304E3D">
      <w:pPr>
        <w:pStyle w:val="ListBullet"/>
      </w:pPr>
      <w:r>
        <w:rPr>
          <w:b/>
          <w:bCs/>
        </w:rPr>
        <w:t>The Ant Runtime</w:t>
      </w:r>
      <w:r>
        <w:t>: The Ant runtime allows applications to be tested as part of a Ant project build. Similar to the Maven runtime, this distribution provides facilities for writing automated tests and mock services that can used to verify a complete application or individual subsystems in an automated fashion</w:t>
      </w:r>
      <w:r w:rsidR="008072BC">
        <w:t>.</w:t>
      </w:r>
    </w:p>
    <w:p w:rsidR="003F77CE" w:rsidRDefault="003F77CE" w:rsidP="003F77CE">
      <w:pPr>
        <w:pStyle w:val="ListBullet"/>
      </w:pPr>
    </w:p>
    <w:p w:rsidR="003F77CE" w:rsidRDefault="003F77CE" w:rsidP="003F77CE">
      <w:pPr>
        <w:pStyle w:val="ListParagraph"/>
      </w:pPr>
    </w:p>
    <w:p w:rsidR="003F77CE" w:rsidRDefault="003F77CE" w:rsidP="003F77CE">
      <w:pPr>
        <w:pStyle w:val="Heading3"/>
      </w:pPr>
      <w:bookmarkStart w:id="2" w:name="_Runtime_Layout"/>
      <w:bookmarkStart w:id="3" w:name="_Toc144007368"/>
      <w:bookmarkEnd w:id="2"/>
      <w:r>
        <w:t>Runtime Layout</w:t>
      </w:r>
      <w:bookmarkEnd w:id="3"/>
    </w:p>
    <w:p w:rsidR="003F77CE" w:rsidRDefault="003F77CE" w:rsidP="003F77CE">
      <w:pPr>
        <w:pStyle w:val="BodyTextFirstIndent"/>
      </w:pPr>
    </w:p>
    <w:p w:rsidR="003F77CE" w:rsidRDefault="003F77CE" w:rsidP="003F77CE">
      <w:pPr>
        <w:pStyle w:val="BodyTextFirstIndent"/>
      </w:pPr>
      <w:r>
        <w:t>The runtime image is organized as:</w:t>
      </w:r>
    </w:p>
    <w:p w:rsidR="003F77CE" w:rsidRDefault="003F77CE" w:rsidP="003F77CE">
      <w:pPr>
        <w:pStyle w:val="BodyTextFirstIndent"/>
      </w:pPr>
    </w:p>
    <w:tbl>
      <w:tblPr>
        <w:tblStyle w:val="TableGrid"/>
        <w:tblW w:w="8976" w:type="dxa"/>
        <w:tblLook w:val="04A0"/>
      </w:tblPr>
      <w:tblGrid>
        <w:gridCol w:w="817"/>
        <w:gridCol w:w="709"/>
        <w:gridCol w:w="709"/>
        <w:gridCol w:w="2501"/>
        <w:gridCol w:w="4240"/>
      </w:tblGrid>
      <w:tr w:rsidR="003F77CE">
        <w:tc>
          <w:tcPr>
            <w:tcW w:w="4736" w:type="dxa"/>
            <w:gridSpan w:val="4"/>
          </w:tcPr>
          <w:p w:rsidR="003F77CE" w:rsidRDefault="003F77CE" w:rsidP="00304E3D">
            <w:pPr>
              <w:pStyle w:val="BodyTextFirstIndent"/>
              <w:ind w:firstLine="0"/>
            </w:pPr>
            <w:r>
              <w:t>/bin</w:t>
            </w:r>
          </w:p>
        </w:tc>
        <w:tc>
          <w:tcPr>
            <w:tcW w:w="4240" w:type="dxa"/>
          </w:tcPr>
          <w:p w:rsidR="003F77CE" w:rsidRDefault="003F77CE" w:rsidP="00304E3D">
            <w:pPr>
              <w:pStyle w:val="BodyTextFirstIndent"/>
              <w:ind w:firstLine="0"/>
            </w:pPr>
            <w:r>
              <w:t>Startup modules</w:t>
            </w:r>
          </w:p>
        </w:tc>
      </w:tr>
      <w:tr w:rsidR="003F77CE">
        <w:tc>
          <w:tcPr>
            <w:tcW w:w="4736" w:type="dxa"/>
            <w:gridSpan w:val="4"/>
          </w:tcPr>
          <w:p w:rsidR="003F77CE" w:rsidRDefault="003F77CE" w:rsidP="00304E3D">
            <w:pPr>
              <w:pStyle w:val="BodyTextFirstIndent"/>
              <w:ind w:firstLine="0"/>
            </w:pPr>
            <w:r>
              <w:t>/lib</w:t>
            </w:r>
          </w:p>
        </w:tc>
        <w:tc>
          <w:tcPr>
            <w:tcW w:w="4240" w:type="dxa"/>
          </w:tcPr>
          <w:p w:rsidR="003F77CE" w:rsidRDefault="003F77CE" w:rsidP="00304E3D">
            <w:pPr>
              <w:pStyle w:val="BodyTextFirstIndent"/>
              <w:ind w:firstLine="0"/>
            </w:pPr>
            <w:r>
              <w:t>Modules required to start the runtime host</w:t>
            </w:r>
          </w:p>
        </w:tc>
      </w:tr>
      <w:tr w:rsidR="003F77CE">
        <w:tc>
          <w:tcPr>
            <w:tcW w:w="4736" w:type="dxa"/>
            <w:gridSpan w:val="4"/>
          </w:tcPr>
          <w:p w:rsidR="003F77CE" w:rsidRDefault="003F77CE" w:rsidP="00304E3D">
            <w:pPr>
              <w:pStyle w:val="BodyTextFirstIndent"/>
              <w:ind w:firstLine="0"/>
            </w:pPr>
            <w:r>
              <w:t>/boot</w:t>
            </w:r>
          </w:p>
        </w:tc>
        <w:tc>
          <w:tcPr>
            <w:tcW w:w="4240" w:type="dxa"/>
          </w:tcPr>
          <w:p w:rsidR="003F77CE" w:rsidRDefault="003F77CE" w:rsidP="00304E3D">
            <w:pPr>
              <w:pStyle w:val="BodyTextFirstIndent"/>
              <w:ind w:firstLine="0"/>
            </w:pPr>
            <w:r>
              <w:t>Modules required for the runtime bootstrap and primordial system services</w:t>
            </w:r>
          </w:p>
        </w:tc>
      </w:tr>
      <w:tr w:rsidR="003F77CE">
        <w:tc>
          <w:tcPr>
            <w:tcW w:w="4736" w:type="dxa"/>
            <w:gridSpan w:val="4"/>
          </w:tcPr>
          <w:p w:rsidR="003F77CE" w:rsidRDefault="003F77CE" w:rsidP="00304E3D">
            <w:pPr>
              <w:pStyle w:val="BodyTextFirstIndent"/>
              <w:ind w:firstLine="0"/>
            </w:pPr>
            <w:r>
              <w:t>/host</w:t>
            </w:r>
          </w:p>
        </w:tc>
        <w:tc>
          <w:tcPr>
            <w:tcW w:w="4240" w:type="dxa"/>
          </w:tcPr>
          <w:p w:rsidR="003F77CE" w:rsidRDefault="003F77CE" w:rsidP="00304E3D">
            <w:pPr>
              <w:pStyle w:val="BodyTextFirstIndent"/>
              <w:ind w:firstLine="0"/>
            </w:pPr>
            <w:r>
              <w:t>Libraries shared between the runtime and application (e.g. web services annotations)</w:t>
            </w:r>
          </w:p>
        </w:tc>
      </w:tr>
      <w:tr w:rsidR="003F77CE">
        <w:tc>
          <w:tcPr>
            <w:tcW w:w="4736" w:type="dxa"/>
            <w:gridSpan w:val="4"/>
          </w:tcPr>
          <w:p w:rsidR="003F77CE" w:rsidRDefault="003F77CE" w:rsidP="00304E3D">
            <w:pPr>
              <w:pStyle w:val="BodyTextFirstIndent"/>
              <w:ind w:firstLine="0"/>
            </w:pPr>
            <w:r>
              <w:t>/extensions</w:t>
            </w:r>
          </w:p>
        </w:tc>
        <w:tc>
          <w:tcPr>
            <w:tcW w:w="4240" w:type="dxa"/>
          </w:tcPr>
          <w:p w:rsidR="003F77CE" w:rsidRDefault="003F77CE" w:rsidP="00304E3D">
            <w:pPr>
              <w:pStyle w:val="BodyTextFirstIndent"/>
              <w:ind w:firstLine="0"/>
            </w:pPr>
            <w:r>
              <w:t>Extension modules that are able to be loaded by all runtime instances</w:t>
            </w:r>
          </w:p>
        </w:tc>
      </w:tr>
      <w:tr w:rsidR="003F77CE">
        <w:tc>
          <w:tcPr>
            <w:tcW w:w="4736" w:type="dxa"/>
            <w:gridSpan w:val="4"/>
          </w:tcPr>
          <w:p w:rsidR="003F77CE" w:rsidRDefault="003F77CE" w:rsidP="00304E3D">
            <w:pPr>
              <w:pStyle w:val="BodyTextFirstIndent"/>
              <w:ind w:firstLine="0"/>
            </w:pPr>
            <w:r>
              <w:t>/runtimes</w:t>
            </w:r>
          </w:p>
        </w:tc>
        <w:tc>
          <w:tcPr>
            <w:tcW w:w="4240" w:type="dxa"/>
          </w:tcPr>
          <w:p w:rsidR="003F77CE" w:rsidRDefault="003F77CE" w:rsidP="00304E3D">
            <w:pPr>
              <w:pStyle w:val="BodyTextFirstIndent"/>
              <w:ind w:firstLine="0"/>
            </w:pPr>
            <w:r>
              <w:t>Specific runtime instance configuration is hosted by default under this directory</w:t>
            </w:r>
          </w:p>
        </w:tc>
      </w:tr>
      <w:tr w:rsidR="003F77CE">
        <w:tc>
          <w:tcPr>
            <w:tcW w:w="817" w:type="dxa"/>
          </w:tcPr>
          <w:p w:rsidR="003F77CE" w:rsidRDefault="003F77CE" w:rsidP="00304E3D">
            <w:pPr>
              <w:pStyle w:val="BodyTextFirstIndent"/>
              <w:ind w:firstLine="0"/>
            </w:pPr>
          </w:p>
        </w:tc>
        <w:tc>
          <w:tcPr>
            <w:tcW w:w="3919" w:type="dxa"/>
            <w:gridSpan w:val="3"/>
          </w:tcPr>
          <w:p w:rsidR="003F77CE" w:rsidRDefault="003F77CE" w:rsidP="00304E3D">
            <w:pPr>
              <w:pStyle w:val="BodyTextFirstIndent"/>
              <w:ind w:firstLine="0"/>
            </w:pPr>
            <w:r>
              <w:t>&lt;runtime-name&gt;</w:t>
            </w:r>
          </w:p>
        </w:tc>
        <w:tc>
          <w:tcPr>
            <w:tcW w:w="4240" w:type="dxa"/>
          </w:tcPr>
          <w:p w:rsidR="003F77CE" w:rsidRDefault="003F77CE" w:rsidP="00304E3D">
            <w:pPr>
              <w:pStyle w:val="BodyTextFirstIndent"/>
              <w:ind w:firstLine="0"/>
            </w:pPr>
            <w:r>
              <w:t>top level directory for a runtime configuration</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/config</w:t>
            </w:r>
          </w:p>
        </w:tc>
        <w:tc>
          <w:tcPr>
            <w:tcW w:w="4240" w:type="dxa"/>
          </w:tcPr>
          <w:p w:rsidR="003F77CE" w:rsidRDefault="003F77CE" w:rsidP="00304E3D">
            <w:pPr>
              <w:pStyle w:val="BodyTextFirstIndent"/>
              <w:ind w:firstLine="0"/>
            </w:pPr>
            <w:r>
              <w:t>Contains systemConfig.xml for configuring the runtime and extensions</w:t>
            </w:r>
          </w:p>
        </w:tc>
      </w:tr>
      <w:tr w:rsidR="003F77CE">
        <w:tc>
          <w:tcPr>
            <w:tcW w:w="817" w:type="dxa"/>
            <w:tcBorders>
              <w:top w:val="nil"/>
              <w:bottom w:val="nil"/>
              <w:right w:val="nil"/>
            </w:tcBorders>
          </w:tcPr>
          <w:p w:rsidR="003F77CE" w:rsidRDefault="003F77CE" w:rsidP="00304E3D">
            <w:pPr>
              <w:pStyle w:val="BodyTextFirstIndent"/>
              <w:ind w:firstLine="0"/>
            </w:pPr>
          </w:p>
        </w:tc>
        <w:tc>
          <w:tcPr>
            <w:tcW w:w="709" w:type="dxa"/>
            <w:tcBorders>
              <w:top w:val="nil"/>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/deploy</w:t>
            </w:r>
          </w:p>
        </w:tc>
        <w:tc>
          <w:tcPr>
            <w:tcW w:w="4240" w:type="dxa"/>
          </w:tcPr>
          <w:p w:rsidR="003F77CE" w:rsidRDefault="003F77CE" w:rsidP="00304E3D">
            <w:pPr>
              <w:pStyle w:val="BodyTextFirstIndent"/>
              <w:ind w:firstLine="0"/>
            </w:pPr>
            <w:r>
              <w:t>File system deploy directory for the controller and single-VM runtimes</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/repository</w:t>
            </w:r>
          </w:p>
        </w:tc>
        <w:tc>
          <w:tcPr>
            <w:tcW w:w="4240" w:type="dxa"/>
          </w:tcPr>
          <w:p w:rsidR="003F77CE" w:rsidRDefault="003F77CE" w:rsidP="00304E3D">
            <w:pPr>
              <w:pStyle w:val="BodyTextFirstIndent"/>
              <w:ind w:firstLine="0"/>
            </w:pP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/runtime</w:t>
            </w:r>
          </w:p>
        </w:tc>
        <w:tc>
          <w:tcPr>
            <w:tcW w:w="4240" w:type="dxa"/>
          </w:tcPr>
          <w:p w:rsidR="003F77CE" w:rsidRDefault="003F77CE" w:rsidP="00304E3D">
            <w:pPr>
              <w:pStyle w:val="BodyTextFirstIndent"/>
              <w:ind w:firstLine="0"/>
            </w:pPr>
            <w:r>
              <w:t>Extensions only loaded for the runtime image</w:t>
            </w: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/user</w:t>
            </w:r>
          </w:p>
        </w:tc>
        <w:tc>
          <w:tcPr>
            <w:tcW w:w="4240" w:type="dxa"/>
          </w:tcPr>
          <w:p w:rsidR="003F77CE" w:rsidRDefault="003F77CE" w:rsidP="00304E3D">
            <w:pPr>
              <w:pStyle w:val="BodyTextFirstIndent"/>
              <w:ind w:firstLine="0"/>
            </w:pPr>
            <w:r>
              <w:t>User contributions (only populated on the controller and single-VM runtimes)</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/data</w:t>
            </w:r>
          </w:p>
        </w:tc>
        <w:tc>
          <w:tcPr>
            <w:tcW w:w="4240" w:type="dxa"/>
          </w:tcPr>
          <w:p w:rsidR="003F77CE" w:rsidRDefault="003F77CE" w:rsidP="00304E3D">
            <w:pPr>
              <w:pStyle w:val="BodyTextFirstIndent"/>
              <w:ind w:firstLine="0"/>
            </w:pPr>
            <w:r>
              <w:t>Persistent d</w:t>
            </w:r>
            <w:r w:rsidR="00992450">
              <w:t>ata directory for a runtime ins</w:t>
            </w:r>
            <w:r>
              <w:t>tance (e.g. transaction log)</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/tmp</w:t>
            </w:r>
          </w:p>
        </w:tc>
        <w:tc>
          <w:tcPr>
            <w:tcW w:w="4240" w:type="dxa"/>
          </w:tcPr>
          <w:p w:rsidR="003F77CE" w:rsidRDefault="003F77CE" w:rsidP="00304E3D">
            <w:pPr>
              <w:pStyle w:val="BodyTextFirstIndent"/>
              <w:ind w:firstLine="0"/>
            </w:pPr>
            <w:r>
              <w:t>Temporary data and artifact cache for a runtime instance</w:t>
            </w:r>
          </w:p>
        </w:tc>
      </w:tr>
    </w:tbl>
    <w:p w:rsidR="003F77CE" w:rsidRDefault="003F77CE" w:rsidP="003F77CE">
      <w:pPr>
        <w:pStyle w:val="BodyTextFirstIndent"/>
      </w:pPr>
    </w:p>
    <w:p w:rsidR="003F77CE" w:rsidRDefault="00F826B6" w:rsidP="003F77CE">
      <w:pPr>
        <w:pStyle w:val="BodyTextFirstIndent"/>
      </w:pPr>
      <w:r>
        <w:t>For basic startup</w:t>
      </w:r>
      <w:r w:rsidR="003F77CE">
        <w:t>, the runtime name is required, which maps to a configuration under runtimes:</w:t>
      </w:r>
    </w:p>
    <w:p w:rsidR="003F77CE" w:rsidRDefault="003F77CE" w:rsidP="003F77CE">
      <w:pPr>
        <w:pStyle w:val="BodyTextFirstIndent"/>
      </w:pPr>
    </w:p>
    <w:tbl>
      <w:tblPr>
        <w:tblStyle w:val="TableGrid"/>
        <w:tblW w:w="0" w:type="auto"/>
        <w:tblLook w:val="04A0"/>
      </w:tblPr>
      <w:tblGrid>
        <w:gridCol w:w="3936"/>
        <w:gridCol w:w="4920"/>
      </w:tblGrid>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3F77CE" w:rsidRPr="006571DB" w:rsidRDefault="003F77CE" w:rsidP="00304E3D">
            <w:pPr>
              <w:pStyle w:val="BodyTextFirstIndent"/>
              <w:ind w:firstLine="0"/>
            </w:pPr>
            <w:r>
              <w:t>l</w:t>
            </w:r>
            <w:r w:rsidRPr="006571DB">
              <w:t>aunches a runtime using the runtimes/controller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3F77CE" w:rsidRPr="006571DB" w:rsidRDefault="003F77CE" w:rsidP="00304E3D">
            <w:pPr>
              <w:pStyle w:val="BodyTextFirstIndent"/>
              <w:ind w:firstLine="0"/>
              <w:rPr>
                <w:lang w:val="en-GB"/>
              </w:rPr>
            </w:pPr>
            <w:r w:rsidRPr="006571DB">
              <w:t>launches a runtime using the runtimes/vm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participant</w:t>
            </w:r>
          </w:p>
        </w:tc>
        <w:tc>
          <w:tcPr>
            <w:tcW w:w="4920" w:type="dxa"/>
          </w:tcPr>
          <w:p w:rsidR="003F77CE" w:rsidRPr="006571DB" w:rsidRDefault="003F77CE" w:rsidP="00304E3D">
            <w:pPr>
              <w:pStyle w:val="BodyTextFirstIndent"/>
              <w:ind w:firstLine="0"/>
            </w:pPr>
            <w:r w:rsidRPr="006571DB">
              <w:t xml:space="preserve">launches a runtime using the </w:t>
            </w:r>
            <w:r>
              <w:t>r</w:t>
            </w:r>
            <w:r w:rsidRPr="006571DB">
              <w:t>untimes/participant image</w:t>
            </w:r>
          </w:p>
          <w:p w:rsidR="003F77CE" w:rsidRPr="006571DB" w:rsidRDefault="003F77CE" w:rsidP="00304E3D">
            <w:pPr>
              <w:pStyle w:val="BodyTextFirstIndent"/>
              <w:ind w:firstLine="0"/>
            </w:pP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3F77CE" w:rsidRPr="006571DB" w:rsidRDefault="003F77CE"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3F77CE" w:rsidRPr="006571DB" w:rsidRDefault="003F77CE" w:rsidP="00304E3D">
            <w:pPr>
              <w:pStyle w:val="BodyTextFirstIndent"/>
              <w:ind w:firstLine="0"/>
            </w:pPr>
          </w:p>
        </w:tc>
      </w:tr>
    </w:tbl>
    <w:p w:rsidR="003F77CE" w:rsidRPr="009A4250" w:rsidRDefault="003F77CE" w:rsidP="003F77CE">
      <w:pPr>
        <w:pStyle w:val="BodyTextFirstIndent"/>
      </w:pPr>
    </w:p>
    <w:p w:rsidR="003F77CE" w:rsidRDefault="003F77CE" w:rsidP="003F77CE">
      <w:pPr>
        <w:pStyle w:val="ListBullet"/>
        <w:numPr>
          <w:ilvl w:val="0"/>
          <w:numId w:val="0"/>
        </w:numPr>
        <w:ind w:left="360"/>
      </w:pPr>
    </w:p>
    <w:p w:rsidR="003F77CE" w:rsidRDefault="003F77CE" w:rsidP="003F77CE">
      <w:pPr>
        <w:pStyle w:val="Heading2"/>
      </w:pPr>
      <w:bookmarkStart w:id="4" w:name="_Toc144007369"/>
      <w:r>
        <w:t xml:space="preserve">The </w:t>
      </w:r>
      <w:r w:rsidR="00DC4712">
        <w:t>Samples</w:t>
      </w:r>
      <w:bookmarkEnd w:id="4"/>
    </w:p>
    <w:p w:rsidR="003F77CE" w:rsidRPr="00FD5EA7" w:rsidRDefault="003F77CE" w:rsidP="003F77CE"/>
    <w:p w:rsidR="003F77CE" w:rsidRDefault="003F77CE" w:rsidP="003F77CE">
      <w:pPr>
        <w:pStyle w:val="BodyTextFirstIndent"/>
      </w:pPr>
      <w:r>
        <w:t xml:space="preserve">The </w:t>
      </w:r>
      <w:r w:rsidR="00DC4712">
        <w:t>samples</w:t>
      </w:r>
      <w:r>
        <w:t xml:space="preserve"> are intended to demonstrate the capabilities of Fabric3 using the standalone </w:t>
      </w:r>
      <w:r w:rsidR="004B59DC">
        <w:t>or Tomcat distributions</w:t>
      </w:r>
      <w:r>
        <w:t xml:space="preserve">. The </w:t>
      </w:r>
      <w:r w:rsidR="00DC4712">
        <w:t xml:space="preserve">samples </w:t>
      </w:r>
      <w:r>
        <w:t xml:space="preserve">contain individual </w:t>
      </w:r>
      <w:r w:rsidR="007B34AF">
        <w:t>applications</w:t>
      </w:r>
      <w:r>
        <w:t xml:space="preserve"> designed to showcase specific features</w:t>
      </w:r>
      <w:r w:rsidR="00992450">
        <w:t xml:space="preserve"> and are organized as follows</w:t>
      </w:r>
      <w:r>
        <w:t>:</w:t>
      </w:r>
    </w:p>
    <w:p w:rsidR="003F77CE" w:rsidRDefault="003F77CE" w:rsidP="003F77CE">
      <w:pPr>
        <w:pStyle w:val="BodyTextFirstIndent"/>
      </w:pPr>
    </w:p>
    <w:p w:rsidR="00992450" w:rsidRPr="00992450" w:rsidRDefault="00992450" w:rsidP="003F77CE">
      <w:pPr>
        <w:pStyle w:val="ListBullet"/>
      </w:pPr>
      <w:r w:rsidRPr="00992450">
        <w:rPr>
          <w:b/>
        </w:rPr>
        <w:t>Starter</w:t>
      </w:r>
      <w:r>
        <w:rPr>
          <w:b/>
        </w:rPr>
        <w:t xml:space="preserve">: </w:t>
      </w:r>
      <w:r>
        <w:t>Contains several variations of a calculator application that show how to create services, wire them, and expose them as a web services endpoint, and REST resource.</w:t>
      </w:r>
    </w:p>
    <w:p w:rsidR="00843254" w:rsidRPr="00843254" w:rsidRDefault="00843254" w:rsidP="00843254">
      <w:pPr>
        <w:pStyle w:val="ListBullet"/>
        <w:numPr>
          <w:ilvl w:val="0"/>
          <w:numId w:val="0"/>
        </w:numPr>
        <w:ind w:left="1080"/>
      </w:pPr>
    </w:p>
    <w:p w:rsidR="003F77CE" w:rsidRDefault="005B46AE" w:rsidP="003F77CE">
      <w:pPr>
        <w:pStyle w:val="ListBullet"/>
      </w:pPr>
      <w:r>
        <w:rPr>
          <w:b/>
          <w:bCs/>
        </w:rPr>
        <w:t>Features:</w:t>
      </w:r>
      <w:r w:rsidR="003F77CE">
        <w:t xml:space="preserve"> </w:t>
      </w:r>
      <w:r>
        <w:t>Contains applications that demonstrate how to use specific Fabric3 features, including JPA/Hibernate integration and Pub/Sub eventing</w:t>
      </w:r>
      <w:r w:rsidR="003F77CE">
        <w:t>.</w:t>
      </w:r>
    </w:p>
    <w:p w:rsidR="003F77CE" w:rsidRDefault="003F77CE" w:rsidP="00843254">
      <w:pPr>
        <w:pStyle w:val="ListBullet"/>
        <w:numPr>
          <w:ilvl w:val="0"/>
          <w:numId w:val="0"/>
        </w:numPr>
        <w:ind w:left="1080" w:hanging="360"/>
      </w:pPr>
    </w:p>
    <w:p w:rsidR="003F77CE" w:rsidRDefault="00843254" w:rsidP="003F77CE">
      <w:pPr>
        <w:pStyle w:val="ListBullet"/>
      </w:pPr>
      <w:r>
        <w:rPr>
          <w:b/>
          <w:bCs/>
        </w:rPr>
        <w:t>Apps</w:t>
      </w:r>
      <w:r w:rsidR="003F77CE">
        <w:t xml:space="preserve">. </w:t>
      </w:r>
      <w:r>
        <w:t>Contains complete applications that demonstrate</w:t>
      </w:r>
      <w:r w:rsidR="003F77CE">
        <w:t xml:space="preserve"> SCA and Fabric3 best-practices.</w:t>
      </w:r>
      <w:r>
        <w:t xml:space="preserve"> There is currently one application, BigBank.</w:t>
      </w:r>
    </w:p>
    <w:p w:rsidR="00DD7EC4" w:rsidRDefault="00DD7EC4" w:rsidP="003F77CE">
      <w:pPr>
        <w:pStyle w:val="ListBullet"/>
        <w:numPr>
          <w:ilvl w:val="0"/>
          <w:numId w:val="0"/>
        </w:numPr>
        <w:ind w:left="360"/>
      </w:pPr>
    </w:p>
    <w:p w:rsidR="00DD7EC4" w:rsidRDefault="00DD7EC4" w:rsidP="00DD7EC4">
      <w:pPr>
        <w:pStyle w:val="BodyTextFirstIndent"/>
      </w:pPr>
      <w:r>
        <w:t>For projects that intend to use Spring, Fabric3 also ships with a set of dedicated Spring samples. These samples are ports of the SCA Java samples described in this chapter, with SCA Java components replaced by Spring beans.</w:t>
      </w:r>
      <w:r w:rsidR="00946798">
        <w:t xml:space="preserve"> Basic layout, configuration and deployment remain the same across both sets of samples. </w:t>
      </w:r>
      <w:r>
        <w:t xml:space="preserve">  </w:t>
      </w:r>
    </w:p>
    <w:p w:rsidR="003F77CE" w:rsidRDefault="003F77CE" w:rsidP="003F77CE">
      <w:pPr>
        <w:pStyle w:val="ListBullet"/>
        <w:numPr>
          <w:ilvl w:val="0"/>
          <w:numId w:val="0"/>
        </w:numPr>
        <w:ind w:left="360"/>
      </w:pPr>
    </w:p>
    <w:p w:rsidR="003F77CE" w:rsidRDefault="003F77CE" w:rsidP="003F77CE">
      <w:pPr>
        <w:pStyle w:val="Heading3"/>
      </w:pPr>
      <w:bookmarkStart w:id="5" w:name="_Toc144007370"/>
      <w:r>
        <w:t>Prerequisites</w:t>
      </w:r>
      <w:bookmarkEnd w:id="5"/>
    </w:p>
    <w:p w:rsidR="003F77CE" w:rsidRPr="00FD5EA7" w:rsidRDefault="003F77CE" w:rsidP="003F77CE"/>
    <w:p w:rsidR="003F77CE" w:rsidRDefault="003F77CE" w:rsidP="003F77CE">
      <w:pPr>
        <w:pStyle w:val="BodyTextFirstIndent"/>
      </w:pPr>
      <w:r>
        <w:t xml:space="preserve">The </w:t>
      </w:r>
      <w:r w:rsidR="006560B8">
        <w:t>samples</w:t>
      </w:r>
      <w:r>
        <w:t xml:space="preserve"> may be downloaded from </w:t>
      </w:r>
      <w:hyperlink r:id="rId11" w:history="1">
        <w:r>
          <w:rPr>
            <w:color w:val="0E3465"/>
            <w:u w:val="single" w:color="0E3465"/>
          </w:rPr>
          <w:t>http://www.fabric3.org/downloads</w:t>
        </w:r>
      </w:hyperlink>
      <w:r>
        <w:t xml:space="preserve"> and require the following software:</w:t>
      </w:r>
    </w:p>
    <w:p w:rsidR="003F77CE" w:rsidRDefault="003F77CE" w:rsidP="003F77CE">
      <w:pPr>
        <w:pStyle w:val="BodyTextFirstIndent"/>
      </w:pPr>
    </w:p>
    <w:p w:rsidR="003F77CE" w:rsidRDefault="003F77CE" w:rsidP="003F77CE">
      <w:pPr>
        <w:pStyle w:val="ListBullet"/>
      </w:pPr>
      <w:r>
        <w:t>JDK 6.0 or later.</w:t>
      </w:r>
    </w:p>
    <w:p w:rsidR="006560B8" w:rsidRDefault="003F77CE" w:rsidP="003F77CE">
      <w:pPr>
        <w:pStyle w:val="ListBullet"/>
      </w:pPr>
      <w:r>
        <w:t>Maven</w:t>
      </w:r>
      <w:r w:rsidR="001A3BD3">
        <w:t xml:space="preserve"> 2.2.1</w:t>
      </w:r>
      <w:r>
        <w:t xml:space="preserve"> or later to build the tutorial projects. Maven can be downloaded from </w:t>
      </w:r>
      <w:hyperlink r:id="rId12" w:history="1">
        <w:r>
          <w:rPr>
            <w:color w:val="0E3465"/>
            <w:u w:val="single" w:color="0E3465"/>
          </w:rPr>
          <w:t>http://maven.apache.org/download.html</w:t>
        </w:r>
      </w:hyperlink>
      <w:r>
        <w:t>.</w:t>
      </w:r>
    </w:p>
    <w:p w:rsidR="009518D8" w:rsidRDefault="009518D8" w:rsidP="006560B8">
      <w:pPr>
        <w:pStyle w:val="ListBullet"/>
        <w:numPr>
          <w:ilvl w:val="0"/>
          <w:numId w:val="0"/>
        </w:numPr>
        <w:rPr>
          <w:i/>
        </w:rPr>
      </w:pPr>
    </w:p>
    <w:p w:rsidR="000F41F4" w:rsidRPr="000F41F4" w:rsidRDefault="006560B8" w:rsidP="000F41F4">
      <w:pPr>
        <w:pStyle w:val="ListBullet"/>
        <w:numPr>
          <w:ilvl w:val="0"/>
          <w:numId w:val="0"/>
        </w:numPr>
        <w:rPr>
          <w:b/>
          <w:i/>
        </w:rPr>
      </w:pPr>
      <w:r w:rsidRPr="000A11AA">
        <w:rPr>
          <w:b/>
          <w:i/>
        </w:rPr>
        <w:t xml:space="preserve">Note that </w:t>
      </w:r>
      <w:r w:rsidR="009518D8" w:rsidRPr="000A11AA">
        <w:rPr>
          <w:b/>
          <w:i/>
        </w:rPr>
        <w:t>it is not necessary to download the Fabric3 runtime distribution in addition to the samples as the sample build process will automatica</w:t>
      </w:r>
      <w:r w:rsidR="00B469CA">
        <w:rPr>
          <w:b/>
          <w:i/>
        </w:rPr>
        <w:t>lly download a distribution and</w:t>
      </w:r>
      <w:r w:rsidR="009518D8" w:rsidRPr="000A11AA">
        <w:rPr>
          <w:b/>
          <w:i/>
        </w:rPr>
        <w:t xml:space="preserve"> configure a Fabric3 runtime cluster. </w:t>
      </w:r>
    </w:p>
    <w:p w:rsidR="003F77CE" w:rsidRDefault="003F77CE" w:rsidP="003F77CE">
      <w:pPr>
        <w:pStyle w:val="ListBullet"/>
        <w:numPr>
          <w:ilvl w:val="0"/>
          <w:numId w:val="0"/>
        </w:numPr>
        <w:ind w:left="360"/>
      </w:pPr>
    </w:p>
    <w:p w:rsidR="003F77CE" w:rsidRDefault="003F77CE" w:rsidP="003F77CE">
      <w:pPr>
        <w:pStyle w:val="Heading3"/>
      </w:pPr>
      <w:bookmarkStart w:id="6" w:name="_Toc144007371"/>
      <w:r>
        <w:t xml:space="preserve">Building and Deploying </w:t>
      </w:r>
      <w:r w:rsidR="00D658AA">
        <w:t>The Starter Applications</w:t>
      </w:r>
      <w:bookmarkEnd w:id="6"/>
    </w:p>
    <w:p w:rsidR="003F77CE" w:rsidRPr="00F308A0" w:rsidRDefault="003F77CE" w:rsidP="003F77CE"/>
    <w:p w:rsidR="003F77CE" w:rsidRDefault="00D658AA" w:rsidP="003F77CE">
      <w:pPr>
        <w:pStyle w:val="BodyTextFirstIndent"/>
      </w:pPr>
      <w:r>
        <w:t xml:space="preserve">The starter calculator applications are the recommended way to get familiar with Fabric3. </w:t>
      </w:r>
      <w:r w:rsidR="003F77CE">
        <w:t xml:space="preserve">To build and deploy </w:t>
      </w:r>
      <w:r>
        <w:t>the calculator applications</w:t>
      </w:r>
      <w:r w:rsidR="003F77CE">
        <w:t>, do the following:</w:t>
      </w:r>
    </w:p>
    <w:p w:rsidR="003F77CE" w:rsidRDefault="003F77CE" w:rsidP="003F77CE">
      <w:pPr>
        <w:pStyle w:val="BodyTextFirstIndent"/>
      </w:pPr>
    </w:p>
    <w:p w:rsidR="003F77CE" w:rsidRDefault="003F77CE" w:rsidP="003F77CE">
      <w:pPr>
        <w:pStyle w:val="ListBullet"/>
      </w:pPr>
      <w:r>
        <w:rPr>
          <w:b/>
          <w:bCs/>
        </w:rPr>
        <w:t xml:space="preserve">Build </w:t>
      </w:r>
      <w:r w:rsidR="00D658AA">
        <w:rPr>
          <w:b/>
          <w:bCs/>
        </w:rPr>
        <w:t>the starter modules</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In the directory where you extracted the </w:t>
      </w:r>
      <w:r w:rsidR="00D658AA">
        <w:t>samples</w:t>
      </w:r>
      <w:r>
        <w:t xml:space="preserve"> distribution, go to the </w:t>
      </w:r>
      <w:r w:rsidR="00D658AA">
        <w:rPr>
          <w:i/>
        </w:rPr>
        <w:t>/starter</w:t>
      </w:r>
      <w:r>
        <w:t xml:space="preserve"> project folder and execute:</w:t>
      </w:r>
    </w:p>
    <w:p w:rsidR="003F77CE" w:rsidRDefault="003F77CE" w:rsidP="003F77CE">
      <w:pPr>
        <w:pStyle w:val="ListBullet"/>
        <w:numPr>
          <w:ilvl w:val="0"/>
          <w:numId w:val="0"/>
        </w:numPr>
        <w:ind w:left="1080"/>
        <w:rPr>
          <w:b/>
          <w:bCs/>
        </w:rPr>
      </w:pPr>
    </w:p>
    <w:p w:rsidR="003F77CE" w:rsidRPr="002B4B9E" w:rsidRDefault="003F77CE" w:rsidP="003F77CE">
      <w:pPr>
        <w:pStyle w:val="ListBullet"/>
        <w:numPr>
          <w:ilvl w:val="0"/>
          <w:numId w:val="0"/>
        </w:numPr>
        <w:ind w:left="1080"/>
      </w:pPr>
      <w:r w:rsidRPr="002B4B9E">
        <w:rPr>
          <w:rFonts w:ascii="Courier New" w:hAnsi="Courier New" w:cs="Courier New"/>
          <w:sz w:val="26"/>
          <w:szCs w:val="26"/>
        </w:rPr>
        <w:t>mvn clean install</w:t>
      </w:r>
    </w:p>
    <w:p w:rsidR="003F77CE" w:rsidRDefault="003F77CE" w:rsidP="00413B96">
      <w:pPr>
        <w:widowControl w:val="0"/>
        <w:numPr>
          <w:ilvl w:val="0"/>
          <w:numId w:val="2"/>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3F77CE" w:rsidRDefault="003F77CE" w:rsidP="003F77CE">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3F77CE" w:rsidRDefault="003F77CE" w:rsidP="003F77CE">
      <w:pPr>
        <w:pStyle w:val="ListBullet"/>
        <w:numPr>
          <w:ilvl w:val="0"/>
          <w:numId w:val="0"/>
        </w:numPr>
        <w:ind w:left="1080"/>
      </w:pPr>
    </w:p>
    <w:p w:rsidR="003F77CE" w:rsidRDefault="003F77CE" w:rsidP="003F77CE">
      <w:pPr>
        <w:pStyle w:val="codeline"/>
      </w:pPr>
      <w:r>
        <w:t>mvn -o clean install</w:t>
      </w:r>
    </w:p>
    <w:p w:rsidR="003F77CE" w:rsidRDefault="003F77CE" w:rsidP="003F77CE">
      <w:pPr>
        <w:pStyle w:val="codeline"/>
      </w:pPr>
    </w:p>
    <w:p w:rsidR="003F77CE" w:rsidRDefault="00D658AA" w:rsidP="003F77CE">
      <w:pPr>
        <w:pStyle w:val="ListBullet"/>
        <w:numPr>
          <w:ilvl w:val="0"/>
          <w:numId w:val="0"/>
        </w:numPr>
        <w:ind w:left="1080"/>
      </w:pPr>
      <w:r>
        <w:t>JARs</w:t>
      </w:r>
      <w:r w:rsidR="003F77CE">
        <w:t xml:space="preserve"> containing the application </w:t>
      </w:r>
      <w:r>
        <w:t xml:space="preserve">artifacts </w:t>
      </w:r>
      <w:r w:rsidR="003F77CE">
        <w:t>will be created</w:t>
      </w:r>
      <w:r>
        <w:t xml:space="preserve"> in the /target output directories for each application</w:t>
      </w:r>
      <w:r w:rsidR="003F77CE">
        <w:t>.</w:t>
      </w:r>
    </w:p>
    <w:p w:rsidR="003F77CE" w:rsidRPr="00612EEA" w:rsidRDefault="003F77CE" w:rsidP="003F77CE">
      <w:pPr>
        <w:pStyle w:val="ListBullet"/>
        <w:numPr>
          <w:ilvl w:val="0"/>
          <w:numId w:val="0"/>
        </w:numPr>
        <w:ind w:left="1080"/>
      </w:pPr>
    </w:p>
    <w:p w:rsidR="003F77CE" w:rsidRDefault="003F77CE" w:rsidP="003F77CE">
      <w:pPr>
        <w:pStyle w:val="ListBullet"/>
      </w:pPr>
      <w:r>
        <w:rPr>
          <w:b/>
          <w:bCs/>
        </w:rPr>
        <w:t>Build the Fabric3 server distribution.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Download the Fabric3 standalone runtime by executing the Maven build script from the </w:t>
      </w:r>
      <w:r w:rsidR="00D658AA">
        <w:t>samples</w:t>
      </w:r>
      <w:r>
        <w:t xml:space="preserve"> </w:t>
      </w:r>
      <w:r w:rsidRPr="00D658AA">
        <w:rPr>
          <w:i/>
        </w:rPr>
        <w:t>/servers/vm</w:t>
      </w:r>
      <w:r>
        <w:t xml:space="preserve"> directory: </w:t>
      </w:r>
    </w:p>
    <w:p w:rsidR="003F77CE" w:rsidRDefault="003F77CE" w:rsidP="003F77CE">
      <w:pPr>
        <w:pStyle w:val="ListBullet"/>
        <w:numPr>
          <w:ilvl w:val="0"/>
          <w:numId w:val="0"/>
        </w:numPr>
        <w:ind w:left="1080"/>
      </w:pPr>
    </w:p>
    <w:p w:rsidR="003F77CE" w:rsidRDefault="003F77CE" w:rsidP="003F77CE">
      <w:pPr>
        <w:pStyle w:val="codeline"/>
      </w:pPr>
      <w:r>
        <w:t>mvn -o clean install   </w:t>
      </w:r>
    </w:p>
    <w:p w:rsidR="003F77CE" w:rsidRDefault="003F77CE" w:rsidP="003F77CE">
      <w:pPr>
        <w:pStyle w:val="ListBullet"/>
        <w:numPr>
          <w:ilvl w:val="0"/>
          <w:numId w:val="0"/>
        </w:numPr>
        <w:ind w:left="1080"/>
      </w:pPr>
    </w:p>
    <w:p w:rsidR="003F77CE" w:rsidRPr="00D658AA" w:rsidRDefault="003F77CE" w:rsidP="003F77CE">
      <w:pPr>
        <w:pStyle w:val="ListBullet"/>
        <w:numPr>
          <w:ilvl w:val="0"/>
          <w:numId w:val="0"/>
        </w:numPr>
        <w:ind w:left="1080"/>
      </w:pPr>
      <w:r>
        <w:t xml:space="preserve">This will create a server image for use with the </w:t>
      </w:r>
      <w:r w:rsidR="00D658AA">
        <w:t>samples</w:t>
      </w:r>
      <w:r>
        <w:t xml:space="preserve"> in the /target/image directory.  </w:t>
      </w:r>
      <w:r w:rsidR="00D658AA">
        <w:t xml:space="preserve">Note the server is configured to run as a single instance. The </w:t>
      </w:r>
      <w:r w:rsidR="00D658AA">
        <w:rPr>
          <w:i/>
        </w:rPr>
        <w:t>/servers/cluster</w:t>
      </w:r>
      <w:r w:rsidR="00D658AA">
        <w:t xml:space="preserve"> directory contains modules which will configure a multi-cluster Fabric3 installation.</w:t>
      </w:r>
      <w:r w:rsidR="00936746">
        <w:t xml:space="preserve"> The starter applications can be deployed to either topology. </w:t>
      </w:r>
    </w:p>
    <w:p w:rsidR="003F77CE" w:rsidRDefault="003F77CE" w:rsidP="003F77CE">
      <w:pPr>
        <w:pStyle w:val="ListBullet"/>
        <w:numPr>
          <w:ilvl w:val="0"/>
          <w:numId w:val="0"/>
        </w:numPr>
        <w:ind w:left="1080"/>
      </w:pPr>
    </w:p>
    <w:p w:rsidR="003F77CE" w:rsidRPr="005A2AD0" w:rsidRDefault="003F77CE" w:rsidP="003F77CE">
      <w:pPr>
        <w:pStyle w:val="ListBullet"/>
      </w:pPr>
      <w:r>
        <w:rPr>
          <w:b/>
          <w:bCs/>
        </w:rPr>
        <w:t>Start the server. </w:t>
      </w:r>
    </w:p>
    <w:p w:rsidR="003F77CE" w:rsidRPr="005A2AD0"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To launch a Fabric3 server in single-VM mode, execute the following from the /bin directory </w:t>
      </w:r>
      <w:r w:rsidR="005C68F8" w:rsidRPr="00D658AA">
        <w:rPr>
          <w:i/>
        </w:rPr>
        <w:t>/servers/vm</w:t>
      </w:r>
      <w:r w:rsidR="005C68F8">
        <w:rPr>
          <w:i/>
        </w:rPr>
        <w:t>/target/image</w:t>
      </w:r>
      <w:r w:rsidR="005C68F8">
        <w:t xml:space="preserve"> </w:t>
      </w:r>
      <w:r>
        <w:t xml:space="preserve">by executing: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5C68F8" w:rsidRDefault="005C68F8" w:rsidP="003F77CE">
      <w:pPr>
        <w:pStyle w:val="ListBullet"/>
        <w:numPr>
          <w:ilvl w:val="0"/>
          <w:numId w:val="0"/>
        </w:numPr>
        <w:ind w:left="1080"/>
      </w:pPr>
    </w:p>
    <w:p w:rsidR="005C68F8" w:rsidRDefault="005C68F8" w:rsidP="003F77CE">
      <w:pPr>
        <w:pStyle w:val="ListBullet"/>
        <w:numPr>
          <w:ilvl w:val="0"/>
          <w:numId w:val="0"/>
        </w:numPr>
        <w:ind w:left="1080"/>
      </w:pPr>
      <w:r>
        <w:t>Alternatively, the Fabric3 server can be started from another working directory by executing:</w:t>
      </w:r>
    </w:p>
    <w:p w:rsidR="005C68F8" w:rsidRDefault="005C68F8" w:rsidP="003F77CE">
      <w:pPr>
        <w:pStyle w:val="ListBullet"/>
        <w:numPr>
          <w:ilvl w:val="0"/>
          <w:numId w:val="0"/>
        </w:numPr>
        <w:ind w:left="1080"/>
      </w:pPr>
    </w:p>
    <w:p w:rsidR="005C68F8" w:rsidRDefault="005C68F8" w:rsidP="005C68F8">
      <w:pPr>
        <w:pStyle w:val="codeline"/>
      </w:pPr>
      <w:r>
        <w:t>java -jar &lt;path to bin directory&gt;server.jar  </w:t>
      </w:r>
    </w:p>
    <w:p w:rsidR="003F77CE" w:rsidRDefault="003F77CE" w:rsidP="003F77CE">
      <w:pPr>
        <w:pStyle w:val="ListBullet"/>
        <w:numPr>
          <w:ilvl w:val="0"/>
          <w:numId w:val="0"/>
        </w:numPr>
        <w:ind w:left="1080"/>
      </w:pPr>
    </w:p>
    <w:p w:rsidR="003F77CE" w:rsidRDefault="003F77CE" w:rsidP="003F77CE">
      <w:pPr>
        <w:pStyle w:val="ListBullet"/>
      </w:pPr>
      <w:r>
        <w:rPr>
          <w:b/>
          <w:bCs/>
        </w:rPr>
        <w:t>Deploy the application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After th</w:t>
      </w:r>
      <w:r w:rsidR="005C68F8">
        <w:t xml:space="preserve">e server has booted, deploy a calculator application archive </w:t>
      </w:r>
      <w:r>
        <w:t>by copying it to the Fabric3 runtime /deploy directory.</w:t>
      </w:r>
    </w:p>
    <w:p w:rsidR="003F77CE" w:rsidRDefault="003F77CE" w:rsidP="003F77CE">
      <w:pPr>
        <w:pStyle w:val="ListBullet"/>
        <w:numPr>
          <w:ilvl w:val="0"/>
          <w:numId w:val="0"/>
        </w:numPr>
        <w:ind w:left="1080"/>
      </w:pPr>
    </w:p>
    <w:p w:rsidR="00E9549F" w:rsidRDefault="003F77CE" w:rsidP="003F77CE">
      <w:pPr>
        <w:pStyle w:val="BodyText"/>
      </w:pPr>
      <w:r>
        <w:t xml:space="preserve">The runtime will write a message to the console after the war has been deployed. </w:t>
      </w:r>
      <w:r w:rsidR="00E9549F">
        <w:t xml:space="preserve">Depending on the application deployed, one of </w:t>
      </w:r>
      <w:r w:rsidR="00D62DD1">
        <w:t>the following will be available.</w:t>
      </w:r>
    </w:p>
    <w:p w:rsidR="00E9549F" w:rsidRDefault="003F77CE" w:rsidP="00E9549F">
      <w:pPr>
        <w:pStyle w:val="BodyText"/>
        <w:numPr>
          <w:ilvl w:val="0"/>
          <w:numId w:val="11"/>
        </w:numPr>
      </w:pPr>
      <w:r>
        <w:t xml:space="preserve">The </w:t>
      </w:r>
      <w:r w:rsidR="00E9549F">
        <w:t xml:space="preserve">web </w:t>
      </w:r>
      <w:r>
        <w:t>calculator UI can be accessed at</w:t>
      </w:r>
      <w:r w:rsidR="00E9549F">
        <w:t>:</w:t>
      </w:r>
    </w:p>
    <w:p w:rsidR="00E9549F" w:rsidRDefault="00E9549F" w:rsidP="00E9549F">
      <w:pPr>
        <w:pStyle w:val="BodyText"/>
        <w:ind w:left="720" w:firstLine="720"/>
      </w:pPr>
      <w:r>
        <w:t xml:space="preserve"> </w:t>
      </w:r>
      <w:hyperlink r:id="rId13" w:history="1">
        <w:r w:rsidRPr="00BE63A4">
          <w:rPr>
            <w:rStyle w:val="Hyperlink"/>
            <w:u w:color="0E3465"/>
          </w:rPr>
          <w:t>http://localhost:8181/ calculator/entry.html</w:t>
        </w:r>
      </w:hyperlink>
      <w:r w:rsidR="003F77CE">
        <w:t>.</w:t>
      </w:r>
    </w:p>
    <w:p w:rsidR="00E9549F" w:rsidRDefault="00E9549F" w:rsidP="00E9549F">
      <w:pPr>
        <w:pStyle w:val="BodyText"/>
        <w:numPr>
          <w:ilvl w:val="0"/>
          <w:numId w:val="11"/>
        </w:numPr>
      </w:pPr>
      <w:r>
        <w:t>The REST calculator resource can be accessed using a GET with the formula to calculate included in the URI as in:</w:t>
      </w:r>
    </w:p>
    <w:p w:rsidR="00E9549F" w:rsidRDefault="00860946" w:rsidP="00E9549F">
      <w:pPr>
        <w:pStyle w:val="BodyText"/>
        <w:ind w:left="720" w:firstLine="720"/>
      </w:pPr>
      <w:hyperlink r:id="rId14" w:history="1">
        <w:r w:rsidR="00E9549F" w:rsidRPr="00BE63A4">
          <w:rPr>
            <w:rStyle w:val="Hyperlink"/>
          </w:rPr>
          <w:t>http://localhost:8181/calculator/1+1</w:t>
        </w:r>
      </w:hyperlink>
      <w:r w:rsidR="00E9549F">
        <w:t xml:space="preserve"> </w:t>
      </w:r>
    </w:p>
    <w:p w:rsidR="00E9549F" w:rsidRDefault="00E9549F" w:rsidP="00E9549F">
      <w:pPr>
        <w:pStyle w:val="BodyText"/>
        <w:numPr>
          <w:ilvl w:val="0"/>
          <w:numId w:val="11"/>
        </w:numPr>
      </w:pPr>
      <w:r>
        <w:t>The web services calculator can be accessed at:</w:t>
      </w:r>
    </w:p>
    <w:p w:rsidR="00857A68" w:rsidRDefault="00860946" w:rsidP="00E9549F">
      <w:pPr>
        <w:pStyle w:val="BodyText"/>
        <w:ind w:left="1440"/>
      </w:pPr>
      <w:hyperlink r:id="rId15" w:history="1">
        <w:r w:rsidR="00857A68" w:rsidRPr="00BE63A4">
          <w:rPr>
            <w:rStyle w:val="Hyperlink"/>
          </w:rPr>
          <w:t>http://localhost:8181/calculator</w:t>
        </w:r>
      </w:hyperlink>
    </w:p>
    <w:p w:rsidR="00857A68" w:rsidRDefault="00857A68" w:rsidP="00857A68">
      <w:pPr>
        <w:pStyle w:val="BodyText"/>
      </w:pPr>
      <w:r>
        <w:tab/>
        <w:t>and its WSDL from:</w:t>
      </w:r>
    </w:p>
    <w:p w:rsidR="00857A68" w:rsidRDefault="00857A68" w:rsidP="00857A68">
      <w:pPr>
        <w:pStyle w:val="BodyText"/>
      </w:pPr>
      <w:r>
        <w:tab/>
      </w:r>
      <w:r>
        <w:tab/>
      </w:r>
      <w:hyperlink r:id="rId16" w:history="1">
        <w:r w:rsidRPr="00BE63A4">
          <w:rPr>
            <w:rStyle w:val="Hyperlink"/>
          </w:rPr>
          <w:t>http://localhost:8181/calculator?wsdl</w:t>
        </w:r>
      </w:hyperlink>
    </w:p>
    <w:p w:rsidR="00D62DD1" w:rsidRDefault="00857A68" w:rsidP="003F77CE">
      <w:pPr>
        <w:pStyle w:val="BodyText"/>
      </w:pPr>
      <w:r>
        <w:t xml:space="preserve">The samples also contain a separate client for the web services calculator. The client module is located at </w:t>
      </w:r>
      <w:r>
        <w:rPr>
          <w:i/>
        </w:rPr>
        <w:t xml:space="preserve">/samples/wscalc-client. </w:t>
      </w:r>
      <w:r>
        <w:t>The WSCalcClient class can be executed using the Java command line or via an IDE.</w:t>
      </w:r>
    </w:p>
    <w:p w:rsidR="003F77CE" w:rsidRDefault="003F77CE" w:rsidP="003F77CE">
      <w:pPr>
        <w:pStyle w:val="BodyText"/>
      </w:pPr>
    </w:p>
    <w:p w:rsidR="003F77CE" w:rsidRDefault="003F77CE" w:rsidP="003F77CE">
      <w:pPr>
        <w:pStyle w:val="Heading2"/>
      </w:pPr>
      <w:bookmarkStart w:id="7" w:name="_Toc144007372"/>
      <w:r>
        <w:t>Building and Deploying BigBank</w:t>
      </w:r>
      <w:bookmarkEnd w:id="7"/>
    </w:p>
    <w:p w:rsidR="003F77CE" w:rsidRPr="0082364F" w:rsidRDefault="003F77CE" w:rsidP="003F77CE"/>
    <w:p w:rsidR="003F77CE" w:rsidRDefault="003F77CE" w:rsidP="003F77CE">
      <w:pPr>
        <w:pStyle w:val="BodyTextFirstIndent"/>
      </w:pPr>
      <w:r>
        <w:t>To build and deploy BigBank, do the following:</w:t>
      </w:r>
    </w:p>
    <w:p w:rsidR="003F77CE" w:rsidRDefault="003F77CE" w:rsidP="003F77CE">
      <w:pPr>
        <w:pStyle w:val="BodyTextFirstIndent"/>
      </w:pPr>
    </w:p>
    <w:p w:rsidR="003F77CE" w:rsidRDefault="003F77CE" w:rsidP="003F77CE">
      <w:pPr>
        <w:pStyle w:val="ListBullet"/>
      </w:pPr>
      <w:r>
        <w:rPr>
          <w:b/>
          <w:bCs/>
        </w:rPr>
        <w:t>Build the BigBank source</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To build BigBank, go to the bigbank project folder and execute:</w:t>
      </w:r>
    </w:p>
    <w:p w:rsidR="003F77CE" w:rsidRDefault="003F77CE" w:rsidP="003F77CE">
      <w:pPr>
        <w:pStyle w:val="codeline"/>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ListBullet"/>
        <w:numPr>
          <w:ilvl w:val="0"/>
          <w:numId w:val="0"/>
        </w:numPr>
        <w:ind w:left="1080"/>
      </w:pPr>
      <w:r>
        <w:t xml:space="preserve">The build will produce </w:t>
      </w:r>
      <w:r w:rsidR="007E72EC">
        <w:t>two</w:t>
      </w:r>
      <w:r>
        <w:t xml:space="preserve"> archives: bigbank-</w:t>
      </w:r>
      <w:r w:rsidR="007E72EC">
        <w:t>loan-1.6.jar (the server module) and bigbank-client-1.6.jar (the web service client)</w:t>
      </w:r>
    </w:p>
    <w:p w:rsidR="003F77CE" w:rsidRDefault="003F77CE" w:rsidP="003F77CE">
      <w:pPr>
        <w:pStyle w:val="ListBullet"/>
        <w:numPr>
          <w:ilvl w:val="0"/>
          <w:numId w:val="0"/>
        </w:numPr>
        <w:ind w:left="1080"/>
      </w:pPr>
    </w:p>
    <w:p w:rsidR="003F77CE" w:rsidRPr="0082364F" w:rsidRDefault="003F77CE" w:rsidP="003F77CE">
      <w:pPr>
        <w:pStyle w:val="ListBullet"/>
      </w:pPr>
      <w:r>
        <w:rPr>
          <w:b/>
          <w:bCs/>
        </w:rPr>
        <w:t>Start the server.</w:t>
      </w:r>
    </w:p>
    <w:p w:rsidR="003F77CE" w:rsidRPr="0082364F" w:rsidRDefault="003F77CE" w:rsidP="003F77CE">
      <w:pPr>
        <w:pStyle w:val="ListBullet"/>
        <w:numPr>
          <w:ilvl w:val="0"/>
          <w:numId w:val="0"/>
        </w:numPr>
        <w:ind w:left="1080"/>
      </w:pPr>
    </w:p>
    <w:p w:rsidR="003F77CE" w:rsidRDefault="003F77CE" w:rsidP="003F77CE">
      <w:pPr>
        <w:pStyle w:val="ListBullet"/>
        <w:numPr>
          <w:ilvl w:val="0"/>
          <w:numId w:val="0"/>
        </w:numPr>
        <w:ind w:left="1080"/>
      </w:pPr>
      <w:r w:rsidRPr="0082364F">
        <w:rPr>
          <w:bCs/>
        </w:rPr>
        <w:t>Boot the Fabric3 runtime from the server/</w:t>
      </w:r>
      <w:r>
        <w:rPr>
          <w:bCs/>
        </w:rPr>
        <w:t>vm/image</w:t>
      </w:r>
      <w:r w:rsidRPr="0082364F">
        <w:rPr>
          <w:bCs/>
        </w:rPr>
        <w:t>/bin directory by executing:</w:t>
      </w:r>
      <w:r>
        <w:t xml:space="preserve">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3F77CE" w:rsidRPr="0082364F" w:rsidRDefault="003F77CE" w:rsidP="003F77CE">
      <w:pPr>
        <w:pStyle w:val="ListBullet"/>
        <w:numPr>
          <w:ilvl w:val="0"/>
          <w:numId w:val="0"/>
        </w:numPr>
        <w:ind w:left="1080"/>
      </w:pPr>
    </w:p>
    <w:p w:rsidR="003F77CE" w:rsidRDefault="003F77CE" w:rsidP="003F77CE">
      <w:pPr>
        <w:pStyle w:val="ListBullet"/>
      </w:pPr>
      <w:r>
        <w:rPr>
          <w:b/>
          <w:bCs/>
        </w:rPr>
        <w:t>Deploy the archives</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Copy </w:t>
      </w:r>
      <w:r w:rsidR="007E72EC">
        <w:t xml:space="preserve">bigbank-loan-1.6.jar </w:t>
      </w:r>
      <w:r>
        <w:t xml:space="preserve">to the </w:t>
      </w:r>
      <w:r w:rsidR="007E72EC">
        <w:t>runtimes/vm</w:t>
      </w:r>
      <w:r>
        <w:t>/deploy directory.</w:t>
      </w:r>
    </w:p>
    <w:p w:rsidR="000C3457" w:rsidRDefault="000C3457" w:rsidP="003F77CE">
      <w:pPr>
        <w:pStyle w:val="ListBullet"/>
        <w:numPr>
          <w:ilvl w:val="0"/>
          <w:numId w:val="0"/>
        </w:numPr>
        <w:ind w:left="1080"/>
      </w:pPr>
    </w:p>
    <w:p w:rsidR="000C3457" w:rsidRPr="000C3457" w:rsidRDefault="000C3457" w:rsidP="000C3457">
      <w:pPr>
        <w:pStyle w:val="ListBullet"/>
      </w:pPr>
      <w:r>
        <w:rPr>
          <w:b/>
          <w:bCs/>
        </w:rPr>
        <w:t xml:space="preserve">Execute the client </w:t>
      </w:r>
    </w:p>
    <w:p w:rsidR="000C3457" w:rsidRDefault="000C3457" w:rsidP="000C3457">
      <w:pPr>
        <w:pStyle w:val="ListBullet"/>
        <w:numPr>
          <w:ilvl w:val="0"/>
          <w:numId w:val="0"/>
        </w:numPr>
        <w:ind w:left="1080"/>
      </w:pPr>
    </w:p>
    <w:p w:rsidR="000C3457" w:rsidRDefault="000C3457" w:rsidP="000C3457">
      <w:pPr>
        <w:pStyle w:val="ListBullet"/>
        <w:numPr>
          <w:ilvl w:val="0"/>
          <w:numId w:val="0"/>
        </w:numPr>
        <w:ind w:left="1080"/>
      </w:pPr>
      <w:r>
        <w:t xml:space="preserve">In your IDE or from the command line, execute </w:t>
      </w:r>
      <w:r w:rsidRPr="000C3457">
        <w:rPr>
          <w:i/>
        </w:rPr>
        <w:t>org.fabric3.samples.bigbank.client.ws.LoanServiceClient</w:t>
      </w:r>
      <w:r>
        <w:t xml:space="preserve"> located in the bigbank-client-16.jar.</w:t>
      </w:r>
    </w:p>
    <w:p w:rsidR="003F77CE" w:rsidRDefault="003F77CE" w:rsidP="003F77CE">
      <w:pPr>
        <w:pStyle w:val="ListBullet"/>
        <w:numPr>
          <w:ilvl w:val="0"/>
          <w:numId w:val="0"/>
        </w:numPr>
        <w:ind w:left="1080"/>
      </w:pPr>
    </w:p>
    <w:p w:rsidR="003F77CE" w:rsidRDefault="003F77CE" w:rsidP="003F77CE">
      <w:pPr>
        <w:pStyle w:val="BodyText"/>
      </w:pPr>
    </w:p>
    <w:p w:rsidR="003F77CE" w:rsidRDefault="003F77CE" w:rsidP="003F77CE">
      <w:pPr>
        <w:pStyle w:val="Heading2"/>
      </w:pPr>
      <w:bookmarkStart w:id="8" w:name="_Toc144007373"/>
      <w:r>
        <w:t>Deploying BigBank to a Distributed Domain</w:t>
      </w:r>
      <w:bookmarkEnd w:id="8"/>
    </w:p>
    <w:p w:rsidR="003F77CE" w:rsidRPr="00BF64C8" w:rsidRDefault="003F77CE" w:rsidP="003F77CE"/>
    <w:p w:rsidR="003F77CE" w:rsidRDefault="003F77CE" w:rsidP="003F77CE">
      <w:pPr>
        <w:pStyle w:val="BodyTextFirstIndent"/>
      </w:pPr>
      <w:r>
        <w:t xml:space="preserve">The </w:t>
      </w:r>
      <w:r w:rsidR="006D1234">
        <w:t>samples</w:t>
      </w:r>
      <w:r>
        <w:t xml:space="preserve"> distribution also contains an automated build process for producing a set of clustered servers. To create the clustered servers, execute the following from the servers/cluster directory:</w:t>
      </w:r>
    </w:p>
    <w:p w:rsidR="003F77CE" w:rsidRDefault="003F77CE" w:rsidP="003F77CE">
      <w:pPr>
        <w:pStyle w:val="BodyTextFirstIndent"/>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BodyTextFirstIndent"/>
        <w:ind w:firstLine="0"/>
      </w:pPr>
      <w:r>
        <w:t>The build will create three server images located in the target directory of each module under /servers/cluster: controller, zone1, and zone2.</w:t>
      </w:r>
    </w:p>
    <w:p w:rsidR="003F77CE" w:rsidRDefault="003F77CE" w:rsidP="003F77CE">
      <w:pPr>
        <w:pStyle w:val="BodyTextFirstIndent"/>
        <w:ind w:firstLine="0"/>
      </w:pPr>
    </w:p>
    <w:p w:rsidR="003F77CE" w:rsidRDefault="003F77CE" w:rsidP="003F77CE">
      <w:pPr>
        <w:pStyle w:val="BodyTextFirstIndent"/>
      </w:pPr>
      <w:r>
        <w:t>Follow the steps in the previous section to build the BigBank application. When the build completes, launch the controller and zone runtimes:</w:t>
      </w:r>
    </w:p>
    <w:p w:rsidR="003F77CE"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rPr>
      </w:pPr>
    </w:p>
    <w:p w:rsidR="003F77CE" w:rsidRDefault="003F77CE" w:rsidP="003F77CE">
      <w:pPr>
        <w:pStyle w:val="ListBullet"/>
      </w:pPr>
      <w:r>
        <w:t>From the controller/target/image/bin directory:</w:t>
      </w:r>
    </w:p>
    <w:p w:rsidR="003F77CE" w:rsidRPr="00550FA5" w:rsidRDefault="003F77CE" w:rsidP="003F77CE">
      <w:pPr>
        <w:pStyle w:val="codeline"/>
        <w:rPr>
          <w:rFonts w:cs="Arial"/>
          <w:lang w:val="fr-FR"/>
        </w:rPr>
      </w:pPr>
      <w:r w:rsidRPr="00550FA5">
        <w:rPr>
          <w:lang w:val="fr-FR"/>
        </w:rPr>
        <w:t>java -jar server.jar controller </w:t>
      </w:r>
      <w:r w:rsidRPr="00550FA5">
        <w:rPr>
          <w:rFonts w:cs="Arial"/>
          <w:lang w:val="fr-FR"/>
        </w:rPr>
        <w:t> </w:t>
      </w:r>
    </w:p>
    <w:p w:rsidR="003F77CE" w:rsidRPr="00550FA5" w:rsidRDefault="003F77CE" w:rsidP="003F77CE">
      <w:pPr>
        <w:pStyle w:val="BodyText"/>
        <w:rPr>
          <w:lang w:val="fr-FR"/>
        </w:rPr>
      </w:pPr>
    </w:p>
    <w:p w:rsidR="003F77CE" w:rsidRDefault="003F77CE" w:rsidP="003F77CE">
      <w:pPr>
        <w:pStyle w:val="ListBullet"/>
      </w:pPr>
      <w:r>
        <w:t>From the zone1/target/image/bin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lang w:val="fr-FR"/>
        </w:rPr>
      </w:pPr>
    </w:p>
    <w:p w:rsidR="003F77CE" w:rsidRDefault="003F77CE" w:rsidP="003F77CE">
      <w:pPr>
        <w:pStyle w:val="ListBullet"/>
      </w:pPr>
      <w:r>
        <w:t>From the zone2/target/image/bin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autoSpaceDE w:val="0"/>
        <w:autoSpaceDN w:val="0"/>
        <w:adjustRightInd w:val="0"/>
        <w:spacing w:after="200" w:line="340" w:lineRule="atLeast"/>
        <w:rPr>
          <w:rFonts w:cs="Arial"/>
          <w:sz w:val="26"/>
          <w:szCs w:val="26"/>
          <w:lang w:val="fr-FR"/>
        </w:rPr>
      </w:pPr>
    </w:p>
    <w:p w:rsidR="003F77CE" w:rsidRDefault="003F77CE" w:rsidP="003F77CE">
      <w:pPr>
        <w:pStyle w:val="BodyText"/>
      </w:pPr>
      <w:r>
        <w:t>After booting, the runtimes will discover each other and form a distributed domain consisting of two cluster zones. Note the runtimes may be on the same machine or different machines.</w:t>
      </w:r>
    </w:p>
    <w:p w:rsidR="003F77CE" w:rsidRDefault="003F77CE" w:rsidP="003F77CE">
      <w:pPr>
        <w:pStyle w:val="BodyText"/>
      </w:pPr>
      <w:r>
        <w:t xml:space="preserve">Copy </w:t>
      </w:r>
      <w:r w:rsidR="000516D0">
        <w:t xml:space="preserve">bigbank-loan-1.6.jar </w:t>
      </w:r>
      <w:r>
        <w:t>to the controller/target/image/</w:t>
      </w:r>
      <w:r w:rsidR="000516D0">
        <w:t>runtimes/controller/</w:t>
      </w:r>
      <w:r>
        <w:t>deploy directory. The controller will provision the loan service to zone1 and the</w:t>
      </w:r>
      <w:r w:rsidR="00891405">
        <w:t xml:space="preserve"> backend</w:t>
      </w:r>
      <w:r>
        <w:t xml:space="preserve"> services to zone2.</w:t>
      </w:r>
    </w:p>
    <w:p w:rsidR="003F77CE" w:rsidRPr="001F02D4" w:rsidRDefault="003F77CE" w:rsidP="003F77CE">
      <w:pPr>
        <w:pStyle w:val="BodyText"/>
      </w:pPr>
      <w:r>
        <w:t>To run additional zone participants, copy one of the images and follow the instructions above for launching the servers. If more than one server is run on the same machine, you will need to modify the HTTP and HTTPS ports in config/participant/systemConfig.xml.</w:t>
      </w:r>
    </w:p>
    <w:p w:rsidR="003F77CE" w:rsidRDefault="003F77CE" w:rsidP="003F77CE">
      <w:pPr>
        <w:pStyle w:val="Heading2"/>
      </w:pPr>
      <w:bookmarkStart w:id="9" w:name="_Toc144007374"/>
      <w:r>
        <w:t>Getting Help</w:t>
      </w:r>
      <w:bookmarkEnd w:id="9"/>
    </w:p>
    <w:p w:rsidR="003F77CE" w:rsidRPr="001F02D4" w:rsidRDefault="003F77CE" w:rsidP="003F77CE"/>
    <w:p w:rsidR="003F77CE" w:rsidRDefault="003F77CE" w:rsidP="003F77CE">
      <w:pPr>
        <w:pStyle w:val="BodyText"/>
      </w:pPr>
      <w:r>
        <w:t xml:space="preserve">At some point you may require help with Fabric3. The best place to obtain pointers, advice or assistance troubleshooting a problem is the user mailing list, which can be accessed at </w:t>
      </w:r>
      <w:hyperlink r:id="rId17"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3F77CE" w:rsidRPr="002A7DA8" w:rsidRDefault="003F77CE" w:rsidP="003F77CE">
      <w:pPr>
        <w:pStyle w:val="BodyText"/>
      </w:pPr>
      <w:r>
        <w:t xml:space="preserve">Should you encounter a bug, we encourage you to file a report in the online JIRA system at </w:t>
      </w:r>
      <w:hyperlink r:id="rId18"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3F77CE" w:rsidRDefault="003F77CE" w:rsidP="003F77CE">
      <w:pPr>
        <w:pStyle w:val="Heading1"/>
      </w:pPr>
      <w:r>
        <w:br w:type="page"/>
      </w:r>
      <w:bookmarkStart w:id="10" w:name="_Toc144007375"/>
      <w:r w:rsidR="00CE6F05">
        <w:t>Data A</w:t>
      </w:r>
      <w:r w:rsidR="003546C7">
        <w:t>ccess:</w:t>
      </w:r>
      <w:r w:rsidR="006D1234">
        <w:t xml:space="preserve"> </w:t>
      </w:r>
      <w:r>
        <w:t>Hibernate</w:t>
      </w:r>
      <w:r w:rsidR="00FD0816">
        <w:t>, JPA</w:t>
      </w:r>
      <w:r w:rsidR="006D1234">
        <w:t xml:space="preserve"> and DataSources</w:t>
      </w:r>
      <w:bookmarkEnd w:id="10"/>
    </w:p>
    <w:p w:rsidR="003F77CE" w:rsidRDefault="003F77CE" w:rsidP="003F77CE">
      <w:pPr>
        <w:pStyle w:val="BodyText"/>
      </w:pPr>
    </w:p>
    <w:p w:rsidR="003F77CE" w:rsidRDefault="003F77CE" w:rsidP="003F77CE">
      <w:pPr>
        <w:pStyle w:val="BodyTextFirstIndent"/>
      </w:pPr>
      <w:r>
        <w:t>Fabric3 provides first-class SCA/</w:t>
      </w:r>
      <w:r w:rsidR="003546C7">
        <w:t>Hibernate</w:t>
      </w:r>
      <w:r>
        <w:t xml:space="preserve"> integration by allowing </w:t>
      </w:r>
      <w:r w:rsidR="003546C7">
        <w:t>EntityManager and Hibernate Session instances</w:t>
      </w:r>
      <w:r>
        <w:t xml:space="preserve"> to be injected into components. These injected instances are managed by the Fabric3 runtime, thereby alleviating the need in most cases for applications to manage </w:t>
      </w:r>
      <w:r w:rsidR="003546C7">
        <w:t>them</w:t>
      </w:r>
      <w:r>
        <w:t xml:space="preserve"> through such mechanisms as setting ThreadLocal variables. In addition, Fabric3 provides consistent transactional behavior (i.e. no code or configuration changes required) for applications using </w:t>
      </w:r>
      <w:r w:rsidR="003546C7">
        <w:t>Hibernate</w:t>
      </w:r>
      <w:r>
        <w:t>, whether they are deployed to a JEE, JSE or other environment.</w:t>
      </w:r>
    </w:p>
    <w:p w:rsidR="003F77CE" w:rsidRDefault="003F77CE" w:rsidP="003F77CE">
      <w:pPr>
        <w:pStyle w:val="BodyTextFirstIndent"/>
      </w:pPr>
    </w:p>
    <w:p w:rsidR="003F77CE" w:rsidRDefault="007865FB" w:rsidP="003F77CE">
      <w:pPr>
        <w:pStyle w:val="Heading2"/>
      </w:pPr>
      <w:bookmarkStart w:id="11" w:name="_Toc144007376"/>
      <w:r>
        <w:t>Data Access</w:t>
      </w:r>
      <w:r w:rsidR="003F77CE">
        <w:t xml:space="preserve"> Features</w:t>
      </w:r>
      <w:bookmarkEnd w:id="11"/>
    </w:p>
    <w:p w:rsidR="003F77CE" w:rsidRDefault="005101D7" w:rsidP="005101D7">
      <w:pPr>
        <w:pStyle w:val="BodyTextFirstIndent"/>
      </w:pPr>
      <w:r>
        <w:t>Data access</w:t>
      </w:r>
      <w:r w:rsidR="003F77CE">
        <w:t xml:space="preserve"> features supported by Fabric3 include:</w:t>
      </w:r>
    </w:p>
    <w:p w:rsidR="003F77CE" w:rsidRDefault="003F77CE" w:rsidP="003F77CE">
      <w:pPr>
        <w:pStyle w:val="ListBullet"/>
      </w:pPr>
      <w:r>
        <w:t>Injection of entity manager factories using @PersistenceUnit annotation</w:t>
      </w:r>
    </w:p>
    <w:p w:rsidR="003F77CE" w:rsidRDefault="003F77CE" w:rsidP="003F77CE">
      <w:pPr>
        <w:pStyle w:val="ListBullet"/>
      </w:pPr>
      <w:r>
        <w:t>Injection of entity managers using @PersistenceContext annotation</w:t>
      </w:r>
    </w:p>
    <w:p w:rsidR="003546C7" w:rsidRDefault="003F77CE" w:rsidP="003F77CE">
      <w:pPr>
        <w:pStyle w:val="ListBullet"/>
      </w:pPr>
      <w:r>
        <w:t>Injection of Hibernate Session objects using the @PersistenceContext. Hibernate Session injection provides components access to Hibernate APIs.</w:t>
      </w:r>
    </w:p>
    <w:p w:rsidR="00E677A4" w:rsidRDefault="003546C7" w:rsidP="003F77CE">
      <w:pPr>
        <w:pStyle w:val="ListBullet"/>
      </w:pPr>
      <w:r>
        <w:t xml:space="preserve">Injection of </w:t>
      </w:r>
      <w:r w:rsidR="00E677A4">
        <w:t xml:space="preserve">XA and non-XA </w:t>
      </w:r>
      <w:r>
        <w:t>DataSource in</w:t>
      </w:r>
      <w:r w:rsidR="00E677A4">
        <w:t>s</w:t>
      </w:r>
      <w:r>
        <w:t>tances</w:t>
      </w:r>
    </w:p>
    <w:p w:rsidR="003F77CE" w:rsidRDefault="00E677A4" w:rsidP="003F77CE">
      <w:pPr>
        <w:pStyle w:val="ListBullet"/>
      </w:pPr>
      <w:r>
        <w:t>JDBC connection pooling</w:t>
      </w:r>
    </w:p>
    <w:p w:rsidR="003F77CE" w:rsidRDefault="003F77CE" w:rsidP="003F77CE">
      <w:pPr>
        <w:pStyle w:val="ListBullet"/>
      </w:pPr>
      <w:r>
        <w:t>Support for extended and transaction scope entity managers</w:t>
      </w:r>
    </w:p>
    <w:p w:rsidR="003F77CE" w:rsidRDefault="003F77CE" w:rsidP="003F77CE">
      <w:pPr>
        <w:pStyle w:val="ListBullet"/>
      </w:pPr>
      <w:r>
        <w:t>Integration with SCA transaction policies</w:t>
      </w:r>
    </w:p>
    <w:p w:rsidR="003F77CE" w:rsidRDefault="003F77CE" w:rsidP="003F77CE">
      <w:pPr>
        <w:pStyle w:val="ListBullet"/>
      </w:pPr>
      <w:r>
        <w:t>Transaction optimization across persistence units</w:t>
      </w:r>
    </w:p>
    <w:p w:rsidR="003F77CE" w:rsidRDefault="003F77CE" w:rsidP="003F77CE">
      <w:pPr>
        <w:pStyle w:val="Heading2"/>
      </w:pPr>
    </w:p>
    <w:p w:rsidR="003F77CE" w:rsidRDefault="003F77CE" w:rsidP="003F77CE">
      <w:pPr>
        <w:pStyle w:val="Heading2"/>
      </w:pPr>
      <w:bookmarkStart w:id="12" w:name="_Toc144007377"/>
      <w:r>
        <w:t xml:space="preserve">Using </w:t>
      </w:r>
      <w:r w:rsidR="00185D83">
        <w:t xml:space="preserve">Hibernate </w:t>
      </w:r>
      <w:r w:rsidR="00C107A0">
        <w:t xml:space="preserve">and </w:t>
      </w:r>
      <w:r>
        <w:t>JPA</w:t>
      </w:r>
      <w:bookmarkEnd w:id="12"/>
    </w:p>
    <w:p w:rsidR="003F77CE" w:rsidRPr="00F76CFF" w:rsidRDefault="003F77CE" w:rsidP="003F77CE"/>
    <w:p w:rsidR="003F77CE" w:rsidRDefault="003F77CE" w:rsidP="003F77CE">
      <w:pPr>
        <w:pStyle w:val="Heading3"/>
      </w:pPr>
      <w:bookmarkStart w:id="13" w:name="_Toc144007378"/>
      <w:r>
        <w:t>Injection</w:t>
      </w:r>
      <w:bookmarkEnd w:id="13"/>
    </w:p>
    <w:p w:rsidR="003F77CE" w:rsidRPr="001C70B0" w:rsidRDefault="003F77CE" w:rsidP="003F77CE"/>
    <w:p w:rsidR="003F77CE" w:rsidRDefault="003F77CE" w:rsidP="003F77CE">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3F77CE" w:rsidRDefault="003F77CE" w:rsidP="003F77CE">
      <w:pPr>
        <w:pStyle w:val="BodyTextFirstIndent"/>
      </w:pP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pPr>
    </w:p>
    <w:p w:rsidR="00CF1300" w:rsidRDefault="00CF1300" w:rsidP="00CF1300">
      <w:pPr>
        <w:pStyle w:val="code"/>
        <w:ind w:firstLine="720"/>
      </w:pPr>
      <w:r>
        <w:t>@PersistenceUnit(unitName=</w:t>
      </w:r>
      <w:r>
        <w:rPr>
          <w:color w:val="378D00"/>
        </w:rPr>
        <w:t>"employee"</w:t>
      </w:r>
      <w:r>
        <w:t>)</w:t>
      </w:r>
    </w:p>
    <w:p w:rsidR="00CF1300" w:rsidRDefault="00CF1300" w:rsidP="00CF1300">
      <w:pPr>
        <w:pStyle w:val="code"/>
      </w:pPr>
      <w:r>
        <w:t> </w:t>
      </w:r>
      <w:r>
        <w:tab/>
      </w:r>
      <w:r>
        <w:rPr>
          <w:color w:val="001190"/>
        </w:rPr>
        <w:t>protected</w:t>
      </w:r>
      <w:r>
        <w:t xml:space="preserve"> EntityManagerFactory emf; </w:t>
      </w:r>
    </w:p>
    <w:p w:rsidR="00CF1300" w:rsidRDefault="00CF1300" w:rsidP="00CF1300">
      <w:pPr>
        <w:pStyle w:val="code"/>
      </w:pPr>
      <w:r>
        <w:t>   </w:t>
      </w:r>
    </w:p>
    <w:p w:rsidR="00CF1300" w:rsidRDefault="00CF1300" w:rsidP="00CF1300">
      <w:pPr>
        <w:pStyle w:val="code"/>
      </w:pPr>
      <w:r>
        <w:t xml:space="preserve"> </w:t>
      </w:r>
      <w:r>
        <w:tab/>
      </w:r>
      <w:r>
        <w:rPr>
          <w:color w:val="001190"/>
        </w:rPr>
        <w:t>public</w:t>
      </w:r>
      <w:r>
        <w:t xml:space="preserve"> void save(Employee employee) {</w:t>
      </w:r>
    </w:p>
    <w:p w:rsidR="00CF1300" w:rsidRDefault="00CF1300" w:rsidP="00CF1300">
      <w:pPr>
        <w:pStyle w:val="code"/>
      </w:pPr>
      <w:r>
        <w:tab/>
      </w:r>
      <w:r>
        <w:tab/>
        <w:t>EntityManager em = emf.createEntityManager();   </w:t>
      </w:r>
    </w:p>
    <w:p w:rsidR="00CF1300" w:rsidRDefault="00CF1300" w:rsidP="00CF1300">
      <w:pPr>
        <w:pStyle w:val="code"/>
      </w:pPr>
      <w:r>
        <w:t xml:space="preserve">           em.persist(employee);</w:t>
      </w:r>
    </w:p>
    <w:p w:rsidR="00CF1300" w:rsidRDefault="00CF1300" w:rsidP="00CF1300">
      <w:pPr>
        <w:pStyle w:val="code"/>
      </w:pPr>
      <w:r>
        <w:tab/>
        <w:t>}</w:t>
      </w:r>
    </w:p>
    <w:p w:rsidR="00CF1300" w:rsidRDefault="00CF1300" w:rsidP="00CF1300">
      <w:pPr>
        <w:pStyle w:val="code"/>
      </w:pPr>
      <w:r>
        <w:t>}</w:t>
      </w:r>
    </w:p>
    <w:p w:rsidR="00CF1300" w:rsidRDefault="00CF1300" w:rsidP="003F77CE">
      <w:pPr>
        <w:widowControl w:val="0"/>
        <w:autoSpaceDE w:val="0"/>
        <w:autoSpaceDN w:val="0"/>
        <w:adjustRightInd w:val="0"/>
        <w:spacing w:line="340" w:lineRule="atLeast"/>
        <w:rPr>
          <w:rFonts w:cs="Arial"/>
        </w:rPr>
      </w:pP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The following is an example persistence.xml file:</w:t>
      </w:r>
    </w:p>
    <w:p w:rsidR="003F77CE" w:rsidRDefault="003F77CE" w:rsidP="003F77CE">
      <w:pPr>
        <w:pStyle w:val="BodyTextFirstIndent"/>
      </w:pPr>
    </w:p>
    <w:p w:rsidR="003F77CE" w:rsidRPr="00550FA5" w:rsidRDefault="003F77CE" w:rsidP="003F77CE">
      <w:pPr>
        <w:pStyle w:val="code"/>
        <w:rPr>
          <w:lang w:val="fr-FR"/>
        </w:rPr>
      </w:pPr>
      <w:r w:rsidRPr="00550FA5">
        <w:rPr>
          <w:lang w:val="fr-FR"/>
        </w:rPr>
        <w:t>&lt;persistence xmlns=</w:t>
      </w:r>
      <w:r w:rsidRPr="00550FA5">
        <w:rPr>
          <w:color w:val="378D00"/>
          <w:lang w:val="fr-FR"/>
        </w:rPr>
        <w:t>"http:</w:t>
      </w:r>
      <w:r w:rsidRPr="00550FA5">
        <w:rPr>
          <w:lang w:val="fr-FR"/>
        </w:rPr>
        <w:t>//java.sun.com/xml/ns/persistence"…&gt;</w:t>
      </w:r>
    </w:p>
    <w:p w:rsidR="003F77CE" w:rsidRDefault="003F77CE" w:rsidP="003F77CE">
      <w:pPr>
        <w:pStyle w:val="code"/>
      </w:pPr>
      <w:r w:rsidRPr="00550FA5">
        <w:rPr>
          <w:lang w:val="fr-FR"/>
        </w:rPr>
        <w:t xml:space="preserve">     </w:t>
      </w:r>
      <w:r>
        <w:t>&lt;persistence-unit name=</w:t>
      </w:r>
      <w:r>
        <w:rPr>
          <w:color w:val="378D00"/>
        </w:rPr>
        <w:t>"employee"</w:t>
      </w:r>
      <w:r>
        <w:t xml:space="preserve"> transaction-type=</w:t>
      </w:r>
      <w:r>
        <w:rPr>
          <w:color w:val="378D00"/>
        </w:rPr>
        <w:t>"JTA"</w:t>
      </w:r>
      <w:r>
        <w:t xml:space="preserve">&gt;          </w:t>
      </w:r>
    </w:p>
    <w:p w:rsidR="003F77CE" w:rsidRDefault="003F77CE" w:rsidP="003F77CE">
      <w:pPr>
        <w:pStyle w:val="code"/>
      </w:pPr>
      <w:r>
        <w:t xml:space="preserve">     &lt;jta-data-source&gt;EmployeeDS&lt;/jta-data-source&gt;</w:t>
      </w:r>
    </w:p>
    <w:p w:rsidR="003F77CE" w:rsidRDefault="003F77CE" w:rsidP="003F77CE">
      <w:pPr>
        <w:pStyle w:val="code"/>
      </w:pPr>
      <w:r>
        <w:t xml:space="preserve">     &lt;class&gt;org.fabric3.jpa.model.Employee&lt;/class&gt;</w:t>
      </w:r>
    </w:p>
    <w:p w:rsidR="003F77CE" w:rsidRDefault="003F77CE" w:rsidP="003F77CE">
      <w:pPr>
        <w:pStyle w:val="code"/>
      </w:pPr>
      <w:r>
        <w:t xml:space="preserve">     &lt;properties&gt;</w:t>
      </w:r>
    </w:p>
    <w:p w:rsidR="003F77CE" w:rsidRDefault="003F77CE" w:rsidP="003F77CE">
      <w:pPr>
        <w:pStyle w:val="code"/>
      </w:pPr>
      <w:r>
        <w:t xml:space="preserve">     &lt;property name=</w:t>
      </w:r>
      <w:r>
        <w:rPr>
          <w:color w:val="378D00"/>
        </w:rPr>
        <w:t>"hibernate.dialect"</w:t>
      </w:r>
      <w:r>
        <w:t xml:space="preserve"> </w:t>
      </w:r>
    </w:p>
    <w:p w:rsidR="003F77CE" w:rsidRDefault="003F77CE" w:rsidP="003F77CE">
      <w:pPr>
        <w:pStyle w:val="code"/>
      </w:pPr>
      <w:r>
        <w:t xml:space="preserve">               value=</w:t>
      </w:r>
      <w:r>
        <w:rPr>
          <w:color w:val="378D00"/>
        </w:rPr>
        <w:t>"org.hibernate.dialect.HSQLDialect"</w:t>
      </w:r>
      <w:r>
        <w:t xml:space="preserve">/&gt;       </w:t>
      </w:r>
    </w:p>
    <w:p w:rsidR="003F77CE" w:rsidRDefault="003F77CE" w:rsidP="003F77CE">
      <w:pPr>
        <w:pStyle w:val="code"/>
      </w:pPr>
      <w:r>
        <w:t xml:space="preserve">     &lt;property name=</w:t>
      </w:r>
      <w:r>
        <w:rPr>
          <w:color w:val="378D00"/>
        </w:rPr>
        <w:t>"hibernate.hbm2ddl.auto"</w:t>
      </w:r>
      <w:r>
        <w:t xml:space="preserve"> </w:t>
      </w:r>
    </w:p>
    <w:p w:rsidR="003F77CE" w:rsidRDefault="003F77CE" w:rsidP="003F77CE">
      <w:pPr>
        <w:pStyle w:val="code"/>
      </w:pPr>
      <w:r>
        <w:t xml:space="preserve">               value=</w:t>
      </w:r>
      <w:r>
        <w:rPr>
          <w:color w:val="378D00"/>
        </w:rPr>
        <w:t>"create-drop"</w:t>
      </w:r>
      <w:r>
        <w:t>/&gt;</w:t>
      </w:r>
    </w:p>
    <w:p w:rsidR="003F77CE" w:rsidRDefault="003F77CE" w:rsidP="003F77CE">
      <w:pPr>
        <w:pStyle w:val="code"/>
      </w:pPr>
      <w:r>
        <w:t xml:space="preserve">     &lt;/properties&gt;</w:t>
      </w:r>
    </w:p>
    <w:p w:rsidR="003F77CE" w:rsidRDefault="003F77CE" w:rsidP="003F77CE">
      <w:pPr>
        <w:pStyle w:val="code"/>
      </w:pPr>
      <w:r>
        <w:t xml:space="preserve">    &lt;/persistence-unit&gt;</w:t>
      </w:r>
    </w:p>
    <w:p w:rsidR="003F77CE" w:rsidRDefault="003F77CE" w:rsidP="003F77CE">
      <w:pPr>
        <w:pStyle w:val="code"/>
      </w:pPr>
      <w:r>
        <w:t>&lt;/persistence&gt;</w:t>
      </w:r>
    </w:p>
    <w:p w:rsidR="003F77CE" w:rsidRDefault="003F77CE" w:rsidP="003F77CE">
      <w:pPr>
        <w:pStyle w:val="Heading3"/>
      </w:pPr>
    </w:p>
    <w:p w:rsidR="005101D7" w:rsidRDefault="005101D7" w:rsidP="005101D7">
      <w:pPr>
        <w:pStyle w:val="BodyTextFirstIndent"/>
        <w:rPr>
          <w:i/>
        </w:rPr>
      </w:pPr>
      <w:r>
        <w:t xml:space="preserve">Similarly, Hibernate Session instances can be injected by changing the injected type to </w:t>
      </w:r>
      <w:r w:rsidRPr="005101D7">
        <w:rPr>
          <w:i/>
        </w:rPr>
        <w:t>org.hibernate</w:t>
      </w:r>
      <w:r>
        <w:rPr>
          <w:i/>
        </w:rPr>
        <w:t>.Session:</w:t>
      </w:r>
    </w:p>
    <w:p w:rsidR="005101D7" w:rsidRDefault="005101D7" w:rsidP="005101D7">
      <w:pPr>
        <w:pStyle w:val="BodyTextFirstIndent"/>
      </w:pP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Session session;    </w:t>
      </w:r>
      <w:r>
        <w:tab/>
        <w:t xml:space="preserve">        </w:t>
      </w:r>
    </w:p>
    <w:p w:rsidR="00CF1300" w:rsidRDefault="00CF1300" w:rsidP="00CF1300">
      <w:pPr>
        <w:pStyle w:val="code"/>
      </w:pPr>
    </w:p>
    <w:p w:rsidR="00CF1300" w:rsidRDefault="00CF1300" w:rsidP="00CF1300">
      <w:pPr>
        <w:pStyle w:val="code"/>
        <w:ind w:firstLine="720"/>
      </w:pPr>
      <w:r>
        <w:rPr>
          <w:color w:val="001190"/>
        </w:rPr>
        <w:t>public</w:t>
      </w:r>
      <w:r>
        <w:t xml:space="preserve"> void save(Employee employee) {</w:t>
      </w:r>
    </w:p>
    <w:p w:rsidR="00CF1300" w:rsidRDefault="00CF1300" w:rsidP="00CF1300">
      <w:pPr>
        <w:pStyle w:val="code"/>
      </w:pPr>
      <w:r>
        <w:t xml:space="preserve">     </w:t>
      </w:r>
      <w:r>
        <w:tab/>
      </w:r>
      <w:r>
        <w:tab/>
        <w:t>session.save(employee);</w:t>
      </w:r>
    </w:p>
    <w:p w:rsidR="00CF1300" w:rsidRDefault="00CF1300" w:rsidP="00CF1300">
      <w:pPr>
        <w:pStyle w:val="code"/>
      </w:pPr>
      <w:r>
        <w:t xml:space="preserve">   </w:t>
      </w:r>
      <w:r>
        <w:tab/>
        <w:t>}</w:t>
      </w:r>
    </w:p>
    <w:p w:rsidR="00CF1300" w:rsidRDefault="00CF1300" w:rsidP="00CF1300">
      <w:pPr>
        <w:pStyle w:val="code"/>
      </w:pPr>
      <w:r>
        <w:t>} </w:t>
      </w:r>
    </w:p>
    <w:p w:rsidR="005101D7" w:rsidRPr="005101D7" w:rsidRDefault="005101D7" w:rsidP="005101D7">
      <w:pPr>
        <w:pStyle w:val="BodyTextFirstIndent"/>
      </w:pPr>
    </w:p>
    <w:p w:rsidR="003F77CE" w:rsidRDefault="003F77CE" w:rsidP="003F77CE">
      <w:pPr>
        <w:pStyle w:val="Heading3"/>
      </w:pPr>
      <w:bookmarkStart w:id="14" w:name="_Toc144007379"/>
      <w:r>
        <w:t>Transactions</w:t>
      </w:r>
      <w:bookmarkEnd w:id="14"/>
    </w:p>
    <w:p w:rsidR="003F77CE" w:rsidRPr="00350DE4" w:rsidRDefault="003F77CE" w:rsidP="003F77CE"/>
    <w:p w:rsidR="003F77CE" w:rsidRDefault="003F77CE" w:rsidP="003F77CE">
      <w:pPr>
        <w:pStyle w:val="BodyTextFirstIndent"/>
      </w:pPr>
      <w:r>
        <w:t xml:space="preserve">Fabric3 integrates JPA with SCA transaction policies. By using SCA </w:t>
      </w:r>
      <w:r w:rsidR="00A813BD">
        <w:t xml:space="preserve">transaction </w:t>
      </w:r>
      <w:r>
        <w:t xml:space="preserve">policies, operations performed against an EntityManager </w:t>
      </w:r>
      <w:r w:rsidR="00105682">
        <w:t xml:space="preserve">or Session </w:t>
      </w:r>
      <w:r>
        <w:t xml:space="preserve">can be done in the context of a transaction. Fabric3 handles associating EntityManager </w:t>
      </w:r>
      <w:r w:rsidR="00105682">
        <w:t xml:space="preserve">(and Session) </w:t>
      </w:r>
      <w:r>
        <w:t xml:space="preserve">instances </w:t>
      </w:r>
      <w:r w:rsidR="00105682">
        <w:t>with</w:t>
      </w:r>
      <w:r>
        <w:t xml:space="preserve"> transaction contexts transparently to applications. For example, to enable global transactions, use the </w:t>
      </w:r>
      <w:r w:rsidR="00105682">
        <w:t>SCA @</w:t>
      </w:r>
      <w:r>
        <w:t>ManagedTransaction as shown in the following example:</w:t>
      </w:r>
    </w:p>
    <w:p w:rsidR="003F77CE" w:rsidRDefault="003F77CE" w:rsidP="003F77CE">
      <w:pPr>
        <w:pStyle w:val="BodyTextFirstIndent"/>
      </w:pPr>
    </w:p>
    <w:p w:rsidR="003F77CE" w:rsidRPr="00550FA5" w:rsidRDefault="003F77CE" w:rsidP="003F77CE">
      <w:pPr>
        <w:pStyle w:val="code"/>
        <w:rPr>
          <w:color w:val="001190"/>
          <w:lang w:val="fr-FR"/>
        </w:rPr>
      </w:pPr>
      <w:r w:rsidRPr="00550FA5">
        <w:rPr>
          <w:color w:val="001190"/>
          <w:lang w:val="fr-FR"/>
        </w:rPr>
        <w:t>@ManagedTransaction</w:t>
      </w: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pP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3F77CE" w:rsidRDefault="003F77CE" w:rsidP="003F77CE">
      <w:pPr>
        <w:widowControl w:val="0"/>
        <w:autoSpaceDE w:val="0"/>
        <w:autoSpaceDN w:val="0"/>
        <w:adjustRightInd w:val="0"/>
        <w:spacing w:line="340" w:lineRule="atLeast"/>
        <w:rPr>
          <w:rFonts w:cs="Arial"/>
        </w:rPr>
      </w:pPr>
    </w:p>
    <w:p w:rsidR="003F77CE" w:rsidRPr="00FD2C19" w:rsidRDefault="003F77CE" w:rsidP="003F77CE">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3F77CE" w:rsidRDefault="003F77CE" w:rsidP="003F77CE">
      <w:pPr>
        <w:pStyle w:val="BodyText"/>
      </w:pPr>
      <w:r>
        <w:t>Alternatively, transaction policy can be configured using the @requires attribute on a component entry in a composite:</w:t>
      </w:r>
    </w:p>
    <w:p w:rsidR="003F77CE" w:rsidRPr="00FD2C19" w:rsidRDefault="003F77CE" w:rsidP="003F77CE">
      <w:pPr>
        <w:pStyle w:val="BodyTextFirstIndent"/>
      </w:pPr>
    </w:p>
    <w:p w:rsidR="003F77CE" w:rsidRDefault="003F77CE" w:rsidP="003F77CE">
      <w:pPr>
        <w:pStyle w:val="code"/>
      </w:pPr>
      <w:r>
        <w:t>&lt;component name="EmployeeDAO" requires="sca:managedTransaction"&gt;</w:t>
      </w:r>
    </w:p>
    <w:p w:rsidR="003F77CE" w:rsidRDefault="003F77CE" w:rsidP="003F77CE">
      <w:pPr>
        <w:pStyle w:val="code"/>
      </w:pPr>
      <w:r>
        <w:t xml:space="preserve">        &lt;implementation.java class="com.foo.EmployeeDAOImpl"/&gt;</w:t>
      </w:r>
    </w:p>
    <w:p w:rsidR="003F77CE" w:rsidRDefault="003F77CE" w:rsidP="003F77CE">
      <w:pPr>
        <w:pStyle w:val="code"/>
      </w:pPr>
      <w:r>
        <w:t>&lt;/component&gt;</w:t>
      </w:r>
    </w:p>
    <w:p w:rsidR="003F77CE" w:rsidRDefault="003F77CE" w:rsidP="003F77CE">
      <w:pPr>
        <w:pStyle w:val="Heading3"/>
      </w:pPr>
    </w:p>
    <w:p w:rsidR="003F77CE" w:rsidRDefault="003F77CE" w:rsidP="003F77CE">
      <w:pPr>
        <w:pStyle w:val="Heading3"/>
      </w:pPr>
      <w:bookmarkStart w:id="15" w:name="_Toc144007380"/>
      <w:r>
        <w:t>Conversations and Extended Persistence Contexts</w:t>
      </w:r>
      <w:bookmarkEnd w:id="15"/>
    </w:p>
    <w:p w:rsidR="003F77CE" w:rsidRPr="00FD2C19" w:rsidRDefault="003F77CE" w:rsidP="003F77CE"/>
    <w:p w:rsidR="003F77CE" w:rsidRDefault="003F77CE" w:rsidP="003F77CE">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3F77CE" w:rsidRDefault="003F77CE" w:rsidP="003F77CE">
      <w:pPr>
        <w:pStyle w:val="BodyTextFirstIndent"/>
      </w:pPr>
    </w:p>
    <w:p w:rsidR="003F77CE" w:rsidRDefault="003F77CE" w:rsidP="003F77CE">
      <w:pPr>
        <w:pStyle w:val="BodyTextFirstIndent"/>
      </w:pPr>
      <w:r>
        <w:t>The following is an exampe of injecting an EntityManager with an extended persistence context on a composite-scoped component:</w:t>
      </w:r>
    </w:p>
    <w:p w:rsidR="003F77CE" w:rsidRDefault="003F77CE" w:rsidP="003F77CE">
      <w:pPr>
        <w:pStyle w:val="BodyTextFirstIndent"/>
      </w:pPr>
    </w:p>
    <w:p w:rsidR="003F77CE" w:rsidRDefault="003F77CE" w:rsidP="003F77CE">
      <w:pPr>
        <w:pStyle w:val="code"/>
      </w:pPr>
      <w:r>
        <w:t>@Scope("CONVERSATION")</w:t>
      </w:r>
    </w:p>
    <w:p w:rsidR="003F77CE" w:rsidRDefault="003F77CE" w:rsidP="003F77CE">
      <w:pPr>
        <w:pStyle w:val="code"/>
      </w:pPr>
    </w:p>
    <w:p w:rsidR="003F77CE" w:rsidRDefault="003F77CE" w:rsidP="003F77CE">
      <w:pPr>
        <w:pStyle w:val="code"/>
      </w:pPr>
      <w:r>
        <w:rPr>
          <w:color w:val="001190"/>
        </w:rPr>
        <w:t>public</w:t>
      </w:r>
      <w:r>
        <w:t xml:space="preserve"> class ConversationEmployeeDAOImpl </w:t>
      </w:r>
      <w:r>
        <w:rPr>
          <w:color w:val="001190"/>
        </w:rPr>
        <w:t>implements</w:t>
      </w:r>
      <w:r>
        <w:t xml:space="preserve"> ConversationEmployeeDAO {</w:t>
      </w:r>
    </w:p>
    <w:p w:rsidR="003F77CE" w:rsidRDefault="003F77CE" w:rsidP="003F77CE">
      <w:pPr>
        <w:pStyle w:val="code"/>
      </w:pPr>
    </w:p>
    <w:p w:rsidR="003F77CE" w:rsidRDefault="003F77CE" w:rsidP="003F77CE">
      <w:pPr>
        <w:pStyle w:val="code"/>
      </w:pPr>
      <w:r>
        <w:t xml:space="preserve">   </w:t>
      </w:r>
      <w:r>
        <w:rPr>
          <w:color w:val="001190"/>
        </w:rPr>
        <w:t>private</w:t>
      </w:r>
      <w:r>
        <w:t xml:space="preserve"> EntityManager employeeEM;</w:t>
      </w:r>
    </w:p>
    <w:p w:rsidR="003F77CE" w:rsidRDefault="003F77CE" w:rsidP="003F77CE">
      <w:pPr>
        <w:pStyle w:val="code"/>
      </w:pPr>
    </w:p>
    <w:p w:rsidR="003F77CE" w:rsidRDefault="003F77CE" w:rsidP="003F77CE">
      <w:pPr>
        <w:pStyle w:val="code"/>
      </w:pPr>
      <w:r>
        <w:t xml:space="preserve">   @PersistenceContext(name = "employeeEmf", unitName = "employee", type = PersistenceContextType.EXTENDED)</w:t>
      </w:r>
    </w:p>
    <w:p w:rsidR="003F77CE" w:rsidRDefault="003F77CE" w:rsidP="003F77CE">
      <w:pPr>
        <w:pStyle w:val="code"/>
      </w:pPr>
    </w:p>
    <w:p w:rsidR="003F77CE" w:rsidRDefault="003F77CE" w:rsidP="003F77CE">
      <w:pPr>
        <w:pStyle w:val="code"/>
      </w:pPr>
      <w:r>
        <w:t xml:space="preserve">   </w:t>
      </w:r>
      <w:r>
        <w:rPr>
          <w:color w:val="001190"/>
        </w:rPr>
        <w:t>protected</w:t>
      </w:r>
      <w:r>
        <w:t xml:space="preserve"> EntityManager em;</w:t>
      </w:r>
    </w:p>
    <w:p w:rsidR="003F77CE" w:rsidRDefault="003F77CE" w:rsidP="003F77CE">
      <w:pPr>
        <w:pStyle w:val="code"/>
      </w:pPr>
    </w:p>
    <w:p w:rsidR="003F77CE" w:rsidRDefault="003F77CE" w:rsidP="003F77CE">
      <w:pPr>
        <w:pStyle w:val="code"/>
        <w:rPr>
          <w:color w:val="808080"/>
        </w:rPr>
      </w:pPr>
      <w:r>
        <w:t xml:space="preserve">   </w:t>
      </w:r>
      <w:r>
        <w:rPr>
          <w:color w:val="808080"/>
        </w:rPr>
        <w:t>//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B469CA" w:rsidRDefault="00B469CA" w:rsidP="00CA0733">
      <w:pPr>
        <w:pStyle w:val="Heading2"/>
      </w:pPr>
      <w:bookmarkStart w:id="16" w:name="_Toc144007381"/>
      <w:r>
        <w:t>Low Level Data Access</w:t>
      </w:r>
      <w:bookmarkEnd w:id="16"/>
    </w:p>
    <w:p w:rsidR="00BB337D" w:rsidRDefault="00582000" w:rsidP="00B469CA">
      <w:pPr>
        <w:pStyle w:val="BodyTextFirstIndent"/>
      </w:pPr>
      <w:r>
        <w:t xml:space="preserve">Applications may require direct access to a DataSource in order to use </w:t>
      </w:r>
      <w:r w:rsidR="00BB337D">
        <w:t>JDBC. DataSource instances can be injected using the</w:t>
      </w:r>
      <w:r w:rsidR="00BB337D" w:rsidRPr="00BB337D">
        <w:rPr>
          <w:i/>
        </w:rPr>
        <w:t xml:space="preserve"> org.fabric3.api.annotation.Resource</w:t>
      </w:r>
      <w:r w:rsidR="00BB337D">
        <w:t xml:space="preserve"> annotation where the mappedName value corresponds to a configured DataSource name</w:t>
      </w:r>
      <w:r w:rsidR="003310FF">
        <w:t xml:space="preserve"> (</w:t>
      </w:r>
      <w:r w:rsidR="00FC7E15">
        <w:t xml:space="preserve">for specifics </w:t>
      </w:r>
      <w:r w:rsidR="00821A82">
        <w:t>of</w:t>
      </w:r>
      <w:r w:rsidR="00FC7E15">
        <w:t xml:space="preserve"> DataSource configuration, see Chapter </w:t>
      </w:r>
      <w:r w:rsidR="00860946">
        <w:fldChar w:fldCharType="begin"/>
      </w:r>
      <w:r w:rsidR="00FC7E15">
        <w:instrText xml:space="preserve"> REF _Ref143597390 \r \h </w:instrText>
      </w:r>
      <w:r w:rsidR="00860946">
        <w:fldChar w:fldCharType="separate"/>
      </w:r>
      <w:r w:rsidR="00FC7E15">
        <w:t>5</w:t>
      </w:r>
      <w:r w:rsidR="00860946">
        <w:fldChar w:fldCharType="end"/>
      </w:r>
      <w:r w:rsidR="00FC7E15">
        <w:t>, “</w:t>
      </w:r>
      <w:r w:rsidR="00860946">
        <w:fldChar w:fldCharType="begin"/>
      </w:r>
      <w:r w:rsidR="00FC7E15">
        <w:instrText xml:space="preserve"> REF _Ref143597403 \h </w:instrText>
      </w:r>
      <w:r w:rsidR="00860946">
        <w:fldChar w:fldCharType="separate"/>
      </w:r>
      <w:r w:rsidR="00FC7E15">
        <w:t>Transactions and Transactional Resources</w:t>
      </w:r>
      <w:r w:rsidR="00860946">
        <w:fldChar w:fldCharType="end"/>
      </w:r>
      <w:r w:rsidR="00FC7E15">
        <w:t>”</w:t>
      </w:r>
      <w:r w:rsidR="003310FF">
        <w:t>)</w:t>
      </w:r>
      <w:r w:rsidR="00BB337D">
        <w:t>:</w:t>
      </w:r>
    </w:p>
    <w:p w:rsidR="00BB337D" w:rsidRDefault="00BB337D" w:rsidP="00B469CA">
      <w:pPr>
        <w:pStyle w:val="BodyTextFirstIndent"/>
      </w:pPr>
    </w:p>
    <w:p w:rsidR="00BB337D" w:rsidRDefault="00BB337D" w:rsidP="00BB337D">
      <w:pPr>
        <w:pStyle w:val="code"/>
      </w:pPr>
      <w:r>
        <w:rPr>
          <w:color w:val="001190"/>
        </w:rPr>
        <w:t>public</w:t>
      </w:r>
      <w:r>
        <w:t xml:space="preserve"> class EmployeeDAOImpl implement EmployeeDAO {</w:t>
      </w:r>
    </w:p>
    <w:p w:rsidR="00BB337D" w:rsidRDefault="00BB337D" w:rsidP="00BB337D">
      <w:pPr>
        <w:pStyle w:val="code"/>
      </w:pPr>
    </w:p>
    <w:p w:rsidR="00BB337D" w:rsidRDefault="00BB337D" w:rsidP="00BB337D">
      <w:pPr>
        <w:pStyle w:val="code"/>
      </w:pPr>
      <w:r>
        <w:tab/>
        <w:t>@Resource(mappedName=”EmployeeDataSource”)</w:t>
      </w:r>
    </w:p>
    <w:p w:rsidR="00BB337D" w:rsidRDefault="00BB337D" w:rsidP="00BB337D">
      <w:pPr>
        <w:pStyle w:val="code"/>
      </w:pPr>
      <w:r>
        <w:tab/>
        <w:t>protected DataSource dataSource;</w:t>
      </w:r>
    </w:p>
    <w:p w:rsidR="00BB337D" w:rsidRDefault="00BB337D" w:rsidP="00BB337D">
      <w:pPr>
        <w:pStyle w:val="code"/>
      </w:pPr>
      <w:r>
        <w:tab/>
      </w:r>
    </w:p>
    <w:p w:rsidR="00BB337D" w:rsidRDefault="00BB337D" w:rsidP="00BB337D">
      <w:pPr>
        <w:pStyle w:val="code"/>
      </w:pPr>
      <w:r>
        <w:tab/>
        <w:t>// …..</w:t>
      </w:r>
    </w:p>
    <w:p w:rsidR="00BB337D" w:rsidRDefault="00BB337D" w:rsidP="00BB337D">
      <w:pPr>
        <w:pStyle w:val="code"/>
      </w:pPr>
      <w:r>
        <w:t>}</w:t>
      </w:r>
    </w:p>
    <w:p w:rsidR="00C52AF6" w:rsidRDefault="00C52AF6" w:rsidP="003F77CE">
      <w:pPr>
        <w:pStyle w:val="Heading2"/>
      </w:pPr>
    </w:p>
    <w:p w:rsidR="00C52AF6" w:rsidRDefault="00C52AF6" w:rsidP="00C52AF6">
      <w:pPr>
        <w:pStyle w:val="Heading2"/>
      </w:pPr>
      <w:bookmarkStart w:id="17" w:name="_Toc144007382"/>
      <w:r>
        <w:t>Managing Persistence Contexts and Sessions</w:t>
      </w:r>
      <w:bookmarkEnd w:id="17"/>
    </w:p>
    <w:p w:rsidR="00C52AF6" w:rsidRDefault="00C52AF6" w:rsidP="00C52AF6"/>
    <w:p w:rsidR="00C52AF6" w:rsidRDefault="00C52AF6" w:rsidP="00C52AF6">
      <w:pPr>
        <w:pStyle w:val="BodyTextFirstIndent"/>
      </w:pPr>
      <w:r>
        <w:t>Hibernate Session statistics are available via JMX. A JMX client such as JConsole can connect to a runtime using the following URL form:</w:t>
      </w:r>
    </w:p>
    <w:p w:rsidR="00C52AF6" w:rsidRDefault="00C52AF6" w:rsidP="00C52AF6">
      <w:pPr>
        <w:pStyle w:val="BodyTextFirstIndent"/>
      </w:pPr>
    </w:p>
    <w:p w:rsidR="00C52AF6" w:rsidRPr="00C52AF6" w:rsidRDefault="00C52AF6" w:rsidP="00C52AF6">
      <w:pPr>
        <w:pStyle w:val="BodyTextFirstIndent"/>
        <w:rPr>
          <w:i/>
        </w:rPr>
      </w:pPr>
      <w:r w:rsidRPr="00C52AF6">
        <w:rPr>
          <w:i/>
        </w:rPr>
        <w:t>service:jmx:rmi:///jndi/rmi://&lt;Runtime IP Address&gt;:&lt;JMX Port&gt;/server</w:t>
      </w:r>
    </w:p>
    <w:p w:rsidR="00C52AF6" w:rsidRDefault="00C52AF6" w:rsidP="00C52AF6">
      <w:pPr>
        <w:pStyle w:val="BodyText"/>
        <w:rPr>
          <w:i/>
        </w:rPr>
      </w:pPr>
    </w:p>
    <w:p w:rsidR="00C52AF6" w:rsidRDefault="00981FBF" w:rsidP="0031363D">
      <w:pPr>
        <w:pStyle w:val="BodyText"/>
      </w:pPr>
      <w:r>
        <w:t>Statistics MBeans are available under /fabric3/runtime/resource/Hibernate.</w:t>
      </w:r>
    </w:p>
    <w:p w:rsidR="00CA0733" w:rsidRPr="00C52AF6" w:rsidRDefault="00CA0733" w:rsidP="00C52AF6"/>
    <w:p w:rsidR="003F77CE" w:rsidRDefault="003F77CE" w:rsidP="003F77CE">
      <w:pPr>
        <w:pStyle w:val="Heading2"/>
      </w:pPr>
      <w:bookmarkStart w:id="18" w:name="_Toc144007383"/>
      <w:r>
        <w:t xml:space="preserve">Enabling </w:t>
      </w:r>
      <w:r w:rsidR="00C21A7C">
        <w:t xml:space="preserve">Hibernate and </w:t>
      </w:r>
      <w:r>
        <w:t>JPA</w:t>
      </w:r>
      <w:bookmarkEnd w:id="18"/>
    </w:p>
    <w:p w:rsidR="003F77CE" w:rsidRPr="002B255B" w:rsidRDefault="003F77CE" w:rsidP="003F77CE"/>
    <w:p w:rsidR="003F77CE" w:rsidRDefault="003F77CE" w:rsidP="003F77CE">
      <w:pPr>
        <w:pStyle w:val="BodyTextFirstIndent"/>
      </w:pPr>
      <w:r>
        <w:t>JPA</w:t>
      </w:r>
      <w:r w:rsidR="00380579">
        <w:t xml:space="preserve"> and Hibernate</w:t>
      </w:r>
      <w:r>
        <w:t xml:space="preserve"> </w:t>
      </w:r>
      <w:r w:rsidR="00380579">
        <w:t xml:space="preserve">support is provided via a </w:t>
      </w:r>
      <w:r>
        <w:t>a set of optional extensions</w:t>
      </w:r>
      <w:r w:rsidR="00380579">
        <w:t xml:space="preserve"> which must be installed in the runtime</w:t>
      </w:r>
      <w:r>
        <w:t>. These extensions contain the Fabric3 Hibernate</w:t>
      </w:r>
      <w:r w:rsidR="00BE3670">
        <w:t xml:space="preserve"> extensions</w:t>
      </w:r>
      <w:r>
        <w:t xml:space="preserve"> as well as a JTA transaction manager</w:t>
      </w:r>
      <w:r w:rsidR="00BE3670">
        <w:t xml:space="preserve"> (Atomikos)</w:t>
      </w:r>
      <w:r>
        <w:t xml:space="preserve"> and </w:t>
      </w:r>
      <w:r w:rsidR="00BE3670">
        <w:t xml:space="preserve">an </w:t>
      </w:r>
      <w:r w:rsidR="0096086C">
        <w:t>XA-compliant DataS</w:t>
      </w:r>
      <w:r>
        <w:t>ource</w:t>
      </w:r>
      <w:r w:rsidR="00BE3670">
        <w:t xml:space="preserve"> pooling implementation</w:t>
      </w:r>
      <w:r>
        <w:t>.</w:t>
      </w:r>
      <w:r w:rsidR="00563090">
        <w:t xml:space="preserve"> As a convenience, the required extensions are packaged together in a Fabric3 profile.</w:t>
      </w:r>
    </w:p>
    <w:p w:rsidR="003F77CE" w:rsidRDefault="003F77CE" w:rsidP="003F77CE">
      <w:pPr>
        <w:pStyle w:val="BodyTextFirstIndent"/>
      </w:pPr>
    </w:p>
    <w:p w:rsidR="003F77CE" w:rsidRDefault="003F77CE" w:rsidP="003F77CE">
      <w:pPr>
        <w:pStyle w:val="Heading3"/>
      </w:pPr>
      <w:bookmarkStart w:id="19" w:name="_Toc144007384"/>
      <w:r>
        <w:t>Installing the JPA Profile</w:t>
      </w:r>
      <w:bookmarkEnd w:id="19"/>
    </w:p>
    <w:p w:rsidR="003F77CE" w:rsidRPr="00DF3D42" w:rsidRDefault="003F77CE" w:rsidP="003F77CE"/>
    <w:p w:rsidR="003F77CE" w:rsidRDefault="003F77CE" w:rsidP="003F77CE">
      <w:pPr>
        <w:pStyle w:val="BodyTextFirstIndent"/>
      </w:pPr>
      <w:r>
        <w:t xml:space="preserve">To install JPA support in the Standalone Server, download the JPA profile from the Fabric3 web site and copy the appropriate jars into the </w:t>
      </w:r>
      <w:r w:rsidR="003C51DE">
        <w:t>/extensions directory</w:t>
      </w:r>
      <w:r>
        <w:t>. After you restart the server, JPA support will be activated.</w:t>
      </w:r>
    </w:p>
    <w:p w:rsidR="003F77CE" w:rsidRPr="00F44F01" w:rsidRDefault="003F77CE" w:rsidP="003F77CE"/>
    <w:p w:rsidR="003F77CE" w:rsidRDefault="003F77CE" w:rsidP="003F77CE">
      <w:pPr>
        <w:pStyle w:val="BodyTextFirstIndent"/>
      </w:pPr>
      <w:r>
        <w:t>See “</w:t>
      </w:r>
      <w:r w:rsidR="00860946">
        <w:fldChar w:fldCharType="begin"/>
      </w:r>
      <w:r>
        <w:instrText xml:space="preserve"> REF _Ref105150650 \h </w:instrText>
      </w:r>
      <w:r w:rsidR="00860946">
        <w:fldChar w:fldCharType="separate"/>
      </w:r>
      <w:r>
        <w:t>Transactions and Transactional Resources</w:t>
      </w:r>
      <w:r w:rsidR="00860946">
        <w:fldChar w:fldCharType="end"/>
      </w:r>
      <w:r>
        <w:t>” for more information. Note you will need to configure persistence.xml files to use the datasources setup in the runtime.</w:t>
      </w:r>
    </w:p>
    <w:p w:rsidR="003F77CE" w:rsidRPr="00F44F01" w:rsidRDefault="003F77CE" w:rsidP="003F77CE">
      <w:pPr>
        <w:pStyle w:val="BodyTextFirstIndent"/>
        <w:rPr>
          <w:rFonts w:cs="Arial"/>
          <w:sz w:val="26"/>
          <w:szCs w:val="26"/>
        </w:rPr>
      </w:pPr>
    </w:p>
    <w:p w:rsidR="003F77CE" w:rsidRDefault="003F77CE" w:rsidP="003F77CE">
      <w:pPr>
        <w:pStyle w:val="Heading3"/>
      </w:pPr>
      <w:bookmarkStart w:id="20" w:name="_Toc144007385"/>
      <w:r>
        <w:t xml:space="preserve">JPA in the </w:t>
      </w:r>
      <w:r w:rsidR="00765CE9">
        <w:t>Maven</w:t>
      </w:r>
      <w:r>
        <w:t xml:space="preserve"> Runtime</w:t>
      </w:r>
      <w:bookmarkEnd w:id="20"/>
    </w:p>
    <w:p w:rsidR="003F77CE" w:rsidRPr="008D17C3" w:rsidRDefault="003F77CE" w:rsidP="003F77CE"/>
    <w:p w:rsidR="003F77CE" w:rsidRDefault="003F77CE" w:rsidP="003F77CE">
      <w:pPr>
        <w:pStyle w:val="BodyTextFirstIndent"/>
      </w:pPr>
      <w:r>
        <w:t xml:space="preserve">To use JPA in the </w:t>
      </w:r>
      <w:r w:rsidR="00765CE9">
        <w:t>Maven</w:t>
      </w:r>
      <w:r>
        <w:t xml:space="preserve"> </w:t>
      </w:r>
      <w:r w:rsidR="00765CE9">
        <w:t>runtime</w:t>
      </w:r>
      <w:r>
        <w:t>, you must enable the JPA profile</w:t>
      </w:r>
      <w:r w:rsidR="00765CE9">
        <w:t xml:space="preserve"> as part of the Fabric3 plugin configuration</w:t>
      </w:r>
      <w:r>
        <w:t xml:space="preserve">. See the Maven runtime chapter for details on activating profiles in </w:t>
      </w:r>
      <w:r w:rsidR="008D3D76">
        <w:t>the Fabric3 plugin configuration</w:t>
      </w:r>
      <w:r>
        <w:t>.</w:t>
      </w:r>
    </w:p>
    <w:p w:rsidR="003F77CE" w:rsidRPr="007569B8" w:rsidRDefault="007569B8" w:rsidP="007569B8">
      <w:bookmarkStart w:id="21" w:name="_Ref105150650"/>
      <w:bookmarkStart w:id="22" w:name="_Ref105150667"/>
      <w:r>
        <w:br w:type="page"/>
      </w:r>
    </w:p>
    <w:p w:rsidR="00276590" w:rsidRDefault="00276590" w:rsidP="00276590">
      <w:pPr>
        <w:pStyle w:val="Heading1"/>
      </w:pPr>
      <w:bookmarkStart w:id="23" w:name="_Ref143597390"/>
      <w:bookmarkStart w:id="24" w:name="_Ref143597403"/>
      <w:bookmarkStart w:id="25" w:name="_Toc144007386"/>
      <w:r>
        <w:t>Transactions and Transactional Resources</w:t>
      </w:r>
      <w:bookmarkEnd w:id="23"/>
      <w:bookmarkEnd w:id="24"/>
      <w:bookmarkEnd w:id="25"/>
    </w:p>
    <w:p w:rsidR="00276590" w:rsidRDefault="00276590" w:rsidP="007569B8">
      <w:pPr>
        <w:pStyle w:val="BodyTextFirstIndent"/>
        <w:ind w:firstLine="0"/>
      </w:pPr>
    </w:p>
    <w:p w:rsidR="00276590" w:rsidRDefault="00276590" w:rsidP="00276590">
      <w:pPr>
        <w:pStyle w:val="BodyTextFirstIndent"/>
      </w:pPr>
      <w:r>
        <w:t>Fabric3 provides consistent transaction management across all supported runtime environments. In the Maven and Server runtimes, Fabric3 uses Atomikos TransactionEssentials to manage JTA transactions and transparently handle XA resource enlistment for JDBC DataSources and JMS Sessions. The Fabric3 Webapp runtime can be configured to use the host application server’s JTA transaction manager.</w:t>
      </w:r>
    </w:p>
    <w:p w:rsidR="00276590" w:rsidRDefault="00276590" w:rsidP="00276590"/>
    <w:p w:rsidR="00276590" w:rsidRDefault="00276590" w:rsidP="00276590">
      <w:pPr>
        <w:pStyle w:val="Heading2"/>
      </w:pPr>
      <w:bookmarkStart w:id="26" w:name="_Toc144007387"/>
      <w:r>
        <w:t>Declaring Transactional Behavior</w:t>
      </w:r>
      <w:bookmarkEnd w:id="26"/>
    </w:p>
    <w:p w:rsidR="00276590" w:rsidRDefault="00276590" w:rsidP="00276590">
      <w:pPr>
        <w:pStyle w:val="Heading3"/>
      </w:pPr>
    </w:p>
    <w:p w:rsidR="00276590" w:rsidRDefault="00276590" w:rsidP="00276590">
      <w:pPr>
        <w:pStyle w:val="BodyTextFirstIndent"/>
      </w:pPr>
      <w:r>
        <w:t>Transactional behavior can be declared using annotations or in a component configuration contained in a composite file.</w:t>
      </w:r>
    </w:p>
    <w:p w:rsidR="00276590" w:rsidRPr="00146623" w:rsidRDefault="00276590" w:rsidP="00276590">
      <w:pPr>
        <w:pStyle w:val="BodyTextFirstIndent"/>
      </w:pPr>
    </w:p>
    <w:p w:rsidR="00276590" w:rsidRDefault="00276590" w:rsidP="00276590">
      <w:pPr>
        <w:pStyle w:val="Heading3"/>
      </w:pPr>
      <w:bookmarkStart w:id="27" w:name="_Toc144007388"/>
      <w:r>
        <w:t>Transactional Annotations</w:t>
      </w:r>
      <w:bookmarkEnd w:id="27"/>
    </w:p>
    <w:p w:rsidR="00276590" w:rsidRDefault="00276590" w:rsidP="00276590">
      <w:pPr>
        <w:pStyle w:val="BodyTextFirstIndent"/>
      </w:pPr>
    </w:p>
    <w:p w:rsidR="00276590" w:rsidRDefault="00276590" w:rsidP="00276590">
      <w:pPr>
        <w:pStyle w:val="BodyTextFirstIndent"/>
      </w:pPr>
      <w:r>
        <w:t>The following transactional annotations are provided, which correspond to SCA transaction policies:</w:t>
      </w:r>
    </w:p>
    <w:p w:rsidR="00276590" w:rsidRDefault="00276590" w:rsidP="00276590">
      <w:pPr>
        <w:pStyle w:val="BodyTextFirstIndent"/>
      </w:pPr>
    </w:p>
    <w:p w:rsidR="00276590" w:rsidRDefault="003A6290" w:rsidP="00276590">
      <w:pPr>
        <w:pStyle w:val="ListBullet"/>
      </w:pPr>
      <w:r w:rsidRPr="003A6290">
        <w:t>org.oasisopen.sca.annotation</w:t>
      </w:r>
      <w:r>
        <w:t>.</w:t>
      </w:r>
      <w:r w:rsidR="00276590">
        <w:t>ManagedTransaction</w:t>
      </w:r>
    </w:p>
    <w:p w:rsidR="00276590" w:rsidRDefault="00276590" w:rsidP="00276590">
      <w:pPr>
        <w:pStyle w:val="ListBullet"/>
        <w:numPr>
          <w:ilvl w:val="0"/>
          <w:numId w:val="0"/>
        </w:numPr>
        <w:ind w:left="1080"/>
      </w:pPr>
      <w:r>
        <w:t>Note currently only global (XA) transactions are supported.</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.PropagatesTransaction</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.SuspendsTransaction</w:t>
      </w:r>
    </w:p>
    <w:p w:rsidR="00276590" w:rsidRDefault="00276590" w:rsidP="00276590">
      <w:pPr>
        <w:pStyle w:val="ListBullet"/>
        <w:numPr>
          <w:ilvl w:val="0"/>
          <w:numId w:val="0"/>
        </w:numPr>
      </w:pPr>
    </w:p>
    <w:p w:rsidR="00276590" w:rsidRDefault="00276590" w:rsidP="00276590">
      <w:pPr>
        <w:pStyle w:val="BodyText"/>
      </w:pPr>
      <w:r>
        <w:t xml:space="preserve">Transaction annotations may be applied to </w:t>
      </w:r>
      <w:r w:rsidR="00F37952">
        <w:t>an implementation class, method</w:t>
      </w:r>
      <w:r>
        <w:t xml:space="preserve"> or service reference The following component implementation demonstrates how the various annotations are used:</w:t>
      </w:r>
    </w:p>
    <w:p w:rsidR="00276590" w:rsidRDefault="00276590" w:rsidP="00276590">
      <w:pPr>
        <w:pStyle w:val="code"/>
      </w:pPr>
      <w:r>
        <w:t>@ManagedTransaction</w:t>
      </w:r>
    </w:p>
    <w:p w:rsidR="00276590" w:rsidRDefault="00276590" w:rsidP="00276590">
      <w:pPr>
        <w:pStyle w:val="code"/>
      </w:pPr>
      <w:r>
        <w:t xml:space="preserve">public class ManagedTransactionService implements </w:t>
      </w:r>
    </w:p>
    <w:p w:rsidR="00276590" w:rsidRDefault="00276590" w:rsidP="00276590">
      <w:pPr>
        <w:pStyle w:val="code"/>
      </w:pPr>
      <w:r>
        <w:t xml:space="preserve">                                    TransactionalService {</w:t>
      </w:r>
    </w:p>
    <w:p w:rsidR="00276590" w:rsidRDefault="00276590" w:rsidP="00276590">
      <w:pPr>
        <w:pStyle w:val="code"/>
      </w:pPr>
      <w:r>
        <w:t xml:space="preserve">    @Reference</w:t>
      </w:r>
    </w:p>
    <w:p w:rsidR="00276590" w:rsidRDefault="00276590" w:rsidP="00276590">
      <w:pPr>
        <w:pStyle w:val="code"/>
      </w:pPr>
      <w:r>
        <w:t xml:space="preserve">    @SuspendsTransaction</w:t>
      </w:r>
    </w:p>
    <w:p w:rsidR="00276590" w:rsidRDefault="00276590" w:rsidP="00276590">
      <w:pPr>
        <w:pStyle w:val="code"/>
      </w:pPr>
      <w:r>
        <w:t xml:space="preserve">    protected TransactionalService suspendedTransactionService;</w:t>
      </w:r>
    </w:p>
    <w:p w:rsidR="00276590" w:rsidRDefault="00276590" w:rsidP="00276590">
      <w:pPr>
        <w:pStyle w:val="code"/>
      </w:pPr>
    </w:p>
    <w:p w:rsidR="00276590" w:rsidRDefault="00276590" w:rsidP="00276590">
      <w:pPr>
        <w:pStyle w:val="code"/>
      </w:pPr>
      <w:r>
        <w:t xml:space="preserve">    @Reference</w:t>
      </w:r>
    </w:p>
    <w:p w:rsidR="00276590" w:rsidRDefault="00276590" w:rsidP="00276590">
      <w:pPr>
        <w:pStyle w:val="code"/>
      </w:pPr>
      <w:r>
        <w:t xml:space="preserve">    @PropagatesTransaction</w:t>
      </w:r>
    </w:p>
    <w:p w:rsidR="00276590" w:rsidRDefault="00276590" w:rsidP="00276590">
      <w:pPr>
        <w:pStyle w:val="code"/>
      </w:pPr>
      <w:r>
        <w:t xml:space="preserve">    protected TransactionalService propagatesTransactionService;</w:t>
      </w:r>
    </w:p>
    <w:p w:rsidR="00276590" w:rsidRDefault="00276590" w:rsidP="00276590">
      <w:pPr>
        <w:pStyle w:val="code"/>
      </w:pPr>
    </w:p>
    <w:p w:rsidR="00276590" w:rsidRDefault="00276590" w:rsidP="00276590">
      <w:pPr>
        <w:pStyle w:val="code"/>
      </w:pPr>
      <w:r>
        <w:t xml:space="preserve">    public void call() throws Exception {</w:t>
      </w:r>
    </w:p>
    <w:p w:rsidR="00276590" w:rsidRDefault="00276590" w:rsidP="00276590">
      <w:pPr>
        <w:pStyle w:val="code"/>
        <w:ind w:firstLine="720"/>
      </w:pPr>
      <w:r>
        <w:t>suspendedTransactionService.call();</w:t>
      </w:r>
    </w:p>
    <w:p w:rsidR="00276590" w:rsidRDefault="00276590" w:rsidP="00276590">
      <w:pPr>
        <w:pStyle w:val="code"/>
        <w:ind w:firstLine="720"/>
      </w:pPr>
      <w:r>
        <w:t>propagatesTransactionService.call();</w:t>
      </w:r>
    </w:p>
    <w:p w:rsidR="00276590" w:rsidRDefault="00276590" w:rsidP="00276590">
      <w:pPr>
        <w:pStyle w:val="code"/>
      </w:pPr>
      <w:r>
        <w:t xml:space="preserve">    }</w:t>
      </w:r>
    </w:p>
    <w:p w:rsidR="00276590" w:rsidRDefault="00276590" w:rsidP="00276590">
      <w:pPr>
        <w:pStyle w:val="code"/>
      </w:pPr>
      <w:r>
        <w:t>}</w:t>
      </w:r>
    </w:p>
    <w:p w:rsidR="00276590" w:rsidRDefault="00276590" w:rsidP="00276590">
      <w:pPr>
        <w:pStyle w:val="BodyText"/>
      </w:pPr>
    </w:p>
    <w:p w:rsidR="00276590" w:rsidRDefault="00276590" w:rsidP="00276590">
      <w:pPr>
        <w:pStyle w:val="BodyText"/>
      </w:pPr>
      <w:r>
        <w:t>In the above example, when invoked, the component will either start a new transaction or join an existing one. When it invokes the two services, the current transaction will be suspended and propagated respectivel.</w:t>
      </w:r>
    </w:p>
    <w:p w:rsidR="00276590" w:rsidRDefault="00276590" w:rsidP="00276590">
      <w:pPr>
        <w:pStyle w:val="BodyText"/>
      </w:pPr>
      <w:r>
        <w:t xml:space="preserve"> </w:t>
      </w:r>
    </w:p>
    <w:p w:rsidR="00276590" w:rsidRPr="00984790" w:rsidRDefault="00276590" w:rsidP="00276590">
      <w:pPr>
        <w:pStyle w:val="Heading3"/>
      </w:pPr>
      <w:bookmarkStart w:id="28" w:name="_Toc144007389"/>
      <w:r>
        <w:t>Composite Configuration</w:t>
      </w:r>
      <w:bookmarkEnd w:id="28"/>
    </w:p>
    <w:p w:rsidR="00B71029" w:rsidRDefault="00B71029" w:rsidP="00276590">
      <w:pPr>
        <w:pStyle w:val="BodyText"/>
      </w:pPr>
    </w:p>
    <w:p w:rsidR="00B71029" w:rsidRDefault="00276590" w:rsidP="00B71029">
      <w:pPr>
        <w:pStyle w:val="BodyTextFirstIndent"/>
      </w:pPr>
      <w:r>
        <w:t>Alternatively, transaction semantics can be declared in a composite using the @requires attribute:</w:t>
      </w:r>
    </w:p>
    <w:p w:rsidR="00276590" w:rsidRDefault="00276590" w:rsidP="00B71029">
      <w:pPr>
        <w:pStyle w:val="BodyTextFirstIndent"/>
      </w:pPr>
    </w:p>
    <w:p w:rsidR="00276590" w:rsidRDefault="00276590" w:rsidP="00276590">
      <w:pPr>
        <w:pStyle w:val="code"/>
      </w:pPr>
      <w:r>
        <w:t>&lt;component name="TransactionalService"&gt;</w:t>
      </w:r>
    </w:p>
    <w:p w:rsidR="00276590" w:rsidRDefault="00276590" w:rsidP="00276590">
      <w:pPr>
        <w:pStyle w:val="code"/>
      </w:pPr>
      <w:r>
        <w:t xml:space="preserve">        &lt;implementation.java class=".."  </w:t>
      </w:r>
    </w:p>
    <w:p w:rsidR="00276590" w:rsidRDefault="00276590" w:rsidP="00276590">
      <w:pPr>
        <w:pStyle w:val="code"/>
      </w:pPr>
      <w:r>
        <w:t xml:space="preserve">                       requires="sca:managedTransaction"/&gt;</w:t>
      </w:r>
    </w:p>
    <w:p w:rsidR="00276590" w:rsidRDefault="00276590" w:rsidP="00276590">
      <w:pPr>
        <w:pStyle w:val="code"/>
      </w:pPr>
      <w:r>
        <w:t xml:space="preserve">        &lt;reference name="</w:t>
      </w:r>
      <w:r w:rsidRPr="00A768A2">
        <w:t xml:space="preserve"> </w:t>
      </w:r>
      <w:r>
        <w:t>suspendedTransactionService"...&gt;</w:t>
      </w:r>
    </w:p>
    <w:p w:rsidR="00276590" w:rsidRDefault="00276590" w:rsidP="00276590">
      <w:pPr>
        <w:pStyle w:val="code"/>
      </w:pPr>
      <w:r>
        <w:t xml:space="preserve">                       requires="sca:suspendsTransaction"/&gt;</w:t>
      </w:r>
    </w:p>
    <w:p w:rsidR="00276590" w:rsidRDefault="00276590" w:rsidP="00276590">
      <w:pPr>
        <w:pStyle w:val="code"/>
        <w:ind w:firstLine="720"/>
      </w:pPr>
      <w:r>
        <w:t xml:space="preserve">   &lt;reference name="propagatesTransactionService"...&gt;</w:t>
      </w:r>
    </w:p>
    <w:p w:rsidR="00276590" w:rsidRDefault="00276590" w:rsidP="00276590">
      <w:pPr>
        <w:pStyle w:val="code"/>
      </w:pPr>
      <w:r>
        <w:t xml:space="preserve">                       requires="sca:propagatesTransaction"/&gt;</w:t>
      </w:r>
    </w:p>
    <w:p w:rsidR="00276590" w:rsidRDefault="00276590" w:rsidP="00276590">
      <w:pPr>
        <w:pStyle w:val="code"/>
      </w:pPr>
      <w:r>
        <w:t>&lt;/component&gt;</w:t>
      </w:r>
    </w:p>
    <w:p w:rsidR="00B71029" w:rsidRDefault="00276590" w:rsidP="00276590">
      <w:pPr>
        <w:pStyle w:val="BodyText"/>
      </w:pPr>
      <w:r>
        <w:t xml:space="preserve"> </w:t>
      </w:r>
    </w:p>
    <w:p w:rsidR="00B71029" w:rsidRDefault="00B71029" w:rsidP="00276590">
      <w:pPr>
        <w:pStyle w:val="BodyText"/>
      </w:pPr>
      <w:r>
        <w:t>Generally, transaction annotations are the recommended approach since transactional semantics are generally a fixed implementation requirement as opposed to a configuration option.</w:t>
      </w:r>
    </w:p>
    <w:p w:rsidR="00276590" w:rsidRDefault="00276590" w:rsidP="00276590">
      <w:pPr>
        <w:pStyle w:val="BodyText"/>
      </w:pPr>
    </w:p>
    <w:p w:rsidR="000029CF" w:rsidRDefault="000029CF" w:rsidP="000029CF">
      <w:pPr>
        <w:pStyle w:val="Heading2"/>
      </w:pPr>
      <w:bookmarkStart w:id="29" w:name="_Toc144007390"/>
      <w:r>
        <w:t>DataSource Configuration</w:t>
      </w:r>
      <w:bookmarkEnd w:id="29"/>
    </w:p>
    <w:p w:rsidR="001978EA" w:rsidRPr="000029CF" w:rsidRDefault="001978EA" w:rsidP="000029CF"/>
    <w:p w:rsidR="00571D24" w:rsidRDefault="00571D24" w:rsidP="00571D24">
      <w:pPr>
        <w:pStyle w:val="BodyTextFirstIndent"/>
      </w:pPr>
      <w:r>
        <w:t>Fabric3 transparently manages JDBC DataSource enlistment and provides XA connection pooling. The following sections describe how to configure datasources and JDBC drivers for each runtime environment.</w:t>
      </w:r>
    </w:p>
    <w:p w:rsidR="00276590" w:rsidRPr="001978EA" w:rsidRDefault="001978EA" w:rsidP="00276590">
      <w:pPr>
        <w:pStyle w:val="BodyTextFirstIndent"/>
      </w:pPr>
      <w:r>
        <w:t xml:space="preserve">DataSources can either be </w:t>
      </w:r>
      <w:r>
        <w:rPr>
          <w:i/>
        </w:rPr>
        <w:t>runtime</w:t>
      </w:r>
      <w:r>
        <w:t xml:space="preserve"> or </w:t>
      </w:r>
      <w:r>
        <w:rPr>
          <w:i/>
        </w:rPr>
        <w:t xml:space="preserve">application </w:t>
      </w:r>
      <w:r>
        <w:t xml:space="preserve">scoped. Runtime scoped DataSources are defined as part of the runtime configuration and remain for the duration of the runtime instance. Application scoped DataSources are defined as part of a composite and are activated (and de-activated) when the composite is deployed.  </w:t>
      </w:r>
    </w:p>
    <w:p w:rsidR="00276590" w:rsidRDefault="00276590" w:rsidP="00276590">
      <w:pPr>
        <w:pStyle w:val="Heading3"/>
      </w:pPr>
    </w:p>
    <w:p w:rsidR="00276590" w:rsidRPr="00984790" w:rsidRDefault="001978EA" w:rsidP="00276590">
      <w:pPr>
        <w:pStyle w:val="Heading3"/>
      </w:pPr>
      <w:bookmarkStart w:id="30" w:name="_Toc144007391"/>
      <w:r>
        <w:t xml:space="preserve">Runtime </w:t>
      </w:r>
      <w:r w:rsidR="00276590">
        <w:t>DataSource Configuration</w:t>
      </w:r>
      <w:bookmarkEnd w:id="30"/>
    </w:p>
    <w:p w:rsidR="00571D24" w:rsidRDefault="00571D24" w:rsidP="00DE48AA">
      <w:pPr>
        <w:pStyle w:val="BodyTextFirstIndent"/>
        <w:ind w:firstLine="0"/>
      </w:pPr>
    </w:p>
    <w:p w:rsidR="00571D24" w:rsidRDefault="00571D24" w:rsidP="00571D24">
      <w:pPr>
        <w:pStyle w:val="BodyTextFirstIndent"/>
      </w:pPr>
      <w:r>
        <w:t xml:space="preserve">To configure </w:t>
      </w:r>
      <w:r w:rsidR="00DE633A">
        <w:t>runtime data sources</w:t>
      </w:r>
      <w:r>
        <w:t>, include the appropriate JDBC drivers in the extensions/datasource directory, creating it if needed. Next, you will need to update the systemConfig.xml file for the profile you are running, adding a &lt;datasource&gt; entry. The following demonstrates how to configure a connection pool using the</w:t>
      </w:r>
      <w:r w:rsidR="00104B6D">
        <w:t xml:space="preserve"> non-XA</w:t>
      </w:r>
      <w:r>
        <w:t xml:space="preserve"> MySQL driver:</w:t>
      </w:r>
    </w:p>
    <w:p w:rsidR="00571D24" w:rsidRDefault="00571D24" w:rsidP="00571D24">
      <w:pPr>
        <w:pStyle w:val="BodyTextFirstIndent"/>
      </w:pPr>
    </w:p>
    <w:p w:rsidR="00571D24" w:rsidRDefault="00571D24" w:rsidP="00571D24">
      <w:pPr>
        <w:pStyle w:val="BodyTextFirstIndent"/>
      </w:pPr>
    </w:p>
    <w:p w:rsidR="00571D24" w:rsidRDefault="00571D24" w:rsidP="00571D24">
      <w:pPr>
        <w:pStyle w:val="code"/>
      </w:pPr>
      <w:r>
        <w:t>&lt;datasources&gt;</w:t>
      </w:r>
    </w:p>
    <w:p w:rsidR="00571D24" w:rsidRDefault="00571D24" w:rsidP="00571D24">
      <w:pPr>
        <w:pStyle w:val="code"/>
      </w:pPr>
      <w:r>
        <w:tab/>
        <w:t>&lt;datasource name=”LoanApplicationDS”</w:t>
      </w:r>
    </w:p>
    <w:p w:rsidR="00571D24" w:rsidRDefault="00571D24" w:rsidP="00571D24">
      <w:pPr>
        <w:pStyle w:val="code"/>
      </w:pPr>
      <w:r>
        <w:t xml:space="preserve">     </w:t>
      </w:r>
      <w:r>
        <w:tab/>
      </w:r>
      <w:r>
        <w:tab/>
      </w:r>
      <w:r>
        <w:tab/>
        <w:t>driver=”com.mysql.jdbc.Driver”</w:t>
      </w:r>
    </w:p>
    <w:p w:rsidR="00571D24" w:rsidRDefault="00571D24" w:rsidP="00571D24">
      <w:pPr>
        <w:pStyle w:val="code"/>
      </w:pPr>
      <w:r>
        <w:t xml:space="preserve">     </w:t>
      </w:r>
      <w:r>
        <w:tab/>
      </w:r>
      <w:r>
        <w:tab/>
      </w:r>
      <w:r>
        <w:tab/>
        <w:t>url=”jdbc:mysql://localhost/bigbank”</w:t>
      </w:r>
    </w:p>
    <w:p w:rsidR="00571D24" w:rsidRDefault="00571D24" w:rsidP="00571D24">
      <w:pPr>
        <w:pStyle w:val="code"/>
      </w:pPr>
      <w:r>
        <w:t xml:space="preserve">     </w:t>
      </w:r>
      <w:r>
        <w:tab/>
      </w:r>
      <w:r>
        <w:tab/>
      </w:r>
      <w:r>
        <w:tab/>
        <w:t>username=”bigbank”</w:t>
      </w:r>
    </w:p>
    <w:p w:rsidR="00571D24" w:rsidRDefault="00571D24" w:rsidP="00571D24">
      <w:pPr>
        <w:pStyle w:val="code"/>
      </w:pPr>
      <w:r>
        <w:t xml:space="preserve">     </w:t>
      </w:r>
      <w:r>
        <w:tab/>
      </w:r>
      <w:r>
        <w:tab/>
      </w:r>
      <w:r>
        <w:tab/>
        <w:t>password=”bigbank”&gt;</w:t>
      </w:r>
    </w:p>
    <w:p w:rsidR="00571D24" w:rsidRDefault="00571D24" w:rsidP="00571D24">
      <w:pPr>
        <w:pStyle w:val="code"/>
      </w:pPr>
      <w:r>
        <w:tab/>
        <w:t>&lt;!—key value pairs for JDBC properties in the form</w:t>
      </w:r>
    </w:p>
    <w:p w:rsidR="00571D24" w:rsidRDefault="00571D24" w:rsidP="00571D24">
      <w:pPr>
        <w:pStyle w:val="code"/>
      </w:pPr>
      <w:r>
        <w:t xml:space="preserve"> </w:t>
      </w:r>
      <w:r>
        <w:tab/>
      </w:r>
      <w:r>
        <w:tab/>
        <w:t>&lt;key&gt;value&lt;/key&gt;</w:t>
      </w:r>
    </w:p>
    <w:p w:rsidR="00571D24" w:rsidRDefault="00571D24" w:rsidP="00571D24">
      <w:pPr>
        <w:pStyle w:val="code"/>
        <w:ind w:firstLine="720"/>
      </w:pPr>
      <w:r>
        <w:t>--&gt;</w:t>
      </w:r>
    </w:p>
    <w:p w:rsidR="00571D24" w:rsidRDefault="00571D24" w:rsidP="00571D24">
      <w:pPr>
        <w:pStyle w:val="code"/>
        <w:ind w:firstLine="720"/>
      </w:pPr>
      <w:r>
        <w:t>&lt;/datasource&gt;</w:t>
      </w:r>
    </w:p>
    <w:p w:rsidR="00571D24" w:rsidRDefault="00571D24" w:rsidP="00571D24">
      <w:pPr>
        <w:pStyle w:val="code"/>
      </w:pPr>
      <w:r>
        <w:t xml:space="preserve">&lt;/datasources&gt;   </w:t>
      </w:r>
    </w:p>
    <w:p w:rsidR="00104B6D" w:rsidRDefault="00104B6D" w:rsidP="00571D24">
      <w:pPr>
        <w:pStyle w:val="BodyTextFirstIndent"/>
      </w:pPr>
    </w:p>
    <w:p w:rsidR="00104B6D" w:rsidRDefault="00104B6D" w:rsidP="00104B6D">
      <w:pPr>
        <w:pStyle w:val="BodyText"/>
      </w:pPr>
      <w:r>
        <w:t xml:space="preserve">The following </w:t>
      </w:r>
      <w:r w:rsidR="0074154A">
        <w:t>sub-elements</w:t>
      </w:r>
      <w:r>
        <w:t xml:space="preserve"> can be set </w:t>
      </w:r>
      <w:r w:rsidR="0074154A">
        <w:t>under</w:t>
      </w:r>
      <w:r>
        <w:t xml:space="preserve"> the &lt;datasource&gt; element:</w:t>
      </w:r>
    </w:p>
    <w:p w:rsidR="002209C5" w:rsidRDefault="002209C5" w:rsidP="00104B6D">
      <w:pPr>
        <w:pStyle w:val="BodyText"/>
        <w:numPr>
          <w:ilvl w:val="0"/>
          <w:numId w:val="11"/>
        </w:numPr>
      </w:pPr>
      <w:r>
        <w:t>type  - the data source type: either “non_xa” (default) or “xa”</w:t>
      </w:r>
    </w:p>
    <w:p w:rsidR="00104B6D" w:rsidRDefault="00104B6D" w:rsidP="00104B6D">
      <w:pPr>
        <w:pStyle w:val="BodyText"/>
        <w:numPr>
          <w:ilvl w:val="0"/>
          <w:numId w:val="11"/>
        </w:numPr>
      </w:pPr>
      <w:r>
        <w:t>minPoolSize – the minimum number of connections to keep active in the connection pool</w:t>
      </w:r>
    </w:p>
    <w:p w:rsidR="00104B6D" w:rsidRDefault="00104B6D" w:rsidP="00104B6D">
      <w:pPr>
        <w:pStyle w:val="BodyText"/>
        <w:numPr>
          <w:ilvl w:val="0"/>
          <w:numId w:val="11"/>
        </w:numPr>
      </w:pPr>
      <w:r>
        <w:t>maxPoolSize – the maximum number of connections to create in the connection pool</w:t>
      </w:r>
    </w:p>
    <w:p w:rsidR="00F43603" w:rsidRDefault="00F43603" w:rsidP="00F43603">
      <w:pPr>
        <w:pStyle w:val="BodyText"/>
        <w:numPr>
          <w:ilvl w:val="0"/>
          <w:numId w:val="11"/>
        </w:numPr>
      </w:pPr>
      <w:r>
        <w:t>poolSize – used to set the minimum and maximum pool size to a single value</w:t>
      </w:r>
    </w:p>
    <w:p w:rsidR="004D5E46" w:rsidRDefault="00104B6D" w:rsidP="004D5E46">
      <w:pPr>
        <w:pStyle w:val="BodyText"/>
        <w:numPr>
          <w:ilvl w:val="0"/>
          <w:numId w:val="11"/>
        </w:numPr>
      </w:pPr>
      <w:r>
        <w:t>connectionTimeout –</w:t>
      </w:r>
      <w:r w:rsidR="004D5E46">
        <w:t xml:space="preserve">the maximum amount of time in seconds the pool will block waiting for a connection to become available in the pool when it </w:t>
      </w:r>
      <w:r w:rsidR="002209C5">
        <w:t>is empty</w:t>
      </w:r>
    </w:p>
    <w:p w:rsidR="00F455CF" w:rsidRDefault="00104B6D" w:rsidP="002209C5">
      <w:pPr>
        <w:pStyle w:val="BodyText"/>
        <w:numPr>
          <w:ilvl w:val="0"/>
          <w:numId w:val="11"/>
        </w:numPr>
      </w:pPr>
      <w:r>
        <w:t>loginTimeout –</w:t>
      </w:r>
      <w:r w:rsidR="002209C5">
        <w:t xml:space="preserve"> the maximum time in seconds that the data source will wait while attempting to connect to a database.</w:t>
      </w:r>
    </w:p>
    <w:p w:rsidR="00F455CF" w:rsidRDefault="00F455CF" w:rsidP="00104B6D">
      <w:pPr>
        <w:pStyle w:val="BodyText"/>
        <w:numPr>
          <w:ilvl w:val="0"/>
          <w:numId w:val="11"/>
        </w:numPr>
      </w:pPr>
      <w:r>
        <w:t>maintenanceInterval –</w:t>
      </w:r>
      <w:r w:rsidR="004D5E46">
        <w:t xml:space="preserve"> the time in </w:t>
      </w:r>
      <w:r>
        <w:t>seconds between maintenance periods</w:t>
      </w:r>
    </w:p>
    <w:p w:rsidR="00F43603" w:rsidRDefault="00F455CF" w:rsidP="00104B6D">
      <w:pPr>
        <w:pStyle w:val="BodyText"/>
        <w:numPr>
          <w:ilvl w:val="0"/>
          <w:numId w:val="11"/>
        </w:numPr>
      </w:pPr>
      <w:r>
        <w:t>maxIdle –</w:t>
      </w:r>
      <w:r w:rsidR="004D5E46">
        <w:t xml:space="preserve"> the time in </w:t>
      </w:r>
      <w:r>
        <w:t>seconds before a pooled connection can be reclaimed</w:t>
      </w:r>
    </w:p>
    <w:p w:rsidR="00F455CF" w:rsidRDefault="00F43603" w:rsidP="00F43603">
      <w:pPr>
        <w:pStyle w:val="BodyText"/>
        <w:numPr>
          <w:ilvl w:val="0"/>
          <w:numId w:val="11"/>
        </w:numPr>
      </w:pPr>
      <w:r>
        <w:t>reap –</w:t>
      </w:r>
      <w:r w:rsidR="004D5E46">
        <w:t xml:space="preserve"> the time in </w:t>
      </w:r>
      <w:r>
        <w:t>seconds the connection pool will allow a connection to be borrowed before claiming it back</w:t>
      </w:r>
    </w:p>
    <w:p w:rsidR="00B16237" w:rsidRDefault="002209C5" w:rsidP="002209C5">
      <w:pPr>
        <w:pStyle w:val="BodyText"/>
      </w:pPr>
      <w:r>
        <w:t xml:space="preserve">If a data source is an XA datasource, driver-specific properties can be configured by using </w:t>
      </w:r>
      <w:r w:rsidR="007C2675">
        <w:t>sub-elements of &lt;datasource&gt; in the format</w:t>
      </w:r>
      <w:r w:rsidR="00B16237">
        <w:t>:</w:t>
      </w:r>
      <w:r w:rsidR="007C2675">
        <w:t xml:space="preserve"> </w:t>
      </w:r>
    </w:p>
    <w:p w:rsidR="00104B6D" w:rsidRPr="00B16237" w:rsidRDefault="007C2675" w:rsidP="00B16237">
      <w:pPr>
        <w:pStyle w:val="BodyText"/>
        <w:ind w:firstLine="720"/>
        <w:rPr>
          <w:i/>
        </w:rPr>
      </w:pPr>
      <w:r w:rsidRPr="00B16237">
        <w:rPr>
          <w:i/>
        </w:rPr>
        <w:t>&lt;property_name&gt;property_value&lt;/property_name&gt;</w:t>
      </w:r>
    </w:p>
    <w:p w:rsidR="00276590" w:rsidRDefault="00276590" w:rsidP="00276590">
      <w:pPr>
        <w:pStyle w:val="BodyTextFirstIndent"/>
      </w:pPr>
    </w:p>
    <w:p w:rsidR="00E2449F" w:rsidRPr="00984790" w:rsidRDefault="00E2449F" w:rsidP="00E2449F">
      <w:pPr>
        <w:pStyle w:val="Heading3"/>
      </w:pPr>
      <w:bookmarkStart w:id="31" w:name="_Toc144007392"/>
      <w:r>
        <w:t>Application DataSource Configuration</w:t>
      </w:r>
      <w:bookmarkEnd w:id="31"/>
    </w:p>
    <w:p w:rsidR="00276590" w:rsidRDefault="00276590" w:rsidP="00276590">
      <w:pPr>
        <w:pStyle w:val="BodyTextFirstIndent"/>
        <w:ind w:firstLine="0"/>
      </w:pPr>
    </w:p>
    <w:p w:rsidR="0074154A" w:rsidRDefault="0074154A" w:rsidP="0074154A">
      <w:pPr>
        <w:pStyle w:val="BodyTextFirstIndent"/>
      </w:pPr>
      <w:r>
        <w:t xml:space="preserve">Application data sources can be configured in a composite using the Fabric3 &lt;datasources&gt; element, as shown in the following: </w:t>
      </w:r>
    </w:p>
    <w:p w:rsidR="0074154A" w:rsidRDefault="0074154A" w:rsidP="0074154A"/>
    <w:p w:rsidR="0074154A" w:rsidRDefault="0074154A" w:rsidP="0074154A">
      <w:pPr>
        <w:pStyle w:val="code"/>
      </w:pPr>
      <w:r>
        <w:t>&lt;?xml version="1.0" encoding="UTF-8"?&gt;</w:t>
      </w:r>
    </w:p>
    <w:p w:rsidR="0074154A" w:rsidRDefault="0074154A" w:rsidP="0074154A">
      <w:pPr>
        <w:pStyle w:val="code"/>
      </w:pPr>
      <w:r>
        <w:t xml:space="preserve">&lt;composite </w:t>
      </w:r>
    </w:p>
    <w:p w:rsidR="0074154A" w:rsidRDefault="0074154A" w:rsidP="0074154A">
      <w:pPr>
        <w:pStyle w:val="code"/>
        <w:ind w:firstLine="720"/>
      </w:pPr>
      <w:r>
        <w:t>xmlns="http://docs.oasis- open.org/ns/opencsa/sca/200912"</w:t>
      </w:r>
    </w:p>
    <w:p w:rsidR="0074154A" w:rsidRDefault="0074154A" w:rsidP="0074154A">
      <w:pPr>
        <w:pStyle w:val="code"/>
        <w:ind w:firstLine="720"/>
      </w:pPr>
      <w:r w:rsidRPr="0074154A">
        <w:rPr>
          <w:b/>
        </w:rPr>
        <w:t>xmlns:f3-other="urn:fabric3.org:other"</w:t>
      </w:r>
      <w:r w:rsidRPr="0074154A">
        <w:t>..</w:t>
      </w:r>
      <w:r>
        <w:t>&gt;</w:t>
      </w:r>
    </w:p>
    <w:p w:rsidR="0074154A" w:rsidRDefault="0074154A" w:rsidP="0074154A">
      <w:pPr>
        <w:pStyle w:val="code"/>
      </w:pPr>
    </w:p>
    <w:p w:rsidR="0074154A" w:rsidRPr="0074154A" w:rsidRDefault="009B0CAE" w:rsidP="009B0CAE">
      <w:pPr>
        <w:pStyle w:val="code"/>
        <w:rPr>
          <w:b/>
        </w:rPr>
      </w:pPr>
      <w:r>
        <w:t xml:space="preserve">    </w:t>
      </w:r>
      <w:r w:rsidR="0074154A" w:rsidRPr="0074154A">
        <w:rPr>
          <w:b/>
        </w:rPr>
        <w:t>&lt;f3-other:datasources&gt;</w:t>
      </w:r>
    </w:p>
    <w:p w:rsidR="00DA2561" w:rsidRDefault="0074154A" w:rsidP="0074154A">
      <w:pPr>
        <w:pStyle w:val="code"/>
        <w:rPr>
          <w:b/>
        </w:rPr>
      </w:pPr>
      <w:r w:rsidRPr="0074154A">
        <w:rPr>
          <w:b/>
        </w:rPr>
        <w:t xml:space="preserve">     </w:t>
      </w:r>
      <w:r w:rsidR="00DA2561">
        <w:rPr>
          <w:b/>
        </w:rPr>
        <w:t xml:space="preserve">   &lt;datasource name="MessageDS" </w:t>
      </w:r>
    </w:p>
    <w:p w:rsidR="0074154A" w:rsidRPr="0074154A" w:rsidRDefault="00DA2561" w:rsidP="00DA2561">
      <w:pPr>
        <w:pStyle w:val="code"/>
        <w:ind w:firstLine="720"/>
        <w:rPr>
          <w:b/>
        </w:rPr>
      </w:pPr>
      <w:r>
        <w:rPr>
          <w:b/>
        </w:rPr>
        <w:t xml:space="preserve">      </w:t>
      </w:r>
      <w:r w:rsidR="0074154A" w:rsidRPr="0074154A">
        <w:rPr>
          <w:b/>
        </w:rPr>
        <w:t>driver="org.h2.jdbcx.JdbcDataSource" type="xa"&gt;</w:t>
      </w:r>
    </w:p>
    <w:p w:rsidR="0074154A" w:rsidRPr="0074154A" w:rsidRDefault="0074154A" w:rsidP="0074154A">
      <w:pPr>
        <w:pStyle w:val="code"/>
        <w:rPr>
          <w:b/>
        </w:rPr>
      </w:pPr>
      <w:r w:rsidRPr="0074154A">
        <w:rPr>
          <w:b/>
        </w:rPr>
        <w:t xml:space="preserve">            &lt;URL&gt;jdbc:h2:mem:MessageDS;DB_CLOSE_DELAY=-1&lt;/URL&gt;</w:t>
      </w:r>
    </w:p>
    <w:p w:rsidR="0074154A" w:rsidRPr="0074154A" w:rsidRDefault="0074154A" w:rsidP="0074154A">
      <w:pPr>
        <w:pStyle w:val="code"/>
        <w:rPr>
          <w:b/>
        </w:rPr>
      </w:pPr>
      <w:r w:rsidRPr="0074154A">
        <w:rPr>
          <w:b/>
        </w:rPr>
        <w:t xml:space="preserve">            &lt;minPoolSize&gt;5&lt;/minPoolSize&gt;</w:t>
      </w:r>
    </w:p>
    <w:p w:rsidR="0074154A" w:rsidRPr="0074154A" w:rsidRDefault="0074154A" w:rsidP="0074154A">
      <w:pPr>
        <w:pStyle w:val="code"/>
        <w:rPr>
          <w:b/>
        </w:rPr>
      </w:pPr>
      <w:r w:rsidRPr="0074154A">
        <w:rPr>
          <w:b/>
        </w:rPr>
        <w:t xml:space="preserve">            &lt;maxPoolSize&gt;10&lt;/maxPoolSize&gt;</w:t>
      </w:r>
    </w:p>
    <w:p w:rsidR="0074154A" w:rsidRPr="0074154A" w:rsidRDefault="0074154A" w:rsidP="0074154A">
      <w:pPr>
        <w:pStyle w:val="code"/>
        <w:rPr>
          <w:b/>
        </w:rPr>
      </w:pPr>
      <w:r w:rsidRPr="0074154A">
        <w:rPr>
          <w:b/>
        </w:rPr>
        <w:t xml:space="preserve">        &lt;/datasource&gt;</w:t>
      </w:r>
    </w:p>
    <w:p w:rsidR="0074154A" w:rsidRPr="0074154A" w:rsidRDefault="0074154A" w:rsidP="0074154A">
      <w:pPr>
        <w:pStyle w:val="code"/>
        <w:rPr>
          <w:b/>
        </w:rPr>
      </w:pPr>
      <w:r w:rsidRPr="0074154A">
        <w:rPr>
          <w:b/>
        </w:rPr>
        <w:t xml:space="preserve">    &lt;/f3-other:datasources&gt;</w:t>
      </w:r>
    </w:p>
    <w:p w:rsidR="0074154A" w:rsidRDefault="0074154A" w:rsidP="0074154A">
      <w:pPr>
        <w:pStyle w:val="code"/>
      </w:pPr>
    </w:p>
    <w:p w:rsidR="0074154A" w:rsidRDefault="0074154A" w:rsidP="0074154A">
      <w:pPr>
        <w:pStyle w:val="code"/>
      </w:pPr>
      <w:r>
        <w:t>&lt;/composite&gt;</w:t>
      </w:r>
    </w:p>
    <w:p w:rsidR="0074154A" w:rsidRDefault="0074154A" w:rsidP="0074154A"/>
    <w:p w:rsidR="00354A65" w:rsidRDefault="00354A65" w:rsidP="00354A65">
      <w:pPr>
        <w:pStyle w:val="BodyText"/>
      </w:pPr>
      <w:r>
        <w:t>The data source will be activated when the composite is deployed and removed when the composite is undeployed.</w:t>
      </w:r>
    </w:p>
    <w:p w:rsidR="00E2449F" w:rsidRPr="0074154A" w:rsidRDefault="00354A65" w:rsidP="00354A65">
      <w:pPr>
        <w:pStyle w:val="BodyText"/>
      </w:pPr>
      <w:r>
        <w:t>The same sub-elements as used in runtime data source configuration can be used.</w:t>
      </w:r>
    </w:p>
    <w:p w:rsidR="00715699" w:rsidRPr="00E31C34" w:rsidRDefault="00715699" w:rsidP="00E31C34"/>
    <w:p w:rsidR="0072312E" w:rsidRDefault="0072312E" w:rsidP="00715699">
      <w:pPr>
        <w:pStyle w:val="Heading2"/>
      </w:pPr>
      <w:bookmarkStart w:id="32" w:name="_Toc144007393"/>
      <w:r>
        <w:t>Managing DataSources</w:t>
      </w:r>
      <w:bookmarkEnd w:id="32"/>
    </w:p>
    <w:p w:rsidR="003F68B8" w:rsidRDefault="003F68B8" w:rsidP="003F68B8"/>
    <w:p w:rsidR="003F68B8" w:rsidRDefault="00EF0289" w:rsidP="003F68B8">
      <w:pPr>
        <w:pStyle w:val="BodyTextFirstIndent"/>
      </w:pPr>
      <w:r>
        <w:t>DataSource</w:t>
      </w:r>
      <w:r w:rsidR="003F68B8">
        <w:t xml:space="preserve"> statistics are available via JMX. A JMX client such as JConsole can connect to a runtime using the following URL form:</w:t>
      </w:r>
    </w:p>
    <w:p w:rsidR="003F68B8" w:rsidRDefault="003F68B8" w:rsidP="003F68B8">
      <w:pPr>
        <w:pStyle w:val="BodyTextFirstIndent"/>
      </w:pPr>
    </w:p>
    <w:p w:rsidR="003F68B8" w:rsidRPr="00C52AF6" w:rsidRDefault="003F68B8" w:rsidP="003F68B8">
      <w:pPr>
        <w:pStyle w:val="BodyTextFirstIndent"/>
        <w:rPr>
          <w:i/>
        </w:rPr>
      </w:pPr>
      <w:r w:rsidRPr="00C52AF6">
        <w:rPr>
          <w:i/>
        </w:rPr>
        <w:t>service:jmx:rmi:///jndi/rmi://&lt;Runtime IP Address&gt;:&lt;JMX Port&gt;/server</w:t>
      </w:r>
    </w:p>
    <w:p w:rsidR="003F68B8" w:rsidRDefault="003F68B8" w:rsidP="003F68B8">
      <w:pPr>
        <w:pStyle w:val="BodyText"/>
        <w:rPr>
          <w:i/>
        </w:rPr>
      </w:pPr>
    </w:p>
    <w:p w:rsidR="003F68B8" w:rsidRDefault="003F68B8" w:rsidP="003F68B8">
      <w:pPr>
        <w:pStyle w:val="BodyText"/>
      </w:pPr>
      <w:r>
        <w:t>Statistics MBeans are available under /fabric3/runtime/resource/</w:t>
      </w:r>
      <w:r w:rsidR="00EF0289">
        <w:t>datasources</w:t>
      </w:r>
      <w:r>
        <w:t>.</w:t>
      </w:r>
    </w:p>
    <w:p w:rsidR="0072312E" w:rsidRDefault="0072312E" w:rsidP="0072312E">
      <w:pPr>
        <w:pStyle w:val="Heading3"/>
      </w:pPr>
    </w:p>
    <w:p w:rsidR="00585FFE" w:rsidRDefault="0072312E" w:rsidP="00585FFE">
      <w:pPr>
        <w:pStyle w:val="Heading2"/>
      </w:pPr>
      <w:bookmarkStart w:id="33" w:name="_Toc144007394"/>
      <w:r>
        <w:t>Transaction Manager Configuration</w:t>
      </w:r>
      <w:bookmarkEnd w:id="33"/>
    </w:p>
    <w:p w:rsidR="00354A65" w:rsidRPr="00585FFE" w:rsidRDefault="00354A65" w:rsidP="00585FFE"/>
    <w:p w:rsidR="00276590" w:rsidRDefault="00276590" w:rsidP="00276590">
      <w:pPr>
        <w:pStyle w:val="BodyText"/>
      </w:pPr>
      <w:r>
        <w:t>Transaction manager properties can be set using the &lt;transaction.manager&gt; element in the systemConfig.xml file:</w:t>
      </w:r>
    </w:p>
    <w:p w:rsidR="00276590" w:rsidRDefault="00276590" w:rsidP="00276590">
      <w:pPr>
        <w:pStyle w:val="BodyTextFirstIndent"/>
      </w:pPr>
    </w:p>
    <w:p w:rsidR="00276590" w:rsidRDefault="00276590" w:rsidP="00276590">
      <w:pPr>
        <w:pStyle w:val="code"/>
      </w:pPr>
      <w:r>
        <w:t>&lt;transaction.manager&gt;</w:t>
      </w:r>
    </w:p>
    <w:p w:rsidR="00276590" w:rsidRDefault="00276590" w:rsidP="00276590">
      <w:pPr>
        <w:pStyle w:val="code"/>
        <w:ind w:firstLine="720"/>
      </w:pPr>
      <w:r>
        <w:t>&lt;key&gt;value&lt;/key&gt;</w:t>
      </w:r>
    </w:p>
    <w:p w:rsidR="00276590" w:rsidRDefault="00276590" w:rsidP="00276590">
      <w:pPr>
        <w:pStyle w:val="code"/>
      </w:pPr>
      <w:r>
        <w:t xml:space="preserve">&lt;/transaction.manager&gt;   </w:t>
      </w:r>
    </w:p>
    <w:p w:rsidR="00276590" w:rsidRDefault="00276590" w:rsidP="00276590">
      <w:pPr>
        <w:pStyle w:val="BodyText"/>
      </w:pPr>
    </w:p>
    <w:p w:rsidR="00276590" w:rsidRDefault="00276590" w:rsidP="00276590">
      <w:pPr>
        <w:pStyle w:val="BodyText"/>
      </w:pPr>
      <w:r>
        <w:t xml:space="preserve">Key/value pairs correspond to Atomikos transaction manager settings which are documented here: </w:t>
      </w:r>
      <w:r w:rsidRPr="00777F24">
        <w:t>http://www.atomikos.com/Documentation</w:t>
      </w:r>
      <w:r>
        <w:t>.</w:t>
      </w:r>
    </w:p>
    <w:p w:rsidR="00585FFE" w:rsidRDefault="00585FFE" w:rsidP="00276590">
      <w:pPr>
        <w:pStyle w:val="BodyText"/>
      </w:pPr>
      <w:r>
        <w:t>The transaction manager logging level can be set using the @logging attribute on &lt;transaction.manager&gt;</w:t>
      </w:r>
      <w:r w:rsidR="00360315">
        <w:t>.</w:t>
      </w:r>
    </w:p>
    <w:p w:rsidR="00276590" w:rsidRDefault="00276590" w:rsidP="00276590">
      <w:pPr>
        <w:pStyle w:val="BodyText"/>
      </w:pPr>
    </w:p>
    <w:p w:rsidR="00276590" w:rsidRDefault="00276590" w:rsidP="00276590">
      <w:pPr>
        <w:pStyle w:val="Heading3"/>
      </w:pPr>
      <w:bookmarkStart w:id="34" w:name="_Toc144007395"/>
      <w:r>
        <w:t>JMS Connection Factory Configuration</w:t>
      </w:r>
      <w:bookmarkEnd w:id="34"/>
    </w:p>
    <w:p w:rsidR="00276590" w:rsidRDefault="00276590" w:rsidP="00276590"/>
    <w:p w:rsidR="007F5EAF" w:rsidRDefault="00276590" w:rsidP="00276590">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7F5EAF" w:rsidRDefault="007F5EAF" w:rsidP="00276590">
      <w:pPr>
        <w:pStyle w:val="BodyText"/>
      </w:pPr>
    </w:p>
    <w:p w:rsidR="007F5EAF" w:rsidRDefault="00E31C34" w:rsidP="007F5EAF">
      <w:pPr>
        <w:pStyle w:val="Heading2"/>
      </w:pPr>
      <w:bookmarkStart w:id="35" w:name="_Toc144007396"/>
      <w:r>
        <w:t>Enabling Transactions</w:t>
      </w:r>
      <w:bookmarkEnd w:id="35"/>
    </w:p>
    <w:p w:rsidR="007F5EAF" w:rsidRDefault="007F5EAF" w:rsidP="007F5EAF">
      <w:pPr>
        <w:pStyle w:val="BodyTextFirstIndent"/>
      </w:pPr>
    </w:p>
    <w:p w:rsidR="007F5EAF" w:rsidRDefault="007F5EAF" w:rsidP="007F5EAF">
      <w:pPr>
        <w:pStyle w:val="BodyTextFirstIndent"/>
      </w:pPr>
      <w:r>
        <w:t xml:space="preserve">The Fabric3 runtimes must be configured with the required transaction extensions. If a runtime has the JPA or JMS profiles installed, the transaction extensions will be included. </w:t>
      </w:r>
    </w:p>
    <w:p w:rsidR="00276590" w:rsidRDefault="00276590">
      <w:r>
        <w:br w:type="page"/>
      </w:r>
    </w:p>
    <w:p w:rsidR="00276590" w:rsidRPr="00276590" w:rsidRDefault="00276590" w:rsidP="00276590"/>
    <w:p w:rsidR="003F77CE" w:rsidRDefault="003F77CE" w:rsidP="003F77CE">
      <w:pPr>
        <w:pStyle w:val="Heading1"/>
      </w:pPr>
      <w:bookmarkStart w:id="36" w:name="_Toc144007397"/>
      <w:r>
        <w:t>Spring</w:t>
      </w:r>
      <w:bookmarkEnd w:id="36"/>
    </w:p>
    <w:p w:rsidR="003F77CE" w:rsidRDefault="003F77CE" w:rsidP="003F77CE">
      <w:pPr>
        <w:pStyle w:val="BodyTextFirstIndent"/>
        <w:rPr>
          <w:rStyle w:val="apple-style-span"/>
          <w:rFonts w:ascii="Arial" w:hAnsi="Arial"/>
          <w:i/>
          <w:color w:val="548DD4" w:themeColor="text2" w:themeTint="99"/>
          <w:sz w:val="56"/>
        </w:rPr>
      </w:pPr>
      <w:r w:rsidRPr="00E53CF9">
        <w:rPr>
          <w:rStyle w:val="apple-style-span"/>
          <w:szCs w:val="13"/>
        </w:rPr>
        <w:t xml:space="preserve">Fabric3 provides integration with Spring XML-based applications. Fabric3 is able to expose a Spring bean as an endpoint via SCA. </w:t>
      </w:r>
    </w:p>
    <w:p w:rsidR="003F77CE" w:rsidRDefault="003F77CE" w:rsidP="003F77CE">
      <w:pPr>
        <w:pStyle w:val="BodyTextFirstIndent"/>
        <w:rPr>
          <w:rStyle w:val="apple-style-span"/>
        </w:rPr>
      </w:pPr>
    </w:p>
    <w:p w:rsidR="003F77CE" w:rsidRPr="00F45A49" w:rsidRDefault="0000063B" w:rsidP="003F77CE">
      <w:pPr>
        <w:pStyle w:val="Heading2"/>
        <w:rPr>
          <w:rStyle w:val="apple-style-span"/>
          <w:rFonts w:ascii="Times New Roman" w:hAnsi="Times New Roman"/>
          <w:color w:val="auto"/>
          <w:sz w:val="24"/>
        </w:rPr>
      </w:pPr>
      <w:bookmarkStart w:id="37" w:name="_Toc144007398"/>
      <w:r>
        <w:rPr>
          <w:rStyle w:val="apple-style-span"/>
          <w:szCs w:val="13"/>
        </w:rPr>
        <w:t xml:space="preserve">Enabling </w:t>
      </w:r>
      <w:r w:rsidR="003F77CE" w:rsidRPr="00F45A49">
        <w:rPr>
          <w:rStyle w:val="apple-style-span"/>
          <w:szCs w:val="13"/>
        </w:rPr>
        <w:t>Spring</w:t>
      </w:r>
      <w:bookmarkEnd w:id="37"/>
    </w:p>
    <w:p w:rsidR="003F77CE" w:rsidRDefault="003F77CE" w:rsidP="003F77CE">
      <w:pPr>
        <w:pStyle w:val="BodyTextFirstIndent"/>
        <w:rPr>
          <w:rStyle w:val="apple-style-span"/>
          <w:rFonts w:ascii="Arial" w:hAnsi="Arial"/>
          <w:color w:val="548DD4" w:themeColor="text2" w:themeTint="99"/>
          <w:sz w:val="36"/>
        </w:rPr>
      </w:pPr>
    </w:p>
    <w:p w:rsidR="003F77CE" w:rsidRPr="00AC1673" w:rsidRDefault="003F77CE" w:rsidP="003F77CE">
      <w:pPr>
        <w:pStyle w:val="Heading3"/>
        <w:rPr>
          <w:rStyle w:val="apple-style-span"/>
          <w:rFonts w:ascii="Times New Roman" w:hAnsi="Times New Roman"/>
          <w:color w:val="auto"/>
          <w:sz w:val="24"/>
        </w:rPr>
      </w:pPr>
      <w:bookmarkStart w:id="38" w:name="_Toc144007399"/>
      <w:r w:rsidRPr="00AC1673">
        <w:rPr>
          <w:rStyle w:val="apple-style-span"/>
          <w:szCs w:val="13"/>
        </w:rPr>
        <w:t>Spring Extensions</w:t>
      </w:r>
      <w:bookmarkEnd w:id="38"/>
    </w:p>
    <w:p w:rsidR="003F77CE" w:rsidRDefault="003F77CE" w:rsidP="003F77CE">
      <w:pPr>
        <w:pStyle w:val="BodyTextFirstIndent"/>
        <w:rPr>
          <w:rStyle w:val="apple-style-span"/>
          <w:rFonts w:ascii="Arial" w:hAnsi="Arial"/>
          <w:color w:val="548DD4" w:themeColor="text2" w:themeTint="99"/>
          <w:sz w:val="28"/>
        </w:rPr>
      </w:pPr>
    </w:p>
    <w:p w:rsidR="003F77CE" w:rsidRDefault="003F77CE" w:rsidP="003F77CE">
      <w:pPr>
        <w:pStyle w:val="BodyTextFirstIndent"/>
        <w:rPr>
          <w:rStyle w:val="apple-style-span"/>
        </w:rPr>
      </w:pPr>
      <w:r w:rsidRPr="00E53CF9">
        <w:rPr>
          <w:rStyle w:val="apple-style-span"/>
          <w:szCs w:val="13"/>
        </w:rPr>
        <w:t xml:space="preserve">There are two extensions to enable Spring support in Fabric3: </w:t>
      </w:r>
      <w:r>
        <w:rPr>
          <w:rStyle w:val="apple-style-span"/>
          <w:szCs w:val="13"/>
        </w:rPr>
        <w:t>the</w:t>
      </w:r>
      <w:r w:rsidRPr="00E53CF9">
        <w:rPr>
          <w:rStyle w:val="apple-style-span"/>
          <w:szCs w:val="13"/>
        </w:rPr>
        <w:t xml:space="preserve"> Spring implementation type extension and an extension that supplies the Spring library classes.</w:t>
      </w:r>
    </w:p>
    <w:p w:rsidR="003F77CE" w:rsidRDefault="003F77CE" w:rsidP="003F77CE">
      <w:pPr>
        <w:pStyle w:val="BodyTextFirstIndent"/>
        <w:rPr>
          <w:rStyle w:val="apple-style-span"/>
        </w:rPr>
      </w:pPr>
      <w:r>
        <w:rPr>
          <w:rStyle w:val="apple-style-span"/>
          <w:szCs w:val="13"/>
        </w:rPr>
        <w:t>By separating these two extensions, it is possible to use custom versions of the Spring library extension.  Under the covers, the Spring implementation extension will use the Fabric3 extension point mechanism to resolve the Spring library extension.</w:t>
      </w:r>
    </w:p>
    <w:p w:rsidR="003F77CE" w:rsidRDefault="003F77CE" w:rsidP="003F77CE">
      <w:pPr>
        <w:pStyle w:val="BodyTextFirstIndent"/>
        <w:rPr>
          <w:rStyle w:val="apple-style-span"/>
        </w:rPr>
      </w:pPr>
    </w:p>
    <w:p w:rsidR="003F77CE" w:rsidRPr="00AC1673" w:rsidRDefault="003F77CE" w:rsidP="003F77CE">
      <w:pPr>
        <w:pStyle w:val="Heading4"/>
        <w:rPr>
          <w:rStyle w:val="apple-style-span"/>
          <w:rFonts w:ascii="Times New Roman" w:hAnsi="Times New Roman"/>
          <w:color w:val="auto"/>
        </w:rPr>
      </w:pPr>
      <w:r w:rsidRPr="00AC1673">
        <w:rPr>
          <w:rStyle w:val="apple-style-span"/>
          <w:szCs w:val="13"/>
        </w:rPr>
        <w:t>Spring implementation type extension</w:t>
      </w:r>
    </w:p>
    <w:p w:rsidR="003F77CE" w:rsidRPr="00A33ACA" w:rsidRDefault="003F77CE" w:rsidP="003F77CE"/>
    <w:p w:rsidR="003F77CE" w:rsidRDefault="003F77CE" w:rsidP="003F77CE">
      <w:pPr>
        <w:pStyle w:val="BodyTextFirstIndent"/>
      </w:pPr>
      <w:r>
        <w:t>This extension handles creating and wiring Spring components in a domain. The domain can be single-VM or distributed.</w:t>
      </w:r>
    </w:p>
    <w:p w:rsidR="003F77CE" w:rsidRDefault="003F77CE" w:rsidP="003F77CE">
      <w:pPr>
        <w:pStyle w:val="BodyTextFirstIndent"/>
      </w:pPr>
    </w:p>
    <w:p w:rsidR="003F77CE" w:rsidRDefault="003F77CE" w:rsidP="003F77CE">
      <w:pPr>
        <w:pStyle w:val="Heading4"/>
      </w:pPr>
      <w:r>
        <w:t>Spring Library classes extension</w:t>
      </w:r>
    </w:p>
    <w:p w:rsidR="003F77CE" w:rsidRPr="00A33ACA" w:rsidRDefault="003F77CE" w:rsidP="003F77CE"/>
    <w:p w:rsidR="003F77CE" w:rsidRDefault="003F77CE" w:rsidP="003F77CE">
      <w:pPr>
        <w:pStyle w:val="BodyTextFirstIndent"/>
      </w:pPr>
      <w:r>
        <w:t>This extension is a jar containing Spring classes and other dependencies. To create a custom library extension, a jar containing other jars in META-INF/lib/ and an SCA manifest needs to be produced.</w:t>
      </w:r>
    </w:p>
    <w:p w:rsidR="003F77CE" w:rsidRDefault="003F77CE" w:rsidP="003F77CE">
      <w:pPr>
        <w:pStyle w:val="BodyTextFirstIndent"/>
      </w:pPr>
    </w:p>
    <w:p w:rsidR="003F77CE" w:rsidRDefault="003F77CE" w:rsidP="003F77CE">
      <w:pPr>
        <w:pStyle w:val="Heading3"/>
      </w:pPr>
      <w:bookmarkStart w:id="39" w:name="_Toc144007400"/>
      <w:r>
        <w:t>Installing the Spring profile</w:t>
      </w:r>
      <w:bookmarkEnd w:id="39"/>
    </w:p>
    <w:p w:rsidR="003F77CE" w:rsidRDefault="003F77CE" w:rsidP="003F77CE">
      <w:pPr>
        <w:pStyle w:val="BodyTextFirstIndent"/>
      </w:pPr>
      <w:r>
        <w:t xml:space="preserve">To install Spring support into the Fabric3 runtime, download the Spring profile from the Fabric3 web site and copy the appropriate jars into the correct directory. To find out in which directory these jars should be copied, read the </w:t>
      </w:r>
      <w:hyperlink w:anchor="_Runtime_Layout" w:history="1">
        <w:r>
          <w:rPr>
            <w:rStyle w:val="Hyperlink"/>
          </w:rPr>
          <w:t>runtime layout description</w:t>
        </w:r>
      </w:hyperlink>
      <w:r>
        <w:t>. After restarting the runtime, Spring support will be activated.</w:t>
      </w:r>
    </w:p>
    <w:p w:rsidR="003F77CE" w:rsidRDefault="003F77CE" w:rsidP="003F77CE">
      <w:pPr>
        <w:pStyle w:val="BodyTextFirstIndent"/>
      </w:pPr>
    </w:p>
    <w:p w:rsidR="003F77CE" w:rsidRDefault="003F77CE" w:rsidP="003F77CE">
      <w:pPr>
        <w:pStyle w:val="Heading2"/>
        <w:rPr>
          <w:rStyle w:val="apple-style-span"/>
          <w:rFonts w:ascii="Times New Roman" w:hAnsi="Times New Roman"/>
          <w:color w:val="auto"/>
          <w:sz w:val="24"/>
        </w:rPr>
      </w:pPr>
      <w:bookmarkStart w:id="40" w:name="_Toc144007401"/>
      <w:r>
        <w:rPr>
          <w:rStyle w:val="apple-style-span"/>
          <w:szCs w:val="13"/>
        </w:rPr>
        <w:t>Using Spring</w:t>
      </w:r>
      <w:bookmarkEnd w:id="40"/>
    </w:p>
    <w:p w:rsidR="003F77CE" w:rsidRDefault="003F77CE" w:rsidP="003F77CE"/>
    <w:p w:rsidR="003F77CE" w:rsidRDefault="003F77CE" w:rsidP="003F77CE">
      <w:pPr>
        <w:pStyle w:val="Heading3"/>
      </w:pPr>
      <w:bookmarkStart w:id="41" w:name="_Toc144007402"/>
      <w:r>
        <w:t>Spring application context as composite implementation</w:t>
      </w:r>
      <w:bookmarkEnd w:id="41"/>
    </w:p>
    <w:p w:rsidR="003F77CE" w:rsidRDefault="003F77CE" w:rsidP="003F77CE">
      <w:pPr>
        <w:pStyle w:val="BodyTextFirstIndent"/>
      </w:pPr>
    </w:p>
    <w:p w:rsidR="003F77CE" w:rsidRDefault="003F77CE" w:rsidP="003F77CE">
      <w:pPr>
        <w:pStyle w:val="BodyTextFirstIndent"/>
      </w:pPr>
      <w:r>
        <w:t>To expose a Spring Bean as a SCA service in a composite component, the Spring implementation should be used:</w:t>
      </w:r>
    </w:p>
    <w:p w:rsidR="003F77CE" w:rsidRDefault="003F77CE" w:rsidP="003F77CE">
      <w:pPr>
        <w:pStyle w:val="code"/>
        <w:rPr>
          <w:lang w:val="en-GB"/>
        </w:rPr>
      </w:pPr>
      <w:r>
        <w:rPr>
          <w:lang w:val="en-GB"/>
        </w:rPr>
        <w:t>&lt;component name="MyComponent"&gt;</w:t>
      </w:r>
    </w:p>
    <w:p w:rsidR="003F77CE" w:rsidRDefault="003F77CE" w:rsidP="003F77CE">
      <w:pPr>
        <w:pStyle w:val="code"/>
        <w:rPr>
          <w:lang w:val="en-GB"/>
        </w:rPr>
      </w:pPr>
      <w:r>
        <w:rPr>
          <w:lang w:val="en-GB"/>
        </w:rPr>
        <w:t xml:space="preserve">      &lt;implementation.spring location="META-INF/appContext.xml"/&gt;</w:t>
      </w:r>
    </w:p>
    <w:p w:rsidR="003F77CE" w:rsidRDefault="003F77CE" w:rsidP="003F77CE">
      <w:pPr>
        <w:pStyle w:val="code"/>
        <w:rPr>
          <w:lang w:val="en-GB"/>
        </w:rPr>
      </w:pPr>
      <w:r>
        <w:rPr>
          <w:lang w:val="en-GB"/>
        </w:rPr>
        <w:tab/>
        <w:t>...</w:t>
      </w:r>
    </w:p>
    <w:p w:rsidR="003F77CE" w:rsidRPr="00577EEA" w:rsidRDefault="003F77CE" w:rsidP="003F77CE">
      <w:pPr>
        <w:pStyle w:val="code"/>
      </w:pPr>
      <w:r>
        <w:rPr>
          <w:lang w:val="en-GB"/>
        </w:rPr>
        <w:t>&lt;/component&gt;</w:t>
      </w:r>
    </w:p>
    <w:p w:rsidR="003F77CE" w:rsidRDefault="003F77CE" w:rsidP="003F77CE"/>
    <w:p w:rsidR="003F77CE" w:rsidRDefault="003F77CE" w:rsidP="003F77CE">
      <w:pPr>
        <w:pStyle w:val="BodyTextFirstIndent"/>
      </w:pPr>
      <w:r>
        <w:t xml:space="preserve">The location attribute of the implementation.spring element, should refer to the applicationcontext xml file where the Spring bean is declared. </w:t>
      </w:r>
    </w:p>
    <w:p w:rsidR="003F77CE" w:rsidRDefault="003F77CE" w:rsidP="003F77CE">
      <w:pPr>
        <w:pStyle w:val="BodyTextFirstIndent"/>
      </w:pPr>
    </w:p>
    <w:p w:rsidR="003F77CE" w:rsidRDefault="003F77CE" w:rsidP="003F77CE">
      <w:pPr>
        <w:pStyle w:val="BodyTextFirstIndent"/>
      </w:pPr>
      <w:r>
        <w:t>In the Spring application context, the SCA service should be declared using the SCA namespace:</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w:t>
      </w:r>
      <w:r w:rsidRPr="00F154A0">
        <w:rPr>
          <w:i/>
        </w:rPr>
        <w:t>MySCAService</w:t>
      </w:r>
      <w:r>
        <w:t>" target="</w:t>
      </w:r>
      <w:r w:rsidRPr="00F154A0">
        <w:rPr>
          <w:i/>
        </w:rPr>
        <w:t>mySpringBean</w:t>
      </w:r>
      <w:r>
        <w:t>"/&gt;</w:t>
      </w:r>
    </w:p>
    <w:p w:rsidR="003F77CE" w:rsidRDefault="003F77CE" w:rsidP="003F77CE">
      <w:pPr>
        <w:pStyle w:val="code"/>
      </w:pPr>
    </w:p>
    <w:p w:rsidR="003F77CE" w:rsidRDefault="003F77CE" w:rsidP="003F77CE">
      <w:pPr>
        <w:pStyle w:val="code"/>
      </w:pPr>
      <w:r>
        <w:tab/>
        <w:t>&lt;bean id="</w:t>
      </w:r>
      <w:r w:rsidRPr="00F154A0">
        <w:rPr>
          <w:i/>
        </w:rPr>
        <w:t>mySpringBean</w:t>
      </w:r>
      <w:r>
        <w:t>" class="... .</w:t>
      </w:r>
      <w:r>
        <w:rPr>
          <w:i/>
        </w:rPr>
        <w:t>MyC</w:t>
      </w:r>
      <w:r w:rsidRPr="00F154A0">
        <w:rPr>
          <w:i/>
        </w:rPr>
        <w:t>lass</w:t>
      </w:r>
      <w:r>
        <w:t>"/&gt;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p>
    <w:p w:rsidR="003F77CE" w:rsidRDefault="003F77CE" w:rsidP="003F77CE">
      <w:pPr>
        <w:pStyle w:val="BodyTextFirstIndent"/>
      </w:pPr>
      <w:r>
        <w:t>The above code snippet shows an explicit declaration of a Spring SCA service.  The target attribute of the sca:service element refers to a Spring Bean.</w:t>
      </w:r>
    </w:p>
    <w:p w:rsidR="003F77CE" w:rsidRDefault="003F77CE" w:rsidP="003F77CE">
      <w:pPr>
        <w:pStyle w:val="BodyTextFirstIndent"/>
      </w:pPr>
    </w:p>
    <w:p w:rsidR="003F77CE" w:rsidRDefault="003F77CE" w:rsidP="003F77CE">
      <w:pPr>
        <w:pStyle w:val="BodyTextFirstIndent"/>
      </w:pPr>
      <w:r>
        <w:t>To use an SCA reference in your Spring bean, use the sca:reference element:</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name="MySCAService" target="mySpringBean"/&gt;</w:t>
      </w:r>
    </w:p>
    <w:p w:rsidR="003F77CE" w:rsidRDefault="003F77CE" w:rsidP="003F77CE">
      <w:pPr>
        <w:pStyle w:val="code"/>
      </w:pPr>
    </w:p>
    <w:p w:rsidR="003F77CE" w:rsidRDefault="003F77CE" w:rsidP="003F77CE">
      <w:pPr>
        <w:pStyle w:val="code"/>
      </w:pPr>
      <w:r>
        <w:tab/>
        <w:t>&lt;bean id="mySpringBean" class="... .MyClass"&gt;</w:t>
      </w:r>
    </w:p>
    <w:p w:rsidR="003F77CE" w:rsidRDefault="003F77CE" w:rsidP="003F77CE">
      <w:pPr>
        <w:pStyle w:val="code"/>
      </w:pPr>
      <w:r>
        <w:tab/>
      </w:r>
      <w:r>
        <w:tab/>
        <w:t>&lt;property name="myRefBean" ref="</w:t>
      </w:r>
      <w:r w:rsidRPr="00F154A0">
        <w:rPr>
          <w:i/>
        </w:rPr>
        <w:t>myRefService</w:t>
      </w:r>
      <w:r>
        <w:t>"/&gt;</w:t>
      </w:r>
    </w:p>
    <w:p w:rsidR="003F77CE" w:rsidRDefault="003F77CE" w:rsidP="003F77CE">
      <w:pPr>
        <w:pStyle w:val="code"/>
      </w:pPr>
      <w:r>
        <w:tab/>
        <w:t>&lt;/bean&gt;</w:t>
      </w:r>
    </w:p>
    <w:p w:rsidR="003F77CE" w:rsidRDefault="003F77CE" w:rsidP="003F77CE">
      <w:pPr>
        <w:pStyle w:val="code"/>
      </w:pPr>
    </w:p>
    <w:p w:rsidR="003F77CE" w:rsidRDefault="003F77CE" w:rsidP="003F77CE">
      <w:pPr>
        <w:pStyle w:val="code"/>
      </w:pPr>
      <w:r>
        <w:t>&lt;sca:reference name="</w:t>
      </w:r>
      <w:r w:rsidRPr="00F154A0">
        <w:rPr>
          <w:i/>
        </w:rPr>
        <w:t>myRefService</w:t>
      </w:r>
      <w:r>
        <w:t>" type="foo.bar.MyServiceI"/&gt;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r>
        <w:t>This reference is also declared in a composite file, using the spring implementation element for declaring the component.</w:t>
      </w:r>
    </w:p>
    <w:p w:rsidR="003F77CE" w:rsidRPr="007D1351" w:rsidRDefault="003F77CE" w:rsidP="003F77CE">
      <w:pPr>
        <w:pStyle w:val="BodyTextFirstIndent"/>
      </w:pPr>
    </w:p>
    <w:p w:rsidR="003F77CE" w:rsidRDefault="003F77CE" w:rsidP="003F77CE">
      <w:pPr>
        <w:pStyle w:val="BodyTextFirstIndent"/>
      </w:pPr>
    </w:p>
    <w:p w:rsidR="003F77CE" w:rsidRPr="00577EEA" w:rsidRDefault="003F77CE" w:rsidP="003F77CE">
      <w:pPr>
        <w:pStyle w:val="Heading2"/>
      </w:pPr>
      <w:bookmarkStart w:id="42" w:name="_Toc144007403"/>
      <w:r w:rsidRPr="00577EEA">
        <w:t>JPA and Hibernate in Spring</w:t>
      </w:r>
      <w:bookmarkEnd w:id="42"/>
    </w:p>
    <w:p w:rsidR="003F77CE" w:rsidRPr="00A33ACA" w:rsidRDefault="003F77CE" w:rsidP="003F77CE"/>
    <w:p w:rsidR="003F77CE" w:rsidRDefault="003F77CE" w:rsidP="003F77CE">
      <w:pPr>
        <w:pStyle w:val="BodyTextFirstIndent"/>
        <w:rPr>
          <w:rStyle w:val="apple-style-span"/>
          <w:rFonts w:ascii="Arial" w:hAnsi="Arial"/>
        </w:rPr>
      </w:pPr>
      <w:r w:rsidRPr="00246844">
        <w:t>Fabric3 provides support for using JPA and Hibernate in Spring. F</w:t>
      </w:r>
      <w:r>
        <w:t>abric3</w:t>
      </w:r>
      <w:r w:rsidRPr="00246844">
        <w:t xml:space="preserve"> provides a Spring Bean </w:t>
      </w:r>
      <w:r w:rsidRPr="00246844">
        <w:rPr>
          <w:rStyle w:val="apple-style-span"/>
          <w:szCs w:val="16"/>
        </w:rPr>
        <w:t>org.fabric3.implementation.spring.api.Fabric3EntityManagerFactoryBean</w:t>
      </w:r>
      <w:r>
        <w:rPr>
          <w:rStyle w:val="apple-style-span"/>
          <w:szCs w:val="16"/>
        </w:rPr>
        <w:t>, that extends the standard Spring LocalContainerEntityManagerFactoryBean. This gives the ability to have  pooled datasources and it makes it unnecessary to specify a persistence provider in persistence.xml. With this approach, vendor-specific configurations can be avoided in application artifacts .</w:t>
      </w:r>
    </w:p>
    <w:p w:rsidR="003F77CE" w:rsidRDefault="003F77CE" w:rsidP="003F77CE">
      <w:pPr>
        <w:pStyle w:val="BodyTextFirstIndent"/>
        <w:rPr>
          <w:rStyle w:val="apple-style-span"/>
        </w:rPr>
      </w:pPr>
    </w:p>
    <w:p w:rsidR="003F77CE" w:rsidRDefault="003F77CE" w:rsidP="003F77CE">
      <w:pPr>
        <w:pStyle w:val="code"/>
        <w:rPr>
          <w:rStyle w:val="apple-style-span"/>
          <w:rFonts w:ascii="Times New Roman" w:hAnsi="Times New Roman" w:cs="Times New Roman"/>
          <w:sz w:val="24"/>
          <w:szCs w:val="24"/>
        </w:rPr>
      </w:pPr>
      <w:r w:rsidRPr="00246844">
        <w:rPr>
          <w:rStyle w:val="apple-style-span"/>
          <w:szCs w:val="16"/>
        </w:rPr>
        <w:t>&lt;bean id="EntityManagerFactory" class="org.fabric3.implementation.spring.api.Fabric3EntityManagerFactoryBean"&gt;</w:t>
      </w:r>
      <w:r w:rsidRPr="00246844">
        <w:br/>
      </w:r>
      <w:r w:rsidRPr="00246844">
        <w:rPr>
          <w:rStyle w:val="apple-style-span"/>
          <w:szCs w:val="16"/>
        </w:rPr>
        <w:t>        &lt;property name="persistenceUnitName" value="</w:t>
      </w:r>
      <w:r>
        <w:rPr>
          <w:rStyle w:val="apple-style-span"/>
          <w:i/>
          <w:szCs w:val="16"/>
        </w:rPr>
        <w:t>unitName</w:t>
      </w:r>
      <w:r w:rsidRPr="00246844">
        <w:rPr>
          <w:rStyle w:val="apple-style-span"/>
          <w:szCs w:val="16"/>
        </w:rPr>
        <w:t>"/&gt;</w:t>
      </w:r>
      <w:r w:rsidRPr="00246844">
        <w:br/>
      </w:r>
      <w:r w:rsidRPr="00246844">
        <w:rPr>
          <w:rStyle w:val="apple-style-span"/>
          <w:szCs w:val="16"/>
        </w:rPr>
        <w:t>&lt;/bean&gt;</w:t>
      </w:r>
    </w:p>
    <w:p w:rsidR="003F77CE" w:rsidRDefault="003F77CE" w:rsidP="003F77CE">
      <w:pPr>
        <w:pStyle w:val="code"/>
        <w:rPr>
          <w:rStyle w:val="apple-style-span"/>
        </w:rPr>
      </w:pPr>
    </w:p>
    <w:p w:rsidR="003F77CE" w:rsidRPr="00E74A74" w:rsidRDefault="003F77CE" w:rsidP="003F77CE">
      <w:pPr>
        <w:pStyle w:val="code"/>
        <w:rPr>
          <w:rStyle w:val="apple-style-span"/>
        </w:rPr>
      </w:pPr>
      <w:r w:rsidRPr="007508BB">
        <w:rPr>
          <w:rStyle w:val="apple-style-span"/>
        </w:rPr>
        <w:t>&lt;bean id="PersistenceAnnotationBeanPostProcessor" class="org.springframework.orm.jpa.support.PersistenceAnnotationBeanPostProcessor"/&gt;</w:t>
      </w:r>
      <w:r w:rsidRPr="00A33ACA">
        <w:br/>
      </w:r>
      <w:r w:rsidRPr="00A33ACA">
        <w:br/>
      </w:r>
      <w:r w:rsidRPr="00A33ACA">
        <w:rPr>
          <w:rStyle w:val="apple-style-span"/>
          <w:szCs w:val="16"/>
        </w:rPr>
        <w:t>&lt;tx:annotation-driven/&gt;</w:t>
      </w:r>
      <w:r w:rsidRPr="00A33ACA">
        <w:br/>
      </w:r>
    </w:p>
    <w:p w:rsidR="003F77CE" w:rsidRDefault="003F77CE" w:rsidP="003F77CE">
      <w:pPr>
        <w:pStyle w:val="BodyTextFirstIndent"/>
      </w:pPr>
    </w:p>
    <w:p w:rsidR="003F77CE" w:rsidRDefault="003F77CE" w:rsidP="003F77CE">
      <w:pPr>
        <w:pStyle w:val="BodyTextFirstIndent"/>
      </w:pPr>
      <w:r>
        <w:t>Alternatively, the standard Spring LocalContainerEntityManagerFactoryBean can be used instead of the Fabric3EntityManager. In that case, the naming of the datasource needed, should be placed in the persistence.xml.</w:t>
      </w:r>
    </w:p>
    <w:p w:rsidR="003F77CE" w:rsidRDefault="003F77CE" w:rsidP="003F77CE">
      <w:pPr>
        <w:pStyle w:val="BodyTextFirstIndent"/>
      </w:pPr>
    </w:p>
    <w:p w:rsidR="003F77CE" w:rsidRDefault="003F77CE" w:rsidP="003F77CE">
      <w:pPr>
        <w:pStyle w:val="code"/>
        <w:rPr>
          <w:rStyle w:val="apple-style-span"/>
          <w:rFonts w:ascii="Times New Roman" w:hAnsi="Times New Roman" w:cs="Times New Roman"/>
          <w:sz w:val="24"/>
          <w:szCs w:val="24"/>
        </w:rPr>
      </w:pPr>
      <w:r w:rsidRPr="007C572D">
        <w:rPr>
          <w:rStyle w:val="apple-style-span"/>
          <w:szCs w:val="16"/>
        </w:rPr>
        <w:t>&lt;bean id="EntityManagerFactory" class="org.springframework.orm.jpa.LocalContainerEntityManagerFactoryBean"&gt;</w:t>
      </w:r>
      <w:r w:rsidRPr="007C572D">
        <w:br/>
      </w:r>
      <w:r w:rsidRPr="007C572D">
        <w:rPr>
          <w:rStyle w:val="apple-style-span"/>
          <w:szCs w:val="16"/>
        </w:rPr>
        <w:t>         &lt;property name="persistenceUnitName" value="unitName"/&gt;</w:t>
      </w:r>
      <w:r w:rsidRPr="007C572D">
        <w:br/>
      </w:r>
      <w:r w:rsidRPr="007C572D">
        <w:rPr>
          <w:rStyle w:val="apple-style-span"/>
          <w:szCs w:val="16"/>
        </w:rPr>
        <w:t>         &lt;property name="dataSource" ref="dataSourceName"/&gt;</w:t>
      </w:r>
      <w:r w:rsidRPr="007C572D">
        <w:br/>
      </w:r>
      <w:r w:rsidRPr="007C572D">
        <w:rPr>
          <w:rStyle w:val="apple-style-span"/>
          <w:szCs w:val="16"/>
        </w:rPr>
        <w:t>&lt;/bean&gt;</w:t>
      </w:r>
    </w:p>
    <w:p w:rsidR="003F77CE" w:rsidRPr="007C572D" w:rsidRDefault="003F77CE" w:rsidP="003F77CE">
      <w:pPr>
        <w:pStyle w:val="code"/>
      </w:pPr>
    </w:p>
    <w:p w:rsidR="003F77CE" w:rsidRDefault="003F77CE" w:rsidP="003F77CE">
      <w:pPr>
        <w:pStyle w:val="BodyTextFirstIndent"/>
      </w:pPr>
    </w:p>
    <w:p w:rsidR="003F77CE" w:rsidRDefault="003F77CE" w:rsidP="003F77CE">
      <w:pPr>
        <w:pStyle w:val="Heading2"/>
      </w:pPr>
      <w:bookmarkStart w:id="43" w:name="_Toc144007404"/>
      <w:r>
        <w:t>JTA in Spring</w:t>
      </w:r>
      <w:bookmarkEnd w:id="43"/>
    </w:p>
    <w:p w:rsidR="003F77CE" w:rsidRDefault="003F77CE" w:rsidP="003F77CE">
      <w:pPr>
        <w:pStyle w:val="BodyTextFirstIndent"/>
      </w:pPr>
      <w:r w:rsidRPr="0079595B">
        <w:t xml:space="preserve">Fabric3 supports Spring JDK Proxy-based AOP and transactions. </w:t>
      </w:r>
      <w:r>
        <w:t>(Use the Spring @Transactional annotation to use transactional behavior).</w:t>
      </w:r>
    </w:p>
    <w:p w:rsidR="003F77CE" w:rsidRDefault="003F77CE" w:rsidP="003F77CE">
      <w:pPr>
        <w:pStyle w:val="BodyTextFirstIndent"/>
      </w:pPr>
    </w:p>
    <w:p w:rsidR="003F77CE" w:rsidRDefault="003F77CE" w:rsidP="003F77CE">
      <w:pPr>
        <w:pStyle w:val="BodyTextFirstIndent"/>
      </w:pPr>
      <w:r>
        <w:t>Fabric3 JTA transaction manager and pooled datasources are automatically aliased in each Spring application context. This provides full transactional support (including XA and pooled datasources) to Spring persistence (JPA, Hibernate, JDBC) and makes it also possible to automatically propagate transactions from other SCA components and bindings to Spring Beans.</w:t>
      </w:r>
    </w:p>
    <w:p w:rsidR="003F77CE" w:rsidRDefault="003F77CE" w:rsidP="003F77CE">
      <w:pPr>
        <w:pStyle w:val="BodyTextFirstIndent"/>
      </w:pPr>
    </w:p>
    <w:p w:rsidR="003F77CE" w:rsidRPr="0079595B" w:rsidRDefault="003F77CE" w:rsidP="003F77CE">
      <w:pPr>
        <w:pStyle w:val="BodyTextFirstIndent"/>
      </w:pPr>
    </w:p>
    <w:bookmarkEnd w:id="21"/>
    <w:bookmarkEnd w:id="22"/>
    <w:p w:rsidR="003F77CE" w:rsidRPr="00276590" w:rsidRDefault="003F77CE" w:rsidP="003F77CE">
      <w:r>
        <w:br w:type="page"/>
      </w:r>
    </w:p>
    <w:p w:rsidR="003F77CE" w:rsidRDefault="003F77CE" w:rsidP="003F77CE">
      <w:pPr>
        <w:pStyle w:val="Heading1"/>
      </w:pPr>
      <w:bookmarkStart w:id="44" w:name="_Toc144007405"/>
      <w:r>
        <w:t>Policy</w:t>
      </w:r>
      <w:bookmarkEnd w:id="44"/>
    </w:p>
    <w:p w:rsidR="003F77CE" w:rsidRDefault="003F77CE" w:rsidP="003F77CE"/>
    <w:p w:rsidR="003F77CE" w:rsidRDefault="003F77CE" w:rsidP="003F77CE">
      <w:pPr>
        <w:pStyle w:val="BodyText"/>
      </w:pPr>
      <w:r>
        <w:t xml:space="preserve">Fabric3 support for SCA Policy uses a powerful interceptor-based infrastructure that can be used in a range of scenarios: </w:t>
      </w:r>
    </w:p>
    <w:p w:rsidR="003F77CE" w:rsidRDefault="003F77CE" w:rsidP="003F77CE">
      <w:pPr>
        <w:pStyle w:val="ListBullet"/>
      </w:pPr>
      <w:r>
        <w:t>Policies can enforce a number of behaviors such as transactions, security, or SLA alerts.</w:t>
      </w:r>
    </w:p>
    <w:p w:rsidR="003F77CE" w:rsidRDefault="003F77CE" w:rsidP="003F77CE">
      <w:pPr>
        <w:pStyle w:val="ListBullet"/>
        <w:numPr>
          <w:ilvl w:val="0"/>
          <w:numId w:val="0"/>
        </w:numPr>
        <w:ind w:left="1080"/>
      </w:pPr>
    </w:p>
    <w:p w:rsidR="003F77CE" w:rsidRDefault="003F77CE" w:rsidP="003F77CE">
      <w:pPr>
        <w:pStyle w:val="ListBullet"/>
      </w:pPr>
      <w:r>
        <w:t>Policies can be explicitly configured on components and remote communications</w:t>
      </w:r>
    </w:p>
    <w:p w:rsidR="003F77CE" w:rsidRDefault="003F77CE" w:rsidP="003F77CE">
      <w:pPr>
        <w:pStyle w:val="ListBullet"/>
        <w:numPr>
          <w:ilvl w:val="0"/>
          <w:numId w:val="0"/>
        </w:numPr>
        <w:ind w:left="1080"/>
      </w:pPr>
    </w:p>
    <w:p w:rsidR="003F77CE" w:rsidRDefault="003F77CE" w:rsidP="003F77CE">
      <w:pPr>
        <w:pStyle w:val="ListBullet"/>
      </w:pPr>
      <w:r>
        <w:t>Policies can be enforced on a domain level and “attached” to components and remote communications at deployment</w:t>
      </w:r>
    </w:p>
    <w:p w:rsidR="003F77CE" w:rsidRDefault="003F77CE" w:rsidP="003F77CE">
      <w:pPr>
        <w:pStyle w:val="ListBullet"/>
        <w:numPr>
          <w:ilvl w:val="0"/>
          <w:numId w:val="0"/>
        </w:numPr>
      </w:pPr>
    </w:p>
    <w:p w:rsidR="003F77CE" w:rsidRDefault="003F77CE" w:rsidP="003F77CE">
      <w:pPr>
        <w:pStyle w:val="ListBullet"/>
      </w:pPr>
      <w:r>
        <w:t>Policies can be dynamically enforced on a domain level and attached to existing components and remote communications</w:t>
      </w:r>
    </w:p>
    <w:p w:rsidR="003F77CE" w:rsidRDefault="003F77CE" w:rsidP="003F77CE">
      <w:pPr>
        <w:pStyle w:val="ListBullet"/>
        <w:numPr>
          <w:ilvl w:val="0"/>
          <w:numId w:val="0"/>
        </w:numPr>
        <w:ind w:left="1080"/>
      </w:pPr>
    </w:p>
    <w:p w:rsidR="003F77CE" w:rsidRDefault="003F77CE" w:rsidP="003F77CE">
      <w:pPr>
        <w:pStyle w:val="Heading2"/>
      </w:pPr>
      <w:bookmarkStart w:id="45" w:name="_Toc144007406"/>
      <w:r>
        <w:t>Writing Policy Extensions</w:t>
      </w:r>
      <w:bookmarkEnd w:id="45"/>
    </w:p>
    <w:p w:rsidR="003F77CE" w:rsidRDefault="003F77CE" w:rsidP="003F77CE">
      <w:pPr>
        <w:pStyle w:val="BodyTextFirstIndent"/>
      </w:pPr>
    </w:p>
    <w:p w:rsidR="003F77CE" w:rsidRDefault="003F77CE" w:rsidP="003F77CE">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3F77CE" w:rsidRDefault="003F77CE" w:rsidP="003F77CE">
      <w:pPr>
        <w:pStyle w:val="Heading2"/>
      </w:pPr>
    </w:p>
    <w:p w:rsidR="003F77CE" w:rsidRDefault="003F77CE" w:rsidP="003F77CE">
      <w:pPr>
        <w:pStyle w:val="Heading3"/>
      </w:pPr>
      <w:bookmarkStart w:id="46" w:name="_Toc144007407"/>
      <w:r>
        <w:t>Defining and Applying Policies</w:t>
      </w:r>
      <w:bookmarkEnd w:id="46"/>
    </w:p>
    <w:p w:rsidR="003F77CE" w:rsidRDefault="003F77CE" w:rsidP="003F77CE">
      <w:pPr>
        <w:pStyle w:val="BodyTextFirstIndent"/>
      </w:pPr>
    </w:p>
    <w:p w:rsidR="003F77CE" w:rsidRDefault="003F77CE" w:rsidP="003F77CE">
      <w:pPr>
        <w:pStyle w:val="BodyTextFirstIndent"/>
      </w:pPr>
      <w:r>
        <w:t xml:space="preserve">Policies are defined in an SCA definitions file. A definitions file can contain </w:t>
      </w:r>
      <w:r>
        <w:rPr>
          <w:i/>
        </w:rPr>
        <w:t>intents</w:t>
      </w:r>
      <w:r>
        <w:t xml:space="preserve">, </w:t>
      </w:r>
      <w:r w:rsidRPr="00EE53B8">
        <w:rPr>
          <w:i/>
        </w:rPr>
        <w:t>policy sets</w:t>
      </w:r>
      <w:r>
        <w:rPr>
          <w:i/>
        </w:rPr>
        <w:t>, binding types,</w:t>
      </w:r>
      <w:r>
        <w:t xml:space="preserve"> and </w:t>
      </w:r>
      <w:r>
        <w:rPr>
          <w:i/>
        </w:rPr>
        <w:t>implementation types</w:t>
      </w:r>
      <w:r>
        <w:t>. The specifics of SCA policy are beyond the scope of this reference. Briefly, though, intents are abstract requirements that can be declared by a component or on a reference or service. Intents are matched to policy sets, which provide concrete configuration for a behavior. For example, a the “message authentication” intent may be mapped to a policy set that specifies WS-Security. Intents are therefore a way to specify a requirement without tying a component to a specific underlying technology. In an environment that does not use WS-Security, the “message authentication” intent would be mapped to a different security technology.</w:t>
      </w:r>
    </w:p>
    <w:p w:rsidR="003F77CE" w:rsidRDefault="003F77CE" w:rsidP="003F77CE">
      <w:pPr>
        <w:pStyle w:val="BodyTextFirstIndent"/>
      </w:pPr>
      <w:r>
        <w:t xml:space="preserve">Policy set configuration in Fabric3 varies by binding. For example, defining a policy set for use with the Web Services binding is done using Axis2’s XML configuration dialect or WS-Policy if Metro is used. </w:t>
      </w:r>
    </w:p>
    <w:p w:rsidR="003F77CE" w:rsidRDefault="003F77CE" w:rsidP="003F77CE">
      <w:pPr>
        <w:pStyle w:val="BodyTextFirstIndent"/>
      </w:pPr>
      <w:r>
        <w:t>Fabric3 also provides a general mechanism for defining policy sets that can be used across bindings and wires. This involves writing an interceptor that will be called to process a message invocation. The following XML definitions file demonstrates how to define an interceptor policy:</w:t>
      </w:r>
    </w:p>
    <w:p w:rsidR="003F77CE" w:rsidRDefault="003F77CE" w:rsidP="003F77CE">
      <w:pPr>
        <w:pStyle w:val="code"/>
      </w:pPr>
      <w:r>
        <w:t>&lt;?xml version="1.0" encoding="ASCII"?&gt;</w:t>
      </w:r>
    </w:p>
    <w:p w:rsidR="003F77CE" w:rsidRDefault="003F77CE" w:rsidP="003F77CE">
      <w:pPr>
        <w:pStyle w:val="code"/>
      </w:pPr>
      <w:r>
        <w:t xml:space="preserve">&lt;definitions </w:t>
      </w:r>
    </w:p>
    <w:p w:rsidR="003F77CE" w:rsidRDefault="003F77CE" w:rsidP="003F77CE">
      <w:pPr>
        <w:pStyle w:val="code"/>
      </w:pPr>
      <w:r>
        <w:t xml:space="preserve">     xmlns="</w:t>
      </w:r>
      <w:hyperlink r:id="rId19" w:history="1">
        <w:r>
          <w:rPr>
            <w:rStyle w:val="Hyperlink"/>
          </w:rPr>
          <w:t>http://docs.oasis-</w:t>
        </w:r>
        <w:r w:rsidRPr="00B867CD">
          <w:rPr>
            <w:rStyle w:val="Hyperlink"/>
          </w:rPr>
          <w:t>open.org/ns/opencsa/sca/200903</w:t>
        </w:r>
      </w:hyperlink>
      <w:r>
        <w:t xml:space="preserve">” </w:t>
      </w:r>
    </w:p>
    <w:p w:rsidR="003F77CE" w:rsidRDefault="003F77CE" w:rsidP="003F77CE">
      <w:pPr>
        <w:pStyle w:val="code"/>
      </w:pPr>
      <w:r>
        <w:t xml:space="preserve">     xmlns:f3-policy="urn:fabric3.org:policy"&gt;</w:t>
      </w:r>
    </w:p>
    <w:p w:rsidR="003F77CE" w:rsidRDefault="003F77CE" w:rsidP="003F77CE">
      <w:pPr>
        <w:pStyle w:val="code"/>
      </w:pPr>
    </w:p>
    <w:p w:rsidR="003F77CE" w:rsidRDefault="003F77CE" w:rsidP="003F77CE">
      <w:pPr>
        <w:pStyle w:val="code"/>
      </w:pPr>
      <w:r>
        <w:t xml:space="preserve">    &lt;policySet name="testImplementationPolicy"</w:t>
      </w:r>
    </w:p>
    <w:p w:rsidR="003F77CE" w:rsidRDefault="003F77CE" w:rsidP="003F77CE">
      <w:pPr>
        <w:pStyle w:val="code"/>
      </w:pPr>
      <w:r>
        <w:t xml:space="preserve">               f3-policy:phase="INTERCEPTION"</w:t>
      </w:r>
    </w:p>
    <w:p w:rsidR="003F77CE" w:rsidRDefault="003F77CE" w:rsidP="003F77CE">
      <w:pPr>
        <w:pStyle w:val="code"/>
      </w:pPr>
      <w:r>
        <w:t xml:space="preserve">               attachTo="//component"&gt;</w:t>
      </w:r>
    </w:p>
    <w:p w:rsidR="003F77CE" w:rsidRDefault="003F77CE" w:rsidP="003F77CE">
      <w:pPr>
        <w:pStyle w:val="code"/>
      </w:pPr>
      <w:r>
        <w:t xml:space="preserve">        &lt;f3-policy:interceptor </w:t>
      </w:r>
    </w:p>
    <w:p w:rsidR="003F77CE" w:rsidRDefault="003F77CE" w:rsidP="003F77CE">
      <w:pPr>
        <w:pStyle w:val="code"/>
      </w:pPr>
      <w:r>
        <w:t xml:space="preserve">               class="org.fabric3.interceptor.TestInterceptor"/&gt;</w:t>
      </w:r>
    </w:p>
    <w:p w:rsidR="003F77CE" w:rsidRDefault="003F77CE" w:rsidP="003F77CE">
      <w:pPr>
        <w:pStyle w:val="code"/>
      </w:pPr>
      <w:r>
        <w:t xml:space="preserve">    &lt;/policySet&gt;</w:t>
      </w:r>
    </w:p>
    <w:p w:rsidR="003F77CE" w:rsidRDefault="003F77CE" w:rsidP="003F77CE">
      <w:pPr>
        <w:pStyle w:val="code"/>
      </w:pPr>
      <w:r>
        <w:t xml:space="preserve">&lt;/definitions&gt;  </w:t>
      </w:r>
    </w:p>
    <w:p w:rsidR="003F77CE" w:rsidRDefault="003F77CE" w:rsidP="003F77CE">
      <w:pPr>
        <w:pStyle w:val="BodyTextFirstIndent"/>
      </w:pPr>
    </w:p>
    <w:p w:rsidR="003F77CE" w:rsidRDefault="003F77CE" w:rsidP="003F77CE">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is applied to the domain infoset. 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3F77CE" w:rsidRDefault="003F77CE" w:rsidP="003F77CE">
      <w:pPr>
        <w:pStyle w:val="BodyTextFirstIndent"/>
      </w:pPr>
      <w:r>
        <w:t>Note that in addition to external attachment, Fabric3 also supports a “pull” policy model where policies (or intents) are specified in the component configuration or via annotations.</w:t>
      </w:r>
    </w:p>
    <w:p w:rsidR="003F77CE" w:rsidRDefault="003F77CE" w:rsidP="003F77CE">
      <w:pPr>
        <w:pStyle w:val="BodyTextFirstIndent"/>
      </w:pPr>
    </w:p>
    <w:p w:rsidR="003F77CE" w:rsidRDefault="003F77CE" w:rsidP="003F77CE">
      <w:pPr>
        <w:pStyle w:val="BodyTextFirstIndent"/>
      </w:pPr>
      <w:r>
        <w:t>The interceptor class for the previous policy set is shown below:</w:t>
      </w:r>
    </w:p>
    <w:p w:rsidR="003F77CE" w:rsidRDefault="003F77CE" w:rsidP="003F77CE">
      <w:pPr>
        <w:pStyle w:val="BodyTextFirstIndent"/>
      </w:pPr>
    </w:p>
    <w:p w:rsidR="003F77CE" w:rsidRDefault="003F77CE" w:rsidP="003F77CE">
      <w:pPr>
        <w:pStyle w:val="code"/>
      </w:pPr>
      <w:r>
        <w:t>package org.fabric3.interceptor;</w:t>
      </w:r>
    </w:p>
    <w:p w:rsidR="003F77CE" w:rsidRDefault="003F77CE" w:rsidP="003F77CE">
      <w:pPr>
        <w:pStyle w:val="code"/>
      </w:pPr>
    </w:p>
    <w:p w:rsidR="003F77CE" w:rsidRDefault="003F77CE" w:rsidP="003F77CE">
      <w:pPr>
        <w:pStyle w:val="code"/>
      </w:pPr>
      <w:r>
        <w:t>import org.fabric3.spi.invocation.Message;</w:t>
      </w:r>
    </w:p>
    <w:p w:rsidR="003F77CE" w:rsidRDefault="003F77CE" w:rsidP="003F77CE">
      <w:pPr>
        <w:pStyle w:val="code"/>
      </w:pPr>
      <w:r>
        <w:t>import org.fabric3.spi.wire.Interceptor;</w:t>
      </w:r>
    </w:p>
    <w:p w:rsidR="003F77CE" w:rsidRDefault="003F77CE" w:rsidP="003F77CE">
      <w:pPr>
        <w:pStyle w:val="code"/>
      </w:pPr>
    </w:p>
    <w:p w:rsidR="003F77CE" w:rsidRDefault="003F77CE" w:rsidP="003F77CE">
      <w:pPr>
        <w:pStyle w:val="code"/>
      </w:pPr>
      <w:r>
        <w:t>public class TestInterceptor implements Interceptor {</w:t>
      </w:r>
    </w:p>
    <w:p w:rsidR="003F77CE" w:rsidRDefault="003F77CE" w:rsidP="003F77CE">
      <w:pPr>
        <w:pStyle w:val="code"/>
      </w:pPr>
      <w:r>
        <w:t xml:space="preserve">    private Interceptor next;</w:t>
      </w:r>
    </w:p>
    <w:p w:rsidR="003F77CE" w:rsidRDefault="003F77CE" w:rsidP="003F77CE">
      <w:pPr>
        <w:pStyle w:val="code"/>
      </w:pPr>
    </w:p>
    <w:p w:rsidR="003F77CE" w:rsidRDefault="003F77CE" w:rsidP="003F77CE">
      <w:pPr>
        <w:pStyle w:val="code"/>
      </w:pPr>
      <w:r>
        <w:t xml:space="preserve">    public Message invoke(Message message) {</w:t>
      </w:r>
    </w:p>
    <w:p w:rsidR="003F77CE" w:rsidRDefault="003F77CE" w:rsidP="003F77CE">
      <w:pPr>
        <w:pStyle w:val="code"/>
      </w:pPr>
      <w:r>
        <w:t xml:space="preserve">        // perform some processing.</w:t>
      </w:r>
    </w:p>
    <w:p w:rsidR="003F77CE" w:rsidRDefault="003F77CE" w:rsidP="003F77CE">
      <w:pPr>
        <w:pStyle w:val="code"/>
      </w:pPr>
      <w:r>
        <w:t xml:space="preserve">        return next.invoke(message);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void setNext(Interceptor interceptor) {</w:t>
      </w:r>
    </w:p>
    <w:p w:rsidR="003F77CE" w:rsidRDefault="003F77CE" w:rsidP="003F77CE">
      <w:pPr>
        <w:pStyle w:val="code"/>
      </w:pPr>
      <w:r>
        <w:t xml:space="preserve">        next = interceptor;</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Interceptor getNext() {</w:t>
      </w:r>
    </w:p>
    <w:p w:rsidR="003F77CE" w:rsidRDefault="003F77CE" w:rsidP="003F77CE">
      <w:pPr>
        <w:pStyle w:val="code"/>
      </w:pPr>
      <w:r>
        <w:t xml:space="preserve">        return next;</w:t>
      </w:r>
    </w:p>
    <w:p w:rsidR="003F77CE" w:rsidRDefault="003F77CE" w:rsidP="003F77CE">
      <w:pPr>
        <w:pStyle w:val="code"/>
      </w:pPr>
      <w:r>
        <w:t xml:space="preserve">    }</w:t>
      </w:r>
    </w:p>
    <w:p w:rsidR="003F77CE" w:rsidRDefault="003F77CE" w:rsidP="003F77CE">
      <w:pPr>
        <w:pStyle w:val="code"/>
      </w:pPr>
      <w:r>
        <w:t>}</w:t>
      </w:r>
    </w:p>
    <w:p w:rsidR="003F77CE" w:rsidRPr="00EE53B8" w:rsidRDefault="003F77CE" w:rsidP="003F77CE">
      <w:pPr>
        <w:pStyle w:val="BodyTextFirstIndent"/>
      </w:pPr>
      <w:r>
        <w:t xml:space="preserve">   </w:t>
      </w:r>
    </w:p>
    <w:p w:rsidR="003F77CE" w:rsidRDefault="003F77CE" w:rsidP="003F77CE">
      <w:pPr>
        <w:pStyle w:val="BodyText"/>
      </w:pPr>
      <w:r>
        <w:t xml:space="preserve">Note the interceptor class implements </w:t>
      </w:r>
      <w:r w:rsidRPr="00945B9F">
        <w:rPr>
          <w:rFonts w:ascii="Courier" w:hAnsi="Courier"/>
        </w:rPr>
        <w:t>org.fabric3.spi.wire.Interceptor</w:t>
      </w:r>
      <w:r>
        <w:t xml:space="preserve">. </w:t>
      </w:r>
    </w:p>
    <w:p w:rsidR="003F77CE" w:rsidRPr="005920FA" w:rsidRDefault="003F77CE" w:rsidP="003F77CE">
      <w:pPr>
        <w:pStyle w:val="BodyText"/>
      </w:pPr>
      <w:r>
        <w:t xml:space="preserve"> </w:t>
      </w:r>
    </w:p>
    <w:p w:rsidR="003F77CE" w:rsidRDefault="003F77CE" w:rsidP="003F77CE">
      <w:pPr>
        <w:pStyle w:val="Heading3"/>
      </w:pPr>
      <w:bookmarkStart w:id="47" w:name="_Toc144007408"/>
      <w:r>
        <w:t>Including Policies in a Contribution</w:t>
      </w:r>
      <w:bookmarkEnd w:id="47"/>
    </w:p>
    <w:p w:rsidR="003F77CE" w:rsidRDefault="003F77CE" w:rsidP="003F77CE">
      <w:pPr>
        <w:pStyle w:val="BodyText"/>
      </w:pPr>
    </w:p>
    <w:p w:rsidR="003F77CE" w:rsidRDefault="003F77CE" w:rsidP="003F77CE">
      <w:pPr>
        <w:pStyle w:val="BodyTextFirstIndent"/>
      </w:pPr>
      <w:r>
        <w:t>Policies (e.g. the definitions.xml file and supporting classes such as an interceptor) can be packaged and deployed as part of a contribution. This is useful if the policy only applies to a particular set of services. The only required step to do this is to ensure the contribution manifest (sca-contribution.xml) contains an import.java entry for the org.fabric3.spi package:</w:t>
      </w:r>
    </w:p>
    <w:p w:rsidR="003F77CE" w:rsidRDefault="003F77CE" w:rsidP="003F77CE">
      <w:pPr>
        <w:pStyle w:val="BodyText"/>
      </w:pPr>
    </w:p>
    <w:p w:rsidR="003F77CE" w:rsidRDefault="003F77CE" w:rsidP="003F77CE">
      <w:pPr>
        <w:pStyle w:val="code"/>
      </w:pPr>
      <w:r>
        <w:t>&lt;contribution xmlns="http://docs.oasis-open.org/ns/opencsa/sca/200903" xmlns:f3-core="urn:fabric3.org:core" f3-core:extension="true"&gt;</w:t>
      </w:r>
    </w:p>
    <w:p w:rsidR="003F77CE" w:rsidRDefault="003F77CE" w:rsidP="003F77CE">
      <w:pPr>
        <w:pStyle w:val="code"/>
      </w:pPr>
      <w:r>
        <w:t xml:space="preserve">    &lt;import.java package="org.fabric3.spi.*"/&gt;</w:t>
      </w:r>
    </w:p>
    <w:p w:rsidR="003F77CE" w:rsidRDefault="003F77CE" w:rsidP="003F77CE">
      <w:pPr>
        <w:pStyle w:val="code"/>
      </w:pPr>
      <w:r>
        <w:t>&lt;/contribution&gt;</w:t>
      </w:r>
    </w:p>
    <w:p w:rsidR="003F77CE" w:rsidRDefault="003F77CE" w:rsidP="003F77CE">
      <w:pPr>
        <w:pStyle w:val="BodyText"/>
      </w:pPr>
    </w:p>
    <w:p w:rsidR="003F77CE" w:rsidRDefault="003F77CE" w:rsidP="003F77CE">
      <w:pPr>
        <w:pStyle w:val="Heading3"/>
      </w:pPr>
      <w:bookmarkStart w:id="48" w:name="_Toc144007409"/>
      <w:r>
        <w:t>Packaging Policies Separately</w:t>
      </w:r>
      <w:bookmarkEnd w:id="48"/>
    </w:p>
    <w:p w:rsidR="003F77CE" w:rsidRDefault="003F77CE" w:rsidP="003F77CE"/>
    <w:p w:rsidR="003F77CE" w:rsidRPr="00475E30" w:rsidRDefault="003F77CE" w:rsidP="003F77CE">
      <w:pPr>
        <w:pStyle w:val="BodyTextFirstIndent"/>
      </w:pPr>
      <w:r>
        <w:t xml:space="preserve">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 this will not matter as the component classloaders will not be needed. In cases where the source and target classloaders must be accessed, the policy contribution must use the lower level Fabric3 interceptor builder SPI.   </w:t>
      </w:r>
    </w:p>
    <w:p w:rsidR="003F77CE" w:rsidRDefault="003F77CE" w:rsidP="003F77CE"/>
    <w:p w:rsidR="003F77CE" w:rsidRDefault="003F77CE" w:rsidP="003F77CE">
      <w:pPr>
        <w:pStyle w:val="Heading3"/>
      </w:pPr>
      <w:bookmarkStart w:id="49" w:name="_Toc144007410"/>
      <w:r>
        <w:t>Creating Custom Intent and PolicySet Annotations</w:t>
      </w:r>
      <w:bookmarkEnd w:id="49"/>
    </w:p>
    <w:p w:rsidR="003F77CE" w:rsidRDefault="003F77CE" w:rsidP="003F77CE"/>
    <w:p w:rsidR="003F77CE" w:rsidRPr="003A4709" w:rsidRDefault="003F77CE" w:rsidP="003F77CE">
      <w:pPr>
        <w:pStyle w:val="BodyText"/>
      </w:pPr>
      <w:r>
        <w:t>TBD</w:t>
      </w:r>
    </w:p>
    <w:p w:rsidR="003F77CE" w:rsidRDefault="003F77CE" w:rsidP="003F77CE"/>
    <w:p w:rsidR="003F77CE" w:rsidRDefault="003F77CE" w:rsidP="003F77CE">
      <w:pPr>
        <w:pStyle w:val="Heading3"/>
      </w:pPr>
      <w:bookmarkStart w:id="50" w:name="_Toc144007411"/>
      <w:r>
        <w:t>The Interceptor Builder SPI</w:t>
      </w:r>
      <w:bookmarkEnd w:id="50"/>
    </w:p>
    <w:p w:rsidR="003F77CE" w:rsidRDefault="003F77CE" w:rsidP="003F77CE"/>
    <w:p w:rsidR="003F77CE" w:rsidRPr="003A4709" w:rsidRDefault="003F77CE" w:rsidP="003F77CE">
      <w:pPr>
        <w:pStyle w:val="BodyText"/>
      </w:pPr>
      <w:r>
        <w:t>TBD</w:t>
      </w:r>
    </w:p>
    <w:p w:rsidR="003F77CE" w:rsidRDefault="003F77CE" w:rsidP="003F77CE">
      <w:pPr>
        <w:pStyle w:val="Heading1"/>
      </w:pPr>
      <w:r>
        <w:br w:type="page"/>
      </w:r>
      <w:bookmarkStart w:id="51" w:name="_Ref112217179"/>
      <w:bookmarkStart w:id="52" w:name="_Toc144007412"/>
      <w:r w:rsidR="00E5413B">
        <w:t xml:space="preserve">Application </w:t>
      </w:r>
      <w:r>
        <w:t>Security</w:t>
      </w:r>
      <w:bookmarkEnd w:id="51"/>
      <w:bookmarkEnd w:id="52"/>
    </w:p>
    <w:p w:rsidR="003F77CE" w:rsidRDefault="003F77CE" w:rsidP="003F77CE"/>
    <w:p w:rsidR="0054552D" w:rsidRDefault="003F77CE" w:rsidP="003F77CE">
      <w:pPr>
        <w:pStyle w:val="BodyTextFirstIndent"/>
      </w:pPr>
      <w:r>
        <w:t xml:space="preserve">Fabric3 includes an extensible security framework that supports authentication and authorization. </w:t>
      </w:r>
      <w:r w:rsidR="0054552D">
        <w:t>Authentication is typically specified as a policy intent on a binding to perform client, server, or mutual authentication. When a client is authenticated, a security subject is associated with request messages sent by the client. This security subject can then be used to authorize access to service operations based on roles.</w:t>
      </w:r>
    </w:p>
    <w:p w:rsidR="0054552D" w:rsidRDefault="0054552D" w:rsidP="003F77CE">
      <w:pPr>
        <w:pStyle w:val="BodyTextFirstIndent"/>
      </w:pPr>
    </w:p>
    <w:p w:rsidR="0054552D" w:rsidRDefault="0054552D" w:rsidP="00D73029">
      <w:pPr>
        <w:pStyle w:val="BodyTextFirstIndent"/>
      </w:pPr>
      <w:r>
        <w:t xml:space="preserve">The security provider </w:t>
      </w:r>
      <w:r w:rsidR="006D5055">
        <w:t>varie</w:t>
      </w:r>
      <w:r>
        <w:t xml:space="preserve">s </w:t>
      </w:r>
      <w:r w:rsidR="006D5055">
        <w:t>by runtime. The S</w:t>
      </w:r>
      <w:r w:rsidR="00C93218">
        <w:t xml:space="preserve">tandalone, </w:t>
      </w:r>
      <w:r w:rsidR="006D5055">
        <w:t>Maven</w:t>
      </w:r>
      <w:r w:rsidR="00C93218">
        <w:t>, and Ant</w:t>
      </w:r>
      <w:r w:rsidR="006D5055">
        <w:t xml:space="preserve"> runtimes </w:t>
      </w:r>
      <w:r w:rsidR="00C93218">
        <w:t>are configured by default to use a basic security provider. The Tomcat runtime is configured with a provider that delegates to Tomcat security realms. There is also a Fabric3 extension that uses Spring Security</w:t>
      </w:r>
      <w:r w:rsidR="00180A64">
        <w:t>,</w:t>
      </w:r>
      <w:r w:rsidR="00C93218">
        <w:t xml:space="preserve"> which can be installed in any of the Fabric3 runtimes. </w:t>
      </w:r>
      <w:r>
        <w:t xml:space="preserve">   </w:t>
      </w:r>
    </w:p>
    <w:p w:rsidR="00D37912" w:rsidRDefault="00D37912" w:rsidP="003F77CE">
      <w:pPr>
        <w:pStyle w:val="BodyTextFirstIndent"/>
      </w:pPr>
    </w:p>
    <w:p w:rsidR="00D37912" w:rsidRDefault="0054552D" w:rsidP="00D37912">
      <w:pPr>
        <w:pStyle w:val="Heading2"/>
      </w:pPr>
      <w:bookmarkStart w:id="53" w:name="_Toc144007413"/>
      <w:r>
        <w:t>The Basic</w:t>
      </w:r>
      <w:r w:rsidR="00D37912">
        <w:t xml:space="preserve"> Security</w:t>
      </w:r>
      <w:r>
        <w:t xml:space="preserve"> Provider</w:t>
      </w:r>
      <w:bookmarkEnd w:id="53"/>
    </w:p>
    <w:p w:rsidR="00D37912" w:rsidRDefault="00D37912" w:rsidP="003F77CE">
      <w:pPr>
        <w:pStyle w:val="BodyTextFirstIndent"/>
      </w:pPr>
    </w:p>
    <w:p w:rsidR="003F77CE" w:rsidRDefault="003F77CE" w:rsidP="003F77CE">
      <w:pPr>
        <w:pStyle w:val="BodyTextFirstIndent"/>
      </w:pPr>
      <w:r>
        <w:t xml:space="preserve">The Standalone </w:t>
      </w:r>
      <w:r w:rsidR="006D5055">
        <w:t>runtime</w:t>
      </w:r>
      <w:r>
        <w:t xml:space="preserve"> include</w:t>
      </w:r>
      <w:r w:rsidR="004E1BFE">
        <w:t>s</w:t>
      </w:r>
      <w:r>
        <w:t xml:space="preserve"> a basic security provider that allows users and roles to be statically defined in a configuration file, security.xml, located in the</w:t>
      </w:r>
      <w:r w:rsidR="00180A64">
        <w:t xml:space="preserve"> runtime</w:t>
      </w:r>
      <w:r>
        <w:t xml:space="preserve"> /config directory. An example file is shown below:</w:t>
      </w:r>
    </w:p>
    <w:p w:rsidR="003F77CE" w:rsidRDefault="003F77CE" w:rsidP="003F77CE">
      <w:pPr>
        <w:pStyle w:val="BodyTextFirstIndent"/>
      </w:pPr>
    </w:p>
    <w:p w:rsidR="003F77CE" w:rsidRDefault="003F77CE" w:rsidP="003F77CE">
      <w:pPr>
        <w:pStyle w:val="code"/>
      </w:pPr>
      <w:r>
        <w:t>&lt;users&gt;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ab/>
        <w:t>&lt;roles&gt;</w:t>
      </w:r>
    </w:p>
    <w:p w:rsidR="003F77CE" w:rsidRDefault="003F77CE" w:rsidP="003F77CE">
      <w:pPr>
        <w:pStyle w:val="code"/>
        <w:ind w:firstLine="720"/>
      </w:pPr>
      <w:r>
        <w:t xml:space="preserve">   &lt;role&gt;role1</w:t>
      </w:r>
      <w:r w:rsidRPr="000C4410">
        <w:t>&lt;/role&gt;</w:t>
      </w:r>
    </w:p>
    <w:p w:rsidR="003F77CE" w:rsidRDefault="003F77CE" w:rsidP="003F77CE">
      <w:pPr>
        <w:pStyle w:val="code"/>
      </w:pPr>
      <w:r>
        <w:t xml:space="preserve">     </w:t>
      </w:r>
      <w:r>
        <w:tab/>
        <w:t xml:space="preserve">   &lt;role&gt;role2</w:t>
      </w:r>
      <w:r w:rsidRPr="000C4410">
        <w:t>&lt;/role&gt;</w:t>
      </w:r>
    </w:p>
    <w:p w:rsidR="003F77CE" w:rsidRDefault="003F77CE" w:rsidP="003F77CE">
      <w:pPr>
        <w:pStyle w:val="code"/>
      </w:pPr>
      <w:r>
        <w:tab/>
        <w:t>&lt;/roles&gt;</w:t>
      </w:r>
    </w:p>
    <w:p w:rsidR="003F77CE" w:rsidRDefault="003F77CE" w:rsidP="003F77CE">
      <w:pPr>
        <w:pStyle w:val="code"/>
      </w:pPr>
      <w:r>
        <w:t xml:space="preserve">  &lt;/user&gt;</w:t>
      </w:r>
    </w:p>
    <w:p w:rsidR="003F77CE" w:rsidRDefault="003F77CE" w:rsidP="003F77CE">
      <w:pPr>
        <w:pStyle w:val="code"/>
      </w:pPr>
      <w:r>
        <w:t>&lt;/users&gt;</w:t>
      </w:r>
    </w:p>
    <w:p w:rsidR="003F77CE" w:rsidRDefault="003F77CE" w:rsidP="003F77CE">
      <w:pPr>
        <w:pStyle w:val="code"/>
      </w:pPr>
    </w:p>
    <w:p w:rsidR="003F77CE" w:rsidRDefault="003F77CE" w:rsidP="003F77CE">
      <w:pPr>
        <w:pStyle w:val="code"/>
      </w:pPr>
    </w:p>
    <w:p w:rsidR="002B54CB" w:rsidRDefault="002B54CB" w:rsidP="002B54CB">
      <w:pPr>
        <w:pStyle w:val="BodyTextFirstIndent"/>
        <w:ind w:firstLine="0"/>
      </w:pPr>
    </w:p>
    <w:p w:rsidR="003F77CE" w:rsidRDefault="003F77CE" w:rsidP="002B54CB">
      <w:pPr>
        <w:pStyle w:val="BodyTextFirstIndent"/>
        <w:ind w:firstLine="0"/>
      </w:pPr>
      <w:r>
        <w:t xml:space="preserve">In the Maven runtime, </w:t>
      </w:r>
      <w:r w:rsidR="00CA76FA">
        <w:t xml:space="preserve">the same </w:t>
      </w:r>
      <w:r>
        <w:t>security information is configured using a systemConfig entry:</w:t>
      </w:r>
    </w:p>
    <w:p w:rsidR="003F77CE" w:rsidRDefault="003F77CE" w:rsidP="003F77CE">
      <w:pPr>
        <w:pStyle w:val="BodyTextFirstIndent"/>
      </w:pPr>
    </w:p>
    <w:p w:rsidR="003F77CE" w:rsidRDefault="003F77CE" w:rsidP="003F77CE">
      <w:pPr>
        <w:pStyle w:val="code"/>
      </w:pPr>
      <w:r>
        <w:t>&lt;systemConfig&gt;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Pr="00CB5E66" w:rsidRDefault="003F77CE" w:rsidP="003F77CE">
      <w:pPr>
        <w:pStyle w:val="code"/>
      </w:pPr>
      <w:r>
        <w:t xml:space="preserve"> </w:t>
      </w:r>
    </w:p>
    <w:p w:rsidR="004E1BFE" w:rsidRDefault="004E1BFE" w:rsidP="007957CA">
      <w:pPr>
        <w:pStyle w:val="BodyTextFirstIndent"/>
        <w:ind w:firstLine="0"/>
      </w:pPr>
    </w:p>
    <w:p w:rsidR="004E1BFE" w:rsidRDefault="00A41179" w:rsidP="004E1BFE">
      <w:pPr>
        <w:pStyle w:val="Heading2"/>
      </w:pPr>
      <w:bookmarkStart w:id="54" w:name="_Toc144007414"/>
      <w:r>
        <w:t xml:space="preserve">The </w:t>
      </w:r>
      <w:r w:rsidR="004E1BFE">
        <w:t>Tomcat</w:t>
      </w:r>
      <w:r>
        <w:t xml:space="preserve"> Realms Security Provider</w:t>
      </w:r>
      <w:bookmarkEnd w:id="54"/>
    </w:p>
    <w:p w:rsidR="004E1BFE" w:rsidRPr="007957CA" w:rsidRDefault="004E1BFE" w:rsidP="007957CA"/>
    <w:p w:rsidR="003F77CE" w:rsidRPr="004E1BFE" w:rsidRDefault="004E1BFE" w:rsidP="004E1BFE">
      <w:pPr>
        <w:pStyle w:val="BodyTextFirstIndent"/>
      </w:pPr>
      <w:r>
        <w:t>Fabric3 integrates with Tomcat security realms in place of the basic Fabric3 provider. When using authentication and authorization policies in applications</w:t>
      </w:r>
      <w:r w:rsidR="00201D2F">
        <w:t>, Fabric3 will transparently delegate to Tomcat security.</w:t>
      </w:r>
      <w:r>
        <w:t xml:space="preserve">  </w:t>
      </w:r>
    </w:p>
    <w:p w:rsidR="00A41179" w:rsidRDefault="00A41179" w:rsidP="003F77CE">
      <w:pPr>
        <w:pStyle w:val="Heading3"/>
      </w:pPr>
    </w:p>
    <w:p w:rsidR="00A41179" w:rsidRDefault="00A41179" w:rsidP="00A41179">
      <w:pPr>
        <w:pStyle w:val="Heading2"/>
      </w:pPr>
      <w:bookmarkStart w:id="55" w:name="_Toc144007415"/>
      <w:r>
        <w:t>The Spring Security Provider</w:t>
      </w:r>
      <w:bookmarkEnd w:id="55"/>
    </w:p>
    <w:p w:rsidR="00A41179" w:rsidRDefault="00A41179" w:rsidP="00A41179"/>
    <w:p w:rsidR="00DD1C7A" w:rsidRDefault="00A41179" w:rsidP="00A41179">
      <w:pPr>
        <w:pStyle w:val="BodyTextFirstIndent"/>
      </w:pPr>
      <w:r>
        <w:t xml:space="preserve">Fabric3 includes integration with Spring Security that can be used in place of the basic security provider. </w:t>
      </w:r>
      <w:r w:rsidR="007957CA">
        <w:t xml:space="preserve">The Spring Security extension supports LDAP and JDBC-based access control. Since it is dynamic in nature (users and roles can be added at runtime), </w:t>
      </w:r>
      <w:r w:rsidR="00C24A71">
        <w:t>it is much more powerful than the basic and Tomcat providers.</w:t>
      </w:r>
      <w:r w:rsidR="007957CA">
        <w:t xml:space="preserve">   </w:t>
      </w:r>
    </w:p>
    <w:p w:rsidR="00DD1C7A" w:rsidRDefault="00DD1C7A" w:rsidP="00A165EE">
      <w:pPr>
        <w:pStyle w:val="BodyTextFirstIndent"/>
        <w:ind w:firstLine="0"/>
      </w:pPr>
    </w:p>
    <w:p w:rsidR="00DD1C7A" w:rsidRDefault="00DD1C7A" w:rsidP="00DD1C7A">
      <w:pPr>
        <w:pStyle w:val="Heading3"/>
      </w:pPr>
      <w:bookmarkStart w:id="56" w:name="_Toc144007416"/>
      <w:r>
        <w:t>Installing the Spring Security Profile</w:t>
      </w:r>
      <w:bookmarkEnd w:id="56"/>
    </w:p>
    <w:p w:rsidR="00A165EE" w:rsidRDefault="00A165EE" w:rsidP="00A165EE">
      <w:pPr>
        <w:pStyle w:val="BodyTextFirstIndent"/>
      </w:pPr>
    </w:p>
    <w:p w:rsidR="00A165EE" w:rsidRDefault="00A165EE" w:rsidP="00A165EE">
      <w:pPr>
        <w:pStyle w:val="BodyTextFirstIndent"/>
      </w:pPr>
      <w:r>
        <w:t>The Spring Security provider is included in the Spring profile. When installing the profile in the standalone runtime, it is important to remove the fabric3-security-impl extension that is configured by default.</w:t>
      </w:r>
    </w:p>
    <w:p w:rsidR="00DD1C7A" w:rsidRDefault="00DD1C7A" w:rsidP="00A165EE">
      <w:pPr>
        <w:pStyle w:val="BodyTextFirstIndent"/>
      </w:pPr>
      <w:r>
        <w:t xml:space="preserve"> </w:t>
      </w:r>
    </w:p>
    <w:p w:rsidR="00DD1C7A" w:rsidRDefault="00DD1C7A" w:rsidP="00DD1C7A">
      <w:pPr>
        <w:pStyle w:val="Heading3"/>
      </w:pPr>
      <w:bookmarkStart w:id="57" w:name="_Toc144007417"/>
      <w:r>
        <w:t>Enabling LDAP and JDBC Providers</w:t>
      </w:r>
      <w:bookmarkEnd w:id="57"/>
    </w:p>
    <w:p w:rsidR="00C27D46" w:rsidRDefault="00C27D46" w:rsidP="00DD1C7A"/>
    <w:p w:rsidR="00DD1C7A" w:rsidRDefault="00C27D46" w:rsidP="00C27D46">
      <w:pPr>
        <w:pStyle w:val="BodyTextFirstIndent"/>
      </w:pPr>
      <w:r>
        <w:t>The Spring Security provider is configured as part of the system configuration</w:t>
      </w:r>
      <w:r w:rsidR="006C54B3">
        <w:t xml:space="preserve"> using the &lt;spring.security&gt; element</w:t>
      </w:r>
      <w:r>
        <w:t xml:space="preserve">. </w:t>
      </w:r>
      <w:r w:rsidR="00F91034">
        <w:t xml:space="preserve">Configuration follows the standard Spring Security configuration format. The following illustrates how JDBC security is configured using a Fabric3 JDBC connection pool: </w:t>
      </w:r>
    </w:p>
    <w:p w:rsidR="00DD1C7A" w:rsidRPr="00DD1C7A" w:rsidRDefault="00DD1C7A" w:rsidP="00DD1C7A"/>
    <w:p w:rsidR="00DD1C7A" w:rsidRDefault="00DD1C7A" w:rsidP="00DD1C7A">
      <w:pPr>
        <w:pStyle w:val="code"/>
      </w:pPr>
      <w:r>
        <w:t>&lt;datasources&gt;</w:t>
      </w:r>
    </w:p>
    <w:p w:rsidR="00DD1C7A" w:rsidRDefault="00C27D46" w:rsidP="00DD1C7A">
      <w:pPr>
        <w:pStyle w:val="code"/>
      </w:pPr>
      <w:r>
        <w:t xml:space="preserve">   </w:t>
      </w:r>
      <w:r w:rsidR="00DD1C7A">
        <w:t xml:space="preserve">&lt;datasource name="SecurityDS" </w:t>
      </w:r>
      <w:r>
        <w:t>…/&gt;</w:t>
      </w:r>
    </w:p>
    <w:p w:rsidR="00DD1C7A" w:rsidRDefault="00DD1C7A" w:rsidP="00DD1C7A">
      <w:pPr>
        <w:pStyle w:val="code"/>
      </w:pPr>
      <w:r>
        <w:t>&lt;/datasources&gt;</w:t>
      </w:r>
    </w:p>
    <w:p w:rsidR="00C27D46" w:rsidRDefault="00DD1C7A" w:rsidP="00C27D46">
      <w:pPr>
        <w:pStyle w:val="code"/>
      </w:pPr>
      <w:r>
        <w:t>&lt;security&gt;</w:t>
      </w:r>
    </w:p>
    <w:p w:rsidR="00DD1C7A" w:rsidRDefault="00C27D46" w:rsidP="00C27D46">
      <w:pPr>
        <w:pStyle w:val="code"/>
      </w:pPr>
      <w:r>
        <w:t xml:space="preserve">   </w:t>
      </w:r>
      <w:r w:rsidR="00DD1C7A">
        <w:t>&lt;spring.security&gt;</w:t>
      </w:r>
    </w:p>
    <w:p w:rsidR="00DD1C7A" w:rsidRDefault="00C27D46" w:rsidP="00DD1C7A">
      <w:pPr>
        <w:pStyle w:val="code"/>
      </w:pPr>
      <w:r>
        <w:t xml:space="preserve">      </w:t>
      </w:r>
      <w:r w:rsidR="00DD1C7A">
        <w:t>&lt;authentication-manager&gt;</w:t>
      </w:r>
    </w:p>
    <w:p w:rsidR="00DD1C7A" w:rsidRDefault="00DD1C7A" w:rsidP="00DD1C7A">
      <w:pPr>
        <w:pStyle w:val="code"/>
      </w:pPr>
      <w:r>
        <w:t xml:space="preserve">   </w:t>
      </w:r>
      <w:r w:rsidR="00C27D46">
        <w:t xml:space="preserve">      </w:t>
      </w:r>
      <w:r>
        <w:t>&lt;authentication-provider&gt;</w:t>
      </w:r>
    </w:p>
    <w:p w:rsidR="00DD1C7A" w:rsidRDefault="00DD1C7A" w:rsidP="00DD1C7A">
      <w:pPr>
        <w:pStyle w:val="code"/>
      </w:pPr>
      <w:r>
        <w:t xml:space="preserve">      </w:t>
      </w:r>
      <w:r w:rsidR="00C27D46">
        <w:t xml:space="preserve">      </w:t>
      </w:r>
      <w:r>
        <w:t>&lt;jdbc-user-service data-source-ref="SecurityDS"/&gt;</w:t>
      </w:r>
    </w:p>
    <w:p w:rsidR="00DD1C7A" w:rsidRDefault="00C27D46" w:rsidP="00DD1C7A">
      <w:pPr>
        <w:pStyle w:val="code"/>
      </w:pPr>
      <w:r>
        <w:t xml:space="preserve">         </w:t>
      </w:r>
      <w:r w:rsidR="00DD1C7A">
        <w:t>&lt;/authentication-provider&gt;</w:t>
      </w:r>
    </w:p>
    <w:p w:rsidR="00C27D46" w:rsidRDefault="00F91034" w:rsidP="00DD1C7A">
      <w:pPr>
        <w:pStyle w:val="code"/>
      </w:pPr>
      <w:r>
        <w:t xml:space="preserve">      </w:t>
      </w:r>
      <w:r w:rsidR="00DD1C7A">
        <w:t>&lt;/authentication-manager&gt;</w:t>
      </w:r>
    </w:p>
    <w:p w:rsidR="00DD1C7A" w:rsidRDefault="00C27D46" w:rsidP="00DD1C7A">
      <w:pPr>
        <w:pStyle w:val="code"/>
      </w:pPr>
      <w:r>
        <w:t xml:space="preserve">   </w:t>
      </w:r>
      <w:r w:rsidR="00DD1C7A">
        <w:t>&lt;/spring.security&gt;</w:t>
      </w:r>
    </w:p>
    <w:p w:rsidR="00A41179" w:rsidRPr="00DD1C7A" w:rsidRDefault="00DD1C7A" w:rsidP="00DD1C7A">
      <w:pPr>
        <w:pStyle w:val="code"/>
      </w:pPr>
      <w:r>
        <w:t>&lt;/security&gt;</w:t>
      </w:r>
    </w:p>
    <w:p w:rsidR="00BB7991" w:rsidRDefault="00364BC9" w:rsidP="00364BC9">
      <w:pPr>
        <w:pStyle w:val="BodyText"/>
      </w:pPr>
      <w:r>
        <w:t xml:space="preserve">The next example demonstrates configuring LDAP-based security: </w:t>
      </w:r>
    </w:p>
    <w:p w:rsidR="00BB7991" w:rsidRDefault="00BB7991" w:rsidP="00A41179"/>
    <w:p w:rsidR="00BB7991" w:rsidRDefault="00BB7991" w:rsidP="00BB7991">
      <w:pPr>
        <w:pStyle w:val="code"/>
      </w:pPr>
      <w:r>
        <w:t>&lt;security&gt;</w:t>
      </w:r>
    </w:p>
    <w:p w:rsidR="00BB7991" w:rsidRDefault="00BB7991" w:rsidP="00BB7991">
      <w:pPr>
        <w:pStyle w:val="code"/>
      </w:pPr>
      <w:r>
        <w:t xml:space="preserve">   &lt;spring.security&gt;</w:t>
      </w:r>
    </w:p>
    <w:p w:rsidR="00364BC9" w:rsidRDefault="00BB7991" w:rsidP="00BB7991">
      <w:pPr>
        <w:pStyle w:val="code"/>
      </w:pPr>
      <w:r>
        <w:t xml:space="preserve">      &lt;authentication-manager&gt;</w:t>
      </w:r>
    </w:p>
    <w:p w:rsidR="00364BC9" w:rsidRDefault="00364BC9" w:rsidP="00BB7991">
      <w:pPr>
        <w:pStyle w:val="code"/>
      </w:pPr>
      <w:r>
        <w:t xml:space="preserve">         </w:t>
      </w:r>
      <w:r w:rsidR="00BB7991">
        <w:t>&lt;ldap-server</w:t>
      </w:r>
    </w:p>
    <w:p w:rsidR="00BB7991" w:rsidRDefault="00BB7991" w:rsidP="00BB7991">
      <w:pPr>
        <w:pStyle w:val="code"/>
      </w:pPr>
      <w:r>
        <w:t xml:space="preserve"> </w:t>
      </w:r>
      <w:r w:rsidR="00364BC9">
        <w:t xml:space="preserve">            </w:t>
      </w:r>
      <w:r>
        <w:t xml:space="preserve">url="ldap://localhost:1389/dc=example,dc=com" </w:t>
      </w:r>
    </w:p>
    <w:p w:rsidR="00364BC9" w:rsidRDefault="00364BC9" w:rsidP="00BB7991">
      <w:pPr>
        <w:pStyle w:val="code"/>
      </w:pPr>
      <w:r>
        <w:t xml:space="preserve">             </w:t>
      </w:r>
      <w:r w:rsidR="00BB7991">
        <w:t xml:space="preserve">manager-dn="cn=Directory Manager" </w:t>
      </w:r>
    </w:p>
    <w:p w:rsidR="00BB7991" w:rsidRDefault="00364BC9" w:rsidP="00BB7991">
      <w:pPr>
        <w:pStyle w:val="code"/>
      </w:pPr>
      <w:r>
        <w:t xml:space="preserve">             </w:t>
      </w:r>
      <w:r w:rsidR="00BB7991">
        <w:t>manager-password="password"/&gt;</w:t>
      </w:r>
    </w:p>
    <w:p w:rsidR="00364BC9" w:rsidRDefault="00BB7991" w:rsidP="00BB7991">
      <w:pPr>
        <w:pStyle w:val="code"/>
      </w:pPr>
      <w:r>
        <w:t xml:space="preserve">       </w:t>
      </w:r>
      <w:r w:rsidR="00364BC9">
        <w:t xml:space="preserve">  </w:t>
      </w:r>
      <w:r>
        <w:t xml:space="preserve">&lt;ldap-authentication-provider </w:t>
      </w:r>
    </w:p>
    <w:p w:rsidR="00364BC9" w:rsidRDefault="00364BC9" w:rsidP="00BB7991">
      <w:pPr>
        <w:pStyle w:val="code"/>
      </w:pPr>
      <w:r>
        <w:t xml:space="preserve">             </w:t>
      </w:r>
      <w:r w:rsidR="00BB7991">
        <w:t xml:space="preserve">user-search-base="ou=people" </w:t>
      </w:r>
    </w:p>
    <w:p w:rsidR="00364BC9" w:rsidRDefault="00364BC9" w:rsidP="00BB7991">
      <w:pPr>
        <w:pStyle w:val="code"/>
      </w:pPr>
      <w:r>
        <w:t xml:space="preserve">             </w:t>
      </w:r>
      <w:r w:rsidR="00BB7991">
        <w:t xml:space="preserve">user-search-filter="uid={0}" </w:t>
      </w:r>
    </w:p>
    <w:p w:rsidR="00364BC9" w:rsidRDefault="00364BC9" w:rsidP="00BB7991">
      <w:pPr>
        <w:pStyle w:val="code"/>
      </w:pPr>
      <w:r>
        <w:t xml:space="preserve">             </w:t>
      </w:r>
      <w:r w:rsidR="00BB7991">
        <w:t xml:space="preserve">group-search-filter="member={0}" </w:t>
      </w:r>
    </w:p>
    <w:p w:rsidR="00BB7991" w:rsidRDefault="00364BC9" w:rsidP="00BB7991">
      <w:pPr>
        <w:pStyle w:val="code"/>
      </w:pPr>
      <w:r>
        <w:t xml:space="preserve">             </w:t>
      </w:r>
      <w:r w:rsidR="00BB7991">
        <w:t xml:space="preserve">group-search-base="ou=groups"/&gt;      </w:t>
      </w:r>
      <w:r>
        <w:t xml:space="preserve">                            </w:t>
      </w:r>
    </w:p>
    <w:p w:rsidR="00BB7991" w:rsidRDefault="00BB7991" w:rsidP="00BB7991">
      <w:pPr>
        <w:pStyle w:val="code"/>
      </w:pPr>
      <w:r>
        <w:t xml:space="preserve">      &lt;/authentication-manager&gt;</w:t>
      </w:r>
    </w:p>
    <w:p w:rsidR="00BB7991" w:rsidRDefault="00BB7991" w:rsidP="00BB7991">
      <w:pPr>
        <w:pStyle w:val="code"/>
      </w:pPr>
      <w:r>
        <w:t xml:space="preserve">   &lt;/spring.security&gt;</w:t>
      </w:r>
    </w:p>
    <w:p w:rsidR="00BB7991" w:rsidRPr="00DD1C7A" w:rsidRDefault="00BB7991" w:rsidP="00BB7991">
      <w:pPr>
        <w:pStyle w:val="code"/>
      </w:pPr>
      <w:r>
        <w:t>&lt;/security&gt;</w:t>
      </w:r>
    </w:p>
    <w:p w:rsidR="00BB7991" w:rsidRDefault="00BB7991" w:rsidP="00A41179"/>
    <w:p w:rsidR="00D37912" w:rsidRPr="00A41179" w:rsidRDefault="00D37912" w:rsidP="00A41179"/>
    <w:p w:rsidR="008A619E" w:rsidRDefault="008A619E" w:rsidP="008A619E">
      <w:pPr>
        <w:pStyle w:val="Heading2"/>
      </w:pPr>
      <w:bookmarkStart w:id="58" w:name="_Toc144007418"/>
      <w:r>
        <w:t>Custom Security Providers</w:t>
      </w:r>
      <w:bookmarkEnd w:id="58"/>
    </w:p>
    <w:p w:rsidR="008A619E" w:rsidRDefault="008A619E" w:rsidP="008A619E">
      <w:pPr>
        <w:pStyle w:val="BodyTextFirstIndent"/>
      </w:pPr>
    </w:p>
    <w:p w:rsidR="008A619E" w:rsidRDefault="008A619E" w:rsidP="008A619E">
      <w:pPr>
        <w:pStyle w:val="BodyTextFirstIndent"/>
      </w:pPr>
      <w:r>
        <w:t xml:space="preserve">The basic provider can be replaced by a more capability (and dynamic) alternative by substituting the fabric3-security-impl.jar in the extensions repository. For details on implementing an alternative provider, see the Javadoc for the </w:t>
      </w:r>
      <w:r w:rsidRPr="006B240B">
        <w:t>org.fabric3.spi.security</w:t>
      </w:r>
      <w:r>
        <w:t xml:space="preserve"> package in fabric3-spi. </w:t>
      </w:r>
    </w:p>
    <w:p w:rsidR="008A619E" w:rsidRPr="009F5646" w:rsidRDefault="008A619E" w:rsidP="009F5646"/>
    <w:p w:rsidR="00643936" w:rsidRDefault="00D37912" w:rsidP="00D37912">
      <w:pPr>
        <w:pStyle w:val="Heading2"/>
      </w:pPr>
      <w:bookmarkStart w:id="59" w:name="_Toc144007419"/>
      <w:r>
        <w:t>Using Authentication</w:t>
      </w:r>
      <w:bookmarkEnd w:id="59"/>
    </w:p>
    <w:p w:rsidR="00643936" w:rsidRDefault="00643936" w:rsidP="00643936">
      <w:pPr>
        <w:pStyle w:val="BodyTextFirstIndent"/>
      </w:pPr>
    </w:p>
    <w:p w:rsidR="00A41179" w:rsidRPr="00643936" w:rsidRDefault="00643936" w:rsidP="00643936">
      <w:pPr>
        <w:pStyle w:val="BodyTextFirstIndent"/>
      </w:pPr>
      <w:r>
        <w:t>Authentication is typically enabled on a binding configuration. Please refer to the binding chapters for specific examples.</w:t>
      </w:r>
    </w:p>
    <w:p w:rsidR="00A41179" w:rsidRDefault="00A41179" w:rsidP="00A41179"/>
    <w:p w:rsidR="00D37912" w:rsidRPr="00A41179" w:rsidRDefault="00A41179" w:rsidP="00A41179">
      <w:pPr>
        <w:pStyle w:val="Heading3"/>
      </w:pPr>
      <w:bookmarkStart w:id="60" w:name="_Toc144007420"/>
      <w:r>
        <w:t>Simulating Authentication in Integration Tests</w:t>
      </w:r>
      <w:bookmarkEnd w:id="60"/>
    </w:p>
    <w:p w:rsidR="00643936" w:rsidRDefault="00643936" w:rsidP="00643936">
      <w:pPr>
        <w:pStyle w:val="BodyTextFirstIndent"/>
      </w:pPr>
    </w:p>
    <w:p w:rsidR="00643936" w:rsidRDefault="00643936" w:rsidP="00643936">
      <w:pPr>
        <w:pStyle w:val="BodyTextFirstIndent"/>
      </w:pPr>
      <w:r>
        <w:t xml:space="preserve">In integration test environments, it is often required to simulate authentication credentials. For example, a test client may need to supply credentials to authenticate with the secure service it tests. Fabric3 JUnit test components can be configured with authentication credentials, and those credentials propagated over a remote transport such as Web Services. The following shows how to simulate </w:t>
      </w:r>
      <w:r w:rsidR="001F70B3">
        <w:t>username/password</w:t>
      </w:r>
      <w:r>
        <w:t xml:space="preserve"> credentials:</w:t>
      </w:r>
    </w:p>
    <w:p w:rsidR="00184CDA" w:rsidRDefault="00184CDA" w:rsidP="00643936">
      <w:pPr>
        <w:pStyle w:val="BodyTextFirstIndent"/>
      </w:pPr>
    </w:p>
    <w:p w:rsidR="00184CDA" w:rsidRDefault="00184CDA" w:rsidP="00184CDA">
      <w:pPr>
        <w:pStyle w:val="code"/>
      </w:pPr>
      <w:r>
        <w:t>&lt;component name="SecurityTest"&gt;</w:t>
      </w:r>
    </w:p>
    <w:p w:rsidR="00184CDA" w:rsidRDefault="00184CDA" w:rsidP="00184CDA">
      <w:pPr>
        <w:pStyle w:val="code"/>
      </w:pPr>
      <w:r>
        <w:t xml:space="preserve">   &lt;f3-impl:junit </w:t>
      </w:r>
    </w:p>
    <w:p w:rsidR="00184CDA" w:rsidRDefault="00184CDA" w:rsidP="00184CDA">
      <w:pPr>
        <w:pStyle w:val="code"/>
      </w:pPr>
      <w:r>
        <w:t xml:space="preserve">      class="org.fabric3.tests.spring.SecurityTest"&gt;</w:t>
      </w:r>
    </w:p>
    <w:p w:rsidR="00184CDA" w:rsidRDefault="00184CDA" w:rsidP="00184CDA">
      <w:pPr>
        <w:pStyle w:val="code"/>
      </w:pPr>
      <w:r>
        <w:t xml:space="preserve">       &lt;configuration&gt;</w:t>
      </w:r>
    </w:p>
    <w:p w:rsidR="00184CDA" w:rsidRDefault="00184CDA" w:rsidP="00184CDA">
      <w:pPr>
        <w:pStyle w:val="code"/>
      </w:pPr>
      <w:r>
        <w:t xml:space="preserve">          &lt;username&gt;scott&lt;/username&gt;</w:t>
      </w:r>
    </w:p>
    <w:p w:rsidR="00184CDA" w:rsidRDefault="00184CDA" w:rsidP="00184CDA">
      <w:pPr>
        <w:pStyle w:val="code"/>
      </w:pPr>
      <w:r>
        <w:t xml:space="preserve">            &lt;password&gt;wombat&lt;/password&gt;</w:t>
      </w:r>
    </w:p>
    <w:p w:rsidR="00184CDA" w:rsidRDefault="00184CDA" w:rsidP="00184CDA">
      <w:pPr>
        <w:pStyle w:val="code"/>
      </w:pPr>
      <w:r>
        <w:t xml:space="preserve">         &lt;/configuration&gt;</w:t>
      </w:r>
    </w:p>
    <w:p w:rsidR="00184CDA" w:rsidRDefault="00184CDA" w:rsidP="00184CDA">
      <w:pPr>
        <w:pStyle w:val="code"/>
      </w:pPr>
      <w:r>
        <w:t xml:space="preserve">      &lt;/f3-impl:junit&gt;</w:t>
      </w:r>
    </w:p>
    <w:p w:rsidR="00184CDA" w:rsidRDefault="00184CDA" w:rsidP="00184CDA">
      <w:pPr>
        <w:pStyle w:val="code"/>
      </w:pPr>
      <w:r>
        <w:t xml:space="preserve">   &lt;reference name="service" target="SCASecureService"/&gt;</w:t>
      </w:r>
    </w:p>
    <w:p w:rsidR="00184CDA" w:rsidRDefault="00184CDA" w:rsidP="00184CDA">
      <w:pPr>
        <w:pStyle w:val="code"/>
      </w:pPr>
      <w:r>
        <w:t>&lt;/component&gt;</w:t>
      </w:r>
    </w:p>
    <w:p w:rsidR="00643936" w:rsidRDefault="00643936" w:rsidP="00184CDA">
      <w:pPr>
        <w:pStyle w:val="code"/>
      </w:pPr>
      <w:r>
        <w:t xml:space="preserve">  </w:t>
      </w:r>
    </w:p>
    <w:p w:rsidR="003F77CE" w:rsidRPr="00D37912" w:rsidRDefault="003F77CE" w:rsidP="00D37912"/>
    <w:p w:rsidR="004E1BFE" w:rsidRDefault="003F77CE" w:rsidP="004E1BFE">
      <w:pPr>
        <w:pStyle w:val="Heading2"/>
      </w:pPr>
      <w:bookmarkStart w:id="61" w:name="_Toc144007421"/>
      <w:r>
        <w:t>Using Authorization</w:t>
      </w:r>
      <w:bookmarkEnd w:id="61"/>
    </w:p>
    <w:p w:rsidR="003F77CE" w:rsidRPr="004E1BFE" w:rsidRDefault="003F77CE" w:rsidP="004E1BFE"/>
    <w:p w:rsidR="003F77CE" w:rsidRDefault="003F77CE" w:rsidP="003F77CE">
      <w:pPr>
        <w:pStyle w:val="BodyTextFirstIndent"/>
      </w:pPr>
      <w:r>
        <w:t xml:space="preserve">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w:t>
      </w:r>
      <w:r w:rsidR="00CE2CEB">
        <w:t xml:space="preserve">to restrict access to security subjects with certain roles </w:t>
      </w:r>
      <w:r>
        <w:t>as follows:</w:t>
      </w:r>
    </w:p>
    <w:p w:rsidR="003F77CE" w:rsidRDefault="003F77CE" w:rsidP="003F77CE"/>
    <w:p w:rsidR="003F77CE" w:rsidRDefault="003F77CE" w:rsidP="003F77CE"/>
    <w:p w:rsidR="003F77CE" w:rsidRDefault="003F77CE" w:rsidP="003F77CE">
      <w:pPr>
        <w:pStyle w:val="code"/>
      </w:pPr>
      <w:r>
        <w:t>public class SecureRolesServiceImpl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422075" w:rsidRDefault="00CE2CEB" w:rsidP="003F77CE">
      <w:pPr>
        <w:rPr>
          <w:rFonts w:ascii="Times New Roman" w:hAnsi="Times New Roman"/>
        </w:rPr>
      </w:pPr>
      <w:r>
        <w:rPr>
          <w:rFonts w:ascii="Times New Roman" w:hAnsi="Times New Roman"/>
        </w:rPr>
        <w:t xml:space="preserve">Note that the current security subject can be injected using the SCA @Context annotation on a field or setter method that takes the SCA </w:t>
      </w:r>
      <w:r>
        <w:rPr>
          <w:rFonts w:ascii="Times New Roman" w:hAnsi="Times New Roman"/>
          <w:i/>
        </w:rPr>
        <w:t xml:space="preserve">RequestContext </w:t>
      </w:r>
      <w:r>
        <w:rPr>
          <w:rFonts w:ascii="Times New Roman" w:hAnsi="Times New Roman"/>
        </w:rPr>
        <w:t xml:space="preserve">type. Alternatively, additional Fabric3 APIs can be accessed by using the </w:t>
      </w:r>
      <w:r w:rsidRPr="00CE2CEB">
        <w:rPr>
          <w:rFonts w:ascii="Times New Roman" w:hAnsi="Times New Roman"/>
          <w:i/>
        </w:rPr>
        <w:t>org.fabric3.api.Fabric3RequestContext</w:t>
      </w:r>
      <w:r>
        <w:rPr>
          <w:rFonts w:ascii="Times New Roman" w:hAnsi="Times New Roman"/>
        </w:rPr>
        <w:t xml:space="preserve"> type in place of the SCA </w:t>
      </w:r>
      <w:r>
        <w:rPr>
          <w:rFonts w:ascii="Times New Roman" w:hAnsi="Times New Roman"/>
          <w:i/>
        </w:rPr>
        <w:t>RequestContext</w:t>
      </w:r>
      <w:r>
        <w:rPr>
          <w:rFonts w:ascii="Times New Roman" w:hAnsi="Times New Roman"/>
        </w:rPr>
        <w:t xml:space="preserve"> type.   </w:t>
      </w:r>
    </w:p>
    <w:p w:rsidR="00422075" w:rsidRDefault="00422075" w:rsidP="003F77CE">
      <w:pPr>
        <w:rPr>
          <w:rFonts w:ascii="Times New Roman" w:hAnsi="Times New Roman"/>
        </w:rPr>
      </w:pPr>
    </w:p>
    <w:p w:rsidR="00913A07" w:rsidRDefault="00913A07" w:rsidP="00913A07">
      <w:pPr>
        <w:pStyle w:val="Heading3"/>
      </w:pPr>
      <w:bookmarkStart w:id="62" w:name="_Toc144007422"/>
      <w:r>
        <w:t>Using Authorization With Spring Beans</w:t>
      </w:r>
      <w:bookmarkEnd w:id="62"/>
    </w:p>
    <w:p w:rsidR="00913A07" w:rsidRDefault="00913A07" w:rsidP="00913A07"/>
    <w:p w:rsidR="00913A07" w:rsidRDefault="00913A07" w:rsidP="00913A07">
      <w:pPr>
        <w:pStyle w:val="BodyTextFirstIndent"/>
      </w:pPr>
      <w:r>
        <w:t>When installed, Fabric3 transparently associates the Spring Security provider with application contexts that are configured as SCA components. To enable authorization for Spring beans contained in those application contexts, use the Spring Security elements as in any typical Spring application. The following is an example that enables authorization on all Spring beans. Note that namespace declarations have been omitted from the &lt;beans&gt; element:</w:t>
      </w:r>
    </w:p>
    <w:p w:rsidR="00913A07" w:rsidRDefault="00913A07" w:rsidP="00913A07">
      <w:pPr>
        <w:pStyle w:val="BodyTextFirstIndent"/>
      </w:pPr>
    </w:p>
    <w:p w:rsidR="00913A07" w:rsidRDefault="00913A07" w:rsidP="00913A07">
      <w:pPr>
        <w:pStyle w:val="code"/>
      </w:pPr>
      <w:r>
        <w:t>&lt;beans xmlns=</w:t>
      </w:r>
      <w:hyperlink r:id="rId20" w:history="1">
        <w:r w:rsidRPr="00BE63A4">
          <w:rPr>
            <w:rStyle w:val="Hyperlink"/>
          </w:rPr>
          <w:t>http://www.springframework.org/schema/beans</w:t>
        </w:r>
      </w:hyperlink>
      <w:r>
        <w:t xml:space="preserve"> …&gt; </w:t>
      </w:r>
    </w:p>
    <w:p w:rsidR="00913A07" w:rsidRDefault="00913A07" w:rsidP="00913A07">
      <w:pPr>
        <w:pStyle w:val="code"/>
      </w:pPr>
      <w:r>
        <w:t xml:space="preserve">    &lt;security:global-method-security </w:t>
      </w:r>
    </w:p>
    <w:p w:rsidR="00913A07" w:rsidRDefault="00913A07" w:rsidP="00913A07">
      <w:pPr>
        <w:pStyle w:val="code"/>
      </w:pPr>
      <w:r>
        <w:t xml:space="preserve">        pre-post-annotations="enabled"/&gt;</w:t>
      </w:r>
    </w:p>
    <w:p w:rsidR="00913A07" w:rsidRDefault="00913A07" w:rsidP="00913A07">
      <w:pPr>
        <w:pStyle w:val="code"/>
      </w:pPr>
    </w:p>
    <w:p w:rsidR="00913A07" w:rsidRDefault="00913A07" w:rsidP="00913A07">
      <w:pPr>
        <w:pStyle w:val="code"/>
      </w:pPr>
      <w:r>
        <w:t xml:space="preserve">    &lt;sca:service name="SecureTestService"    </w:t>
      </w:r>
    </w:p>
    <w:p w:rsidR="00913A07" w:rsidRDefault="00913A07" w:rsidP="00913A07">
      <w:pPr>
        <w:pStyle w:val="code"/>
      </w:pPr>
      <w:r>
        <w:t xml:space="preserve">                 target="SpringSecureService"/&gt;</w:t>
      </w:r>
    </w:p>
    <w:p w:rsidR="00913A07" w:rsidRDefault="00913A07" w:rsidP="00913A07">
      <w:pPr>
        <w:pStyle w:val="code"/>
      </w:pPr>
    </w:p>
    <w:p w:rsidR="00913A07" w:rsidRDefault="00913A07" w:rsidP="00913A07">
      <w:pPr>
        <w:pStyle w:val="code"/>
      </w:pPr>
      <w:r>
        <w:t xml:space="preserve">    &lt;bean name="SpringSecureService" </w:t>
      </w:r>
    </w:p>
    <w:p w:rsidR="00913A07" w:rsidRDefault="00913A07" w:rsidP="00913A07">
      <w:pPr>
        <w:pStyle w:val="code"/>
      </w:pPr>
      <w:r>
        <w:t xml:space="preserve">          class="org.fabric3.sample.SomeSpringBean"/&gt;</w:t>
      </w:r>
    </w:p>
    <w:p w:rsidR="00422075" w:rsidRPr="00913A07" w:rsidRDefault="00913A07" w:rsidP="00913A07">
      <w:pPr>
        <w:pStyle w:val="code"/>
      </w:pPr>
      <w:r>
        <w:t xml:space="preserve">&lt;/beans&gt;   </w:t>
      </w:r>
    </w:p>
    <w:p w:rsidR="00363997" w:rsidRDefault="00363997" w:rsidP="00DD00FE">
      <w:pPr>
        <w:pStyle w:val="Heading2"/>
      </w:pPr>
    </w:p>
    <w:p w:rsidR="003F77CE" w:rsidRDefault="00363997" w:rsidP="00363997">
      <w:pPr>
        <w:pStyle w:val="BodyText"/>
      </w:pPr>
      <w:r>
        <w:t xml:space="preserve">For more information, </w:t>
      </w:r>
      <w:r w:rsidR="00703AC5">
        <w:t>refer</w:t>
      </w:r>
      <w:r>
        <w:t xml:space="preserve"> to the Spring Security reference.</w:t>
      </w:r>
      <w:r w:rsidR="003F77CE">
        <w:br w:type="page"/>
      </w:r>
    </w:p>
    <w:p w:rsidR="003F77CE" w:rsidRPr="00F77D97" w:rsidRDefault="003F77CE" w:rsidP="003F77CE">
      <w:pPr>
        <w:rPr>
          <w:rFonts w:ascii="Times New Roman" w:hAnsi="Times New Roman"/>
        </w:rPr>
      </w:pPr>
    </w:p>
    <w:p w:rsidR="003F77CE" w:rsidRDefault="003F77CE" w:rsidP="003F77CE">
      <w:pPr>
        <w:pStyle w:val="Heading1"/>
      </w:pPr>
      <w:bookmarkStart w:id="63" w:name="_Toc144007423"/>
      <w:r>
        <w:t>The Web Services Binding</w:t>
      </w:r>
      <w:bookmarkEnd w:id="63"/>
    </w:p>
    <w:p w:rsidR="003F77CE" w:rsidRDefault="003F77CE" w:rsidP="003F77CE"/>
    <w:p w:rsidR="003F77CE" w:rsidRDefault="003F77CE" w:rsidP="003F77CE"/>
    <w:p w:rsidR="003F77CE" w:rsidRDefault="003F77CE" w:rsidP="003F77CE">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3F77CE" w:rsidRDefault="003F77CE" w:rsidP="003F77CE">
      <w:pPr>
        <w:pStyle w:val="BodyTextFirstIndent"/>
        <w:ind w:firstLine="0"/>
      </w:pPr>
    </w:p>
    <w:p w:rsidR="003F77CE" w:rsidRDefault="003F77CE" w:rsidP="003F77CE">
      <w:pPr>
        <w:pStyle w:val="BodyTextFirstIndent"/>
      </w:pPr>
      <w:r w:rsidRPr="00947678">
        <w:rPr>
          <w:b/>
          <w:i/>
        </w:rPr>
        <w:t xml:space="preserve">Note that when creating a web service that uses JAX-WS annotations, it is </w:t>
      </w:r>
      <w:r>
        <w:rPr>
          <w:b/>
          <w:i/>
        </w:rPr>
        <w:t xml:space="preserve">NOT </w:t>
      </w:r>
      <w:r w:rsidRPr="00947678">
        <w:rPr>
          <w:b/>
          <w:i/>
        </w:rPr>
        <w:t>necessary to import the JAX-WS</w:t>
      </w:r>
      <w:r>
        <w:rPr>
          <w:b/>
          <w:i/>
        </w:rPr>
        <w:t>, JAXB,</w:t>
      </w:r>
      <w:r w:rsidRPr="00947678">
        <w:rPr>
          <w:b/>
          <w:i/>
        </w:rPr>
        <w:t xml:space="preserve"> and javax.soap packages into the contribution</w:t>
      </w:r>
      <w:r>
        <w:rPr>
          <w:b/>
          <w:i/>
        </w:rPr>
        <w:t xml:space="preserve"> as the runtime makes these available to applications automatically.</w:t>
      </w:r>
    </w:p>
    <w:p w:rsidR="003F77CE" w:rsidRDefault="003F77CE" w:rsidP="003F77CE">
      <w:pPr>
        <w:pStyle w:val="Heading3"/>
      </w:pPr>
    </w:p>
    <w:p w:rsidR="003F77CE" w:rsidRPr="00CB3DA8" w:rsidRDefault="003F77CE" w:rsidP="003F77CE">
      <w:pPr>
        <w:pStyle w:val="Heading3"/>
      </w:pPr>
      <w:bookmarkStart w:id="64" w:name="_Toc144007424"/>
      <w:r>
        <w:t>Interoperability with .NET</w:t>
      </w:r>
      <w:bookmarkEnd w:id="64"/>
    </w:p>
    <w:p w:rsidR="003F77CE" w:rsidRDefault="003F77CE" w:rsidP="003F77CE">
      <w:pPr>
        <w:pStyle w:val="BodyTextFirstIndent"/>
      </w:pPr>
    </w:p>
    <w:p w:rsidR="003F77CE" w:rsidRDefault="003F77CE" w:rsidP="003F77CE">
      <w:pPr>
        <w:pStyle w:val="BodyTextFirstIndent"/>
      </w:pPr>
      <w:r>
        <w:t xml:space="preserve">Fabric3 provides out-of-the-box interoperability with .NET and Windows Communication Foundation (WCF).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This merging process is performed according to the rules laid out by the WS-PolicyAttachement and WS-SecurityPolicy specifications. Fortunately, WSDL generation is transparent to end-users so in most cases you will not need to be concerned with the details of how it is performed.   </w:t>
      </w:r>
    </w:p>
    <w:p w:rsidR="003F77CE" w:rsidRDefault="003F77CE" w:rsidP="003F77CE">
      <w:pPr>
        <w:pStyle w:val="BodyTextFirstIndent"/>
      </w:pPr>
    </w:p>
    <w:p w:rsidR="003F77CE" w:rsidRDefault="003F77CE" w:rsidP="003F77CE">
      <w:pPr>
        <w:pStyle w:val="BodyTextFirstIndent"/>
      </w:pPr>
      <w:r>
        <w:t>Generated service WSDL can be accessed by appending “?wsdl” to the service URL, as in:</w:t>
      </w:r>
    </w:p>
    <w:p w:rsidR="003F77CE" w:rsidRDefault="003F77CE" w:rsidP="003F77CE">
      <w:pPr>
        <w:pStyle w:val="BodyTextFirstIndent"/>
      </w:pPr>
    </w:p>
    <w:p w:rsidR="003F77CE" w:rsidRDefault="003F77CE" w:rsidP="003F77CE">
      <w:pPr>
        <w:pStyle w:val="codeline"/>
      </w:pPr>
      <w:r>
        <w:t>http://www.foo.com/someService?wsdl</w:t>
      </w:r>
    </w:p>
    <w:p w:rsidR="003F77CE" w:rsidRDefault="003F77CE" w:rsidP="003F77CE">
      <w:pPr>
        <w:pStyle w:val="BodyText"/>
      </w:pPr>
    </w:p>
    <w:p w:rsidR="003F77CE" w:rsidRDefault="003F77CE" w:rsidP="003F77CE">
      <w:pPr>
        <w:pStyle w:val="BodyText"/>
      </w:pPr>
      <w:r>
        <w:t xml:space="preserve">The generated WSDL can be used to create client proxies. In most cases, Microsoft web services tooling, including Visual Studio and SvcUtil, will be able to consume a Fabric3 generated WSDL and create a proxy that can be used directly without manual configuration changes. This out-of-the-box interoperability extends to Fabric3 provided security intents and policy sets (detailed below), which have been designed specifically to work with .NET clients.   </w:t>
      </w:r>
    </w:p>
    <w:p w:rsidR="003F77CE" w:rsidRDefault="003F77CE" w:rsidP="003F77CE">
      <w:pPr>
        <w:pStyle w:val="BodyTextFirstIndent"/>
      </w:pPr>
    </w:p>
    <w:p w:rsidR="003F77CE" w:rsidRDefault="003F77CE" w:rsidP="003F77CE">
      <w:pPr>
        <w:pStyle w:val="Heading3"/>
      </w:pPr>
      <w:bookmarkStart w:id="65" w:name="_Toc144007425"/>
      <w:r>
        <w:t>Asynchronous Web Services</w:t>
      </w:r>
      <w:bookmarkEnd w:id="65"/>
    </w:p>
    <w:p w:rsidR="003F77CE" w:rsidRDefault="003F77CE" w:rsidP="003F77CE"/>
    <w:p w:rsidR="003F77CE" w:rsidRDefault="003F77CE" w:rsidP="003F77CE">
      <w:pPr>
        <w:pStyle w:val="BodyTextFirstIndent"/>
      </w:pPr>
      <w:r>
        <w:t xml:space="preserve">Fabric3 supports asynchronous web service invocations. To enable a one-way (asynchronous) operation, annotate a method with the SCA @OneWay annotation. Note that the JAX-WS @Oneway annotation is also supported. It is important to note that asynchronous web services are fully interoperable with .NET: Fabric3 services may invoke .NET asynchronous services via a reference and WCF clients may invoke Fabric3 asynchronous services via a .NET “service reference”. </w:t>
      </w:r>
    </w:p>
    <w:p w:rsidR="003F77CE" w:rsidRDefault="003F77CE" w:rsidP="003F77CE">
      <w:pPr>
        <w:pStyle w:val="BodyTextFirstIndent"/>
      </w:pPr>
    </w:p>
    <w:p w:rsidR="003F77CE" w:rsidRDefault="003F77CE" w:rsidP="003F77CE">
      <w:pPr>
        <w:pStyle w:val="Heading3"/>
      </w:pPr>
      <w:bookmarkStart w:id="66" w:name="_Toc144007426"/>
      <w:r>
        <w:t>Standard Web Services Policies</w:t>
      </w:r>
      <w:bookmarkEnd w:id="66"/>
    </w:p>
    <w:p w:rsidR="003F77CE" w:rsidRDefault="003F77CE" w:rsidP="003F77CE">
      <w:pPr>
        <w:pStyle w:val="BodyTextFirstIndent"/>
      </w:pPr>
    </w:p>
    <w:p w:rsidR="003F77CE" w:rsidRDefault="003F77CE" w:rsidP="003F77CE">
      <w:pPr>
        <w:pStyle w:val="BodyTextFirstIndent"/>
      </w:pPr>
      <w:r>
        <w:t>Fabric3 includes support for the following intents when configuring a service with the web services binding. Note, these intents are designed for interoperability with .NET (and other web services-based) clients:</w:t>
      </w:r>
    </w:p>
    <w:p w:rsidR="003F77CE" w:rsidRDefault="003F77CE" w:rsidP="003F77CE">
      <w:pPr>
        <w:pStyle w:val="BodyTextFirstIndent"/>
      </w:pPr>
    </w:p>
    <w:tbl>
      <w:tblPr>
        <w:tblStyle w:val="TableGrid"/>
        <w:tblW w:w="0" w:type="auto"/>
        <w:tblLook w:val="00BF"/>
      </w:tblPr>
      <w:tblGrid>
        <w:gridCol w:w="4428"/>
        <w:gridCol w:w="4428"/>
      </w:tblGrid>
      <w:tr w:rsidR="003F77CE">
        <w:tc>
          <w:tcPr>
            <w:tcW w:w="4428" w:type="dxa"/>
          </w:tcPr>
          <w:p w:rsidR="003F77CE" w:rsidRPr="0090570D" w:rsidRDefault="003F77CE" w:rsidP="00304E3D">
            <w:pPr>
              <w:pStyle w:val="BodyTextFirstIndent"/>
              <w:ind w:firstLine="0"/>
              <w:rPr>
                <w:b/>
              </w:rPr>
            </w:pPr>
            <w:r w:rsidRPr="0090570D">
              <w:rPr>
                <w:b/>
              </w:rPr>
              <w:t>Intent Name</w:t>
            </w:r>
          </w:p>
        </w:tc>
        <w:tc>
          <w:tcPr>
            <w:tcW w:w="4428" w:type="dxa"/>
          </w:tcPr>
          <w:p w:rsidR="003F77CE" w:rsidRPr="0090570D" w:rsidRDefault="003F77CE" w:rsidP="00304E3D">
            <w:pPr>
              <w:pStyle w:val="BodyTextFirstIndent"/>
              <w:ind w:firstLine="0"/>
              <w:rPr>
                <w:b/>
              </w:rPr>
            </w:pPr>
            <w:r w:rsidRPr="0090570D">
              <w:rPr>
                <w:b/>
              </w:rPr>
              <w:t>Description</w:t>
            </w:r>
          </w:p>
        </w:tc>
      </w:tr>
      <w:tr w:rsidR="003F77CE">
        <w:tc>
          <w:tcPr>
            <w:tcW w:w="4428" w:type="dxa"/>
          </w:tcPr>
          <w:p w:rsidR="003F77CE" w:rsidRPr="001737DD" w:rsidRDefault="003F77CE" w:rsidP="00304E3D">
            <w:pPr>
              <w:pStyle w:val="BodyTextFirstIndent"/>
              <w:ind w:firstLine="0"/>
            </w:pPr>
            <w:r w:rsidRPr="001737DD">
              <w:t>sca:confidentiality.transport</w:t>
            </w:r>
          </w:p>
        </w:tc>
        <w:tc>
          <w:tcPr>
            <w:tcW w:w="4428" w:type="dxa"/>
          </w:tcPr>
          <w:p w:rsidR="003F77CE" w:rsidRDefault="003F77CE" w:rsidP="00304E3D">
            <w:pPr>
              <w:pStyle w:val="BodyTextFirstIndent"/>
              <w:ind w:firstLine="0"/>
            </w:pPr>
            <w:r>
              <w:t xml:space="preserve">Provides transport (HTTPS) level confidentiality. </w:t>
            </w:r>
          </w:p>
        </w:tc>
      </w:tr>
      <w:tr w:rsidR="003F77CE">
        <w:tc>
          <w:tcPr>
            <w:tcW w:w="4428" w:type="dxa"/>
          </w:tcPr>
          <w:p w:rsidR="003F77CE" w:rsidRPr="001737DD" w:rsidRDefault="003F77CE" w:rsidP="00304E3D">
            <w:pPr>
              <w:pStyle w:val="BodyTextFirstIndent"/>
              <w:ind w:firstLine="0"/>
            </w:pPr>
            <w:r w:rsidRPr="001737DD">
              <w:t>sca:clientAuthentication.message</w:t>
            </w:r>
          </w:p>
        </w:tc>
        <w:tc>
          <w:tcPr>
            <w:tcW w:w="4428" w:type="dxa"/>
          </w:tcPr>
          <w:p w:rsidR="003F77CE" w:rsidRDefault="003F77CE" w:rsidP="00304E3D">
            <w:pPr>
              <w:pStyle w:val="BodyTextFirstIndent"/>
              <w:ind w:firstLine="0"/>
            </w:pPr>
            <w:r>
              <w:t>Provides message-based authentication with a username/password token over HTTPS.</w:t>
            </w:r>
          </w:p>
        </w:tc>
      </w:tr>
      <w:tr w:rsidR="003F77CE">
        <w:tc>
          <w:tcPr>
            <w:tcW w:w="4428" w:type="dxa"/>
          </w:tcPr>
          <w:p w:rsidR="003F77CE" w:rsidRPr="001A395F" w:rsidRDefault="003F77CE" w:rsidP="00304E3D">
            <w:pPr>
              <w:pStyle w:val="BodyTextFirstIndent"/>
              <w:ind w:firstLine="0"/>
            </w:pPr>
            <w:r w:rsidRPr="001A395F">
              <w:t>f3-policy:clientAuthentication</w:t>
            </w:r>
          </w:p>
        </w:tc>
        <w:tc>
          <w:tcPr>
            <w:tcW w:w="4428" w:type="dxa"/>
          </w:tcPr>
          <w:p w:rsidR="003F77CE" w:rsidRDefault="003F77CE" w:rsidP="00304E3D">
            <w:pPr>
              <w:pStyle w:val="BodyTextFirstIndent"/>
              <w:ind w:firstLine="0"/>
            </w:pPr>
            <w:r>
              <w:t xml:space="preserve">Provides message-based authentication over HTTPS. The default qualified intent uses a X.509 token for authentication.  </w:t>
            </w:r>
          </w:p>
        </w:tc>
      </w:tr>
      <w:tr w:rsidR="003F77CE">
        <w:tc>
          <w:tcPr>
            <w:tcW w:w="4428" w:type="dxa"/>
          </w:tcPr>
          <w:p w:rsidR="003F77CE" w:rsidRPr="00AF50DC" w:rsidRDefault="003F77CE" w:rsidP="00304E3D">
            <w:pPr>
              <w:pStyle w:val="BodyTextFirstIndent"/>
              <w:ind w:firstLine="0"/>
            </w:pPr>
            <w:r w:rsidRPr="00AF50DC">
              <w:t>f3-policy:clientAuthentication.X509</w:t>
            </w:r>
          </w:p>
        </w:tc>
        <w:tc>
          <w:tcPr>
            <w:tcW w:w="4428" w:type="dxa"/>
          </w:tcPr>
          <w:p w:rsidR="003F77CE" w:rsidRDefault="003F77CE" w:rsidP="00304E3D">
            <w:pPr>
              <w:pStyle w:val="BodyTextFirstIndent"/>
              <w:ind w:firstLine="0"/>
            </w:pPr>
            <w:r>
              <w:t xml:space="preserve">The default qualified intent for </w:t>
            </w:r>
            <w:r w:rsidRPr="001A395F">
              <w:t>f3-policy:clientAuthentication</w:t>
            </w:r>
            <w:r>
              <w:t>.</w:t>
            </w:r>
          </w:p>
        </w:tc>
      </w:tr>
    </w:tbl>
    <w:p w:rsidR="003F77CE" w:rsidRDefault="003F77CE" w:rsidP="003F77CE">
      <w:pPr>
        <w:pStyle w:val="BodyText"/>
      </w:pPr>
    </w:p>
    <w:p w:rsidR="003F77CE" w:rsidRDefault="003F77CE" w:rsidP="003F77CE">
      <w:pPr>
        <w:pStyle w:val="BodyText"/>
      </w:pPr>
      <w:r>
        <w:t xml:space="preserve">The “sca:” prefix denotes the OASIS namespace, </w:t>
      </w:r>
      <w:hyperlink r:id="rId21" w:history="1">
        <w:r w:rsidRPr="00DF37C8">
          <w:rPr>
            <w:rStyle w:val="Hyperlink"/>
          </w:rPr>
          <w:t>http://docs.oasis-open.org/ns/opencsa/sca/200903</w:t>
        </w:r>
      </w:hyperlink>
      <w:r>
        <w:t xml:space="preserve"> and indicates the intent is part of the standard OASIS SCA intents. The “f3-policy” intent denotes the Fabric3 policy namespace, “</w:t>
      </w:r>
      <w:r w:rsidRPr="00AF50DC">
        <w:t>urn:fabric3.org:policy</w:t>
      </w:r>
      <w:r>
        <w:t xml:space="preserve">”. </w:t>
      </w:r>
    </w:p>
    <w:p w:rsidR="003F77CE" w:rsidRDefault="003F77CE" w:rsidP="003F77CE">
      <w:pPr>
        <w:pStyle w:val="BodyTextFirstIndent"/>
      </w:pPr>
      <w:r>
        <w:t xml:space="preserve">At deployment, the intents will be mapped to Fabric3 defined policy sets, which will then be enabled on the deployed service. In addition, the policy sets will be attached to the generated service WSDL. The policy sets are defined using WS-Policy/WS-SecurityPolicy and are based on the Web Service Interoperability Group policy definitions (http://mssoapinterop.org/ilab/). </w:t>
      </w:r>
    </w:p>
    <w:p w:rsidR="003F77CE" w:rsidRDefault="003F77CE" w:rsidP="003F77CE">
      <w:pPr>
        <w:pStyle w:val="Heading3"/>
      </w:pPr>
    </w:p>
    <w:p w:rsidR="003F77CE" w:rsidRDefault="003F77CE" w:rsidP="003F77CE">
      <w:pPr>
        <w:pStyle w:val="Heading3"/>
      </w:pPr>
      <w:bookmarkStart w:id="67" w:name="_Toc144007427"/>
      <w:r>
        <w:t>Configuring Policy on Services and References</w:t>
      </w:r>
      <w:bookmarkEnd w:id="67"/>
    </w:p>
    <w:p w:rsidR="003F77CE" w:rsidRDefault="003F77CE" w:rsidP="003F77CE">
      <w:pPr>
        <w:pStyle w:val="BodyTextFirstIndent"/>
      </w:pPr>
    </w:p>
    <w:p w:rsidR="003F77CE" w:rsidRDefault="003F77CE" w:rsidP="003F77CE">
      <w:pPr>
        <w:pStyle w:val="BodyTextFirstIndent"/>
      </w:pPr>
      <w:r>
        <w:t xml:space="preserve">Policy is configured on services or references (or on the containing component) using the SCA “requires” attribute to specify one or more intents (or policy sets). At deployment, Fabric3 will match configured intents to policy sets. </w:t>
      </w:r>
    </w:p>
    <w:p w:rsidR="003F77CE" w:rsidRDefault="003F77CE" w:rsidP="003F77CE">
      <w:pPr>
        <w:pStyle w:val="BodyTextFirstIndent"/>
      </w:pPr>
    </w:p>
    <w:p w:rsidR="003F77CE" w:rsidRDefault="003F77CE" w:rsidP="003F77CE">
      <w:pPr>
        <w:pStyle w:val="BodyTextFirstIndent"/>
      </w:pPr>
      <w:r>
        <w:t xml:space="preserve">One important consideration when configuring policy is to account for interoperable attachment on services. Fabric3 will attach policy to a service WSDL based on where it is configured in a composite file or Java annotation. Specifically, if the “requires” attribute is specified on a service operation, it will be attached to the WSDL operation subject. 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p>
    <w:p w:rsidR="003F77CE" w:rsidRDefault="003F77CE" w:rsidP="003F77CE">
      <w:pPr>
        <w:pStyle w:val="BodyTextFirstIndent"/>
      </w:pPr>
    </w:p>
    <w:p w:rsidR="003F77CE" w:rsidRDefault="003F77CE" w:rsidP="003F77CE">
      <w:pPr>
        <w:pStyle w:val="Heading4"/>
      </w:pPr>
      <w:r>
        <w:t>Username/password Authentication</w:t>
      </w:r>
    </w:p>
    <w:p w:rsidR="003F77CE" w:rsidRDefault="003F77CE" w:rsidP="003F77CE"/>
    <w:p w:rsidR="003F77CE" w:rsidRDefault="003F77CE" w:rsidP="003F77CE">
      <w:pPr>
        <w:pStyle w:val="BodyTextFirstIndent"/>
      </w:pPr>
      <w:r>
        <w:t>The following is an example of enabling username/password authentication on a service:</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requires="sca:clientAuthentication.message"/&gt;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The above example will secure the web services endpoint with username/password authentication. During an invocation, Fabric3 will compare the username and password credentials against users configured through the security framework (see the security chapter for details on configuring users). It is also possible to perform authorization where only users with specific roles gain access to a service. To configure authorization, the @RolesAllowed intent attribute can be used on the SecureService implementation:</w:t>
      </w:r>
    </w:p>
    <w:p w:rsidR="003F77CE" w:rsidRDefault="003F77CE" w:rsidP="003F77CE"/>
    <w:p w:rsidR="003F77CE" w:rsidRDefault="003F77CE" w:rsidP="003F77CE">
      <w:pPr>
        <w:pStyle w:val="code"/>
      </w:pPr>
      <w:r>
        <w:t>public class SecureServiceImpl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3F77CE" w:rsidRDefault="003F77CE" w:rsidP="003F77CE">
      <w:pPr>
        <w:pStyle w:val="BodyTextFirstIndent"/>
      </w:pPr>
      <w:r>
        <w:t>References are configured to pass username/password information using the &lt;configuration&gt; element:</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p>
    <w:p w:rsidR="003F77CE" w:rsidRPr="000B11BE" w:rsidRDefault="003F77CE" w:rsidP="003F77CE">
      <w:pPr>
        <w:pStyle w:val="Heading4"/>
      </w:pPr>
      <w:r>
        <w:t>X.509 Certificate-based Authentication</w:t>
      </w:r>
    </w:p>
    <w:p w:rsidR="003F77CE" w:rsidRDefault="003F77CE" w:rsidP="003F77CE">
      <w:pPr>
        <w:pStyle w:val="Heading3"/>
      </w:pPr>
    </w:p>
    <w:p w:rsidR="003F77CE" w:rsidRDefault="003F77CE" w:rsidP="003F77CE">
      <w:pPr>
        <w:pStyle w:val="BodyTextFirstIndent"/>
      </w:pPr>
      <w:r>
        <w:t>Using X.509-based authentication is similar to configuring username/password authentication:</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w:t>
      </w:r>
      <w:r w:rsidRPr="00662518">
        <w:rPr>
          <w:b/>
        </w:rPr>
        <w:t>f3-policy:clientAuthentication.X509</w:t>
      </w:r>
      <w:r w:rsidRPr="00EA3782">
        <w:rPr>
          <w:b/>
        </w:rPr>
        <w:t>"/&gt;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 xml:space="preserve">The above assumes a certificate store has been configured for Fabric3. For details on how to do this, see Chapter </w:t>
      </w:r>
      <w:r w:rsidR="00860946">
        <w:fldChar w:fldCharType="begin"/>
      </w:r>
      <w:r>
        <w:instrText xml:space="preserve"> REF _Ref112217179 \r \h </w:instrText>
      </w:r>
      <w:r w:rsidR="00860946">
        <w:fldChar w:fldCharType="separate"/>
      </w:r>
      <w:r>
        <w:t>5</w:t>
      </w:r>
      <w:r w:rsidR="00860946">
        <w:fldChar w:fldCharType="end"/>
      </w:r>
      <w:r>
        <w:t xml:space="preserve"> on security. During an invocation, Fabric3 will match the certificate credential with one in the configured trust store.</w:t>
      </w:r>
    </w:p>
    <w:p w:rsidR="003F77CE" w:rsidRDefault="003F77CE" w:rsidP="003F77CE">
      <w:pPr>
        <w:pStyle w:val="BodyTextFirstIndent"/>
      </w:pPr>
      <w:r>
        <w:t>References are configured to pass a certificate using the &lt;configuration&gt; element and the certificate alias:</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&lt;alias&gt;certAlias&lt;/alias&gt;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r>
        <w:t>If no alias is specified, Fabric3 will attempt to use the default certificate, assuming the key store has only one certificate.</w:t>
      </w:r>
    </w:p>
    <w:p w:rsidR="003F77CE" w:rsidRPr="00737DBB" w:rsidRDefault="003F77CE" w:rsidP="003F77CE">
      <w:pPr>
        <w:pStyle w:val="BodyText"/>
      </w:pPr>
    </w:p>
    <w:p w:rsidR="003F77CE" w:rsidRPr="00CB3DA8" w:rsidRDefault="003F77CE" w:rsidP="003F77CE">
      <w:pPr>
        <w:pStyle w:val="Heading3"/>
      </w:pPr>
      <w:bookmarkStart w:id="68" w:name="_Toc144007428"/>
      <w:r>
        <w:t>Configuring Connections</w:t>
      </w:r>
      <w:bookmarkEnd w:id="68"/>
    </w:p>
    <w:p w:rsidR="003F77CE" w:rsidRDefault="003F77CE" w:rsidP="003F77CE">
      <w:pPr>
        <w:pStyle w:val="BodyTextFirstIndent"/>
      </w:pPr>
    </w:p>
    <w:p w:rsidR="003F77CE" w:rsidRDefault="003F77CE" w:rsidP="003F77CE">
      <w:pPr>
        <w:pStyle w:val="BodyTextFirstIndent"/>
      </w:pPr>
      <w:r>
        <w:t>Outgoing reference connections can be configured for timeouts and chunking using the &lt;configuration&gt; element and the following sub-elements:</w:t>
      </w:r>
    </w:p>
    <w:p w:rsidR="003F77CE" w:rsidRDefault="003F77CE" w:rsidP="003F77CE"/>
    <w:p w:rsidR="003F77CE" w:rsidRDefault="003F77CE" w:rsidP="003F77CE">
      <w:pPr>
        <w:pStyle w:val="BodyText"/>
        <w:numPr>
          <w:ilvl w:val="0"/>
          <w:numId w:val="6"/>
        </w:numPr>
      </w:pPr>
      <w:r w:rsidRPr="00DB78C8">
        <w:t>connectTimeout</w:t>
      </w:r>
      <w:r>
        <w:t xml:space="preserve"> – the time in milliseconds to wait when attempting to open a connection.</w:t>
      </w:r>
    </w:p>
    <w:p w:rsidR="003F77CE" w:rsidRDefault="003F77CE" w:rsidP="003F77CE">
      <w:pPr>
        <w:pStyle w:val="BodyText"/>
        <w:numPr>
          <w:ilvl w:val="0"/>
          <w:numId w:val="6"/>
        </w:numPr>
      </w:pPr>
      <w:r>
        <w:t>requestTimeout  - the time in milliseconds to wait for an HTTP response when making an invocation.</w:t>
      </w:r>
    </w:p>
    <w:p w:rsidR="003F77CE" w:rsidRDefault="003F77CE" w:rsidP="003F77CE">
      <w:pPr>
        <w:pStyle w:val="BodyText"/>
        <w:numPr>
          <w:ilvl w:val="0"/>
          <w:numId w:val="6"/>
        </w:numPr>
      </w:pPr>
      <w:r w:rsidRPr="00EB2F1D">
        <w:t>clientStreamingChunkSize</w:t>
      </w:r>
      <w:r>
        <w:t xml:space="preserve"> the chunking size to use in bytes</w:t>
      </w:r>
    </w:p>
    <w:p w:rsidR="003F77CE" w:rsidRDefault="003F77CE" w:rsidP="003F77CE"/>
    <w:p w:rsidR="003F77CE" w:rsidRDefault="003F77CE" w:rsidP="003F77CE">
      <w:pPr>
        <w:pStyle w:val="BodyText"/>
      </w:pPr>
      <w:r>
        <w:t>The following shows how to configure connection open and request timeouts:</w:t>
      </w:r>
    </w:p>
    <w:p w:rsidR="003F77CE" w:rsidRDefault="003F77CE" w:rsidP="003F77CE">
      <w:pPr>
        <w:pStyle w:val="BodyTex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w:t>
      </w:r>
      <w:r w:rsidRPr="00DB78C8">
        <w:t>connectTimeout</w:t>
      </w:r>
      <w:r>
        <w:t>&gt;10000&lt;/</w:t>
      </w:r>
      <w:r w:rsidRPr="00DB78C8">
        <w:t>connectTimeout</w:t>
      </w:r>
      <w:r>
        <w:t>&gt;</w:t>
      </w:r>
    </w:p>
    <w:p w:rsidR="003F77CE" w:rsidRDefault="003F77CE" w:rsidP="003F77CE">
      <w:pPr>
        <w:pStyle w:val="code"/>
      </w:pPr>
      <w:r>
        <w:t xml:space="preserve">      &lt;request</w:t>
      </w:r>
      <w:r w:rsidRPr="00DB78C8">
        <w:t>Timeout</w:t>
      </w:r>
      <w:r>
        <w:t>&gt;10000&lt;/reques</w:t>
      </w:r>
      <w:r w:rsidRPr="00DB78C8">
        <w:t>tTimeout</w:t>
      </w:r>
      <w:r>
        <w:t>&gt;</w:t>
      </w:r>
    </w:p>
    <w:p w:rsidR="003F77CE" w:rsidRDefault="003F77CE" w:rsidP="003F77CE">
      <w:pPr>
        <w:pStyle w:val="code"/>
      </w:pPr>
      <w:r>
        <w:t xml:space="preserve">    &lt;/configuration&gt;</w:t>
      </w:r>
    </w:p>
    <w:p w:rsidR="003F77CE" w:rsidRDefault="003F77CE" w:rsidP="003F77CE">
      <w:pPr>
        <w:pStyle w:val="code"/>
      </w:pPr>
      <w:r>
        <w:t>&lt;/binding.ws&gt;</w:t>
      </w:r>
    </w:p>
    <w:p w:rsidR="003F77CE" w:rsidRPr="00737DBB" w:rsidRDefault="003F77CE" w:rsidP="003F77CE">
      <w:pPr>
        <w:pStyle w:val="BodyText"/>
      </w:pPr>
    </w:p>
    <w:p w:rsidR="003F77CE" w:rsidRPr="00CB3DA8" w:rsidRDefault="003F77CE" w:rsidP="003F77CE">
      <w:pPr>
        <w:pStyle w:val="Heading3"/>
      </w:pPr>
      <w:bookmarkStart w:id="69" w:name="_Toc144007429"/>
      <w:r>
        <w:t>Debugging Options</w:t>
      </w:r>
      <w:bookmarkEnd w:id="69"/>
    </w:p>
    <w:p w:rsidR="003F77CE" w:rsidRDefault="003F77CE" w:rsidP="003F77CE">
      <w:pPr>
        <w:pStyle w:val="BodyTextFirstIndent"/>
      </w:pPr>
    </w:p>
    <w:p w:rsidR="003F77CE" w:rsidRDefault="003F77CE" w:rsidP="003F77CE">
      <w:pPr>
        <w:pStyle w:val="BodyTextFirstIndent"/>
      </w:pPr>
      <w:r>
        <w:t>To dump HTTP traffic to the console, set the following variable when starting the Fabric3 JVM:</w:t>
      </w:r>
    </w:p>
    <w:p w:rsidR="003F77CE" w:rsidRDefault="003F77CE" w:rsidP="003F77CE"/>
    <w:p w:rsidR="003F77CE" w:rsidRPr="00AD679B" w:rsidRDefault="003F77CE" w:rsidP="003F77CE">
      <w:pPr>
        <w:pStyle w:val="codeline"/>
        <w:ind w:left="0"/>
        <w:rPr>
          <w:sz w:val="20"/>
        </w:rPr>
      </w:pPr>
      <w:r w:rsidRPr="00AD679B">
        <w:rPr>
          <w:sz w:val="20"/>
        </w:rPr>
        <w:t>-Dcom.sun.xml.ws.transport.http.client.HttpTransportPipe.dump=true</w:t>
      </w:r>
    </w:p>
    <w:p w:rsidR="003F77CE" w:rsidRDefault="003F77CE" w:rsidP="003F77CE"/>
    <w:p w:rsidR="003F77CE" w:rsidRDefault="003F77CE" w:rsidP="003F77CE">
      <w:pPr>
        <w:pStyle w:val="BodyText"/>
      </w:pPr>
      <w:r>
        <w:t>To change the web service binding log level, configure the &lt;web.services&gt; element in systemConfig.xml:</w:t>
      </w:r>
    </w:p>
    <w:p w:rsidR="003F77CE" w:rsidRDefault="003F77CE" w:rsidP="003F77CE">
      <w:pPr>
        <w:pStyle w:val="code"/>
      </w:pPr>
      <w:r>
        <w:t>&lt;web.services&gt;</w:t>
      </w:r>
    </w:p>
    <w:p w:rsidR="003F77CE" w:rsidRDefault="003F77CE" w:rsidP="003F77CE">
      <w:pPr>
        <w:pStyle w:val="code"/>
      </w:pPr>
      <w:r>
        <w:t xml:space="preserve">   &lt;metro logging=”..”/&gt;</w:t>
      </w:r>
    </w:p>
    <w:p w:rsidR="003F77CE" w:rsidRDefault="003F77CE" w:rsidP="003F77CE">
      <w:pPr>
        <w:pStyle w:val="code"/>
      </w:pPr>
      <w:r>
        <w:t>&lt;/web.services&gt;</w:t>
      </w:r>
    </w:p>
    <w:p w:rsidR="003F77CE" w:rsidRDefault="003F77CE" w:rsidP="003F77CE"/>
    <w:p w:rsidR="003F77CE" w:rsidRDefault="003F77CE" w:rsidP="003F77CE">
      <w:r>
        <w:br w:type="page"/>
      </w:r>
    </w:p>
    <w:p w:rsidR="003F77CE" w:rsidRDefault="003F77CE" w:rsidP="003F77CE"/>
    <w:p w:rsidR="003F77CE" w:rsidRDefault="003F77CE" w:rsidP="003F77CE">
      <w:pPr>
        <w:pStyle w:val="Heading1"/>
      </w:pPr>
      <w:bookmarkStart w:id="70" w:name="_Toc144007430"/>
      <w:r>
        <w:t>The JMS Binding</w:t>
      </w:r>
      <w:bookmarkEnd w:id="70"/>
    </w:p>
    <w:p w:rsidR="003F77CE" w:rsidRDefault="003F77CE" w:rsidP="003F77CE">
      <w:pPr>
        <w:pStyle w:val="BodyTextFirstIndent"/>
        <w:ind w:firstLine="0"/>
      </w:pPr>
    </w:p>
    <w:p w:rsidR="003F77CE" w:rsidRDefault="003F77CE" w:rsidP="003F77CE">
      <w:pPr>
        <w:pStyle w:val="BodyTextFirstIndent"/>
        <w:ind w:firstLine="0"/>
      </w:pPr>
      <w:r>
        <w:t xml:space="preserve">XXXXXXXXXXX Put note about thread pool size: </w:t>
      </w:r>
      <w:r w:rsidRPr="0091016B">
        <w:t>&lt;thread.pool size="100"/&gt;</w:t>
      </w:r>
    </w:p>
    <w:p w:rsidR="003F77CE" w:rsidRDefault="003F77CE" w:rsidP="003F77CE">
      <w:pPr>
        <w:pStyle w:val="BodyTextFirstIndent"/>
      </w:pPr>
    </w:p>
    <w:p w:rsidR="003F77CE" w:rsidRDefault="003F77CE" w:rsidP="003F77CE">
      <w:pPr>
        <w:pStyle w:val="BodyTextFirstIndent"/>
      </w:pPr>
      <w:r>
        <w:t xml:space="preserve">Fabric3 supports both synchronous and asynchronous remote communications using a third-party JMS provider.  The JMS profile provides integration with ActiveMQ in the form of an embedded broker extension, although the profile will work with any JMS-compliant messaging middleware. </w:t>
      </w:r>
    </w:p>
    <w:p w:rsidR="003F77CE" w:rsidRDefault="003F77CE" w:rsidP="003F77CE">
      <w:pPr>
        <w:pStyle w:val="BodyTextFirstIndent"/>
      </w:pPr>
    </w:p>
    <w:p w:rsidR="003F77CE" w:rsidRDefault="003F77CE" w:rsidP="003F77CE">
      <w:pPr>
        <w:pStyle w:val="BodyTextFirstIndent"/>
      </w:pPr>
      <w:r>
        <w:t>The following features are supported:</w:t>
      </w:r>
    </w:p>
    <w:p w:rsidR="003F77CE" w:rsidRDefault="003F77CE" w:rsidP="003F77CE">
      <w:pPr>
        <w:pStyle w:val="ListBullet"/>
        <w:numPr>
          <w:ilvl w:val="0"/>
          <w:numId w:val="0"/>
        </w:numPr>
      </w:pPr>
    </w:p>
    <w:p w:rsidR="003F77CE" w:rsidRDefault="003F77CE" w:rsidP="003F77CE">
      <w:pPr>
        <w:pStyle w:val="ListBullet"/>
      </w:pPr>
      <w:r>
        <w:t>Non-blocking operations</w:t>
      </w:r>
    </w:p>
    <w:p w:rsidR="003F77CE" w:rsidRDefault="003F77CE" w:rsidP="003F77CE">
      <w:pPr>
        <w:pStyle w:val="ListBullet"/>
      </w:pPr>
      <w:r>
        <w:t>Request-reply operations</w:t>
      </w:r>
    </w:p>
    <w:p w:rsidR="003F77CE" w:rsidRDefault="003F77CE" w:rsidP="003F77CE">
      <w:pPr>
        <w:pStyle w:val="ListBullet"/>
      </w:pPr>
      <w:r>
        <w:t>Callbacks</w:t>
      </w:r>
    </w:p>
    <w:p w:rsidR="003F77CE" w:rsidRDefault="003F77CE" w:rsidP="003F77CE">
      <w:pPr>
        <w:pStyle w:val="ListBullet"/>
      </w:pPr>
      <w:r>
        <w:t>Local and global (XA) transacted one-way messaging with transparent resource enlistment and recovery</w:t>
      </w:r>
    </w:p>
    <w:p w:rsidR="003F77CE" w:rsidRDefault="003F77CE" w:rsidP="003F77CE">
      <w:pPr>
        <w:pStyle w:val="BodyTextFirstIndent"/>
        <w:ind w:firstLine="0"/>
      </w:pPr>
    </w:p>
    <w:p w:rsidR="003F77CE" w:rsidRDefault="003F77CE" w:rsidP="003F77CE">
      <w:pPr>
        <w:pStyle w:val="Heading2"/>
      </w:pPr>
      <w:bookmarkStart w:id="71" w:name="_Toc144007431"/>
      <w:r>
        <w:t>Using the JMS Binding</w:t>
      </w:r>
      <w:bookmarkEnd w:id="71"/>
    </w:p>
    <w:p w:rsidR="003F77CE" w:rsidRDefault="003F77CE" w:rsidP="003F77CE"/>
    <w:p w:rsidR="003F77CE" w:rsidRDefault="003F77CE" w:rsidP="003F77CE">
      <w:pPr>
        <w:pStyle w:val="BodyTextFirstIndent"/>
      </w:pPr>
      <w:r>
        <w:t>A JMS provider can be used as the transport for one-way and request-response operations. A minimal one-way configuration is shown below:</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name="OneWayService"&gt;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 w:rsidR="003F77CE" w:rsidRDefault="003F77CE" w:rsidP="003F77CE">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3F77CE" w:rsidRDefault="003F77CE" w:rsidP="003F77CE">
      <w:pPr>
        <w:pStyle w:val="BodyTextFirstIndent"/>
      </w:pPr>
      <w:r>
        <w:t>Configuring request-response operations is also straightforward and involves specifying a separate queue, which will be used to send responses (for specifics on how messages are correlated, see the SCA JMS Binding Specification):</w:t>
      </w:r>
    </w:p>
    <w:p w:rsidR="003F77CE" w:rsidRDefault="003F77CE" w:rsidP="003F77CE">
      <w:pPr>
        <w:pStyle w:val="BodyTextFirstIndent"/>
        <w:ind w:firstLine="0"/>
      </w:pP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&lt;/component&gt;</w:t>
      </w:r>
    </w:p>
    <w:p w:rsidR="003F77CE" w:rsidRPr="00C127D7" w:rsidRDefault="003F77CE" w:rsidP="003F77CE"/>
    <w:p w:rsidR="003F77CE" w:rsidRDefault="003F77CE" w:rsidP="003F77CE">
      <w:pPr>
        <w:pStyle w:val="BodyTextFirstIndent"/>
      </w:pPr>
      <w:r>
        <w:t>While JMS is an asynchronous model, it is important to note that the client component will block on request-response operations until a response is received. In some cases, this is the desired behavior. In other situations, such as long-running interactions, looser coupling is required where the client can continue processing without waiting for a response to be returned. Callbacks can be used to provide responses at some later point in time. Configuring callbacks involves specifying a callback queue:</w:t>
      </w:r>
    </w:p>
    <w:p w:rsidR="003F77CE" w:rsidRDefault="003F77CE" w:rsidP="003F77CE">
      <w:pPr>
        <w:pStyle w:val="BodyTextFirstIndent"/>
      </w:pP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using the “callbackQueue” queue. </w:t>
      </w:r>
    </w:p>
    <w:p w:rsidR="003F77CE" w:rsidRDefault="003F77CE" w:rsidP="003F77CE">
      <w:pPr>
        <w:pStyle w:val="BodyTextFirstIndent"/>
      </w:pPr>
      <w:r>
        <w:t xml:space="preserve">In the previous examples, queues where assumed to be externally configured using Fabric3 server settings or the JMS provider. The JMS binding can also be configured to create queues dynamically by using the @create attribute on the destination element and setting it to “ifnotexist” or “always”. Similarly, the JMS connection factory can be configured directly on the binding using the </w:t>
      </w:r>
      <w:r w:rsidRPr="002948E6">
        <w:t>connectionFactory</w:t>
      </w:r>
      <w:r>
        <w:t xml:space="preserve"> element. See the SCA JMS Binding Specification for more detail on how to do this.</w:t>
      </w:r>
    </w:p>
    <w:p w:rsidR="003F77CE" w:rsidRDefault="003F77CE" w:rsidP="003F77CE">
      <w:pPr>
        <w:pStyle w:val="BodyTextFirstIndent"/>
      </w:pPr>
    </w:p>
    <w:p w:rsidR="003F77CE" w:rsidRDefault="003F77CE" w:rsidP="003F77CE">
      <w:pPr>
        <w:pStyle w:val="Heading3"/>
      </w:pPr>
      <w:bookmarkStart w:id="72" w:name="_Toc144007432"/>
      <w:r>
        <w:t>Wire Formats</w:t>
      </w:r>
      <w:bookmarkEnd w:id="72"/>
    </w:p>
    <w:p w:rsidR="003F77CE" w:rsidRDefault="003F77CE" w:rsidP="003F77CE"/>
    <w:p w:rsidR="003F77CE" w:rsidRDefault="003F77CE" w:rsidP="003F77CE">
      <w:pPr>
        <w:pStyle w:val="BodyTextFirstIndent"/>
      </w:pPr>
      <w:r>
        <w:t>The JMS binding supports multiple wire formats including object serialization, JMS message types, and JAXB serialization. If a parameter type is annotated with the JAXB @</w:t>
      </w:r>
      <w:r w:rsidRPr="00B80329">
        <w:t>XmlRootElement</w:t>
      </w:r>
      <w:r>
        <w:t xml:space="preserve"> annotation, parameters will be sent as XML using a JMS text message. Otherwise, the JMS binding will introspect the parameter types and select the most appropriate message type (e.g. object, bytes, etc).</w:t>
      </w:r>
    </w:p>
    <w:p w:rsidR="003F77CE" w:rsidRDefault="003F77CE" w:rsidP="00831553">
      <w:pPr>
        <w:pStyle w:val="BodyTextFirstIndent"/>
        <w:ind w:firstLine="0"/>
      </w:pPr>
    </w:p>
    <w:p w:rsidR="003F77CE" w:rsidRDefault="003F77CE" w:rsidP="003F77CE">
      <w:pPr>
        <w:pStyle w:val="Heading2"/>
      </w:pPr>
      <w:bookmarkStart w:id="73" w:name="_Toc144007433"/>
      <w:r>
        <w:t>Configuring Connection Factories</w:t>
      </w:r>
      <w:bookmarkEnd w:id="73"/>
      <w:r>
        <w:t xml:space="preserve">   </w:t>
      </w:r>
    </w:p>
    <w:p w:rsidR="003F77CE" w:rsidRDefault="003F77CE" w:rsidP="003F77CE">
      <w:pPr>
        <w:pStyle w:val="BodyTextFirstIndent"/>
      </w:pPr>
    </w:p>
    <w:p w:rsidR="003F77CE" w:rsidRDefault="003F77CE" w:rsidP="003F77CE">
      <w:pPr>
        <w:pStyle w:val="BodyTextFirstIndent"/>
      </w:pPr>
      <w:r>
        <w:t>Often, it is useful to be able to configure a set of JMS connection factories that can be used for multiple services, particularly for connection pooling. This can be done by creating a &lt;jms&gt; entry in the runtime systemConfig.xml. It is important to note that this is currently only supported with the ActiveMQ provider. The following shows how to setup reusable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
      </w:pPr>
    </w:p>
    <w:p w:rsidR="003F77CE" w:rsidRDefault="003F77CE" w:rsidP="003F77CE">
      <w:pPr>
        <w:pStyle w:val="BodyText"/>
      </w:pPr>
      <w:r>
        <w:t xml:space="preserve">The type attribute indicates the connection factory type to create: XA, local, or pooled. The connection factories can then be used in binding configurations as illustrated below: </w:t>
      </w: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ind w:firstLine="0"/>
      </w:pPr>
      <w:r>
        <w:t>Default XA and non-XA connection factories can also be setup in systemConfig.xml. If no connection factory is specified, either the XA or non-XA factory will be used depending on whether global or local transacted messaging is required for a particular operation. Below is an example of how to set up default ActiveMQ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name="xaDefault" </w:t>
      </w:r>
    </w:p>
    <w:p w:rsidR="003F77CE" w:rsidRDefault="003F77CE" w:rsidP="003F77CE">
      <w:pPr>
        <w:pStyle w:val="code"/>
      </w:pPr>
      <w:r>
        <w:t xml:space="preserve">                       broker.url="vm://broker" type="xa"/&gt;</w:t>
      </w:r>
    </w:p>
    <w:p w:rsidR="003F77CE" w:rsidRDefault="003F77CE" w:rsidP="003F77CE">
      <w:pPr>
        <w:pStyle w:val="code"/>
      </w:pPr>
      <w:r>
        <w:t xml:space="preserve">         &lt;connection.factory name="default" </w:t>
      </w:r>
    </w:p>
    <w:p w:rsidR="003F77CE" w:rsidRDefault="003F77CE" w:rsidP="003F77CE">
      <w:pPr>
        <w:pStyle w:val="code"/>
      </w:pPr>
      <w:r>
        <w:t xml:space="preserve">                       broker.url="vm://broker"/&gt;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74" w:name="_Toc144007434"/>
      <w:r>
        <w:t>Connection Factories and Destinations using JNDI</w:t>
      </w:r>
      <w:bookmarkEnd w:id="74"/>
    </w:p>
    <w:p w:rsidR="003F77CE" w:rsidRDefault="003F77CE" w:rsidP="003F77CE">
      <w:pPr>
        <w:pStyle w:val="BodyTextFirstIndent"/>
      </w:pPr>
    </w:p>
    <w:p w:rsidR="003F77CE" w:rsidRDefault="003F77CE" w:rsidP="003F77CE">
      <w:pPr>
        <w:pStyle w:val="BodyTextFirstIndent"/>
      </w:pPr>
      <w:r>
        <w:t>The JMS binding can be used with external third-party providers by binding connection factories and destinations into the Fabric3 runtime’s JNDI context. The following demonstrates how to access a queue bound to the name “serviceQueue” in JNDI:</w:t>
      </w:r>
    </w:p>
    <w:p w:rsidR="003F77CE" w:rsidRDefault="003F77CE" w:rsidP="003F77CE">
      <w:pPr>
        <w:pStyle w:val="BodyTextFirstIndent"/>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 create=”never”/&gt; </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Pr="00541DEA" w:rsidRDefault="003F77CE" w:rsidP="003F77CE">
      <w:pPr>
        <w:pStyle w:val="code"/>
      </w:pPr>
      <w:r>
        <w:t>&lt;/component&gt;</w:t>
      </w:r>
    </w:p>
    <w:p w:rsidR="003F77CE" w:rsidRDefault="003F77CE" w:rsidP="003F77CE"/>
    <w:p w:rsidR="003F77CE" w:rsidRDefault="003F77CE" w:rsidP="003F77CE"/>
    <w:p w:rsidR="003F77CE" w:rsidRDefault="003F77CE" w:rsidP="003F77CE">
      <w:pPr>
        <w:pStyle w:val="Heading2"/>
      </w:pPr>
      <w:bookmarkStart w:id="75" w:name="_Toc144007435"/>
      <w:r>
        <w:t>XA Transactions</w:t>
      </w:r>
      <w:bookmarkEnd w:id="75"/>
    </w:p>
    <w:p w:rsidR="003F77CE" w:rsidRDefault="003F77CE" w:rsidP="003F77CE"/>
    <w:p w:rsidR="003F77CE" w:rsidRDefault="003F77CE" w:rsidP="003F77CE">
      <w:pPr>
        <w:pStyle w:val="BodyText"/>
      </w:pPr>
      <w:r>
        <w:t xml:space="preserve">Fabric3 supports transparent enlistment of JMS sessions in XA transactions as well as local transactions (the default). To enable transactions use the @requires attribute with </w:t>
      </w:r>
      <w:r w:rsidRPr="00274246">
        <w:t>transactedOneWay.global</w:t>
      </w:r>
      <w:r>
        <w:t xml:space="preserve">  or transactedOneWay.local on a binding configuration:</w:t>
      </w:r>
    </w:p>
    <w:p w:rsidR="003F77CE" w:rsidRPr="00943EA5" w:rsidRDefault="003F77CE" w:rsidP="003F77CE">
      <w:r>
        <w:t xml:space="preserve"> </w:t>
      </w:r>
    </w:p>
    <w:p w:rsidR="003F77CE" w:rsidRPr="00550FA5" w:rsidRDefault="003F77CE" w:rsidP="003F77CE">
      <w:pPr>
        <w:pStyle w:val="code"/>
        <w:rPr>
          <w:lang w:val="fr-FR"/>
        </w:rPr>
      </w:pPr>
      <w:r w:rsidRPr="00550FA5">
        <w:rPr>
          <w:lang w:val="fr-FR"/>
        </w:rPr>
        <w:t>&lt;composite …</w:t>
      </w:r>
    </w:p>
    <w:p w:rsidR="003F77CE" w:rsidRPr="00550FA5" w:rsidRDefault="003F77CE" w:rsidP="003F77CE">
      <w:pPr>
        <w:pStyle w:val="code"/>
        <w:rPr>
          <w:lang w:val="fr-FR"/>
        </w:rPr>
      </w:pPr>
      <w:r w:rsidRPr="00550FA5">
        <w:rPr>
          <w:lang w:val="fr-FR"/>
        </w:rPr>
        <w:t xml:space="preserve">    xmlns:sca=</w:t>
      </w:r>
      <w:hyperlink r:id="rId22" w:history="1">
        <w:r w:rsidRPr="00550FA5">
          <w:rPr>
            <w:rStyle w:val="Hyperlink"/>
            <w:lang w:val="fr-FR"/>
          </w:rPr>
          <w:t>http://docs.oasis-open.org/ns/opencsa/sca/200903</w:t>
        </w:r>
      </w:hyperlink>
      <w:r w:rsidRPr="00550FA5">
        <w:rPr>
          <w:lang w:val="fr-FR"/>
        </w:rPr>
        <w:t>&gt;</w:t>
      </w:r>
    </w:p>
    <w:p w:rsidR="003F77CE" w:rsidRDefault="003F77CE" w:rsidP="003F77CE">
      <w:pPr>
        <w:pStyle w:val="code"/>
      </w:pPr>
      <w:r w:rsidRPr="00550FA5">
        <w:rPr>
          <w:lang w:val="fr-FR"/>
        </w:rPr>
        <w:t xml:space="preserve">   </w:t>
      </w: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 requires=”</w:t>
      </w:r>
      <w:r w:rsidRPr="00274246">
        <w:t>sca:transactedOneWay.global</w:t>
      </w:r>
      <w:r>
        <w:t>”&gt;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Pr="00541DEA" w:rsidRDefault="003F77CE" w:rsidP="003F77CE">
      <w:pPr>
        <w:pStyle w:val="code"/>
      </w:pPr>
      <w:r>
        <w:t>&lt;/composite&gt;</w:t>
      </w:r>
    </w:p>
    <w:p w:rsidR="003F77CE" w:rsidRDefault="003F77CE" w:rsidP="003F77CE"/>
    <w:p w:rsidR="003F77CE" w:rsidRDefault="003F77CE" w:rsidP="003F77CE">
      <w:pPr>
        <w:pStyle w:val="Heading2"/>
      </w:pPr>
      <w:bookmarkStart w:id="76" w:name="_Toc144007436"/>
      <w:r>
        <w:t>Message Autoscaling</w:t>
      </w:r>
      <w:bookmarkEnd w:id="76"/>
    </w:p>
    <w:p w:rsidR="003F77CE" w:rsidRDefault="003F77CE" w:rsidP="003F77CE"/>
    <w:p w:rsidR="003F77CE" w:rsidRDefault="003F77CE" w:rsidP="003F77CE">
      <w:pPr>
        <w:pStyle w:val="BodyTextFirstIndent"/>
      </w:pPr>
      <w:r>
        <w:t>Fabric3 supports autoscaling where the number of message listeners for a service endpoint are dynamically resized based on workload. The following are the autoscaling attributes which can be configured per endpoint as attributes on binding.jms:</w:t>
      </w:r>
    </w:p>
    <w:p w:rsidR="003F77CE" w:rsidRDefault="003F77CE" w:rsidP="003F77CE">
      <w:pPr>
        <w:pStyle w:val="BodyTextFirstIndent"/>
      </w:pPr>
    </w:p>
    <w:p w:rsidR="003F77CE" w:rsidRDefault="003F77CE" w:rsidP="003F77CE">
      <w:pPr>
        <w:pStyle w:val="BodyTextFirstIndent"/>
        <w:numPr>
          <w:ilvl w:val="0"/>
          <w:numId w:val="7"/>
        </w:numPr>
      </w:pPr>
      <w:r>
        <w:t>idle.limit</w:t>
      </w:r>
    </w:p>
    <w:p w:rsidR="003F77CE" w:rsidRDefault="003F77CE" w:rsidP="003F77CE">
      <w:pPr>
        <w:pStyle w:val="BodyTextFirstIndent"/>
        <w:numPr>
          <w:ilvl w:val="0"/>
          <w:numId w:val="7"/>
        </w:numPr>
      </w:pPr>
      <w:r>
        <w:t>transaction.timout</w:t>
      </w:r>
    </w:p>
    <w:p w:rsidR="003F77CE" w:rsidRDefault="003F77CE" w:rsidP="003F77CE">
      <w:pPr>
        <w:pStyle w:val="BodyTextFirstIndent"/>
        <w:numPr>
          <w:ilvl w:val="0"/>
          <w:numId w:val="7"/>
        </w:numPr>
      </w:pPr>
      <w:r>
        <w:t>receive.timeout</w:t>
      </w:r>
    </w:p>
    <w:p w:rsidR="003F77CE" w:rsidRDefault="003F77CE" w:rsidP="003F77CE">
      <w:pPr>
        <w:pStyle w:val="BodyTextFirstIndent"/>
        <w:numPr>
          <w:ilvl w:val="0"/>
          <w:numId w:val="7"/>
        </w:numPr>
      </w:pPr>
      <w:r>
        <w:t>max.messages</w:t>
      </w:r>
    </w:p>
    <w:p w:rsidR="003F77CE" w:rsidRDefault="003F77CE" w:rsidP="003F77CE">
      <w:pPr>
        <w:pStyle w:val="BodyTextFirstIndent"/>
        <w:numPr>
          <w:ilvl w:val="0"/>
          <w:numId w:val="7"/>
        </w:numPr>
      </w:pPr>
      <w:r>
        <w:t>recovery.interval</w:t>
      </w:r>
    </w:p>
    <w:p w:rsidR="003F77CE" w:rsidRDefault="003F77CE" w:rsidP="003F77CE">
      <w:pPr>
        <w:pStyle w:val="BodyTextFirstIndent"/>
        <w:numPr>
          <w:ilvl w:val="0"/>
          <w:numId w:val="7"/>
        </w:numPr>
      </w:pPr>
      <w:r>
        <w:t>max.receivers</w:t>
      </w:r>
    </w:p>
    <w:p w:rsidR="003F77CE" w:rsidRPr="00C9691C" w:rsidRDefault="003F77CE" w:rsidP="003F77CE">
      <w:pPr>
        <w:pStyle w:val="BodyTextFirstIndent"/>
        <w:numPr>
          <w:ilvl w:val="0"/>
          <w:numId w:val="7"/>
        </w:numPr>
      </w:pPr>
      <w:r>
        <w:t>min.receivers</w:t>
      </w:r>
    </w:p>
    <w:p w:rsidR="003F77CE" w:rsidRDefault="003F77CE" w:rsidP="003F77CE">
      <w:pPr>
        <w:pStyle w:val="Heading2"/>
      </w:pPr>
    </w:p>
    <w:p w:rsidR="003F77CE" w:rsidRDefault="003F77CE" w:rsidP="003F77CE">
      <w:pPr>
        <w:pStyle w:val="Heading2"/>
      </w:pPr>
      <w:bookmarkStart w:id="77" w:name="_Toc144007437"/>
      <w:r>
        <w:t>Configuring ActiveMQ</w:t>
      </w:r>
      <w:bookmarkEnd w:id="77"/>
    </w:p>
    <w:p w:rsidR="003F77CE" w:rsidRDefault="003F77CE" w:rsidP="003F77CE"/>
    <w:p w:rsidR="003F77CE" w:rsidRDefault="003F77CE" w:rsidP="003F77CE">
      <w:pPr>
        <w:pStyle w:val="BodyTextFirstIndent"/>
      </w:pPr>
      <w:r>
        <w:t xml:space="preserve">The JMS profile by default uses an embedded ActiveMQ broker per runtime that offers basic configuration. For simple use cases, this will likely be sufficient. For more advanced use cases, seprate broker process may be required. </w:t>
      </w:r>
    </w:p>
    <w:p w:rsidR="003F77CE" w:rsidRDefault="003F77CE" w:rsidP="003F77CE">
      <w:pPr>
        <w:pStyle w:val="BodyTextFirstIndent"/>
      </w:pPr>
      <w:r>
        <w:t>ActiveMQ network and transport connectors can be setup in systemConfig.xml as follows: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&lt;active.mq&gt;</w:t>
      </w:r>
    </w:p>
    <w:p w:rsidR="003F77CE" w:rsidRDefault="003F77CE" w:rsidP="003F77CE">
      <w:pPr>
        <w:pStyle w:val="code"/>
      </w:pPr>
      <w:r>
        <w:t xml:space="preserve">      </w:t>
      </w:r>
      <w:r>
        <w:tab/>
        <w:t>&lt;networkConnectors&gt;</w:t>
      </w:r>
    </w:p>
    <w:p w:rsidR="003F77CE" w:rsidRDefault="003F77CE" w:rsidP="003F77CE">
      <w:pPr>
        <w:pStyle w:val="code"/>
      </w:pPr>
      <w:r>
        <w:tab/>
      </w:r>
      <w:r>
        <w:tab/>
        <w:t xml:space="preserve">   &lt;networkConnector uri=”multicast://default”/&gt;</w:t>
      </w:r>
    </w:p>
    <w:p w:rsidR="003F77CE" w:rsidRDefault="003F77CE" w:rsidP="003F77CE">
      <w:pPr>
        <w:pStyle w:val="code"/>
      </w:pPr>
      <w:r>
        <w:t xml:space="preserve">   </w:t>
      </w:r>
      <w:r>
        <w:tab/>
      </w:r>
      <w:r>
        <w:tab/>
        <w:t>&lt;/networkConnectors&gt;</w:t>
      </w:r>
    </w:p>
    <w:p w:rsidR="003F77CE" w:rsidRDefault="003F77CE" w:rsidP="003F77CE">
      <w:pPr>
        <w:pStyle w:val="code"/>
      </w:pPr>
      <w:r>
        <w:tab/>
        <w:t xml:space="preserve">     </w:t>
      </w:r>
      <w:r>
        <w:tab/>
        <w:t>&lt;transportConnectors&gt;</w:t>
      </w:r>
    </w:p>
    <w:p w:rsidR="003F77CE" w:rsidRDefault="003F77CE" w:rsidP="003F77CE">
      <w:pPr>
        <w:pStyle w:val="code"/>
      </w:pPr>
      <w:r>
        <w:tab/>
      </w:r>
      <w:r>
        <w:tab/>
        <w:t xml:space="preserve">   &lt;transportConnector name=”openwire” </w:t>
      </w:r>
    </w:p>
    <w:p w:rsidR="003F77CE" w:rsidRDefault="003F77CE" w:rsidP="003F77CE">
      <w:pPr>
        <w:pStyle w:val="code"/>
      </w:pPr>
      <w:r>
        <w:t xml:space="preserve">                                  uri=”tcp://localhost:61616”/&gt;</w:t>
      </w:r>
    </w:p>
    <w:p w:rsidR="003F77CE" w:rsidRDefault="003F77CE" w:rsidP="003F77CE">
      <w:pPr>
        <w:pStyle w:val="code"/>
      </w:pPr>
      <w:r>
        <w:t xml:space="preserve">   </w:t>
      </w:r>
      <w:r>
        <w:tab/>
      </w:r>
      <w:r>
        <w:tab/>
        <w:t>&lt;/transportConnectors &gt;</w:t>
      </w:r>
    </w:p>
    <w:p w:rsidR="003F77CE" w:rsidRDefault="003F77CE" w:rsidP="003F77CE">
      <w:pPr>
        <w:pStyle w:val="code"/>
      </w:pPr>
      <w:r>
        <w:t xml:space="preserve">      &lt;/active.mq&gt;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BodyTextFirstIndent"/>
      </w:pPr>
      <w:r>
        <w:t xml:space="preserve"> </w:t>
      </w:r>
    </w:p>
    <w:p w:rsidR="003F77CE" w:rsidRPr="00541DEA" w:rsidRDefault="003F77CE" w:rsidP="003F77CE">
      <w:pPr>
        <w:pStyle w:val="Heading2"/>
      </w:pPr>
      <w:bookmarkStart w:id="78" w:name="_Toc144007438"/>
      <w:r>
        <w:t>Binding.SCA</w:t>
      </w:r>
      <w:bookmarkEnd w:id="78"/>
    </w:p>
    <w:p w:rsidR="003F77CE" w:rsidRDefault="003F77CE" w:rsidP="003F77CE">
      <w:pPr>
        <w:pStyle w:val="Heading3"/>
      </w:pPr>
    </w:p>
    <w:p w:rsidR="003F77CE" w:rsidRDefault="003F77CE" w:rsidP="003F77CE">
      <w:pPr>
        <w:pStyle w:val="BodyTextFirstIndent"/>
      </w:pPr>
      <w:r>
        <w:t xml:space="preserve">When used with ActiveMQ, the JMS binding extension is configured by default to be a provider of binding.sca. This means components can be wired without configuring transports or physical endpoint information – basically as if they were components locally wired. The JMS binding extension will manage queue setup and connections transparently. </w:t>
      </w:r>
    </w:p>
    <w:p w:rsidR="003F77CE" w:rsidRDefault="003F77CE" w:rsidP="003F77CE">
      <w:pPr>
        <w:pStyle w:val="BodyTextFirstIndent"/>
      </w:pPr>
    </w:p>
    <w:p w:rsidR="003F77CE" w:rsidRDefault="003F77CE" w:rsidP="003F77CE">
      <w:pPr>
        <w:pStyle w:val="BodyTextFirstIndent"/>
      </w:pPr>
      <w:r>
        <w:t>Connection factories can be configured for use with binding.sca in systemConfig.xml in the following way:</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&lt;connection.factory name="nonXaFactory" </w:t>
      </w:r>
    </w:p>
    <w:p w:rsidR="003F77CE" w:rsidRDefault="003F77CE" w:rsidP="003F77CE">
      <w:pPr>
        <w:pStyle w:val="code"/>
      </w:pPr>
      <w:r>
        <w:t xml:space="preserve">                       broker.url="vm://broker" type="local"/&gt;</w:t>
      </w:r>
    </w:p>
    <w:p w:rsidR="003F77CE" w:rsidRDefault="003F77CE" w:rsidP="003F77CE">
      <w:pPr>
        <w:pStyle w:val="code"/>
      </w:pPr>
      <w:r>
        <w:t xml:space="preserve">      &lt;/connection.factories&gt;</w:t>
      </w:r>
    </w:p>
    <w:p w:rsidR="003F77CE" w:rsidRDefault="003F77CE" w:rsidP="003F77CE">
      <w:pPr>
        <w:pStyle w:val="code"/>
      </w:pPr>
      <w:r>
        <w:t xml:space="preserve">     &lt;binding.sca xa.factory=”xaFactory” </w:t>
      </w:r>
    </w:p>
    <w:p w:rsidR="003F77CE" w:rsidRDefault="003F77CE" w:rsidP="003F77CE">
      <w:pPr>
        <w:pStyle w:val="code"/>
      </w:pPr>
      <w:r>
        <w:t xml:space="preserve">                  </w:t>
      </w:r>
      <w:r w:rsidRPr="00D026DA">
        <w:t>factory</w:t>
      </w:r>
      <w:r>
        <w:t xml:space="preserve">= “nonXaFactory”/&gt;   </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3F77CE" w:rsidRDefault="003F77CE" w:rsidP="003F77CE">
      <w:pPr>
        <w:pStyle w:val="Heading1"/>
      </w:pPr>
      <w:bookmarkStart w:id="79" w:name="_Toc144007439"/>
      <w:r>
        <w:t>The Net Binding</w:t>
      </w:r>
      <w:bookmarkEnd w:id="79"/>
    </w:p>
    <w:p w:rsidR="003F77CE" w:rsidRDefault="003F77CE" w:rsidP="003F77CE"/>
    <w:p w:rsidR="003F77CE" w:rsidRDefault="003F77CE" w:rsidP="003F77CE">
      <w:pPr>
        <w:pStyle w:val="BodyTextFirstIndent"/>
      </w:pPr>
      <w:r>
        <w:t>The Net Binding enables HTTP and TCP-based remote communications. The binding is based on the Netty client/server socket framework (</w:t>
      </w:r>
      <w:hyperlink r:id="rId23" w:history="1">
        <w:r w:rsidRPr="00B867CD">
          <w:rPr>
            <w:rStyle w:val="Hyperlink"/>
          </w:rPr>
          <w:t>http://www.jboss.org/netty/</w:t>
        </w:r>
      </w:hyperlink>
      <w:r>
        <w:t>). It provides a small-footprint, highly-performant  asynchronous remote communications infrastructure.  Binding features include:</w:t>
      </w:r>
    </w:p>
    <w:p w:rsidR="003F77CE" w:rsidRDefault="003F77CE" w:rsidP="003F77CE">
      <w:pPr>
        <w:pStyle w:val="BodyTextFirstIndent"/>
      </w:pPr>
    </w:p>
    <w:p w:rsidR="003F77CE" w:rsidRDefault="003F77CE" w:rsidP="003F77CE">
      <w:pPr>
        <w:pStyle w:val="ListBullet"/>
      </w:pPr>
      <w:r>
        <w:t>Support for the SCA HTTP binding</w:t>
      </w:r>
    </w:p>
    <w:p w:rsidR="003F77CE" w:rsidRDefault="003F77CE" w:rsidP="003F77CE">
      <w:pPr>
        <w:pStyle w:val="ListBullet"/>
      </w:pPr>
      <w:r>
        <w:t>Low-level TCP binary communications</w:t>
      </w:r>
    </w:p>
    <w:p w:rsidR="003F77CE" w:rsidRDefault="003F77CE" w:rsidP="003F77CE">
      <w:pPr>
        <w:pStyle w:val="ListBullet"/>
      </w:pPr>
      <w:r>
        <w:t>Multiple wire formats including XML, JSON, Hessian and Java Serialization.</w:t>
      </w:r>
    </w:p>
    <w:p w:rsidR="003F77CE" w:rsidRDefault="003F77CE" w:rsidP="003F77CE">
      <w:pPr>
        <w:pStyle w:val="ListBullet"/>
      </w:pPr>
      <w:r>
        <w:t xml:space="preserve">Non-blocking invocations    </w:t>
      </w:r>
    </w:p>
    <w:p w:rsidR="003F77CE" w:rsidRDefault="003F77CE" w:rsidP="003F77CE">
      <w:pPr>
        <w:pStyle w:val="ListBullet"/>
      </w:pPr>
      <w:r>
        <w:t>Callbacks</w:t>
      </w:r>
    </w:p>
    <w:p w:rsidR="003F77CE" w:rsidRDefault="003F77CE" w:rsidP="003F77CE">
      <w:pPr>
        <w:pStyle w:val="ListBullet"/>
      </w:pPr>
      <w:r>
        <w:t>A binding.sca provider</w:t>
      </w:r>
    </w:p>
    <w:p w:rsidR="003F77CE" w:rsidRDefault="003F77CE" w:rsidP="003F77CE">
      <w:r>
        <w:t xml:space="preserve"> </w:t>
      </w:r>
    </w:p>
    <w:p w:rsidR="003F77CE" w:rsidRDefault="003F77CE" w:rsidP="003F77CE">
      <w:pPr>
        <w:pStyle w:val="Heading2"/>
      </w:pPr>
      <w:bookmarkStart w:id="80" w:name="_Toc144007440"/>
      <w:r>
        <w:t>Using HTTP Communications</w:t>
      </w:r>
      <w:bookmarkEnd w:id="80"/>
      <w:r>
        <w:t xml:space="preserve"> </w:t>
      </w:r>
    </w:p>
    <w:p w:rsidR="003F77CE" w:rsidRDefault="003F77CE" w:rsidP="003F77CE">
      <w:pPr>
        <w:pStyle w:val="BodyTextFirstIndent"/>
      </w:pPr>
    </w:p>
    <w:p w:rsidR="003F77CE" w:rsidRDefault="003F77CE" w:rsidP="003F77CE">
      <w:pPr>
        <w:pStyle w:val="BodyTextFirstIndent"/>
      </w:pPr>
      <w:r>
        <w:t>The Net binding supports HTTP communications as defined by the SCA HTTP Binding Specification. The following is an example of a request-response operations can be configured as follows:</w:t>
      </w:r>
    </w:p>
    <w:p w:rsidR="003F77CE" w:rsidRDefault="003F77CE" w:rsidP="003F77CE">
      <w:pPr>
        <w:pStyle w:val="BodyTextFirstIndent"/>
      </w:pPr>
      <w:r>
        <w:t xml:space="preserve"> </w:t>
      </w: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4" w:history="1">
        <w:r w:rsidRPr="00B867CD">
          <w:rPr>
            <w:rStyle w:val="Hyperlink"/>
          </w:rPr>
          <w:t>http://machine1/requestResponseService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5" w:history="1">
        <w:r w:rsidRPr="00B867CD">
          <w:rPr>
            <w:rStyle w:val="Hyperlink"/>
          </w:rPr>
          <w:t>/requestResponseService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ind w:firstLine="0"/>
      </w:pPr>
    </w:p>
    <w:p w:rsidR="003F77CE" w:rsidRDefault="003F77CE" w:rsidP="003F77CE">
      <w:pPr>
        <w:pStyle w:val="BodyTextFirstIndent"/>
      </w:pPr>
      <w:r>
        <w:t>One-way operations are configured the same way – the binding extension will no from the service operation signature (e.g. the presence of the @OneWay annotation) that the client should not block:</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6" w:history="1">
        <w:r w:rsidRPr="00B867CD">
          <w:rPr>
            <w:rStyle w:val="Hyperlink"/>
          </w:rPr>
          <w:t>http://machine2/oneWayService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7"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pPr>
      <w:r>
        <w:t>Oftentimes, a client will not want to block on a response, particularly for long-running interactions. Callbacks can be used to provide responses at some later point in time. Configuring HTTP callbacks involves specifying a callback address:</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r w:rsidRPr="00C60EE8">
        <w:t>uri=</w:t>
      </w:r>
      <w:hyperlink r:id="rId28"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29"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30"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31"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to </w:t>
      </w:r>
      <w:hyperlink r:id="rId32" w:history="1">
        <w:r w:rsidRPr="00B867CD">
          <w:rPr>
            <w:rStyle w:val="Hyperlink"/>
          </w:rPr>
          <w:t>http://machine1/callbackService</w:t>
        </w:r>
      </w:hyperlink>
      <w:r>
        <w:t xml:space="preserve">. </w:t>
      </w:r>
    </w:p>
    <w:p w:rsidR="003F77CE" w:rsidRDefault="003F77CE" w:rsidP="003F77CE">
      <w:pPr>
        <w:pStyle w:val="BodyTextFirstIndent"/>
      </w:pPr>
    </w:p>
    <w:p w:rsidR="003F77CE" w:rsidRDefault="003F77CE" w:rsidP="003F77CE">
      <w:pPr>
        <w:pStyle w:val="Heading3"/>
      </w:pPr>
      <w:bookmarkStart w:id="81" w:name="_Toc144007441"/>
      <w:r>
        <w:t>Wire Formats</w:t>
      </w:r>
      <w:bookmarkEnd w:id="81"/>
    </w:p>
    <w:p w:rsidR="003F77CE" w:rsidRDefault="003F77CE" w:rsidP="003F77CE">
      <w:pPr>
        <w:pStyle w:val="BodyTextFirstIndent"/>
      </w:pPr>
    </w:p>
    <w:p w:rsidR="003F77CE" w:rsidRDefault="003F77CE" w:rsidP="003F77CE">
      <w:pPr>
        <w:pStyle w:val="BodyTextFirstIndent"/>
      </w:pPr>
      <w:r>
        <w:t>Wire formats are specified using the wireFormat element as in:</w:t>
      </w:r>
    </w:p>
    <w:p w:rsidR="003F77CE" w:rsidRDefault="003F77CE" w:rsidP="003F77CE">
      <w:pPr>
        <w:pStyle w:val="BodyTextFirstIndent"/>
      </w:pPr>
    </w:p>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33" w:history="1">
        <w:r w:rsidRPr="00B867CD">
          <w:rPr>
            <w:rStyle w:val="Hyperlink"/>
          </w:rPr>
          <w:t>http://machine1/requestResponseService</w:t>
        </w:r>
      </w:hyperlink>
      <w:r>
        <w:t>/</w:t>
      </w:r>
      <w:r w:rsidRPr="00C60EE8">
        <w:t>&gt;</w:t>
      </w:r>
    </w:p>
    <w:p w:rsidR="003F77CE" w:rsidRDefault="003F77CE" w:rsidP="003F77CE">
      <w:pPr>
        <w:pStyle w:val="code"/>
      </w:pPr>
      <w:r>
        <w:t xml:space="preserve">      &lt;wireFormat.json/&gt;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BodyTextFirstIndent"/>
      </w:pPr>
    </w:p>
    <w:p w:rsidR="003F77CE" w:rsidRDefault="003F77CE" w:rsidP="003F77CE">
      <w:pPr>
        <w:pStyle w:val="BodyText"/>
      </w:pPr>
      <w:r>
        <w:t>The default wire format is JAXB (i.e. parameters will be serialized using JAXB), which is for conformance to the SCA HTTP Binding Specification. The following alternatives are supported:</w:t>
      </w:r>
    </w:p>
    <w:p w:rsidR="003F77CE" w:rsidRDefault="003F77CE" w:rsidP="003F77CE">
      <w:pPr>
        <w:pStyle w:val="ListBullet"/>
      </w:pPr>
      <w:r>
        <w:t>JSON – wireFormat.json</w:t>
      </w:r>
    </w:p>
    <w:p w:rsidR="003F77CE" w:rsidRDefault="003F77CE" w:rsidP="003F77CE">
      <w:pPr>
        <w:pStyle w:val="ListBullet"/>
      </w:pPr>
      <w:r>
        <w:t>Hessian – wireFormat.hessian</w:t>
      </w:r>
    </w:p>
    <w:p w:rsidR="003F77CE" w:rsidRDefault="003F77CE" w:rsidP="003F77CE">
      <w:pPr>
        <w:pStyle w:val="ListBullet"/>
      </w:pPr>
      <w:r>
        <w:t>JDK serialization- wireFormat.jdk</w:t>
      </w:r>
    </w:p>
    <w:p w:rsidR="003F77CE" w:rsidRDefault="003F77CE" w:rsidP="003F77CE">
      <w:pPr>
        <w:pStyle w:val="ListBullet"/>
        <w:numPr>
          <w:ilvl w:val="0"/>
          <w:numId w:val="0"/>
        </w:numPr>
        <w:ind w:left="1080"/>
      </w:pPr>
    </w:p>
    <w:p w:rsidR="003F77CE" w:rsidRDefault="003F77CE" w:rsidP="003F77CE">
      <w:pPr>
        <w:pStyle w:val="Heading3"/>
      </w:pPr>
      <w:bookmarkStart w:id="82" w:name="_Toc144007442"/>
      <w:r>
        <w:t>Binding.SCA</w:t>
      </w:r>
      <w:bookmarkEnd w:id="82"/>
    </w:p>
    <w:p w:rsidR="003F77CE" w:rsidRDefault="003F77CE" w:rsidP="003F77CE">
      <w:pPr>
        <w:pStyle w:val="BodyTextFirstIndent"/>
      </w:pPr>
    </w:p>
    <w:p w:rsidR="003F77CE" w:rsidRDefault="003F77CE" w:rsidP="003F77CE">
      <w:pPr>
        <w:pStyle w:val="BodyTextFirstIndent"/>
      </w:pPr>
      <w:r>
        <w:t>The Net Binding extension includes an HTTP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w:t>
      </w:r>
      <w:r w:rsidRPr="000E6AF6">
        <w:t>httpBindingProvider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83" w:name="_Toc144007443"/>
      <w:r>
        <w:t>Using TCP Communications</w:t>
      </w:r>
      <w:bookmarkEnd w:id="83"/>
    </w:p>
    <w:p w:rsidR="003F77CE" w:rsidRDefault="003F77CE" w:rsidP="003F77CE"/>
    <w:p w:rsidR="003F77CE" w:rsidRDefault="003F77CE" w:rsidP="003F77CE">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&lt;binding.tcp </w:t>
      </w:r>
      <w:r w:rsidRPr="00C60EE8">
        <w:t>uri=</w:t>
      </w:r>
      <w:hyperlink r:id="rId34"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5"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&lt;binding.tcp </w:t>
      </w:r>
      <w:r w:rsidRPr="00C60EE8">
        <w:t>uri=</w:t>
      </w:r>
      <w:hyperlink r:id="rId36"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7"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 w:rsidR="003F77CE" w:rsidRDefault="003F77CE" w:rsidP="003F77CE">
      <w:pPr>
        <w:pStyle w:val="Heading3"/>
      </w:pPr>
      <w:bookmarkStart w:id="84" w:name="_Toc144007444"/>
      <w:r>
        <w:t>Wire Formats</w:t>
      </w:r>
      <w:bookmarkEnd w:id="84"/>
    </w:p>
    <w:p w:rsidR="003F77CE" w:rsidRDefault="003F77CE" w:rsidP="003F77CE">
      <w:pPr>
        <w:pStyle w:val="Heading3"/>
      </w:pPr>
    </w:p>
    <w:p w:rsidR="003F77CE" w:rsidRDefault="003F77CE" w:rsidP="003F77CE">
      <w:pPr>
        <w:pStyle w:val="BodyTextFirstIndent"/>
      </w:pPr>
      <w:r>
        <w:t>The TCP communications support the same wire formats as HTTP, except that data is sent as binary.</w:t>
      </w:r>
    </w:p>
    <w:p w:rsidR="003F77CE" w:rsidRPr="00F57DCA" w:rsidRDefault="003F77CE" w:rsidP="003F77CE">
      <w:pPr>
        <w:pStyle w:val="BodyTextFirstIndent"/>
      </w:pPr>
      <w:r>
        <w:t xml:space="preserve"> </w:t>
      </w:r>
    </w:p>
    <w:p w:rsidR="003F77CE" w:rsidRDefault="003F77CE" w:rsidP="003F77CE">
      <w:pPr>
        <w:pStyle w:val="Heading3"/>
      </w:pPr>
      <w:bookmarkStart w:id="85" w:name="_Toc144007445"/>
      <w:r>
        <w:t>Binding.SCA</w:t>
      </w:r>
      <w:bookmarkEnd w:id="85"/>
    </w:p>
    <w:p w:rsidR="003F77CE" w:rsidRDefault="003F77CE" w:rsidP="003F77CE">
      <w:pPr>
        <w:pStyle w:val="Heading3"/>
      </w:pPr>
    </w:p>
    <w:p w:rsidR="003F77CE" w:rsidRDefault="003F77CE" w:rsidP="003F77CE">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tcp</w:t>
      </w:r>
      <w:r w:rsidRPr="000E6AF6">
        <w:t>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6E7DDA" w:rsidRDefault="003F77CE" w:rsidP="003F77CE">
      <w:pPr>
        <w:pStyle w:val="Heading1"/>
      </w:pPr>
      <w:bookmarkStart w:id="86" w:name="_Toc144007446"/>
      <w:r>
        <w:t>JAX-RS</w:t>
      </w:r>
      <w:r w:rsidR="006E7DDA">
        <w:t xml:space="preserve"> and RESTFul Services</w:t>
      </w:r>
      <w:bookmarkEnd w:id="86"/>
    </w:p>
    <w:p w:rsidR="00026EEF" w:rsidRDefault="00026EEF" w:rsidP="006E7DDA"/>
    <w:p w:rsidR="00446F2F" w:rsidRDefault="00026EEF" w:rsidP="00026EEF">
      <w:pPr>
        <w:pStyle w:val="BodyTextFirstIndent"/>
      </w:pPr>
      <w:r>
        <w:t xml:space="preserve">The RS Binding provides support for exposing SCA services as RESTful resources using the JAX-RS annotations and APIs. </w:t>
      </w:r>
      <w:r w:rsidR="00446F2F">
        <w:t xml:space="preserve">The binding supports both JAXB and JSON (via the Jackson JSON parser) representations. </w:t>
      </w:r>
    </w:p>
    <w:p w:rsidR="00446F2F" w:rsidRDefault="00446F2F" w:rsidP="00026EEF">
      <w:pPr>
        <w:pStyle w:val="BodyTextFirstIndent"/>
      </w:pPr>
    </w:p>
    <w:p w:rsidR="003430C9" w:rsidRDefault="00AF269E" w:rsidP="00026EEF">
      <w:pPr>
        <w:pStyle w:val="BodyTextFirstIndent"/>
      </w:pPr>
      <w:r>
        <w:t xml:space="preserve">Exposing an SCA service as a RESTFul endpoint is straightforward – simply use JAX-RS annotations and configure the service with &lt;binding.rs&gt; in a composite. As a convenience, JAX-RS annotations </w:t>
      </w:r>
      <w:r w:rsidR="003430C9">
        <w:t>can be used directly on a component implementation class without the need for a service interface:</w:t>
      </w:r>
    </w:p>
    <w:p w:rsidR="003430C9" w:rsidRDefault="003430C9" w:rsidP="00026EEF">
      <w:pPr>
        <w:pStyle w:val="BodyTextFirstIndent"/>
      </w:pPr>
    </w:p>
    <w:p w:rsidR="0008755B" w:rsidRDefault="0008755B" w:rsidP="0008755B">
      <w:pPr>
        <w:pStyle w:val="code"/>
      </w:pPr>
      <w:r>
        <w:t>@Path("/")</w:t>
      </w:r>
    </w:p>
    <w:p w:rsidR="0008755B" w:rsidRDefault="0008755B" w:rsidP="0008755B">
      <w:pPr>
        <w:pStyle w:val="code"/>
      </w:pPr>
      <w:r>
        <w:t>@Consumes({MediaType.APPLICATION_XML})</w:t>
      </w:r>
    </w:p>
    <w:p w:rsidR="0008755B" w:rsidRDefault="0008755B" w:rsidP="0008755B">
      <w:pPr>
        <w:pStyle w:val="code"/>
      </w:pPr>
      <w:r>
        <w:t>@Produces({MediaType.APPLICATION_XML})</w:t>
      </w:r>
    </w:p>
    <w:p w:rsidR="0008755B" w:rsidRDefault="0008755B" w:rsidP="0008755B">
      <w:pPr>
        <w:pStyle w:val="code"/>
      </w:pPr>
      <w:r>
        <w:t>@Scope("COMPOSITE")</w:t>
      </w:r>
    </w:p>
    <w:p w:rsidR="0008755B" w:rsidRDefault="0008755B" w:rsidP="0008755B">
      <w:pPr>
        <w:pStyle w:val="code"/>
      </w:pPr>
      <w:r>
        <w:t>public class MessageService {</w:t>
      </w:r>
    </w:p>
    <w:p w:rsidR="0008755B" w:rsidRDefault="0008755B" w:rsidP="0008755B">
      <w:pPr>
        <w:pStyle w:val="code"/>
      </w:pPr>
    </w:p>
    <w:p w:rsidR="0008755B" w:rsidRDefault="0008755B" w:rsidP="0008755B">
      <w:pPr>
        <w:pStyle w:val="code"/>
      </w:pPr>
      <w:r>
        <w:t xml:space="preserve">    @PUT</w:t>
      </w:r>
    </w:p>
    <w:p w:rsidR="0008755B" w:rsidRDefault="0008755B" w:rsidP="0008755B">
      <w:pPr>
        <w:pStyle w:val="code"/>
      </w:pPr>
      <w:r>
        <w:t xml:space="preserve">    @Path("/message")</w:t>
      </w:r>
    </w:p>
    <w:p w:rsidR="0008755B" w:rsidRDefault="0008755B" w:rsidP="0008755B">
      <w:pPr>
        <w:pStyle w:val="code"/>
      </w:pPr>
      <w:r>
        <w:t xml:space="preserve">    public Response create(Message message)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@GET</w:t>
      </w:r>
    </w:p>
    <w:p w:rsidR="0008755B" w:rsidRDefault="0008755B" w:rsidP="0008755B">
      <w:pPr>
        <w:pStyle w:val="code"/>
      </w:pPr>
      <w:r>
        <w:t xml:space="preserve">    @Path("message/{id}")</w:t>
      </w:r>
    </w:p>
    <w:p w:rsidR="0008755B" w:rsidRDefault="0008755B" w:rsidP="0008755B">
      <w:pPr>
        <w:pStyle w:val="code"/>
      </w:pPr>
      <w:r>
        <w:t xml:space="preserve">    public Message retrieve(@PathParam("id") Long id)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@DELETE</w:t>
      </w:r>
    </w:p>
    <w:p w:rsidR="0008755B" w:rsidRDefault="0008755B" w:rsidP="0008755B">
      <w:pPr>
        <w:pStyle w:val="code"/>
      </w:pPr>
      <w:r>
        <w:t xml:space="preserve">    @Path("message/{id}")</w:t>
      </w:r>
    </w:p>
    <w:p w:rsidR="0008755B" w:rsidRDefault="0008755B" w:rsidP="0008755B">
      <w:pPr>
        <w:pStyle w:val="code"/>
      </w:pPr>
      <w:r>
        <w:t xml:space="preserve">    public Response delete(@PathParam("id") Long id) {</w:t>
      </w:r>
    </w:p>
    <w:p w:rsidR="0008755B" w:rsidRDefault="0008755B" w:rsidP="0008755B">
      <w:pPr>
        <w:pStyle w:val="code"/>
      </w:pPr>
      <w:r>
        <w:t xml:space="preserve">        // …</w:t>
      </w:r>
    </w:p>
    <w:p w:rsidR="0008755B" w:rsidRDefault="0008755B" w:rsidP="0008755B">
      <w:pPr>
        <w:pStyle w:val="code"/>
      </w:pPr>
      <w:r>
        <w:t xml:space="preserve">    }</w:t>
      </w:r>
    </w:p>
    <w:p w:rsidR="00AF269E" w:rsidRDefault="0008755B" w:rsidP="0008755B">
      <w:pPr>
        <w:pStyle w:val="code"/>
      </w:pPr>
      <w:r>
        <w:t>}</w:t>
      </w:r>
    </w:p>
    <w:p w:rsidR="00AF269E" w:rsidRDefault="00AF269E" w:rsidP="00026EEF">
      <w:pPr>
        <w:pStyle w:val="BodyTextFirstIndent"/>
      </w:pPr>
    </w:p>
    <w:p w:rsidR="00C70675" w:rsidRDefault="00C70675" w:rsidP="00C70675">
      <w:pPr>
        <w:pStyle w:val="BodyText"/>
      </w:pPr>
      <w:r>
        <w:t>The above component is configured in a composite as follows:</w:t>
      </w:r>
    </w:p>
    <w:p w:rsidR="009B50F3" w:rsidRDefault="009B50F3" w:rsidP="009B50F3">
      <w:pPr>
        <w:pStyle w:val="code"/>
      </w:pPr>
      <w:r>
        <w:t xml:space="preserve">&lt;composite </w:t>
      </w:r>
    </w:p>
    <w:p w:rsidR="009B50F3" w:rsidRDefault="009B50F3" w:rsidP="009B50F3">
      <w:pPr>
        <w:pStyle w:val="code"/>
      </w:pPr>
      <w:r>
        <w:t xml:space="preserve">   xmlns="http://docs.oasis-open.org/ns/opencsa/sca/200912"</w:t>
      </w:r>
    </w:p>
    <w:p w:rsidR="009B50F3" w:rsidRDefault="009B50F3" w:rsidP="009B50F3">
      <w:pPr>
        <w:pStyle w:val="code"/>
      </w:pPr>
      <w:r>
        <w:t xml:space="preserve">   xmlns:f3-binding="urn:org.fabric3:binding" …&gt;</w:t>
      </w:r>
    </w:p>
    <w:p w:rsidR="009B50F3" w:rsidRDefault="009B50F3" w:rsidP="009B50F3">
      <w:pPr>
        <w:pStyle w:val="code"/>
      </w:pPr>
    </w:p>
    <w:p w:rsidR="009B50F3" w:rsidRDefault="009B50F3" w:rsidP="009B50F3">
      <w:pPr>
        <w:pStyle w:val="code"/>
      </w:pPr>
      <w:r>
        <w:t xml:space="preserve">   &lt;component name="MessageService"&gt;</w:t>
      </w:r>
    </w:p>
    <w:p w:rsidR="009B50F3" w:rsidRDefault="009B50F3" w:rsidP="009B50F3">
      <w:pPr>
        <w:pStyle w:val="code"/>
      </w:pPr>
      <w:r>
        <w:t xml:space="preserve">      &lt;implementation.java </w:t>
      </w:r>
    </w:p>
    <w:p w:rsidR="009B50F3" w:rsidRDefault="009B50F3" w:rsidP="009B50F3">
      <w:pPr>
        <w:pStyle w:val="code"/>
      </w:pPr>
      <w:r>
        <w:t xml:space="preserve">         class="org.fabric3.tests.rs.MessageService"/&gt;</w:t>
      </w:r>
    </w:p>
    <w:p w:rsidR="009B50F3" w:rsidRDefault="009B50F3" w:rsidP="009B50F3">
      <w:pPr>
        <w:pStyle w:val="code"/>
      </w:pPr>
      <w:r>
        <w:t xml:space="preserve">      &lt;service name="MessageService"&gt;</w:t>
      </w:r>
    </w:p>
    <w:p w:rsidR="009B50F3" w:rsidRDefault="009B50F3" w:rsidP="009B50F3">
      <w:pPr>
        <w:pStyle w:val="code"/>
      </w:pPr>
      <w:r>
        <w:t xml:space="preserve">         &lt;f3-binding:binding.rs uri="/messages"/&gt;</w:t>
      </w:r>
    </w:p>
    <w:p w:rsidR="009B50F3" w:rsidRDefault="009B50F3" w:rsidP="009B50F3">
      <w:pPr>
        <w:pStyle w:val="code"/>
      </w:pPr>
      <w:r>
        <w:t xml:space="preserve">      &lt;/service&gt;</w:t>
      </w:r>
    </w:p>
    <w:p w:rsidR="00485BB1" w:rsidRDefault="009B50F3" w:rsidP="009B50F3">
      <w:pPr>
        <w:pStyle w:val="code"/>
      </w:pPr>
      <w:r>
        <w:t xml:space="preserve">    &lt;/component&gt;</w:t>
      </w:r>
    </w:p>
    <w:p w:rsidR="009B50F3" w:rsidRDefault="009B50F3" w:rsidP="009B50F3">
      <w:pPr>
        <w:pStyle w:val="code"/>
      </w:pPr>
    </w:p>
    <w:p w:rsidR="00AF269E" w:rsidRDefault="009B50F3" w:rsidP="00C70675">
      <w:pPr>
        <w:pStyle w:val="code"/>
      </w:pPr>
      <w:r>
        <w:t>&lt;/composite&gt;</w:t>
      </w:r>
      <w:r w:rsidR="00C70675">
        <w:t xml:space="preserve"> </w:t>
      </w:r>
    </w:p>
    <w:p w:rsidR="00485BB1" w:rsidRDefault="00485BB1" w:rsidP="00485BB1">
      <w:pPr>
        <w:pStyle w:val="BodyText"/>
      </w:pPr>
    </w:p>
    <w:p w:rsidR="00EB473F" w:rsidRDefault="00485BB1" w:rsidP="00485BB1">
      <w:pPr>
        <w:pStyle w:val="BodyText"/>
      </w:pPr>
      <w:r>
        <w:t>The binding configuration will expose the MessageService resource at &lt;ip address&gt;/messages.</w:t>
      </w:r>
    </w:p>
    <w:p w:rsidR="006C1009" w:rsidRDefault="006C1009" w:rsidP="006C1009">
      <w:pPr>
        <w:pStyle w:val="BodyTextFirstIndent"/>
      </w:pPr>
      <w:r>
        <w:t xml:space="preserve">To consume and produce both XML and JSON, the JAX-RS </w:t>
      </w:r>
      <w:r>
        <w:rPr>
          <w:i/>
        </w:rPr>
        <w:t xml:space="preserve">Consumes and Produces </w:t>
      </w:r>
      <w:r>
        <w:t>annotations are used:</w:t>
      </w:r>
    </w:p>
    <w:p w:rsidR="006C1009" w:rsidRDefault="006C1009" w:rsidP="006C1009">
      <w:pPr>
        <w:pStyle w:val="BodyTextFirstIndent"/>
      </w:pPr>
    </w:p>
    <w:p w:rsidR="006C1009" w:rsidRPr="006C1009" w:rsidRDefault="006C1009" w:rsidP="006C1009">
      <w:pPr>
        <w:pStyle w:val="code"/>
      </w:pPr>
      <w:r w:rsidRPr="006C1009">
        <w:t>@Path("/")</w:t>
      </w:r>
    </w:p>
    <w:p w:rsidR="006C1009" w:rsidRPr="006C1009" w:rsidRDefault="006C1009" w:rsidP="006C1009">
      <w:pPr>
        <w:pStyle w:val="code"/>
      </w:pPr>
      <w:r w:rsidRPr="006C1009">
        <w:t>@Consumes({MediaType.APPLICATION_XML,</w:t>
      </w:r>
      <w:r w:rsidRPr="006C1009">
        <w:rPr>
          <w:b/>
        </w:rPr>
        <w:t>MediaType.APPLICATION_JSON</w:t>
      </w:r>
      <w:r w:rsidRPr="006C1009">
        <w:t>})</w:t>
      </w:r>
    </w:p>
    <w:p w:rsidR="006C1009" w:rsidRPr="006C1009" w:rsidRDefault="006C1009" w:rsidP="006C1009">
      <w:pPr>
        <w:pStyle w:val="code"/>
      </w:pPr>
      <w:r w:rsidRPr="006C1009">
        <w:t>@Produces({MediaType.APPLICATION_XML,</w:t>
      </w:r>
      <w:r w:rsidRPr="006C1009">
        <w:rPr>
          <w:b/>
        </w:rPr>
        <w:t>MediaType.APPLICATION_JSON</w:t>
      </w:r>
      <w:r w:rsidRPr="006C1009">
        <w:t>})</w:t>
      </w:r>
    </w:p>
    <w:p w:rsidR="006C1009" w:rsidRPr="006C1009" w:rsidRDefault="006C1009" w:rsidP="006C1009">
      <w:pPr>
        <w:pStyle w:val="code"/>
      </w:pPr>
      <w:r w:rsidRPr="006C1009">
        <w:t>@Scope("COMPOSITE")</w:t>
      </w:r>
    </w:p>
    <w:p w:rsidR="006C1009" w:rsidRPr="006C1009" w:rsidRDefault="006C1009" w:rsidP="006C1009">
      <w:pPr>
        <w:pStyle w:val="code"/>
      </w:pPr>
      <w:r w:rsidRPr="006C1009">
        <w:t>public class MessageService {</w:t>
      </w:r>
    </w:p>
    <w:p w:rsidR="006C1009" w:rsidRPr="006C1009" w:rsidRDefault="006C1009" w:rsidP="006C1009">
      <w:pPr>
        <w:pStyle w:val="code"/>
      </w:pPr>
      <w:r w:rsidRPr="006C1009">
        <w:t xml:space="preserve">    //….</w:t>
      </w:r>
    </w:p>
    <w:p w:rsidR="006C1009" w:rsidRPr="006C1009" w:rsidRDefault="006C1009" w:rsidP="006C1009">
      <w:pPr>
        <w:pStyle w:val="code"/>
      </w:pPr>
      <w:r w:rsidRPr="006C1009">
        <w:t>}</w:t>
      </w:r>
    </w:p>
    <w:p w:rsidR="006570BE" w:rsidRDefault="006570BE" w:rsidP="006C1009">
      <w:pPr>
        <w:pStyle w:val="BodyTextFirstIndent"/>
      </w:pPr>
    </w:p>
    <w:p w:rsidR="006570BE" w:rsidRDefault="006570BE" w:rsidP="006570BE">
      <w:pPr>
        <w:pStyle w:val="Heading2"/>
      </w:pPr>
    </w:p>
    <w:p w:rsidR="006570BE" w:rsidRDefault="006570BE" w:rsidP="006570BE">
      <w:pPr>
        <w:pStyle w:val="Heading2"/>
      </w:pPr>
      <w:bookmarkStart w:id="87" w:name="_Toc144007447"/>
      <w:r>
        <w:t>Exposing Spring Beans as RESTful Resources</w:t>
      </w:r>
      <w:bookmarkEnd w:id="87"/>
    </w:p>
    <w:p w:rsidR="006570BE" w:rsidRPr="006570BE" w:rsidRDefault="006570BE" w:rsidP="006570BE"/>
    <w:p w:rsidR="00442B9D" w:rsidRDefault="006570BE" w:rsidP="006C1009">
      <w:pPr>
        <w:pStyle w:val="BodyTextFirstIndent"/>
      </w:pPr>
      <w:r>
        <w:t>Spring beans can also be exposed as RESTful resources using JAX-RS annotations on a bean implementation and the &lt;binding.rs&gt; element</w:t>
      </w:r>
      <w:r w:rsidR="00D22C24">
        <w:t>. In this case, the MessageService implementation remains exactly the same as in the above example. The Spring application context is configured as follows</w:t>
      </w:r>
      <w:r>
        <w:t>:</w:t>
      </w:r>
    </w:p>
    <w:p w:rsidR="00442B9D" w:rsidRDefault="00442B9D" w:rsidP="006C1009">
      <w:pPr>
        <w:pStyle w:val="BodyTextFirstIndent"/>
      </w:pPr>
    </w:p>
    <w:p w:rsidR="003D7431" w:rsidRDefault="003D7431" w:rsidP="003D7431">
      <w:pPr>
        <w:pStyle w:val="code"/>
      </w:pPr>
      <w:r>
        <w:t xml:space="preserve">&lt;beans </w:t>
      </w:r>
    </w:p>
    <w:p w:rsidR="003D7431" w:rsidRDefault="003D7431" w:rsidP="00146BD6">
      <w:pPr>
        <w:pStyle w:val="code"/>
      </w:pPr>
      <w:r>
        <w:t xml:space="preserve">   xmlns:sca=</w:t>
      </w:r>
      <w:hyperlink r:id="rId38" w:history="1">
        <w:r w:rsidR="00146BD6" w:rsidRPr="00BE63A4">
          <w:rPr>
            <w:rStyle w:val="Hyperlink"/>
          </w:rPr>
          <w:t>http://docs.oasis-open.org/ns/opencsa/sca/200912</w:t>
        </w:r>
      </w:hyperlink>
      <w:r w:rsidR="00146BD6">
        <w:t>…</w:t>
      </w:r>
      <w:r>
        <w:t>&gt;</w:t>
      </w:r>
    </w:p>
    <w:p w:rsidR="003D7431" w:rsidRDefault="003D7431" w:rsidP="003D7431">
      <w:pPr>
        <w:pStyle w:val="code"/>
      </w:pPr>
    </w:p>
    <w:p w:rsidR="003D7431" w:rsidRDefault="00146BD6" w:rsidP="003D7431">
      <w:pPr>
        <w:pStyle w:val="code"/>
      </w:pPr>
      <w:r>
        <w:t xml:space="preserve">   </w:t>
      </w:r>
      <w:r w:rsidR="003D7431">
        <w:t>&lt;sca:service name="MessageService" target="MessageService"/&gt;</w:t>
      </w:r>
    </w:p>
    <w:p w:rsidR="003D7431" w:rsidRDefault="003D7431" w:rsidP="003D7431">
      <w:pPr>
        <w:pStyle w:val="code"/>
      </w:pPr>
    </w:p>
    <w:p w:rsidR="00146BD6" w:rsidRDefault="00146BD6" w:rsidP="003D7431">
      <w:pPr>
        <w:pStyle w:val="code"/>
      </w:pPr>
      <w:r>
        <w:t xml:space="preserve">   </w:t>
      </w:r>
      <w:r w:rsidR="003D7431">
        <w:t xml:space="preserve">&lt;bean id="MessageService" </w:t>
      </w:r>
    </w:p>
    <w:p w:rsidR="00146BD6" w:rsidRDefault="00146BD6" w:rsidP="003D7431">
      <w:pPr>
        <w:pStyle w:val="code"/>
      </w:pPr>
      <w:r>
        <w:t xml:space="preserve">      </w:t>
      </w:r>
      <w:r w:rsidR="003D7431">
        <w:t>class="org.fabric3.samples.hibernate.MessageService"/&gt;</w:t>
      </w:r>
    </w:p>
    <w:p w:rsidR="003D7431" w:rsidRDefault="003D7431" w:rsidP="003D7431">
      <w:pPr>
        <w:pStyle w:val="code"/>
      </w:pPr>
    </w:p>
    <w:p w:rsidR="006570BE" w:rsidRDefault="00146BD6" w:rsidP="00442B9D">
      <w:pPr>
        <w:pStyle w:val="code"/>
      </w:pPr>
      <w:r>
        <w:t>&lt;/beans&gt;</w:t>
      </w:r>
    </w:p>
    <w:p w:rsidR="006570BE" w:rsidRDefault="006570BE" w:rsidP="006C1009">
      <w:pPr>
        <w:pStyle w:val="BodyTextFirstIndent"/>
      </w:pPr>
    </w:p>
    <w:p w:rsidR="00645A58" w:rsidRDefault="00645A58" w:rsidP="00645A58">
      <w:pPr>
        <w:pStyle w:val="BodyText"/>
      </w:pPr>
      <w:r>
        <w:t>The MessageService is configured in the composite as follows:</w:t>
      </w:r>
    </w:p>
    <w:p w:rsidR="00E54A1C" w:rsidRDefault="00E54A1C" w:rsidP="00E54A1C">
      <w:pPr>
        <w:pStyle w:val="code"/>
      </w:pPr>
      <w:r>
        <w:t>&lt;composite …&gt;</w:t>
      </w:r>
    </w:p>
    <w:p w:rsidR="00E54A1C" w:rsidRDefault="00E54A1C" w:rsidP="00E54A1C">
      <w:pPr>
        <w:pStyle w:val="code"/>
      </w:pPr>
      <w:r>
        <w:t xml:space="preserve">   &lt;component name="MessageService"&gt;</w:t>
      </w:r>
    </w:p>
    <w:p w:rsidR="00E54A1C" w:rsidRDefault="00E54A1C" w:rsidP="00E54A1C">
      <w:pPr>
        <w:pStyle w:val="code"/>
      </w:pPr>
      <w:r>
        <w:t xml:space="preserve">      &lt;implementation.spring location="…"/&gt;</w:t>
      </w:r>
    </w:p>
    <w:p w:rsidR="00E54A1C" w:rsidRPr="00292274" w:rsidRDefault="00E54A1C" w:rsidP="00E54A1C">
      <w:pPr>
        <w:pStyle w:val="code"/>
        <w:rPr>
          <w:b/>
        </w:rPr>
      </w:pPr>
      <w:r w:rsidRPr="00292274">
        <w:rPr>
          <w:b/>
        </w:rPr>
        <w:t xml:space="preserve">      &lt;service name="MessageService"&gt;</w:t>
      </w:r>
    </w:p>
    <w:p w:rsidR="00E54A1C" w:rsidRPr="00292274" w:rsidRDefault="00E54A1C" w:rsidP="00E54A1C">
      <w:pPr>
        <w:pStyle w:val="code"/>
        <w:rPr>
          <w:b/>
        </w:rPr>
      </w:pPr>
      <w:r w:rsidRPr="00292274">
        <w:rPr>
          <w:b/>
        </w:rPr>
        <w:t xml:space="preserve">         &lt;f3-binding:binding.rs uri="/messages"/&gt;</w:t>
      </w:r>
    </w:p>
    <w:p w:rsidR="00E54A1C" w:rsidRPr="00292274" w:rsidRDefault="00E54A1C" w:rsidP="00E54A1C">
      <w:pPr>
        <w:pStyle w:val="code"/>
        <w:rPr>
          <w:b/>
        </w:rPr>
      </w:pPr>
      <w:r w:rsidRPr="00292274">
        <w:rPr>
          <w:b/>
        </w:rPr>
        <w:t xml:space="preserve">      &lt;/service&gt;</w:t>
      </w:r>
    </w:p>
    <w:p w:rsidR="00E54A1C" w:rsidRDefault="00E54A1C" w:rsidP="00E54A1C">
      <w:pPr>
        <w:pStyle w:val="code"/>
      </w:pPr>
      <w:r>
        <w:t xml:space="preserve">   &lt;/component&gt;</w:t>
      </w:r>
    </w:p>
    <w:p w:rsidR="00EB473F" w:rsidRPr="006C1009" w:rsidRDefault="00E54A1C" w:rsidP="00E54A1C">
      <w:pPr>
        <w:pStyle w:val="code"/>
      </w:pPr>
      <w:r>
        <w:t>&lt;/composite&gt;</w:t>
      </w:r>
      <w:r w:rsidR="00645A58">
        <w:t xml:space="preserve"> </w:t>
      </w:r>
    </w:p>
    <w:p w:rsidR="004F68A9" w:rsidRDefault="004F68A9" w:rsidP="00485BB1">
      <w:pPr>
        <w:pStyle w:val="BodyText"/>
        <w:rPr>
          <w:b/>
          <w:i/>
        </w:rPr>
      </w:pPr>
    </w:p>
    <w:p w:rsidR="00EB473F" w:rsidRDefault="00B8435B" w:rsidP="00485BB1">
      <w:pPr>
        <w:pStyle w:val="BodyText"/>
        <w:rPr>
          <w:b/>
          <w:i/>
        </w:rPr>
      </w:pPr>
      <w:r>
        <w:rPr>
          <w:b/>
          <w:i/>
        </w:rPr>
        <w:t>For further examples, t</w:t>
      </w:r>
      <w:r w:rsidR="00EB473F">
        <w:rPr>
          <w:b/>
          <w:i/>
        </w:rPr>
        <w:t>he Samples and Spring Samples contain several applications that use the RS binding.</w:t>
      </w:r>
    </w:p>
    <w:p w:rsidR="00A34B7E" w:rsidRPr="00EB473F" w:rsidRDefault="00A34B7E" w:rsidP="00485BB1">
      <w:pPr>
        <w:pStyle w:val="BodyText"/>
        <w:rPr>
          <w:b/>
          <w:i/>
        </w:rPr>
      </w:pPr>
    </w:p>
    <w:p w:rsidR="003F77CE" w:rsidRPr="006E7DDA" w:rsidRDefault="00AF269E" w:rsidP="00AF269E">
      <w:pPr>
        <w:pStyle w:val="Heading2"/>
      </w:pPr>
      <w:bookmarkStart w:id="88" w:name="_Toc144007448"/>
      <w:r>
        <w:t>Enabling JAX-RS</w:t>
      </w:r>
      <w:bookmarkEnd w:id="88"/>
    </w:p>
    <w:p w:rsidR="003F77CE" w:rsidRDefault="003F77CE" w:rsidP="003F77CE"/>
    <w:p w:rsidR="003F77CE" w:rsidRDefault="00A51632" w:rsidP="00A51632">
      <w:pPr>
        <w:pStyle w:val="BodyTextFirstIndent"/>
        <w:rPr>
          <w:color w:val="17365D" w:themeColor="text2" w:themeShade="BF"/>
          <w:sz w:val="56"/>
        </w:rPr>
      </w:pPr>
      <w:r>
        <w:t>JAX-RS support is enabled by installing the rs profile</w:t>
      </w:r>
      <w:r w:rsidR="000C4171">
        <w:t xml:space="preserve"> in any of the Fabric3 runtimes</w:t>
      </w:r>
      <w:r>
        <w:t>.</w:t>
      </w:r>
      <w:r w:rsidR="003F77CE">
        <w:br w:type="page"/>
      </w:r>
    </w:p>
    <w:p w:rsidR="003F77CE" w:rsidRDefault="003F77CE" w:rsidP="003F77CE">
      <w:pPr>
        <w:pStyle w:val="Heading1"/>
      </w:pPr>
      <w:bookmarkStart w:id="89" w:name="_Toc144007449"/>
      <w:r>
        <w:t>The FTP Binding</w:t>
      </w:r>
      <w:bookmarkEnd w:id="89"/>
    </w:p>
    <w:p w:rsidR="003F77CE" w:rsidRDefault="003F77CE" w:rsidP="003F77CE"/>
    <w:p w:rsidR="003F77CE" w:rsidRDefault="003F77CE" w:rsidP="003F77CE">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3F77CE" w:rsidRDefault="003F77CE" w:rsidP="003F77CE">
      <w:pPr>
        <w:pStyle w:val="BodyTextFirstIndent"/>
      </w:pPr>
    </w:p>
    <w:p w:rsidR="003F77CE" w:rsidRDefault="003F77CE" w:rsidP="003F77CE">
      <w:pPr>
        <w:pStyle w:val="Heading2"/>
      </w:pPr>
      <w:bookmarkStart w:id="90" w:name="_Toc144007450"/>
      <w:r>
        <w:t>Implementing an FTP Service</w:t>
      </w:r>
      <w:bookmarkEnd w:id="90"/>
    </w:p>
    <w:p w:rsidR="003F77CE" w:rsidRPr="001411D8" w:rsidRDefault="003F77CE" w:rsidP="003F77CE"/>
    <w:p w:rsidR="003F77CE" w:rsidRDefault="003F77CE" w:rsidP="003F77CE">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3F77CE" w:rsidRDefault="003F77CE" w:rsidP="003F77CE">
      <w:pPr>
        <w:pStyle w:val="BodyTextFirstIndent"/>
      </w:pPr>
    </w:p>
    <w:p w:rsidR="003F77CE" w:rsidRDefault="003F77CE" w:rsidP="003F77CE">
      <w:pPr>
        <w:pStyle w:val="code"/>
      </w:pPr>
      <w:r>
        <w:rPr>
          <w:color w:val="001190"/>
        </w:rPr>
        <w:t>public</w:t>
      </w:r>
      <w:r>
        <w:t xml:space="preserve"> </w:t>
      </w:r>
      <w:r>
        <w:rPr>
          <w:color w:val="001190"/>
        </w:rPr>
        <w:t>interface</w:t>
      </w:r>
      <w:r>
        <w:t xml:space="preserve"> FtpDataTransferService {</w:t>
      </w:r>
    </w:p>
    <w:p w:rsidR="003F77CE" w:rsidRDefault="003F77CE" w:rsidP="003F77CE">
      <w:pPr>
        <w:pStyle w:val="code"/>
      </w:pPr>
    </w:p>
    <w:p w:rsidR="003F77CE" w:rsidRDefault="003F77CE" w:rsidP="003F77CE">
      <w:pPr>
        <w:pStyle w:val="code"/>
      </w:pP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Next, implement the service using a component as demonstrated here:</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process the stream</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Implementing such a fowarding service is straightforward. The previous example can be extended to forward the InputStream to another service via a reference bound to another protocol:</w:t>
      </w:r>
    </w:p>
    <w:p w:rsidR="003F77CE" w:rsidRDefault="003F77CE" w:rsidP="003F77CE">
      <w:pPr>
        <w:pStyle w:val="BodyTextFirstInden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InternalService internalService;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forward over a different binding</w:t>
      </w:r>
    </w:p>
    <w:p w:rsidR="003F77CE" w:rsidRDefault="003F77CE" w:rsidP="003F77CE">
      <w:pPr>
        <w:pStyle w:val="code"/>
      </w:pPr>
      <w:r>
        <w:t xml:space="preserve">      internalService.write(data);</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1" w:name="_Toc144007451"/>
      <w:r>
        <w:t>Handling Different Data Types</w:t>
      </w:r>
      <w:bookmarkEnd w:id="91"/>
    </w:p>
    <w:p w:rsidR="003F77CE" w:rsidRPr="003C35C0" w:rsidRDefault="003F77CE" w:rsidP="003F77CE"/>
    <w:p w:rsidR="003F77CE" w:rsidRDefault="003F77CE" w:rsidP="003F77CE">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w:t>
      </w:r>
    </w:p>
    <w:p w:rsidR="003F77CE" w:rsidRDefault="003F77CE" w:rsidP="003F77CE">
      <w:pPr>
        <w:pStyle w:val="code"/>
      </w:pPr>
      <w:r>
        <w:t xml:space="preserve">      FtpDataTransferService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pPr>
      <w:r>
        <w:t xml:space="preserve">      </w:t>
      </w:r>
      <w:r>
        <w:rPr>
          <w:color w:val="831B92"/>
        </w:rPr>
        <w:t>String</w:t>
      </w:r>
      <w:r>
        <w:t xml:space="preserve"> type = </w:t>
      </w:r>
    </w:p>
    <w:p w:rsidR="003F77CE" w:rsidRDefault="003F77CE" w:rsidP="003F77CE">
      <w:pPr>
        <w:pStyle w:val="code"/>
      </w:pPr>
      <w:r>
        <w:t xml:space="preserve">         context.getHeader(</w:t>
      </w:r>
      <w:r>
        <w:rPr>
          <w:color w:val="831B92"/>
        </w:rPr>
        <w:t>String</w:t>
      </w:r>
      <w:r>
        <w:t xml:space="preserve">.class, </w:t>
      </w:r>
      <w:r>
        <w:rPr>
          <w:color w:val="378D00"/>
        </w:rPr>
        <w:t>"f3.contentType"</w:t>
      </w:r>
      <w:r>
        <w:t>);</w:t>
      </w:r>
    </w:p>
    <w:p w:rsidR="003F77CE" w:rsidRDefault="003F77CE" w:rsidP="003F77CE">
      <w:pPr>
        <w:pStyle w:val="code"/>
      </w:pPr>
      <w:r>
        <w:t xml:space="preserve">      </w:t>
      </w:r>
      <w:r>
        <w:rPr>
          <w:color w:val="001190"/>
        </w:rPr>
        <w:t>if</w:t>
      </w:r>
      <w:r>
        <w:t xml:space="preserve"> (</w:t>
      </w:r>
      <w:r>
        <w:rPr>
          <w:color w:val="378D00"/>
        </w:rPr>
        <w:t>"BINARY"</w:t>
      </w:r>
      <w:r>
        <w:t>.equals(type)) {</w:t>
      </w:r>
    </w:p>
    <w:p w:rsidR="003F77CE" w:rsidRDefault="003F77CE" w:rsidP="003F77CE">
      <w:pPr>
        <w:pStyle w:val="code"/>
      </w:pPr>
      <w:r>
        <w:t xml:space="preserve">         handleBinary(data);</w:t>
      </w:r>
    </w:p>
    <w:p w:rsidR="003F77CE" w:rsidRDefault="003F77CE" w:rsidP="003F77CE">
      <w:pPr>
        <w:pStyle w:val="code"/>
      </w:pPr>
      <w:r>
        <w:t xml:space="preserve">      } </w:t>
      </w:r>
      <w:r>
        <w:rPr>
          <w:color w:val="001190"/>
        </w:rPr>
        <w:t>else</w:t>
      </w:r>
      <w:r>
        <w:t xml:space="preserve"> {</w:t>
      </w:r>
    </w:p>
    <w:p w:rsidR="003F77CE" w:rsidRDefault="003F77CE" w:rsidP="003F77CE">
      <w:pPr>
        <w:pStyle w:val="code"/>
      </w:pPr>
      <w:r>
        <w:t xml:space="preserve">         handleText(fileName, data);</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2" w:name="_Toc144007452"/>
      <w:r>
        <w:t>Configuring and Provisioning FTP Services</w:t>
      </w:r>
      <w:bookmarkEnd w:id="92"/>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3" w:name="_Toc144007453"/>
      <w:r>
        <w:t>Provisioning Services</w:t>
      </w:r>
      <w:bookmarkEnd w:id="93"/>
    </w:p>
    <w:p w:rsidR="003F77CE" w:rsidRPr="000D6D69" w:rsidRDefault="003F77CE" w:rsidP="003F77CE"/>
    <w:p w:rsidR="003F77CE" w:rsidRDefault="003F77CE" w:rsidP="003F77CE">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3F77CE" w:rsidRPr="000D6D69"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w:t>
      </w:r>
    </w:p>
    <w:p w:rsidR="003F77CE" w:rsidRDefault="003F77CE" w:rsidP="003F77CE">
      <w:pPr>
        <w:pStyle w:val="code"/>
      </w:pPr>
      <w:r>
        <w:t xml:space="preserve">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"transfer"</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A service can also be mapped to the root FTP directory using the '/' token:</w:t>
      </w:r>
    </w:p>
    <w:p w:rsidR="003F77CE"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
      </w:pPr>
    </w:p>
    <w:p w:rsidR="003F77CE" w:rsidRDefault="003F77CE" w:rsidP="003F77CE">
      <w:pPr>
        <w:pStyle w:val="BodyText"/>
      </w:pPr>
      <w:r>
        <w:t>If a service is mapped to the root FTP directory, clients do not need to change working directories to send data after connecting to the domain FTP server.h6. Configuring Security</w:t>
      </w:r>
    </w:p>
    <w:p w:rsidR="003F77CE" w:rsidRDefault="003F77CE" w:rsidP="003F77CE">
      <w:pPr>
        <w:pStyle w:val="BodyTextFirstIndent"/>
      </w:pPr>
      <w:r>
        <w:t>FTP-bound services can be configured to require authentication-based security using a policy definition. Policies are covered in detail in </w:t>
      </w:r>
      <w:hyperlink r:id="rId39" w:history="1">
        <w:r>
          <w:rPr>
            <w:color w:val="0E3465"/>
            <w:u w:val="single" w:color="0E3465"/>
          </w:rPr>
          <w:t>Chapter 16 - Policies and Intents</w:t>
        </w:r>
      </w:hyperlink>
      <w:r>
        <w:t>. The following policy definition shows how to secure a service using an authentication policy:</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066C74">
        <w:t xml:space="preserve"> </w:t>
      </w:r>
      <w:r w:rsidRPr="00066C74">
        <w:rPr>
          <w:color w:val="378D00"/>
        </w:rPr>
        <w:t>http://docs.oasis-open.org/ns/opencsa/sca/200903</w:t>
      </w:r>
      <w:r>
        <w:rPr>
          <w:color w:val="808080"/>
        </w:rPr>
        <w:t>"</w:t>
      </w:r>
    </w:p>
    <w:p w:rsidR="003F77CE" w:rsidRPr="00066C74" w:rsidRDefault="003F77CE" w:rsidP="003F77CE">
      <w:pPr>
        <w:pStyle w:val="code"/>
      </w:pPr>
      <w:r>
        <w:t xml:space="preserve">    xmlns:sca=</w:t>
      </w:r>
      <w:r>
        <w:rPr>
          <w:color w:val="378D00"/>
        </w:rPr>
        <w:t>"</w:t>
      </w:r>
      <w:r w:rsidRPr="00066C74">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"urn:foo.com:policy"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"@name='ftpDataTransferService'"</w:t>
      </w:r>
      <w:r>
        <w:t>&gt;</w:t>
      </w:r>
    </w:p>
    <w:p w:rsidR="003F77CE" w:rsidRDefault="003F77CE" w:rsidP="003F77CE">
      <w:pPr>
        <w:pStyle w:val="code"/>
      </w:pPr>
      <w:r>
        <w:t xml:space="preserve">        &lt;f3-policy:security user=</w:t>
      </w:r>
      <w:r>
        <w:rPr>
          <w:color w:val="378D00"/>
        </w:rPr>
        <w:t>"user"</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The above policy requires FTP clients to login prior to sending data to the service.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4" w:name="_Toc144007454"/>
      <w:r>
        <w:t>Connecting to External FTP Servers</w:t>
      </w:r>
      <w:bookmarkEnd w:id="94"/>
    </w:p>
    <w:p w:rsidR="003F77CE" w:rsidRDefault="003F77CE" w:rsidP="003F77CE">
      <w:pPr>
        <w:pStyle w:val="BodyTextFirstIndent"/>
      </w:pPr>
    </w:p>
    <w:p w:rsidR="003F77CE" w:rsidRDefault="003F77CE" w:rsidP="003F77CE">
      <w:pPr>
        <w:pStyle w:val="BodyTextFirstIndent"/>
      </w:pPr>
      <w:r>
        <w:t>The FTP binding can also be used to connect to remote FTP servers. The following demonstrates how to bind a reference to a remote FTP server using authentication and PASSIVE data transfer:</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w:t>
      </w:r>
    </w:p>
    <w:p w:rsidR="003F77CE" w:rsidRPr="00AD027F" w:rsidRDefault="003F77CE" w:rsidP="003F77CE">
      <w:pPr>
        <w:pStyle w:val="code"/>
        <w:rPr>
          <w:lang w:val="fr-FR"/>
        </w:rPr>
      </w:pPr>
      <w:r>
        <w:t xml:space="preserve">           </w:t>
      </w:r>
      <w:r w:rsidRPr="00AD027F">
        <w:rPr>
          <w:lang w:val="fr-FR"/>
        </w:rPr>
        <w:t>requires="sca:authentication.message" mode="PASSIVE"/&gt;</w:t>
      </w:r>
    </w:p>
    <w:p w:rsidR="003F77CE" w:rsidRDefault="003F77CE" w:rsidP="003F77CE">
      <w:pPr>
        <w:pStyle w:val="code"/>
      </w:pPr>
      <w:r w:rsidRPr="00AD027F">
        <w:rPr>
          <w:lang w:val="fr-FR"/>
        </w:rPr>
        <w:t xml:space="preserve">    </w:t>
      </w:r>
      <w:r>
        <w:t>&lt;/reference&gt;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The above authentication intent is matched to the policy definition below:</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rPr>
          <w:color w:val="378D00"/>
        </w:rPr>
      </w:pPr>
      <w:r>
        <w:t xml:space="preserve">   xmlns:sca=</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"urn:fabric3.org:policy"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"../@name='DataTransferClient'"</w:t>
      </w:r>
      <w:r>
        <w:t>&gt;</w:t>
      </w:r>
    </w:p>
    <w:p w:rsidR="003F77CE" w:rsidRDefault="003F77CE" w:rsidP="003F77CE">
      <w:pPr>
        <w:pStyle w:val="code"/>
      </w:pPr>
      <w:r>
        <w:t xml:space="preserve">        &lt;f3-policy:security user=</w:t>
      </w:r>
      <w:r>
        <w:rPr>
          <w:color w:val="378D00"/>
        </w:rPr>
        <w:t>"meeraj"</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b/>
          <w:bCs/>
          <w:color w:val="3A9500"/>
        </w:rPr>
      </w:pPr>
    </w:p>
    <w:p w:rsidR="003F77CE" w:rsidRDefault="003F77CE" w:rsidP="003F77CE">
      <w:pPr>
        <w:pStyle w:val="Heading4"/>
      </w:pPr>
      <w:r>
        <w:t>Setting the Data Type</w:t>
      </w:r>
    </w:p>
    <w:p w:rsidR="003F77CE" w:rsidRPr="00FC2303" w:rsidRDefault="003F77CE" w:rsidP="003F77CE"/>
    <w:p w:rsidR="003F77CE" w:rsidRDefault="003F77CE" w:rsidP="003F77CE">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3F77CE" w:rsidRDefault="003F77CE" w:rsidP="003F77CE">
      <w:pPr>
        <w:pStyle w:val="BodyTextFirstIndent"/>
      </w:pPr>
    </w:p>
    <w:p w:rsidR="003F77CE" w:rsidRDefault="003F77CE" w:rsidP="003F77CE">
      <w:pPr>
        <w:pStyle w:val="code"/>
      </w:pPr>
      <w:r>
        <w:rPr>
          <w:color w:val="001190"/>
        </w:rPr>
        <w:t>public</w:t>
      </w:r>
      <w:r>
        <w:t xml:space="preserve"> class FtpClientImpl </w:t>
      </w:r>
      <w:r>
        <w:rPr>
          <w:color w:val="001190"/>
        </w:rPr>
        <w:t>implements</w:t>
      </w:r>
      <w:r>
        <w:t xml:space="preserve"> FtpClient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@Refeence </w:t>
      </w:r>
    </w:p>
    <w:p w:rsidR="003F77CE" w:rsidRDefault="003F77CE" w:rsidP="003F77CE">
      <w:pPr>
        <w:pStyle w:val="code"/>
      </w:pPr>
      <w:r>
        <w:t xml:space="preserve">   </w:t>
      </w:r>
      <w:r>
        <w:rPr>
          <w:color w:val="001190"/>
        </w:rPr>
        <w:t>protected</w:t>
      </w:r>
      <w:r>
        <w:t xml:space="preserve"> FtpService service;</w:t>
      </w:r>
    </w:p>
    <w:p w:rsidR="003F77CE" w:rsidRDefault="003F77CE" w:rsidP="003F77CE">
      <w:pPr>
        <w:pStyle w:val="code"/>
      </w:pPr>
      <w:r>
        <w:t xml:space="preserve">   </w:t>
      </w:r>
      <w:r>
        <w:rPr>
          <w:color w:val="001190"/>
        </w:rPr>
        <w:t>public</w:t>
      </w:r>
      <w:r>
        <w:t xml:space="preserve"> void transferData(InputStream data) {</w:t>
      </w:r>
    </w:p>
    <w:p w:rsidR="003F77CE" w:rsidRDefault="003F77CE" w:rsidP="003F77CE">
      <w:pPr>
        <w:pStyle w:val="code"/>
      </w:pPr>
      <w:r>
        <w:t xml:space="preserve">      context.setHeader(ftpConstants.HEADER_CONTENT_TYPE, FtpConstants.BINARY_TYPE);</w:t>
      </w:r>
    </w:p>
    <w:p w:rsidR="003F77CE" w:rsidRDefault="003F77CE" w:rsidP="003F77CE">
      <w:pPr>
        <w:pStyle w:val="code"/>
        <w:rPr>
          <w:color w:val="808080"/>
        </w:rPr>
      </w:pPr>
      <w:r>
        <w:t xml:space="preserve">      </w:t>
      </w:r>
      <w:r>
        <w:rPr>
          <w:color w:val="808080"/>
        </w:rPr>
        <w:t>// to set ASCII use:  context.setHeader(ftpConstants.HEADER_CONTENT_TYPE, FtpConstants.ASCII_TYPE);</w:t>
      </w:r>
    </w:p>
    <w:p w:rsidR="003F77CE" w:rsidRDefault="003F77CE" w:rsidP="003F77CE">
      <w:pPr>
        <w:pStyle w:val="code"/>
        <w:rPr>
          <w:color w:val="808080"/>
        </w:rPr>
      </w:pPr>
      <w:r>
        <w:t xml:space="preserve">      </w:t>
      </w:r>
      <w:r>
        <w:rPr>
          <w:color w:val="808080"/>
        </w:rPr>
        <w:t>// send data</w:t>
      </w:r>
    </w:p>
    <w:p w:rsidR="003F77CE" w:rsidRDefault="003F77CE" w:rsidP="003F77CE">
      <w:pPr>
        <w:pStyle w:val="code"/>
      </w:pPr>
      <w:r>
        <w:t xml:space="preserve">      service.send(data);</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Note the header must be set on each invocation.</w:t>
      </w:r>
    </w:p>
    <w:p w:rsidR="003F77CE" w:rsidRPr="00FC2303" w:rsidRDefault="003F77CE" w:rsidP="003F77CE">
      <w:pPr>
        <w:pStyle w:val="BodyText"/>
        <w:rPr>
          <w:sz w:val="26"/>
          <w:szCs w:val="26"/>
        </w:rPr>
      </w:pPr>
    </w:p>
    <w:p w:rsidR="003F77CE" w:rsidRDefault="003F77CE" w:rsidP="003F77CE">
      <w:pPr>
        <w:pStyle w:val="Heading4"/>
      </w:pPr>
      <w:r>
        <w:t>Sending proprietary FTP commands before a PUT (STOR) operation</w:t>
      </w:r>
    </w:p>
    <w:p w:rsidR="003F77CE" w:rsidRPr="001F3899" w:rsidRDefault="003F77CE" w:rsidP="003F77CE"/>
    <w:p w:rsidR="003F77CE" w:rsidRDefault="003F77CE" w:rsidP="003F77CE">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class="org.fabric3.tests.binding.ftp.DataTransferSClient"/&gt;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requires="sca:authentication.message" mode="PASSIVE"&gt;</w:t>
      </w:r>
    </w:p>
    <w:p w:rsidR="003F77CE" w:rsidRDefault="003F77CE" w:rsidP="003F77CE">
      <w:pPr>
        <w:pStyle w:val="code"/>
      </w:pPr>
      <w:r>
        <w:t xml:space="preserve">           &lt;commands&gt;</w:t>
      </w:r>
    </w:p>
    <w:p w:rsidR="003F77CE" w:rsidRDefault="003F77CE" w:rsidP="003F77CE">
      <w:pPr>
        <w:pStyle w:val="code"/>
      </w:pPr>
      <w:r>
        <w:t xml:space="preserve">              &lt;command&gt;custom command1&lt;/command&gt;</w:t>
      </w:r>
    </w:p>
    <w:p w:rsidR="003F77CE" w:rsidRDefault="003F77CE" w:rsidP="003F77CE">
      <w:pPr>
        <w:pStyle w:val="code"/>
      </w:pPr>
      <w:r>
        <w:t xml:space="preserve">              &lt;command&gt;custom command2&lt;/command&gt;</w:t>
      </w:r>
    </w:p>
    <w:p w:rsidR="003F77CE" w:rsidRDefault="003F77CE" w:rsidP="003F77CE">
      <w:pPr>
        <w:pStyle w:val="code"/>
      </w:pPr>
      <w:r>
        <w:t xml:space="preserve">           &lt;/commands&gt;</w:t>
      </w:r>
    </w:p>
    <w:p w:rsidR="003F77CE" w:rsidRDefault="003F77CE" w:rsidP="003F77CE">
      <w:pPr>
        <w:pStyle w:val="code"/>
      </w:pPr>
      <w:r>
        <w:t xml:space="preserve">        &lt;/f3-binding:binding.ftp&gt;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95" w:name="_Toc144007455"/>
      <w:r>
        <w:t>Installing the FTP Profile</w:t>
      </w:r>
      <w:bookmarkEnd w:id="95"/>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6" w:name="_Toc144007456"/>
      <w:r>
        <w:t>Installing the FTP Profile</w:t>
      </w:r>
      <w:bookmarkEnd w:id="96"/>
    </w:p>
    <w:p w:rsidR="003F77CE" w:rsidRDefault="003F77CE" w:rsidP="003F77CE">
      <w:pPr>
        <w:pStyle w:val="BodyTextFirstIndent"/>
      </w:pPr>
    </w:p>
    <w:p w:rsidR="003F77CE" w:rsidRDefault="003F77CE" w:rsidP="003F77CE">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3F77CE" w:rsidRDefault="003F77CE" w:rsidP="003F77CE">
      <w:pPr>
        <w:pStyle w:val="Heading3"/>
      </w:pPr>
    </w:p>
    <w:p w:rsidR="003F77CE" w:rsidRDefault="003F77CE" w:rsidP="003F77CE">
      <w:pPr>
        <w:pStyle w:val="Heading3"/>
      </w:pPr>
      <w:bookmarkStart w:id="97" w:name="_Toc144007457"/>
      <w:r>
        <w:t>Setting up the FTP Server</w:t>
      </w:r>
      <w:bookmarkEnd w:id="97"/>
    </w:p>
    <w:p w:rsidR="003F77CE" w:rsidRDefault="003F77CE" w:rsidP="003F77CE">
      <w:pPr>
        <w:pStyle w:val="BodyTextFirstIndent"/>
      </w:pPr>
    </w:p>
    <w:p w:rsidR="003F77CE" w:rsidRDefault="003F77CE" w:rsidP="003F77CE">
      <w:pPr>
        <w:pStyle w:val="BodyTextFirstIndent"/>
      </w:pPr>
      <w:r>
        <w:t>The FTP profile installs an embedded FTP server. This server is used to listen for incoming requests and dispatch them to bound services.</w:t>
      </w:r>
    </w:p>
    <w:p w:rsidR="003F77CE" w:rsidRDefault="003F77CE" w:rsidP="003F77CE">
      <w:pPr>
        <w:pStyle w:val="Heading4"/>
      </w:pPr>
    </w:p>
    <w:p w:rsidR="003F77CE" w:rsidRDefault="003F77CE" w:rsidP="003F77CE">
      <w:pPr>
        <w:pStyle w:val="Heading4"/>
      </w:pPr>
      <w:r>
        <w:t>FTP Configuration Settings</w:t>
      </w:r>
    </w:p>
    <w:p w:rsidR="003F77CE" w:rsidRPr="0001047E" w:rsidRDefault="003F77CE" w:rsidP="003F77CE"/>
    <w:p w:rsidR="003F77CE" w:rsidRDefault="003F77CE" w:rsidP="003F77CE">
      <w:pPr>
        <w:pStyle w:val="BodyTextFirstIndent"/>
      </w:pPr>
      <w:r>
        <w:t>The FTP server has a number of configuration options:</w:t>
      </w:r>
    </w:p>
    <w:p w:rsidR="003F77CE" w:rsidRDefault="003F77CE" w:rsidP="003F77CE">
      <w:pPr>
        <w:pStyle w:val="BodyTextFirstIndent"/>
      </w:pPr>
    </w:p>
    <w:p w:rsidR="003F77CE" w:rsidRDefault="003F77CE" w:rsidP="003F77CE">
      <w:pPr>
        <w:pStyle w:val="ListBullet"/>
      </w:pPr>
      <w:r>
        <w:rPr>
          <w:b/>
          <w:bCs/>
        </w:rPr>
        <w:t>commandPort</w:t>
      </w:r>
      <w:r>
        <w:t xml:space="preserve"> - The port to accept FTP commands on. The FTP server is set to listen on port 2000 by default.</w:t>
      </w:r>
    </w:p>
    <w:p w:rsidR="003F77CE" w:rsidRDefault="003F77CE" w:rsidP="003F77CE">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3F77CE" w:rsidRDefault="003F77CE" w:rsidP="003F77CE">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3F77CE" w:rsidRDefault="003F77CE" w:rsidP="003F77CE">
      <w:pPr>
        <w:pStyle w:val="ListBullet"/>
      </w:pPr>
      <w:r>
        <w:rPr>
          <w:b/>
          <w:bCs/>
        </w:rPr>
        <w:t>idleTimeout</w:t>
      </w:r>
      <w:r>
        <w:t xml:space="preserve"> - The timeout in milliseconds to use for socket connections. The default is one minute.</w:t>
      </w:r>
    </w:p>
    <w:p w:rsidR="003F77CE" w:rsidRDefault="003F77CE" w:rsidP="003F77CE">
      <w:pPr>
        <w:pStyle w:val="ListBullet"/>
      </w:pPr>
      <w:r>
        <w:rPr>
          <w:b/>
          <w:bCs/>
        </w:rPr>
        <w:t>users -</w:t>
      </w:r>
      <w:r>
        <w:t> Contains users and password information.</w:t>
      </w:r>
    </w:p>
    <w:p w:rsidR="003F77CE" w:rsidRDefault="003F77CE" w:rsidP="003F77CE">
      <w:pPr>
        <w:pStyle w:val="ListBullet"/>
        <w:numPr>
          <w:ilvl w:val="0"/>
          <w:numId w:val="0"/>
        </w:numPr>
        <w:ind w:left="1080"/>
      </w:pPr>
    </w:p>
    <w:p w:rsidR="003F77CE" w:rsidRDefault="003F77CE" w:rsidP="003F77C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3F77CE" w:rsidRDefault="003F77CE" w:rsidP="003F77CE">
      <w:pPr>
        <w:pStyle w:val="code"/>
      </w:pPr>
      <w:r>
        <w:t>&lt;ftp.server&gt;</w:t>
      </w:r>
    </w:p>
    <w:p w:rsidR="003F77CE" w:rsidRDefault="003F77CE" w:rsidP="003F77CE">
      <w:pPr>
        <w:pStyle w:val="code"/>
      </w:pPr>
      <w:r>
        <w:t xml:space="preserve">   &lt;commandPort&gt;2000&lt;/commandPort&gt;</w:t>
      </w:r>
    </w:p>
    <w:p w:rsidR="003F77CE" w:rsidRDefault="003F77CE" w:rsidP="003F77CE">
      <w:pPr>
        <w:pStyle w:val="code"/>
      </w:pPr>
      <w:r>
        <w:t xml:space="preserve">   &lt;minPassivePort&gt;6000&lt;/minPassivePort&gt;</w:t>
      </w:r>
    </w:p>
    <w:p w:rsidR="003F77CE" w:rsidRDefault="003F77CE" w:rsidP="003F77CE">
      <w:pPr>
        <w:pStyle w:val="code"/>
      </w:pPr>
      <w:r>
        <w:t xml:space="preserve">   &lt;maxPassivePort&gt;7000&lt;/maxPassivePort&gt;</w:t>
      </w:r>
    </w:p>
    <w:p w:rsidR="003F77CE" w:rsidRDefault="003F77CE" w:rsidP="003F77CE">
      <w:pPr>
        <w:pStyle w:val="code"/>
      </w:pPr>
      <w:r>
        <w:t xml:space="preserve">      &lt;users&gt;</w:t>
      </w:r>
    </w:p>
    <w:p w:rsidR="003F77CE" w:rsidRDefault="003F77CE" w:rsidP="003F77CE">
      <w:pPr>
        <w:pStyle w:val="code"/>
      </w:pPr>
      <w:r>
        <w:t xml:space="preserve">         &lt;user&gt;password&lt;/user&gt;</w:t>
      </w:r>
    </w:p>
    <w:p w:rsidR="003F77CE" w:rsidRDefault="003F77CE" w:rsidP="003F77CE">
      <w:pPr>
        <w:pStyle w:val="code"/>
      </w:pPr>
      <w:r>
        <w:t xml:space="preserve">      &lt;/users&gt;</w:t>
      </w:r>
    </w:p>
    <w:p w:rsidR="003F77CE" w:rsidRDefault="003F77CE" w:rsidP="003F77CE">
      <w:pPr>
        <w:pStyle w:val="code"/>
      </w:pPr>
      <w:r>
        <w:t>&lt;/ftp.server&gt;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addition to the above configuration settings, user accounts (name and password) can be specified as show below:</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&lt;component name=</w:t>
      </w:r>
      <w:r>
        <w:rPr>
          <w:color w:val="378D00"/>
        </w:rPr>
        <w:t>"FtpServerComponent"</w:t>
      </w:r>
      <w:r>
        <w:t>&gt;</w:t>
      </w:r>
    </w:p>
    <w:p w:rsidR="003F77CE" w:rsidRDefault="003F77CE" w:rsidP="003F77CE">
      <w:pPr>
        <w:pStyle w:val="code"/>
      </w:pPr>
      <w:r>
        <w:t xml:space="preserve">   &lt;implementation.composite name=</w:t>
      </w:r>
      <w:r>
        <w:rPr>
          <w:color w:val="378D00"/>
        </w:rPr>
        <w:t>"sample:FtpServerExtension"</w:t>
      </w:r>
      <w:r>
        <w:t>/&gt; </w:t>
      </w:r>
    </w:p>
    <w:p w:rsidR="003F77CE" w:rsidRDefault="003F77CE" w:rsidP="003F77CE">
      <w:pPr>
        <w:pStyle w:val="code"/>
      </w:pPr>
      <w:r>
        <w:t>   &lt;property name=</w:t>
      </w:r>
      <w:r>
        <w:rPr>
          <w:color w:val="378D00"/>
        </w:rPr>
        <w:t>"config"</w:t>
      </w:r>
      <w:r>
        <w:t>&gt;</w:t>
      </w:r>
    </w:p>
    <w:p w:rsidR="003F77CE" w:rsidRPr="00AD027F" w:rsidRDefault="003F77CE" w:rsidP="003F77CE">
      <w:pPr>
        <w:pStyle w:val="code"/>
        <w:rPr>
          <w:lang w:val="fr-FR"/>
        </w:rPr>
      </w:pPr>
      <w:r>
        <w:t xml:space="preserve">      </w:t>
      </w:r>
      <w:r w:rsidRPr="00AD027F">
        <w:rPr>
          <w:lang w:val="fr-FR"/>
        </w:rPr>
        <w:t>&lt;config xmlns=""&gt;</w:t>
      </w:r>
    </w:p>
    <w:p w:rsidR="003F77CE" w:rsidRPr="00AD027F" w:rsidRDefault="003F77CE" w:rsidP="003F77CE">
      <w:pPr>
        <w:pStyle w:val="code"/>
        <w:rPr>
          <w:lang w:val="fr-FR"/>
        </w:rPr>
      </w:pPr>
      <w:r w:rsidRPr="00AD027F">
        <w:rPr>
          <w:lang w:val="fr-FR"/>
        </w:rPr>
        <w:t>         &lt;commandPort&gt;2000&lt;/commandPort&gt;</w:t>
      </w:r>
    </w:p>
    <w:p w:rsidR="003F77CE" w:rsidRPr="00AD027F" w:rsidRDefault="003F77CE" w:rsidP="003F77CE">
      <w:pPr>
        <w:pStyle w:val="code"/>
        <w:rPr>
          <w:lang w:val="fr-FR"/>
        </w:rPr>
      </w:pPr>
      <w:r w:rsidRPr="00AD027F">
        <w:rPr>
          <w:lang w:val="fr-FR"/>
        </w:rPr>
        <w:t>         &lt;minPassivePort&gt;6000&lt;/minPassivePort&gt;</w:t>
      </w:r>
    </w:p>
    <w:p w:rsidR="003F77CE" w:rsidRDefault="003F77CE" w:rsidP="003F77CE">
      <w:pPr>
        <w:pStyle w:val="code"/>
      </w:pPr>
      <w:r w:rsidRPr="00AD027F">
        <w:rPr>
          <w:lang w:val="fr-FR"/>
        </w:rPr>
        <w:t xml:space="preserve">         </w:t>
      </w:r>
      <w:r>
        <w:t>&lt;maxPassivePort&gt;7000&lt;/maxPassivePort&gt;</w:t>
      </w:r>
    </w:p>
    <w:p w:rsidR="003F77CE" w:rsidRDefault="003F77CE" w:rsidP="003F77CE">
      <w:pPr>
        <w:pStyle w:val="code"/>
      </w:pPr>
      <w:r>
        <w:t>         &lt;users&gt;&lt;user&gt;password&lt;/user&gt;&lt;/users&gt;</w:t>
      </w:r>
    </w:p>
    <w:p w:rsidR="003F77CE" w:rsidRDefault="003F77CE" w:rsidP="003F77CE">
      <w:pPr>
        <w:pStyle w:val="code"/>
      </w:pPr>
      <w:r>
        <w:t>      &lt;/config&gt;</w:t>
      </w:r>
    </w:p>
    <w:p w:rsidR="003F77CE" w:rsidRDefault="003F77CE" w:rsidP="003F77CE">
      <w:pPr>
        <w:pStyle w:val="code"/>
      </w:pPr>
      <w:r>
        <w:t>   &lt;/property&gt;</w:t>
      </w:r>
    </w:p>
    <w:p w:rsidR="003F77CE" w:rsidRDefault="003F77CE" w:rsidP="003F77CE">
      <w:pPr>
        <w:pStyle w:val="code"/>
      </w:pPr>
      <w:r>
        <w:t>&lt;/component&gt;</w:t>
      </w:r>
    </w:p>
    <w:p w:rsidR="003F77CE" w:rsidRDefault="003F77CE" w:rsidP="003F77CE">
      <w:pPr>
        <w:pStyle w:val="Heading2"/>
      </w:pPr>
    </w:p>
    <w:p w:rsidR="003F77CE" w:rsidRDefault="003F77CE" w:rsidP="003F77CE">
      <w:pPr>
        <w:pStyle w:val="Heading2"/>
      </w:pPr>
      <w:bookmarkStart w:id="98" w:name="_Toc144007458"/>
      <w:r>
        <w:t>Configuring an Integration Test Environment</w:t>
      </w:r>
      <w:bookmarkEnd w:id="98"/>
    </w:p>
    <w:p w:rsidR="003F77CE" w:rsidRPr="007B4A06" w:rsidRDefault="003F77CE" w:rsidP="003F77CE"/>
    <w:p w:rsidR="003F77CE" w:rsidRDefault="003F77CE" w:rsidP="003F77CE">
      <w:pPr>
        <w:pStyle w:val="BodyTextFirstIndent"/>
      </w:pPr>
      <w:r>
        <w:t>For an example of using the FTP binding in an integration test environment, see the Fabric3 test-binding-ftp modules located in the source repository under tests/trunk.</w:t>
      </w:r>
    </w:p>
    <w:p w:rsidR="003F77CE" w:rsidRDefault="003F77CE" w:rsidP="003F77CE">
      <w:pPr>
        <w:pStyle w:val="Heading2"/>
      </w:pPr>
    </w:p>
    <w:p w:rsidR="003F77CE" w:rsidRDefault="003F77CE" w:rsidP="003F77CE">
      <w:pPr>
        <w:pStyle w:val="Heading2"/>
      </w:pPr>
      <w:bookmarkStart w:id="99" w:name="_Toc144007459"/>
      <w:r>
        <w:t>Supported Commands</w:t>
      </w:r>
      <w:bookmarkEnd w:id="99"/>
    </w:p>
    <w:p w:rsidR="003F77CE" w:rsidRPr="007B4A06" w:rsidRDefault="003F77CE" w:rsidP="003F77CE"/>
    <w:p w:rsidR="003F77CE" w:rsidRDefault="003F77CE" w:rsidP="003F77CE">
      <w:pPr>
        <w:pStyle w:val="BodyTextFirstIndent"/>
      </w:pPr>
      <w:r>
        <w:t>The following commands are supported by the FTP server:</w:t>
      </w:r>
    </w:p>
    <w:p w:rsidR="003F77CE" w:rsidRDefault="003F77CE" w:rsidP="003F77CE">
      <w:pPr>
        <w:pStyle w:val="BodyTextFirstIndent"/>
      </w:pPr>
    </w:p>
    <w:p w:rsidR="003F77CE" w:rsidRDefault="003F77CE" w:rsidP="003F77CE">
      <w:pPr>
        <w:pStyle w:val="ListBullet"/>
      </w:pPr>
      <w:r>
        <w:t>USER</w:t>
      </w:r>
    </w:p>
    <w:p w:rsidR="003F77CE" w:rsidRDefault="003F77CE" w:rsidP="003F77CE">
      <w:pPr>
        <w:pStyle w:val="ListBullet"/>
      </w:pPr>
      <w:r>
        <w:t>PASS</w:t>
      </w:r>
    </w:p>
    <w:p w:rsidR="003F77CE" w:rsidRDefault="003F77CE" w:rsidP="003F77CE">
      <w:pPr>
        <w:pStyle w:val="ListBullet"/>
      </w:pPr>
      <w:r>
        <w:t>PASV</w:t>
      </w:r>
    </w:p>
    <w:p w:rsidR="003F77CE" w:rsidRDefault="003F77CE" w:rsidP="003F77CE">
      <w:pPr>
        <w:pStyle w:val="ListBullet"/>
      </w:pPr>
      <w:r>
        <w:t>PASS</w:t>
      </w:r>
    </w:p>
    <w:p w:rsidR="003F77CE" w:rsidRDefault="003F77CE" w:rsidP="003F77CE">
      <w:pPr>
        <w:pStyle w:val="ListBullet"/>
      </w:pPr>
      <w:r>
        <w:t>STOR</w:t>
      </w:r>
    </w:p>
    <w:p w:rsidR="003F77CE" w:rsidRDefault="003F77CE" w:rsidP="003F77CE">
      <w:pPr>
        <w:pStyle w:val="ListBullet"/>
      </w:pPr>
      <w:r>
        <w:t>QUIT</w:t>
      </w:r>
    </w:p>
    <w:p w:rsidR="003F77CE" w:rsidRDefault="003F77CE" w:rsidP="003F77CE">
      <w:pPr>
        <w:pStyle w:val="ListBullet"/>
      </w:pPr>
      <w:r>
        <w:t>SYST</w:t>
      </w:r>
    </w:p>
    <w:p w:rsidR="003F77CE" w:rsidRDefault="003F77CE" w:rsidP="003F77CE">
      <w:pPr>
        <w:pStyle w:val="ListBullet"/>
      </w:pPr>
      <w:r>
        <w:t>CWD</w:t>
      </w:r>
    </w:p>
    <w:p w:rsidR="003F77CE" w:rsidRDefault="003F77CE" w:rsidP="003F77CE">
      <w:pPr>
        <w:pStyle w:val="ListBullet"/>
      </w:pPr>
      <w:r>
        <w:t>LIST</w:t>
      </w:r>
    </w:p>
    <w:p w:rsidR="003F77CE" w:rsidRDefault="003F77CE" w:rsidP="003F77CE">
      <w:pPr>
        <w:pStyle w:val="ListBullet"/>
      </w:pPr>
      <w:r>
        <w:t>TYPE</w:t>
      </w:r>
    </w:p>
    <w:p w:rsidR="003F77CE" w:rsidRDefault="003F77CE" w:rsidP="003F77CE">
      <w:pPr>
        <w:pStyle w:val="ListBullet"/>
        <w:numPr>
          <w:ilvl w:val="0"/>
          <w:numId w:val="0"/>
        </w:numPr>
        <w:ind w:left="1080"/>
      </w:pPr>
    </w:p>
    <w:p w:rsidR="003F77CE" w:rsidRDefault="003F77CE" w:rsidP="003F77CE">
      <w:pPr>
        <w:pStyle w:val="Heading4"/>
      </w:pPr>
      <w:r>
        <w:t>Custom commands</w:t>
      </w:r>
    </w:p>
    <w:p w:rsidR="003F77CE" w:rsidRPr="007B4A06" w:rsidRDefault="003F77CE" w:rsidP="003F77CE"/>
    <w:p w:rsidR="003F77CE" w:rsidRDefault="003F77CE" w:rsidP="003F77CE">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br w:type="page"/>
      </w:r>
    </w:p>
    <w:p w:rsidR="003F77CE" w:rsidRPr="006E1F70" w:rsidRDefault="003F77CE" w:rsidP="003F77CE"/>
    <w:p w:rsidR="003F77CE" w:rsidRDefault="003F77CE" w:rsidP="003F77CE">
      <w:pPr>
        <w:pStyle w:val="Heading1"/>
      </w:pPr>
      <w:bookmarkStart w:id="100" w:name="_Toc144007460"/>
      <w:r>
        <w:t>Web Components</w:t>
      </w:r>
      <w:bookmarkEnd w:id="100"/>
    </w:p>
    <w:p w:rsidR="003F77CE" w:rsidRDefault="003F77CE" w:rsidP="003F77CE"/>
    <w:p w:rsidR="003F77CE" w:rsidRDefault="003F77CE" w:rsidP="003F77CE">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3F77CE" w:rsidRDefault="003F77CE" w:rsidP="003F77CE">
      <w:pPr>
        <w:pStyle w:val="BodyTextFirstIndent"/>
      </w:pPr>
    </w:p>
    <w:p w:rsidR="003F77CE" w:rsidRDefault="003F77CE" w:rsidP="003F77CE">
      <w:pPr>
        <w:pStyle w:val="Heading2"/>
      </w:pPr>
      <w:bookmarkStart w:id="101" w:name="_Toc144007461"/>
      <w:r>
        <w:t>Implementing Web Components</w:t>
      </w:r>
      <w:bookmarkEnd w:id="101"/>
    </w:p>
    <w:p w:rsidR="003F77CE" w:rsidRPr="003811F3" w:rsidRDefault="003F77CE" w:rsidP="003F77CE"/>
    <w:p w:rsidR="003F77CE" w:rsidRDefault="003F77CE" w:rsidP="003F77CE">
      <w:pPr>
        <w:pStyle w:val="BodyTextFirstIndent"/>
      </w:pPr>
      <w:r>
        <w:t>Web components are essentially web applications (WARs) with additional SCA artifacts that allow Servlets and JSPs to be wired to services in a domain.</w:t>
      </w:r>
    </w:p>
    <w:p w:rsidR="003F77CE" w:rsidRDefault="003F77CE" w:rsidP="003F77CE">
      <w:pPr>
        <w:pStyle w:val="BodyTextFirstIndent"/>
      </w:pPr>
    </w:p>
    <w:p w:rsidR="003F77CE" w:rsidRDefault="003F77CE" w:rsidP="003F77CE">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3F77CE" w:rsidRDefault="003F77CE" w:rsidP="003F77CE">
      <w:pPr>
        <w:pStyle w:val="BodyTextFirstIndent"/>
      </w:pPr>
    </w:p>
    <w:p w:rsidR="003F77CE" w:rsidRDefault="003F77CE" w:rsidP="003F77CE">
      <w:pPr>
        <w:pStyle w:val="code"/>
        <w:rPr>
          <w:color w:val="378D00"/>
        </w:rPr>
      </w:pPr>
      <w:r>
        <w:t>&lt;componentType xmlns=</w:t>
      </w:r>
      <w:r>
        <w:rPr>
          <w:color w:val="378D00"/>
        </w:rPr>
        <w:t>"http:</w:t>
      </w:r>
      <w:r>
        <w:t>//www.osoa.org/xmlns/sca/1.0"</w:t>
      </w:r>
      <w:r>
        <w:rPr>
          <w:color w:val="378D00"/>
        </w:rPr>
        <w:t>&gt;</w:t>
      </w:r>
    </w:p>
    <w:p w:rsidR="003F77CE" w:rsidRDefault="003F77CE" w:rsidP="003F77CE">
      <w:pPr>
        <w:pStyle w:val="code"/>
      </w:pPr>
    </w:p>
    <w:p w:rsidR="003F77CE" w:rsidRDefault="003F77CE" w:rsidP="003F77CE">
      <w:pPr>
        <w:pStyle w:val="code"/>
      </w:pPr>
      <w:r>
        <w:t>    &lt;reference name=</w:t>
      </w:r>
      <w:r>
        <w:rPr>
          <w:color w:val="378D00"/>
        </w:rPr>
        <w:t>"testService"</w:t>
      </w:r>
      <w:r>
        <w:t>&gt;</w:t>
      </w:r>
    </w:p>
    <w:p w:rsidR="003F77CE" w:rsidRDefault="003F77CE" w:rsidP="003F77CE">
      <w:pPr>
        <w:pStyle w:val="code"/>
      </w:pPr>
    </w:p>
    <w:p w:rsidR="003F77CE" w:rsidRDefault="003F77CE" w:rsidP="003F77CE">
      <w:pPr>
        <w:pStyle w:val="code"/>
      </w:pPr>
      <w:r>
        <w:t>        &lt;</w:t>
      </w:r>
      <w:r>
        <w:rPr>
          <w:color w:val="001190"/>
        </w:rPr>
        <w:t>interface</w:t>
      </w:r>
      <w:r>
        <w:t xml:space="preserve">.java </w:t>
      </w:r>
      <w:r>
        <w:rPr>
          <w:color w:val="001190"/>
        </w:rPr>
        <w:t>interface</w:t>
      </w:r>
      <w:r>
        <w:t>=</w:t>
      </w:r>
      <w:r>
        <w:rPr>
          <w:color w:val="378D00"/>
        </w:rPr>
        <w:t>"org.foo.TestService"</w:t>
      </w:r>
      <w:r>
        <w:t>/&gt;</w:t>
      </w:r>
    </w:p>
    <w:p w:rsidR="003F77CE" w:rsidRDefault="003F77CE" w:rsidP="003F77CE">
      <w:pPr>
        <w:pStyle w:val="code"/>
      </w:pPr>
    </w:p>
    <w:p w:rsidR="003F77CE" w:rsidRDefault="003F77CE" w:rsidP="003F77CE">
      <w:pPr>
        <w:pStyle w:val="code"/>
      </w:pPr>
      <w:r>
        <w:t>    &lt;/reference&gt;</w:t>
      </w:r>
    </w:p>
    <w:p w:rsidR="003F77CE" w:rsidRDefault="003F77CE" w:rsidP="003F77CE">
      <w:pPr>
        <w:pStyle w:val="code"/>
      </w:pPr>
    </w:p>
    <w:p w:rsidR="003F77CE" w:rsidRDefault="003F77CE" w:rsidP="003F77CE">
      <w:pPr>
        <w:pStyle w:val="code"/>
      </w:pPr>
      <w:r>
        <w:t>&lt;/componentType&gt;</w:t>
      </w:r>
    </w:p>
    <w:p w:rsidR="003F77CE" w:rsidRDefault="003F77CE" w:rsidP="003F77CE">
      <w:pPr>
        <w:pStyle w:val="BodyText"/>
      </w:pPr>
    </w:p>
    <w:p w:rsidR="003F77CE" w:rsidRDefault="003F77CE" w:rsidP="003F77CE">
      <w:pPr>
        <w:pStyle w:val="BodyText"/>
        <w:rPr>
          <w:sz w:val="26"/>
          <w:szCs w:val="26"/>
        </w:rPr>
      </w:pPr>
      <w:r>
        <w:t>The component type file must be named web.componentType and placed in the WEB-INF directory of the WAR.</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In addition to the component type file, the WAR must contain a web.compoiste file in its WEB-INF directory. This composite configures the web application as a component. An example is provided below:</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p>
    <w:p w:rsidR="003F77CE" w:rsidRDefault="003F77CE" w:rsidP="003F77CE">
      <w:pPr>
        <w:pStyle w:val="code"/>
      </w:pPr>
      <w:r>
        <w:t>    &lt;component name=</w:t>
      </w:r>
      <w:r>
        <w:rPr>
          <w:color w:val="378D00"/>
        </w:rPr>
        <w:t>"WebComponent"</w:t>
      </w:r>
      <w:r>
        <w:t>&gt;</w:t>
      </w:r>
    </w:p>
    <w:p w:rsidR="003F77CE" w:rsidRDefault="003F77CE" w:rsidP="003F77CE">
      <w:pPr>
        <w:pStyle w:val="code"/>
      </w:pPr>
    </w:p>
    <w:p w:rsidR="003F77CE" w:rsidRDefault="003F77CE" w:rsidP="003F77CE">
      <w:pPr>
        <w:pStyle w:val="code"/>
      </w:pPr>
      <w:r>
        <w:t>        &lt;implementation.web/&gt;</w:t>
      </w:r>
    </w:p>
    <w:p w:rsidR="003F77CE" w:rsidRDefault="003F77CE" w:rsidP="003F77CE">
      <w:pPr>
        <w:pStyle w:val="code"/>
      </w:pPr>
    </w:p>
    <w:p w:rsidR="003F77CE" w:rsidRDefault="003F77CE" w:rsidP="003F77CE">
      <w:pPr>
        <w:pStyle w:val="code"/>
      </w:pPr>
      <w:r>
        <w:t>        &lt;reference name=</w:t>
      </w:r>
      <w:r>
        <w:rPr>
          <w:color w:val="378D00"/>
        </w:rPr>
        <w:t>"testService"</w:t>
      </w:r>
      <w:r>
        <w:t xml:space="preserve"> target=</w:t>
      </w:r>
      <w:r>
        <w:rPr>
          <w:color w:val="378D00"/>
        </w:rPr>
        <w:t>"TestService"</w:t>
      </w:r>
      <w:r>
        <w:t>/&gt;</w:t>
      </w:r>
    </w:p>
    <w:p w:rsidR="003F77CE" w:rsidRDefault="003F77CE" w:rsidP="003F77CE">
      <w:pPr>
        <w:pStyle w:val="code"/>
      </w:pPr>
    </w:p>
    <w:p w:rsidR="003F77CE" w:rsidRDefault="003F77CE" w:rsidP="003F77CE">
      <w:pPr>
        <w:pStyle w:val="code"/>
      </w:pPr>
      <w:r>
        <w:t>    &lt;/component&gt;</w:t>
      </w:r>
    </w:p>
    <w:p w:rsidR="003F77CE" w:rsidRDefault="003F77CE" w:rsidP="003F77CE">
      <w:pPr>
        <w:pStyle w:val="code"/>
      </w:pP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BodyText"/>
      </w:pPr>
      <w:r>
        <w:t>In the example, the testService reference is wired to the TestService (which could be a service deployed previously in the domain).</w:t>
      </w:r>
    </w:p>
    <w:p w:rsidR="003F77CE" w:rsidRPr="00666774" w:rsidRDefault="003F77CE" w:rsidP="003F77CE">
      <w:pPr>
        <w:pStyle w:val="BodyText"/>
        <w:rPr>
          <w:sz w:val="26"/>
          <w:szCs w:val="26"/>
        </w:rPr>
      </w:pPr>
    </w:p>
    <w:p w:rsidR="003F77CE" w:rsidRDefault="003F77CE" w:rsidP="003F77CE">
      <w:pPr>
        <w:pStyle w:val="BodyTextFirstIndent"/>
      </w:pPr>
      <w:r>
        <w:t>It is also possible to configure additional components in the WAR. The following is the same web composite expanded to configure the TestService as a Java-based component:</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r>
        <w:t>    &lt;component name=</w:t>
      </w:r>
      <w:r>
        <w:rPr>
          <w:color w:val="378D00"/>
        </w:rPr>
        <w:t>"WebComponent"</w:t>
      </w:r>
      <w:r>
        <w:t>&gt;</w:t>
      </w:r>
    </w:p>
    <w:p w:rsidR="003F77CE" w:rsidRDefault="003F77CE" w:rsidP="003F77CE">
      <w:pPr>
        <w:pStyle w:val="code"/>
      </w:pPr>
      <w:r>
        <w:t>        &lt;implementation.web/&gt;</w:t>
      </w:r>
    </w:p>
    <w:p w:rsidR="003F77CE" w:rsidRDefault="003F77CE" w:rsidP="003F77CE">
      <w:pPr>
        <w:pStyle w:val="code"/>
      </w:pPr>
      <w:r>
        <w:t>        &lt;reference name=</w:t>
      </w:r>
      <w:r>
        <w:rPr>
          <w:color w:val="378D00"/>
        </w:rPr>
        <w:t>"service"</w:t>
      </w:r>
      <w:r>
        <w:t xml:space="preserve"> target=</w:t>
      </w:r>
      <w:r>
        <w:rPr>
          <w:color w:val="378D00"/>
        </w:rPr>
        <w:t>"TestService"</w:t>
      </w:r>
      <w:r>
        <w:t>/&gt;</w:t>
      </w:r>
    </w:p>
    <w:p w:rsidR="003F77CE" w:rsidRDefault="003F77CE" w:rsidP="003F77CE">
      <w:pPr>
        <w:pStyle w:val="code"/>
      </w:pPr>
      <w:r>
        <w:t>    &lt;/component&gt;</w:t>
      </w:r>
    </w:p>
    <w:p w:rsidR="003F77CE" w:rsidRDefault="003F77CE" w:rsidP="003F77CE">
      <w:pPr>
        <w:pStyle w:val="code"/>
      </w:pPr>
      <w:r>
        <w:t>    &lt;component name=</w:t>
      </w:r>
      <w:r>
        <w:rPr>
          <w:color w:val="378D00"/>
        </w:rPr>
        <w:t>"TestService"</w:t>
      </w:r>
      <w:r>
        <w:t>&gt;</w:t>
      </w:r>
    </w:p>
    <w:p w:rsidR="003F77CE" w:rsidRDefault="003F77CE" w:rsidP="003F77CE">
      <w:pPr>
        <w:pStyle w:val="code"/>
      </w:pPr>
      <w:r>
        <w:t>        &lt;implementation.java class=</w:t>
      </w:r>
      <w:r>
        <w:rPr>
          <w:color w:val="378D00"/>
        </w:rPr>
        <w:t>"org.fabric3.runtime.webapp.smoketest.ContextTest"</w:t>
      </w:r>
      <w:r>
        <w:t>/&gt;</w:t>
      </w:r>
    </w:p>
    <w:p w:rsidR="003F77CE" w:rsidRDefault="003F77CE" w:rsidP="003F77CE">
      <w:pPr>
        <w:pStyle w:val="code"/>
      </w:pPr>
      <w:r>
        <w:t>    &lt;/component&gt;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02" w:name="_Toc144007462"/>
      <w:r>
        <w:t>Accessing Services</w:t>
      </w:r>
      <w:bookmarkEnd w:id="102"/>
    </w:p>
    <w:p w:rsidR="003F77CE" w:rsidRPr="00666774" w:rsidRDefault="003F77CE" w:rsidP="003F77CE"/>
    <w:p w:rsidR="003F77CE" w:rsidRDefault="003F77CE" w:rsidP="003F77CE">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3F77CE" w:rsidRDefault="003F77CE" w:rsidP="003F77CE">
      <w:pPr>
        <w:pStyle w:val="BodyTextFirstIndent"/>
      </w:pPr>
    </w:p>
    <w:p w:rsidR="003F77CE" w:rsidRDefault="003F77CE" w:rsidP="003F77CE">
      <w:pPr>
        <w:pStyle w:val="BodyTextFirstIndent"/>
      </w:pPr>
      <w:r>
        <w:t>Due to threading constrains, stateless services are accessed differently than conversational services. We discuss those differences in the next two sections.</w:t>
      </w:r>
    </w:p>
    <w:p w:rsidR="003F77CE" w:rsidRDefault="003F77CE" w:rsidP="003F77CE">
      <w:pPr>
        <w:pStyle w:val="BodyTextFirstIndent"/>
      </w:pPr>
    </w:p>
    <w:p w:rsidR="003F77CE" w:rsidRDefault="003F77CE" w:rsidP="003F77CE">
      <w:pPr>
        <w:pStyle w:val="Heading3"/>
      </w:pPr>
      <w:bookmarkStart w:id="103" w:name="_Toc144007463"/>
      <w:r>
        <w:t>Accessing Stateless Services</w:t>
      </w:r>
      <w:bookmarkEnd w:id="103"/>
    </w:p>
    <w:p w:rsidR="003F77CE" w:rsidRDefault="003F77CE" w:rsidP="003F77CE">
      <w:pPr>
        <w:pStyle w:val="BodyTextFirstIndent"/>
      </w:pPr>
    </w:p>
    <w:p w:rsidR="003F77CE" w:rsidRDefault="003F77CE" w:rsidP="003F77CE">
      <w:pPr>
        <w:pStyle w:val="BodyTextFirstIndent"/>
      </w:pPr>
      <w:r>
        <w:t>Stateless services (and services backed by composite-scoped components) can be looked up by their reference name from the Servlet context. The following Servlet looks up the TestService used in the previous examples:</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private</w:t>
      </w:r>
      <w:r>
        <w:t xml:space="preserve"> ServletContext servletContext;   </w:t>
      </w:r>
    </w:p>
    <w:p w:rsidR="003F77CE" w:rsidRDefault="003F77CE" w:rsidP="003F77CE">
      <w:pPr>
        <w:pStyle w:val="code"/>
      </w:pPr>
    </w:p>
    <w:p w:rsidR="003F77CE" w:rsidRDefault="003F77CE" w:rsidP="003F77CE">
      <w:pPr>
        <w:pStyle w:val="code"/>
      </w:pPr>
      <w:r>
        <w:t>   </w:t>
      </w:r>
    </w:p>
    <w:p w:rsidR="003F77CE" w:rsidRDefault="003F77CE" w:rsidP="003F77CE">
      <w:pPr>
        <w:pStyle w:val="code"/>
      </w:pPr>
      <w:r>
        <w:t xml:space="preserve">   </w:t>
      </w:r>
      <w:r>
        <w:rPr>
          <w:color w:val="001190"/>
        </w:rPr>
        <w:t>public</w:t>
      </w:r>
      <w:r>
        <w:t xml:space="preserve"> void init(ServletConfig config) </w:t>
      </w:r>
    </w:p>
    <w:p w:rsidR="003F77CE" w:rsidRDefault="003F77CE" w:rsidP="003F77CE">
      <w:pPr>
        <w:pStyle w:val="code"/>
      </w:pPr>
      <w:r>
        <w:t xml:space="preserve">       </w:t>
      </w:r>
      <w:r>
        <w:rPr>
          <w:color w:val="001190"/>
        </w:rPr>
        <w:t>throws</w:t>
      </w:r>
      <w:r>
        <w:t xml:space="preserve"> ServletException {        </w:t>
      </w:r>
    </w:p>
    <w:p w:rsidR="003F77CE" w:rsidRDefault="003F77CE" w:rsidP="003F77CE">
      <w:pPr>
        <w:pStyle w:val="code"/>
      </w:pPr>
      <w:r>
        <w:t xml:space="preserve">      </w:t>
      </w:r>
      <w:r>
        <w:rPr>
          <w:color w:val="001190"/>
        </w:rPr>
        <w:t>super</w:t>
      </w:r>
      <w:r>
        <w:t>.init(config);        </w:t>
      </w:r>
    </w:p>
    <w:p w:rsidR="003F77CE" w:rsidRDefault="003F77CE" w:rsidP="003F77CE">
      <w:pPr>
        <w:pStyle w:val="code"/>
      </w:pPr>
      <w:r>
        <w:t xml:space="preserve">      servletContext = config.getServletContext();    </w:t>
      </w:r>
    </w:p>
    <w:p w:rsidR="003F77CE" w:rsidRDefault="003F77CE" w:rsidP="003F77CE">
      <w:pPr>
        <w:pStyle w:val="code"/>
      </w:pPr>
      <w:r>
        <w:t xml:space="preserve">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w:t>
      </w:r>
    </w:p>
    <w:p w:rsidR="003F77CE" w:rsidRDefault="003F77CE" w:rsidP="003F77CE">
      <w:pPr>
        <w:pStyle w:val="code"/>
      </w:pPr>
      <w:r>
        <w:t xml:space="preserve">        (TestService) servletContext.getAttribute(testName);</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04" w:name="_Toc144007464"/>
      <w:r>
        <w:t>Accessing Conversational Services</w:t>
      </w:r>
      <w:bookmarkEnd w:id="104"/>
    </w:p>
    <w:p w:rsidR="003F77CE" w:rsidRPr="00674209" w:rsidRDefault="003F77CE" w:rsidP="003F77CE"/>
    <w:p w:rsidR="003F77CE" w:rsidRDefault="003F77CE" w:rsidP="003F77CE">
      <w:pPr>
        <w:pStyle w:val="BodyTextFirstIndent"/>
      </w:pPr>
      <w:r>
        <w:t>Conversational services can be looked up using the Servlet's session context. If the previous TestService were conversational, it would be accessed in the following manner:</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(TestService) </w:t>
      </w:r>
    </w:p>
    <w:p w:rsidR="003F77CE" w:rsidRDefault="003F77CE" w:rsidP="003F77CE">
      <w:pPr>
        <w:pStyle w:val="code"/>
      </w:pPr>
      <w:r>
        <w:t xml:space="preserve">                request.getSession().getAttribute(</w:t>
      </w:r>
      <w:r>
        <w:rPr>
          <w:color w:val="378D00"/>
        </w:rPr>
        <w:t>"testService"</w:t>
      </w:r>
      <w:r>
        <w:t>);</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3F77CE" w:rsidRDefault="003F77CE" w:rsidP="003F77CE">
      <w:pPr>
        <w:pStyle w:val="BodyTextFirstIndent"/>
      </w:pPr>
    </w:p>
    <w:p w:rsidR="003F77CE" w:rsidRDefault="003F77CE" w:rsidP="003F77CE">
      <w:pPr>
        <w:pStyle w:val="Heading3"/>
      </w:pPr>
      <w:bookmarkStart w:id="105" w:name="_Toc144007465"/>
      <w:r>
        <w:t>The SCA Tag Library</w:t>
      </w:r>
      <w:bookmarkEnd w:id="105"/>
    </w:p>
    <w:p w:rsidR="003F77CE" w:rsidRPr="00CC3379" w:rsidRDefault="003F77CE" w:rsidP="003F77CE"/>
    <w:p w:rsidR="003F77CE" w:rsidRDefault="003F77CE" w:rsidP="003F77CE">
      <w:pPr>
        <w:pStyle w:val="BodyTextFirstIndent"/>
      </w:pPr>
      <w:r>
        <w:t>Fabric3 includes support for the OSOA-defined SCA TagLib. This taglib is separately downloaded from the Fabric3 web site and contains support for adding &lt;reference&gt; and &lt;property&gt; tags in JSPs.</w:t>
      </w:r>
    </w:p>
    <w:p w:rsidR="003F77CE" w:rsidRDefault="003F77CE" w:rsidP="003F77CE">
      <w:pPr>
        <w:pStyle w:val="BodyTextFirstIndent"/>
      </w:pPr>
    </w:p>
    <w:p w:rsidR="003F77CE" w:rsidRDefault="003F77CE" w:rsidP="003F77CE">
      <w:pPr>
        <w:pStyle w:val="Heading2"/>
      </w:pPr>
      <w:bookmarkStart w:id="106" w:name="_Toc144007466"/>
      <w:r>
        <w:t>Fabric3 Server Features</w:t>
      </w:r>
      <w:bookmarkEnd w:id="106"/>
    </w:p>
    <w:p w:rsidR="003F77CE" w:rsidRPr="00674209" w:rsidRDefault="003F77CE" w:rsidP="003F77CE"/>
    <w:p w:rsidR="003F77CE" w:rsidRDefault="003F77CE" w:rsidP="003F77CE">
      <w:pPr>
        <w:pStyle w:val="BodyTextFirstIndent"/>
      </w:pPr>
      <w:r>
        <w:t>There are several web component features only available when using the Fabric3 Server. These are described here.</w:t>
      </w:r>
    </w:p>
    <w:p w:rsidR="003F77CE" w:rsidRDefault="003F77CE" w:rsidP="003F77CE">
      <w:pPr>
        <w:pStyle w:val="BodyTextFirstIndent"/>
      </w:pPr>
    </w:p>
    <w:p w:rsidR="003F77CE" w:rsidRDefault="003F77CE" w:rsidP="003F77CE">
      <w:pPr>
        <w:pStyle w:val="Heading3"/>
      </w:pPr>
      <w:bookmarkStart w:id="107" w:name="_Toc144007467"/>
      <w:r>
        <w:t>Reference injection</w:t>
      </w:r>
      <w:bookmarkEnd w:id="107"/>
    </w:p>
    <w:p w:rsidR="003F77CE" w:rsidRPr="00674209" w:rsidRDefault="003F77CE" w:rsidP="003F77CE"/>
    <w:p w:rsidR="003F77CE" w:rsidRDefault="003F77CE" w:rsidP="003F77CE">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TestService testService;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2"/>
      </w:pPr>
      <w:bookmarkStart w:id="108" w:name="_Toc144007468"/>
      <w:r>
        <w:t>Installing the Web Profile</w:t>
      </w:r>
      <w:bookmarkEnd w:id="108"/>
    </w:p>
    <w:p w:rsidR="003F77CE" w:rsidRPr="00851484" w:rsidRDefault="003F77CE" w:rsidP="003F77CE"/>
    <w:p w:rsidR="003F77CE" w:rsidRDefault="003F77CE" w:rsidP="003F77CE">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3F77CE" w:rsidRDefault="003F77CE" w:rsidP="003F77CE">
      <w:pPr>
        <w:pStyle w:val="BodyTextFirstIndent"/>
      </w:pPr>
    </w:p>
    <w:p w:rsidR="003F77CE" w:rsidRDefault="003F77CE" w:rsidP="003F77CE">
      <w:pPr>
        <w:pStyle w:val="BodyTextFirstIndent"/>
        <w:rPr>
          <w:i/>
          <w:color w:val="17365D" w:themeColor="text2" w:themeShade="BF"/>
          <w:sz w:val="72"/>
        </w:rPr>
      </w:pPr>
      <w:r>
        <w:t>To deploy a web component, copy the WAR to the server /deploy directory or install it as a contribution via the command line admin tool.</w:t>
      </w:r>
      <w:r>
        <w:br w:type="page"/>
      </w:r>
    </w:p>
    <w:p w:rsidR="003F77CE" w:rsidRDefault="003F77CE" w:rsidP="003F77CE">
      <w:pPr>
        <w:pStyle w:val="Heading1"/>
      </w:pPr>
      <w:bookmarkStart w:id="109" w:name="_Toc144007469"/>
      <w:r>
        <w:t>Timer Components</w:t>
      </w:r>
      <w:bookmarkEnd w:id="109"/>
    </w:p>
    <w:p w:rsidR="003F77CE" w:rsidRDefault="003F77CE" w:rsidP="003F77CE"/>
    <w:p w:rsidR="003F77CE" w:rsidRDefault="003F77CE" w:rsidP="003F77C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3F77CE" w:rsidRDefault="003F77CE" w:rsidP="003F77CE">
      <w:pPr>
        <w:pStyle w:val="BodyTextFirstIndent"/>
      </w:pPr>
    </w:p>
    <w:p w:rsidR="003F77CE" w:rsidRDefault="003F77CE" w:rsidP="003F77CE">
      <w:pPr>
        <w:pStyle w:val="Heading2"/>
      </w:pPr>
      <w:bookmarkStart w:id="110" w:name="_Toc144007470"/>
      <w:r>
        <w:t>Implementing a Timer Component</w:t>
      </w:r>
      <w:bookmarkEnd w:id="110"/>
    </w:p>
    <w:p w:rsidR="003F77CE" w:rsidRPr="009824DE" w:rsidRDefault="003F77CE" w:rsidP="003F77CE"/>
    <w:p w:rsidR="003F77CE" w:rsidRDefault="003F77CE" w:rsidP="003F77C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rsidR="001742C8">
        <w:t>. When the timer is fired, it</w:t>
      </w:r>
      <w:r>
        <w:t xml:space="preserve">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3F77CE" w:rsidRDefault="003F77CE" w:rsidP="003F77CE">
      <w:pPr>
        <w:pStyle w:val="BodyTextFirstIndent"/>
      </w:pPr>
    </w:p>
    <w:p w:rsidR="003F77CE" w:rsidRDefault="003F77CE" w:rsidP="003F77CE">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3F77CE" w:rsidRDefault="003F77CE" w:rsidP="003F77CE">
      <w:pPr>
        <w:pStyle w:val="code"/>
      </w:pPr>
      <w:r>
        <w:t>   @PersistenceContext(name=</w:t>
      </w:r>
      <w:r>
        <w:rPr>
          <w:color w:val="378D00"/>
        </w:rPr>
        <w:t>"notifyEM"</w:t>
      </w:r>
      <w:r>
        <w:t>)</w:t>
      </w:r>
    </w:p>
    <w:p w:rsidR="003F77CE" w:rsidRDefault="003F77CE" w:rsidP="003F77CE">
      <w:pPr>
        <w:pStyle w:val="code"/>
      </w:pPr>
      <w:r>
        <w:t xml:space="preserve">   </w:t>
      </w:r>
      <w:r>
        <w:rPr>
          <w:color w:val="001190"/>
        </w:rPr>
        <w:t>protected</w:t>
      </w:r>
      <w:r>
        <w:t xml:space="preserve"> EntityManager entityManager;</w:t>
      </w:r>
    </w:p>
    <w:p w:rsidR="003F77CE" w:rsidRDefault="003F77CE" w:rsidP="003F77CE">
      <w:pPr>
        <w:pStyle w:val="code"/>
      </w:pPr>
    </w:p>
    <w:p w:rsidR="003F77CE" w:rsidRDefault="003F77CE" w:rsidP="003F77CE">
      <w:pPr>
        <w:pStyle w:val="code"/>
      </w:pPr>
      <w:r>
        <w:t>   @Reference</w:t>
      </w:r>
    </w:p>
    <w:p w:rsidR="003F77CE" w:rsidRDefault="003F77CE" w:rsidP="003F77CE">
      <w:pPr>
        <w:pStyle w:val="code"/>
      </w:pPr>
      <w:r>
        <w:t xml:space="preserve">   </w:t>
      </w:r>
      <w:r>
        <w:rPr>
          <w:color w:val="001190"/>
        </w:rPr>
        <w:t>protected</w:t>
      </w:r>
      <w:r>
        <w:t xml:space="preserve"> NotificationService service;</w:t>
      </w:r>
    </w:p>
    <w:p w:rsidR="003F77CE" w:rsidRDefault="003F77CE" w:rsidP="003F77CE">
      <w:pPr>
        <w:pStyle w:val="code"/>
      </w:pPr>
    </w:p>
    <w:p w:rsidR="003F77CE" w:rsidRDefault="003F77CE" w:rsidP="003F77CE">
      <w:pPr>
        <w:pStyle w:val="code"/>
      </w:pPr>
      <w:r>
        <w:t>    </w:t>
      </w:r>
      <w:r>
        <w:rPr>
          <w:color w:val="001190"/>
        </w:rPr>
        <w:t>public</w:t>
      </w:r>
      <w:r>
        <w:t xml:space="preserve"> void run() {</w:t>
      </w:r>
    </w:p>
    <w:p w:rsidR="003F77CE" w:rsidRDefault="003F77CE" w:rsidP="003F77CE">
      <w:pPr>
        <w:pStyle w:val="code"/>
        <w:rPr>
          <w:color w:val="808080"/>
        </w:rPr>
      </w:pPr>
      <w:r>
        <w:t xml:space="preserve">       </w:t>
      </w:r>
      <w:r>
        <w:tab/>
      </w:r>
      <w:r>
        <w:rPr>
          <w:color w:val="808080"/>
        </w:rPr>
        <w:t>// use the entityManager to retrieve records ...</w:t>
      </w:r>
    </w:p>
    <w:p w:rsidR="003F77CE" w:rsidRDefault="003F77CE" w:rsidP="003F77CE">
      <w:pPr>
        <w:pStyle w:val="code"/>
      </w:pPr>
      <w:r>
        <w:t xml:space="preserve">       </w:t>
      </w:r>
      <w:r>
        <w:tab/>
        <w:t>List&lt;Record&gt; records = (List&lt;Record&gt;) entityManager.createQuery("").getResultList();</w:t>
      </w:r>
    </w:p>
    <w:p w:rsidR="003F77CE" w:rsidRDefault="003F77CE" w:rsidP="003F77CE">
      <w:pPr>
        <w:pStyle w:val="code"/>
        <w:rPr>
          <w:color w:val="808080"/>
        </w:rPr>
      </w:pPr>
      <w:r>
        <w:t>       </w:t>
      </w:r>
      <w:r>
        <w:tab/>
      </w:r>
      <w:r>
        <w:rPr>
          <w:color w:val="808080"/>
        </w:rPr>
        <w:t>// iterate through the records and fire notifications</w:t>
      </w:r>
    </w:p>
    <w:p w:rsidR="003F77CE" w:rsidRDefault="003F77CE" w:rsidP="003F77CE">
      <w:pPr>
        <w:pStyle w:val="code"/>
      </w:pPr>
      <w:r>
        <w:t xml:space="preserve">       </w:t>
      </w:r>
      <w:r>
        <w:tab/>
      </w:r>
      <w:r>
        <w:rPr>
          <w:color w:val="001190"/>
        </w:rPr>
        <w:t>for</w:t>
      </w:r>
      <w:r>
        <w:t xml:space="preserve"> (Records record : records) {          </w:t>
      </w:r>
    </w:p>
    <w:p w:rsidR="003F77CE" w:rsidRDefault="003F77CE" w:rsidP="003F77CE">
      <w:pPr>
        <w:pStyle w:val="code"/>
      </w:pPr>
      <w:r>
        <w:t xml:space="preserve">   </w:t>
      </w:r>
      <w:r>
        <w:tab/>
        <w:t xml:space="preserve">   service.notify;</w:t>
      </w:r>
    </w:p>
    <w:p w:rsidR="003F77CE" w:rsidRDefault="003F77CE" w:rsidP="003F77CE">
      <w:pPr>
        <w:pStyle w:val="code"/>
      </w:pPr>
      <w:r>
        <w:t xml:space="preserve">     </w:t>
      </w:r>
      <w:r>
        <w:tab/>
        <w:t>}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Timer components are configured using the &lt;implementation.timer&gt; element, which is in the urn:fabric3.org:implementation namespace:</w:t>
      </w:r>
    </w:p>
    <w:p w:rsidR="003F77CE" w:rsidRPr="009824DE" w:rsidRDefault="003F77CE" w:rsidP="003F77CE">
      <w:pPr>
        <w:pStyle w:val="BodyText"/>
        <w:rPr>
          <w:sz w:val="26"/>
          <w:szCs w:val="26"/>
        </w:rPr>
      </w:pPr>
    </w:p>
    <w:p w:rsidR="003F77CE" w:rsidRPr="00AD027F" w:rsidRDefault="003F77CE" w:rsidP="003F77CE">
      <w:pPr>
        <w:pStyle w:val="code"/>
        <w:rPr>
          <w:color w:val="378D00"/>
          <w:lang w:val="fr-FR"/>
        </w:rPr>
      </w:pPr>
      <w:r w:rsidRPr="00AD027F">
        <w:rPr>
          <w:lang w:val="fr-FR"/>
        </w:rPr>
        <w:t>&lt;composite xmlns=</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xmlns:f3-impl=</w:t>
      </w:r>
      <w:r w:rsidRPr="00AD027F">
        <w:rPr>
          <w:color w:val="378D00"/>
          <w:lang w:val="fr-FR"/>
        </w:rPr>
        <w:t>"urn:fabric3.org:implementation"</w:t>
      </w:r>
    </w:p>
    <w:p w:rsidR="003F77CE" w:rsidRPr="00AD027F" w:rsidRDefault="003F77CE" w:rsidP="003F77CE">
      <w:pPr>
        <w:pStyle w:val="code"/>
        <w:rPr>
          <w:color w:val="378D00"/>
          <w:lang w:val="fr-FR"/>
        </w:rPr>
      </w:pPr>
      <w:r w:rsidRPr="00AD027F">
        <w:rPr>
          <w:lang w:val="fr-FR"/>
        </w:rPr>
        <w:t>           xmlns:sca=</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name=</w:t>
      </w:r>
      <w:r w:rsidRPr="00AD027F">
        <w:rPr>
          <w:color w:val="378D00"/>
          <w:lang w:val="fr-FR"/>
        </w:rPr>
        <w:t>"TimerComposite"</w:t>
      </w:r>
      <w:r w:rsidRPr="00AD027F">
        <w:rPr>
          <w:lang w:val="fr-FR"/>
        </w:rPr>
        <w:t>&gt;</w:t>
      </w:r>
    </w:p>
    <w:p w:rsidR="003F77CE" w:rsidRPr="00AD027F" w:rsidRDefault="003F77CE" w:rsidP="003F77CE">
      <w:pPr>
        <w:pStyle w:val="code"/>
        <w:rPr>
          <w:lang w:val="fr-FR"/>
        </w:rPr>
      </w:pPr>
    </w:p>
    <w:p w:rsidR="003F77CE" w:rsidRPr="00AD027F" w:rsidRDefault="00AC474B" w:rsidP="003F77CE">
      <w:pPr>
        <w:pStyle w:val="code"/>
        <w:rPr>
          <w:lang w:val="fr-FR"/>
        </w:rPr>
      </w:pPr>
      <w:r>
        <w:rPr>
          <w:lang w:val="fr-FR"/>
        </w:rPr>
        <w:t xml:space="preserve">   </w:t>
      </w:r>
      <w:r w:rsidR="003F77CE" w:rsidRPr="00AD027F">
        <w:rPr>
          <w:lang w:val="fr-FR"/>
        </w:rPr>
        <w:t>&lt;component name=</w:t>
      </w:r>
      <w:r w:rsidR="003F77CE" w:rsidRPr="00AD027F">
        <w:rPr>
          <w:color w:val="378D00"/>
          <w:lang w:val="fr-FR"/>
        </w:rPr>
        <w:t>"TimerComponent"</w:t>
      </w:r>
      <w:r w:rsidR="003F77CE" w:rsidRPr="00AD027F">
        <w:rPr>
          <w:lang w:val="fr-FR"/>
        </w:rPr>
        <w:t>&gt;</w:t>
      </w:r>
    </w:p>
    <w:p w:rsidR="00AC474B" w:rsidRDefault="00AC474B" w:rsidP="003F77CE">
      <w:pPr>
        <w:pStyle w:val="code"/>
      </w:pPr>
      <w:r>
        <w:rPr>
          <w:lang w:val="fr-FR"/>
        </w:rPr>
        <w:t xml:space="preserve">      </w:t>
      </w:r>
      <w:r w:rsidR="003F77CE">
        <w:t xml:space="preserve">&lt;f3-impl:implementation.timer </w:t>
      </w:r>
    </w:p>
    <w:p w:rsidR="00AC474B" w:rsidRDefault="00AC474B" w:rsidP="003F77CE">
      <w:pPr>
        <w:pStyle w:val="code"/>
        <w:rPr>
          <w:color w:val="378D00"/>
        </w:rPr>
      </w:pPr>
      <w:r>
        <w:t xml:space="preserve">         </w:t>
      </w:r>
      <w:r w:rsidR="003F77CE">
        <w:t>class=</w:t>
      </w:r>
      <w:r w:rsidR="003F77CE">
        <w:rPr>
          <w:color w:val="378D00"/>
        </w:rPr>
        <w:t>"org.foo.timer.TimedComponent"</w:t>
      </w:r>
    </w:p>
    <w:p w:rsidR="003F77CE" w:rsidRDefault="003F77CE" w:rsidP="003F77CE">
      <w:pPr>
        <w:pStyle w:val="code"/>
      </w:pPr>
      <w:r>
        <w:t xml:space="preserve"> </w:t>
      </w:r>
      <w:r w:rsidR="00AC474B">
        <w:t xml:space="preserve">        </w:t>
      </w:r>
      <w:r>
        <w:t>repeatInterval=</w:t>
      </w:r>
      <w:r>
        <w:rPr>
          <w:color w:val="378D00"/>
        </w:rPr>
        <w:t>"10"</w:t>
      </w:r>
      <w:r>
        <w:t>/&gt;</w:t>
      </w:r>
    </w:p>
    <w:p w:rsidR="003F77CE" w:rsidRDefault="00AC474B" w:rsidP="003F77CE">
      <w:pPr>
        <w:pStyle w:val="code"/>
      </w:pPr>
      <w:r>
        <w:t>      </w:t>
      </w:r>
      <w:r w:rsidR="003F77CE">
        <w:t>&lt;reference name=</w:t>
      </w:r>
      <w:r w:rsidR="003F77CE">
        <w:rPr>
          <w:color w:val="378D00"/>
        </w:rPr>
        <w:t>"service"</w:t>
      </w:r>
      <w:r w:rsidR="003F77CE">
        <w:t xml:space="preserve"> target=</w:t>
      </w:r>
      <w:r w:rsidR="003F77CE">
        <w:rPr>
          <w:color w:val="378D00"/>
        </w:rPr>
        <w:t>"NotificationService"</w:t>
      </w:r>
      <w:r w:rsidR="003F77CE">
        <w:t>/&gt;</w:t>
      </w:r>
    </w:p>
    <w:p w:rsidR="003F77CE" w:rsidRDefault="00AC474B" w:rsidP="003F77CE">
      <w:pPr>
        <w:pStyle w:val="code"/>
      </w:pPr>
      <w:r>
        <w:t xml:space="preserve">   </w:t>
      </w:r>
      <w:r w:rsidR="003F77CE">
        <w:t>&lt;/component&gt;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11" w:name="_Toc144007471"/>
      <w:r>
        <w:t>Trigger Events</w:t>
      </w:r>
      <w:bookmarkEnd w:id="111"/>
    </w:p>
    <w:p w:rsidR="003F77CE" w:rsidRPr="009824DE" w:rsidRDefault="003F77CE" w:rsidP="003F77CE"/>
    <w:p w:rsidR="003F77CE" w:rsidRDefault="003F77CE" w:rsidP="003F77CE">
      <w:pPr>
        <w:pStyle w:val="BodyTextFirstIndent"/>
      </w:pPr>
      <w:r>
        <w:t>Timer components can be configured to trigger in the following ways.</w:t>
      </w:r>
    </w:p>
    <w:p w:rsidR="003F77CE" w:rsidRDefault="003F77CE" w:rsidP="003F77CE">
      <w:pPr>
        <w:pStyle w:val="BodyTextFirstIndent"/>
      </w:pPr>
    </w:p>
    <w:p w:rsidR="003F77CE" w:rsidRDefault="003F77CE" w:rsidP="003F77CE">
      <w:pPr>
        <w:pStyle w:val="Heading3"/>
      </w:pPr>
      <w:bookmarkStart w:id="112" w:name="_Toc144007472"/>
      <w:r>
        <w:t>Fixed rate</w:t>
      </w:r>
      <w:bookmarkEnd w:id="112"/>
    </w:p>
    <w:p w:rsidR="003F77CE" w:rsidRPr="009824DE" w:rsidRDefault="003F77CE" w:rsidP="003F77CE"/>
    <w:p w:rsidR="003F77CE" w:rsidRDefault="003F77CE" w:rsidP="003F77CE">
      <w:pPr>
        <w:pStyle w:val="BodyTextFirstIndent"/>
      </w:pPr>
      <w:r>
        <w:t>Fixed rate fires a timer at the specified rate in milliseconds. A best effort will be made to maintain the rate over time. For example, the following timer will fire on average every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fixedRate=</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13" w:name="_Toc144007473"/>
      <w:r>
        <w:t>Repeat interval</w:t>
      </w:r>
      <w:bookmarkEnd w:id="113"/>
    </w:p>
    <w:p w:rsidR="003F77CE" w:rsidRPr="009824DE" w:rsidRDefault="003F77CE" w:rsidP="003F77CE"/>
    <w:p w:rsidR="003F77CE" w:rsidRDefault="003F77CE" w:rsidP="003F77CE">
      <w:pPr>
        <w:pStyle w:val="BodyTextFirstIndent"/>
      </w:pPr>
      <w:r>
        <w:t>Repeat interval fires a timer according to the specified interval in milliseconds. For example, the following configures a timer to be triggered in intervals of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repeatInterval=</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B16386" w:rsidP="003F77CE">
      <w:pPr>
        <w:pStyle w:val="Heading3"/>
      </w:pPr>
      <w:bookmarkStart w:id="114" w:name="_Toc144007474"/>
      <w:r>
        <w:t>Interval</w:t>
      </w:r>
      <w:r w:rsidR="00AC6AC4">
        <w:t xml:space="preserve"> Clas</w:t>
      </w:r>
      <w:r w:rsidR="00823901">
        <w:t>s</w:t>
      </w:r>
      <w:bookmarkEnd w:id="114"/>
    </w:p>
    <w:p w:rsidR="003F77CE" w:rsidRPr="00ED6CB3" w:rsidRDefault="003F77CE" w:rsidP="003F77CE"/>
    <w:p w:rsidR="003F77CE" w:rsidRDefault="00AC6AC4" w:rsidP="003F77CE">
      <w:pPr>
        <w:pStyle w:val="BodyTextFirstIndent"/>
      </w:pPr>
      <w:r>
        <w:t xml:space="preserve">A class can be specified which returns when to fire a timer. This can be used to implement a custom trigger algorithm. The trigger  class must implement a </w:t>
      </w:r>
      <w:r w:rsidR="008555AA">
        <w:t xml:space="preserve">public </w:t>
      </w:r>
      <w:r>
        <w:t>method</w:t>
      </w:r>
      <w:r w:rsidR="008555AA">
        <w:t xml:space="preserve">, nextInterval(), which returns a </w:t>
      </w:r>
      <w:r w:rsidR="008555AA" w:rsidRPr="008555AA">
        <w:rPr>
          <w:i/>
        </w:rPr>
        <w:t>long</w:t>
      </w:r>
      <w:r w:rsidR="008555AA">
        <w:t xml:space="preserve"> </w:t>
      </w:r>
      <w:r w:rsidR="00022EA5">
        <w:t xml:space="preserve">value indicating the delay </w:t>
      </w:r>
      <w:r w:rsidR="008555AA">
        <w:t xml:space="preserve">in milliseconds </w:t>
      </w:r>
      <w:r w:rsidR="00022EA5">
        <w:t xml:space="preserve">before the </w:t>
      </w:r>
      <w:r w:rsidR="008555AA">
        <w:t>timer</w:t>
      </w:r>
      <w:r w:rsidR="00022EA5">
        <w:t xml:space="preserve"> is to be fired next</w:t>
      </w:r>
      <w:r w:rsidR="008555AA">
        <w:t>.</w:t>
      </w:r>
      <w:r>
        <w:t xml:space="preserve"> </w:t>
      </w:r>
      <w:r w:rsidR="00AF241E">
        <w:t>The trigger class is specified using the intervalClass attribute:</w:t>
      </w:r>
    </w:p>
    <w:p w:rsidR="003F77CE" w:rsidRDefault="003F77CE" w:rsidP="003F77CE">
      <w:pPr>
        <w:pStyle w:val="BodyTextFirstIndent"/>
      </w:pPr>
    </w:p>
    <w:p w:rsidR="00AF241E" w:rsidRDefault="003F77CE" w:rsidP="003F77CE">
      <w:pPr>
        <w:pStyle w:val="code"/>
      </w:pPr>
      <w:r>
        <w:t xml:space="preserve">&lt;f3-impl:implementation.timer </w:t>
      </w:r>
      <w:r w:rsidR="00AF241E">
        <w:t xml:space="preserve">   </w:t>
      </w:r>
    </w:p>
    <w:p w:rsidR="00AF241E" w:rsidRDefault="00AF241E" w:rsidP="003F77CE">
      <w:pPr>
        <w:pStyle w:val="code"/>
      </w:pPr>
      <w:r>
        <w:t xml:space="preserve">   </w:t>
      </w:r>
      <w:r w:rsidR="003F77CE">
        <w:t>class=</w:t>
      </w:r>
      <w:r w:rsidR="003F77CE">
        <w:rPr>
          <w:color w:val="378D00"/>
        </w:rPr>
        <w:t>"org.foo.timer.TimedComponent"</w:t>
      </w:r>
      <w:r w:rsidR="003F77CE">
        <w:t> </w:t>
      </w:r>
    </w:p>
    <w:p w:rsidR="003F77CE" w:rsidRDefault="00AF241E" w:rsidP="003F77CE">
      <w:pPr>
        <w:pStyle w:val="code"/>
      </w:pPr>
      <w:r>
        <w:t xml:space="preserve">   intervalClass</w:t>
      </w:r>
      <w:r w:rsidR="003F77CE">
        <w:t>=</w:t>
      </w:r>
      <w:r w:rsidR="003F77CE">
        <w:rPr>
          <w:color w:val="378D00"/>
        </w:rPr>
        <w:t>"</w:t>
      </w:r>
      <w:r>
        <w:rPr>
          <w:color w:val="378D00"/>
        </w:rPr>
        <w:t>org.fabric3.samples.TestInterval</w:t>
      </w:r>
      <w:r w:rsidR="003F77CE">
        <w:rPr>
          <w:color w:val="378D00"/>
        </w:rPr>
        <w:t>"</w:t>
      </w:r>
      <w:r w:rsidR="003F77CE">
        <w:t>/&gt;</w:t>
      </w:r>
    </w:p>
    <w:p w:rsidR="003F77CE" w:rsidRDefault="003F77CE" w:rsidP="003F77CE">
      <w:pPr>
        <w:pStyle w:val="Heading3"/>
      </w:pPr>
    </w:p>
    <w:p w:rsidR="003F77CE" w:rsidRDefault="003F77CE" w:rsidP="003F77CE">
      <w:pPr>
        <w:pStyle w:val="Heading3"/>
      </w:pPr>
      <w:bookmarkStart w:id="115" w:name="_Toc144007475"/>
      <w:r>
        <w:t>Fire Once</w:t>
      </w:r>
      <w:bookmarkEnd w:id="115"/>
    </w:p>
    <w:p w:rsidR="003F77CE" w:rsidRPr="00ED6CB3" w:rsidRDefault="003F77CE" w:rsidP="003F77CE"/>
    <w:p w:rsidR="003F77CE" w:rsidRDefault="003F77CE" w:rsidP="003F77CE">
      <w:pPr>
        <w:pStyle w:val="BodyTextFirstIndent"/>
      </w:pPr>
      <w:r>
        <w:t>Fire once triggers the timer once at the specified time in milliseconds. This method of configuring a timer is likely to have limited use. The following shows how to configure a timer to fire once:</w:t>
      </w:r>
    </w:p>
    <w:p w:rsidR="003F77CE" w:rsidRDefault="003F77CE" w:rsidP="003F77CE">
      <w:pPr>
        <w:pStyle w:val="BodyTextFirstIndent"/>
      </w:pPr>
    </w:p>
    <w:p w:rsidR="003F77CE" w:rsidRPr="00ED6CB3" w:rsidRDefault="003F77CE" w:rsidP="003F77CE">
      <w:pPr>
        <w:pStyle w:val="code"/>
      </w:pPr>
      <w:r>
        <w:t>&lt;f3-impl:implementation.timer class=</w:t>
      </w:r>
      <w:r>
        <w:rPr>
          <w:color w:val="378D00"/>
        </w:rPr>
        <w:t>"org.foo.timer.TimedComponent"</w:t>
      </w:r>
      <w:r>
        <w:t xml:space="preserve"> fireOnce=</w:t>
      </w:r>
      <w:r>
        <w:rPr>
          <w:color w:val="378D00"/>
        </w:rPr>
        <w:t>"...."</w:t>
      </w:r>
      <w:r>
        <w:t>/&gt;</w:t>
      </w:r>
    </w:p>
    <w:p w:rsidR="003F77CE" w:rsidRDefault="003F77CE" w:rsidP="003F77CE">
      <w:pPr>
        <w:pStyle w:val="Heading2"/>
      </w:pPr>
    </w:p>
    <w:p w:rsidR="003F77CE" w:rsidRDefault="003F77CE" w:rsidP="003F77CE">
      <w:pPr>
        <w:pStyle w:val="Heading2"/>
      </w:pPr>
      <w:bookmarkStart w:id="116" w:name="_Toc144007476"/>
      <w:r>
        <w:t>Configuring Policy</w:t>
      </w:r>
      <w:bookmarkEnd w:id="116"/>
    </w:p>
    <w:p w:rsidR="003F77CE" w:rsidRPr="00ED6CB3" w:rsidRDefault="003F77CE" w:rsidP="003F77CE"/>
    <w:p w:rsidR="003F77CE" w:rsidRDefault="003F77CE" w:rsidP="003F77CE">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w:t>
      </w:r>
      <w:r w:rsidR="00823901">
        <w:t xml:space="preserve"> @ManagedTransaction annotation</w:t>
      </w:r>
      <w:r>
        <w:t>:</w:t>
      </w:r>
    </w:p>
    <w:p w:rsidR="003F77CE" w:rsidRDefault="003F77CE" w:rsidP="003F77CE">
      <w:pPr>
        <w:pStyle w:val="BodyTextFirstIndent"/>
      </w:pPr>
    </w:p>
    <w:p w:rsidR="004A7FE8" w:rsidRDefault="004A7FE8" w:rsidP="004A7FE8">
      <w:pPr>
        <w:pStyle w:val="code"/>
      </w:pPr>
      <w:r>
        <w:t>@ManagedTransaction</w:t>
      </w:r>
    </w:p>
    <w:p w:rsidR="004A7FE8" w:rsidRDefault="004A7FE8" w:rsidP="004A7FE8">
      <w:pPr>
        <w:pStyle w:val="code"/>
      </w:pPr>
      <w:r>
        <w:t>public class TransactionalTimedComponent implements Runnable {</w:t>
      </w:r>
    </w:p>
    <w:p w:rsidR="004A7FE8" w:rsidRDefault="004A7FE8" w:rsidP="004A7FE8">
      <w:pPr>
        <w:pStyle w:val="code"/>
      </w:pPr>
      <w:r>
        <w:t xml:space="preserve">   public void run() {</w:t>
      </w:r>
    </w:p>
    <w:p w:rsidR="004A7FE8" w:rsidRDefault="004A7FE8" w:rsidP="004A7FE8">
      <w:pPr>
        <w:pStyle w:val="code"/>
      </w:pPr>
      <w:r>
        <w:t xml:space="preserve">      //….</w:t>
      </w:r>
    </w:p>
    <w:p w:rsidR="004A7FE8" w:rsidRDefault="004A7FE8" w:rsidP="004A7FE8">
      <w:pPr>
        <w:pStyle w:val="code"/>
      </w:pPr>
      <w:r>
        <w:t xml:space="preserve">   }</w:t>
      </w:r>
    </w:p>
    <w:p w:rsidR="003F77CE" w:rsidRDefault="004A7FE8" w:rsidP="004A7FE8">
      <w:pPr>
        <w:pStyle w:val="code"/>
      </w:pPr>
      <w:r>
        <w:t>}</w:t>
      </w:r>
    </w:p>
    <w:p w:rsidR="003F77CE" w:rsidRDefault="003F77CE" w:rsidP="003F77CE">
      <w:pPr>
        <w:pStyle w:val="BodyText"/>
      </w:pPr>
    </w:p>
    <w:p w:rsidR="003F77CE" w:rsidRPr="00DA501F" w:rsidRDefault="003F77CE" w:rsidP="003F77CE">
      <w:pPr>
        <w:pStyle w:val="BodyText"/>
      </w:pPr>
      <w:r>
        <w:t>When the timer run method finishes executing, the transaction will be commited or rolled back.</w:t>
      </w:r>
    </w:p>
    <w:p w:rsidR="00D6124B" w:rsidRDefault="00D6124B" w:rsidP="00D6124B">
      <w:pPr>
        <w:pStyle w:val="Heading2"/>
      </w:pPr>
      <w:bookmarkStart w:id="117" w:name="_Toc144007477"/>
      <w:r>
        <w:t>Timer Pools</w:t>
      </w:r>
      <w:bookmarkEnd w:id="117"/>
    </w:p>
    <w:p w:rsidR="00DA501F" w:rsidRDefault="00DA501F" w:rsidP="00DA501F">
      <w:pPr>
        <w:pStyle w:val="BodyTextFirstIndent"/>
      </w:pPr>
    </w:p>
    <w:p w:rsidR="00942EA5" w:rsidRDefault="00DA501F" w:rsidP="00DA501F">
      <w:pPr>
        <w:pStyle w:val="BodyTextFirstIndent"/>
      </w:pPr>
      <w:r>
        <w:t xml:space="preserve">Timers are scheduled against a timer pool. This allows </w:t>
      </w:r>
      <w:r w:rsidR="00942EA5">
        <w:t>fine-grained workload management by varying the number of available threads to execute a group of timers. If no timer pool is specified, the default pool is used.</w:t>
      </w:r>
    </w:p>
    <w:p w:rsidR="007B1BF5" w:rsidRDefault="007B1BF5" w:rsidP="00DA501F">
      <w:pPr>
        <w:pStyle w:val="BodyTextFirstIndent"/>
      </w:pPr>
    </w:p>
    <w:p w:rsidR="007B1BF5" w:rsidRDefault="00942EA5" w:rsidP="00DA501F">
      <w:pPr>
        <w:pStyle w:val="BodyTextFirstIndent"/>
      </w:pPr>
      <w:r>
        <w:t>Timer pools are configured similar to datasources in a composite</w:t>
      </w:r>
      <w:r w:rsidR="007B1BF5">
        <w:t>. The poolName attribute is used to associate a timer component with a pool</w:t>
      </w:r>
      <w:r>
        <w:t>:</w:t>
      </w:r>
    </w:p>
    <w:p w:rsidR="00942EA5" w:rsidRDefault="00942EA5" w:rsidP="00DA501F">
      <w:pPr>
        <w:pStyle w:val="BodyTextFirstIndent"/>
      </w:pPr>
    </w:p>
    <w:p w:rsidR="007B1BF5" w:rsidRDefault="007B1BF5" w:rsidP="007B1BF5">
      <w:pPr>
        <w:pStyle w:val="code"/>
        <w:rPr>
          <w:lang w:val="fr-FR"/>
        </w:rPr>
      </w:pPr>
      <w:r>
        <w:rPr>
          <w:lang w:val="fr-FR"/>
        </w:rPr>
        <w:t>&lt;composite&gt;</w:t>
      </w:r>
    </w:p>
    <w:p w:rsidR="009E15DB" w:rsidRDefault="007B1BF5" w:rsidP="007B1BF5">
      <w:pPr>
        <w:pStyle w:val="code"/>
      </w:pPr>
      <w:r>
        <w:t xml:space="preserve">   </w:t>
      </w:r>
    </w:p>
    <w:p w:rsidR="007B1BF5" w:rsidRPr="007B1BF5" w:rsidRDefault="009E15DB" w:rsidP="007B1BF5">
      <w:pPr>
        <w:pStyle w:val="code"/>
        <w:rPr>
          <w:b/>
        </w:rPr>
      </w:pPr>
      <w:r>
        <w:t xml:space="preserve">   </w:t>
      </w:r>
      <w:r w:rsidR="007B1BF5" w:rsidRPr="007B1BF5">
        <w:rPr>
          <w:b/>
        </w:rPr>
        <w:t>&lt;f3-other:timer.pool name="TestPool" size="5"/&gt;</w:t>
      </w:r>
    </w:p>
    <w:p w:rsidR="007B1BF5" w:rsidRDefault="007B1BF5" w:rsidP="007B1BF5">
      <w:pPr>
        <w:pStyle w:val="code"/>
        <w:ind w:firstLine="360"/>
        <w:rPr>
          <w:lang w:val="fr-FR"/>
        </w:rPr>
      </w:pPr>
    </w:p>
    <w:p w:rsidR="007B1BF5" w:rsidRPr="00AD027F" w:rsidRDefault="007B1BF5" w:rsidP="007B1BF5">
      <w:pPr>
        <w:pStyle w:val="code"/>
        <w:ind w:firstLine="360"/>
        <w:rPr>
          <w:lang w:val="fr-FR"/>
        </w:rPr>
      </w:pPr>
      <w:r w:rsidRPr="00AD027F">
        <w:rPr>
          <w:lang w:val="fr-FR"/>
        </w:rPr>
        <w:t>&lt;component name=</w:t>
      </w:r>
      <w:r w:rsidRPr="00AD027F">
        <w:rPr>
          <w:color w:val="378D00"/>
          <w:lang w:val="fr-FR"/>
        </w:rPr>
        <w:t>"TimerComponent"</w:t>
      </w:r>
      <w:r w:rsidRPr="00AD027F">
        <w:rPr>
          <w:lang w:val="fr-FR"/>
        </w:rPr>
        <w:t>&gt;</w:t>
      </w:r>
    </w:p>
    <w:p w:rsidR="007B1BF5" w:rsidRDefault="007B1BF5" w:rsidP="007B1BF5">
      <w:pPr>
        <w:pStyle w:val="code"/>
      </w:pPr>
      <w:r>
        <w:rPr>
          <w:lang w:val="fr-FR"/>
        </w:rPr>
        <w:t xml:space="preserve">      </w:t>
      </w:r>
      <w:r>
        <w:t xml:space="preserve">&lt;f3-impl:implementation.timer </w:t>
      </w:r>
    </w:p>
    <w:p w:rsidR="007B1BF5" w:rsidRDefault="007B1BF5" w:rsidP="007B1BF5">
      <w:pPr>
        <w:pStyle w:val="code"/>
        <w:rPr>
          <w:color w:val="378D00"/>
        </w:rPr>
      </w:pPr>
      <w:r>
        <w:t xml:space="preserve">         class=</w:t>
      </w:r>
      <w:r>
        <w:rPr>
          <w:color w:val="378D00"/>
        </w:rPr>
        <w:t>"org.foo.timer.TimedComponent"</w:t>
      </w:r>
    </w:p>
    <w:p w:rsidR="007B1BF5" w:rsidRPr="007B1BF5" w:rsidRDefault="007B1BF5" w:rsidP="007B1BF5">
      <w:pPr>
        <w:pStyle w:val="code"/>
        <w:rPr>
          <w:b/>
          <w:color w:val="378D00"/>
        </w:rPr>
      </w:pPr>
      <w:r>
        <w:rPr>
          <w:color w:val="378D00"/>
        </w:rPr>
        <w:tab/>
        <w:t xml:space="preserve">    </w:t>
      </w:r>
      <w:r w:rsidRPr="007B1BF5">
        <w:rPr>
          <w:b/>
          <w:color w:val="378D00"/>
        </w:rPr>
        <w:t>poolName=”TestPool”</w:t>
      </w:r>
    </w:p>
    <w:p w:rsidR="007B1BF5" w:rsidRDefault="007B1BF5" w:rsidP="007B1BF5">
      <w:pPr>
        <w:pStyle w:val="code"/>
      </w:pPr>
      <w:r>
        <w:t xml:space="preserve">         repeatInterval=</w:t>
      </w:r>
      <w:r>
        <w:rPr>
          <w:color w:val="378D00"/>
        </w:rPr>
        <w:t>"10000"</w:t>
      </w:r>
      <w:r>
        <w:t>/&gt;</w:t>
      </w:r>
    </w:p>
    <w:p w:rsidR="007B1BF5" w:rsidRDefault="007B1BF5" w:rsidP="007B1BF5">
      <w:pPr>
        <w:pStyle w:val="code"/>
      </w:pPr>
      <w:r>
        <w:t>   &lt;/component&gt;</w:t>
      </w:r>
    </w:p>
    <w:p w:rsidR="006A1B10" w:rsidRDefault="006A1B10" w:rsidP="006A1B10">
      <w:pPr>
        <w:pStyle w:val="code"/>
      </w:pPr>
    </w:p>
    <w:p w:rsidR="00DA501F" w:rsidRDefault="007B1BF5" w:rsidP="006A1B10">
      <w:pPr>
        <w:pStyle w:val="code"/>
      </w:pPr>
      <w:r>
        <w:t>&lt;/</w:t>
      </w:r>
      <w:r>
        <w:rPr>
          <w:lang w:val="fr-FR"/>
        </w:rPr>
        <w:t>composite&gt;</w:t>
      </w:r>
    </w:p>
    <w:p w:rsidR="007B1BF5" w:rsidRDefault="007B1BF5" w:rsidP="007B1BF5">
      <w:pPr>
        <w:pStyle w:val="BodyText"/>
      </w:pPr>
    </w:p>
    <w:p w:rsidR="004461D4" w:rsidRDefault="007B1BF5" w:rsidP="007B1BF5">
      <w:pPr>
        <w:pStyle w:val="BodyText"/>
      </w:pPr>
      <w:r>
        <w:t>The above example creates a timer pool with 5 threads.</w:t>
      </w:r>
    </w:p>
    <w:p w:rsidR="004461D4" w:rsidRDefault="004461D4" w:rsidP="004461D4">
      <w:pPr>
        <w:pStyle w:val="BodyTextFirstIndent"/>
      </w:pPr>
      <w:r>
        <w:t>The number of threads in the default pool can be configured in systemConfig.xml using the &lt;timers&gt; element:</w:t>
      </w:r>
    </w:p>
    <w:p w:rsidR="004461D4" w:rsidRDefault="004461D4" w:rsidP="004461D4">
      <w:pPr>
        <w:pStyle w:val="BodyTextFirstIndent"/>
      </w:pPr>
    </w:p>
    <w:p w:rsidR="004461D4" w:rsidRDefault="004461D4" w:rsidP="004461D4">
      <w:pPr>
        <w:pStyle w:val="code"/>
      </w:pPr>
      <w:r>
        <w:t xml:space="preserve">&lt;timers </w:t>
      </w:r>
      <w:r w:rsidRPr="004461D4">
        <w:t>default.pool.Size</w:t>
      </w:r>
      <w:r>
        <w:t>=”5”/&gt;</w:t>
      </w:r>
    </w:p>
    <w:p w:rsidR="004461D4" w:rsidRDefault="004461D4" w:rsidP="004461D4">
      <w:pPr>
        <w:pStyle w:val="BodyText"/>
      </w:pPr>
    </w:p>
    <w:p w:rsidR="004461D4" w:rsidRDefault="004461D4" w:rsidP="004461D4">
      <w:pPr>
        <w:pStyle w:val="BodyText"/>
      </w:pPr>
      <w:r>
        <w:t>If not specified, the default pool size is 2.</w:t>
      </w:r>
    </w:p>
    <w:p w:rsidR="002C3D00" w:rsidRPr="005C10D1" w:rsidRDefault="002C3D00" w:rsidP="005C10D1"/>
    <w:p w:rsidR="002C3D00" w:rsidRDefault="002C3D00" w:rsidP="002C3D00">
      <w:pPr>
        <w:pStyle w:val="Heading2"/>
      </w:pPr>
      <w:bookmarkStart w:id="118" w:name="_Toc144007478"/>
      <w:r>
        <w:t>Timer Scopes</w:t>
      </w:r>
      <w:bookmarkEnd w:id="118"/>
    </w:p>
    <w:p w:rsidR="002C3D00" w:rsidRDefault="002C3D00" w:rsidP="002C3D00">
      <w:pPr>
        <w:pStyle w:val="BodyTextFirstIndent"/>
      </w:pPr>
    </w:p>
    <w:p w:rsidR="002C3D00" w:rsidRPr="002C3D00" w:rsidRDefault="002C3D00" w:rsidP="002C3D00">
      <w:pPr>
        <w:pStyle w:val="BodyTextFirstIndent"/>
      </w:pPr>
      <w:r>
        <w:t xml:space="preserve">Timer components can </w:t>
      </w:r>
      <w:r w:rsidR="0000023B">
        <w:t xml:space="preserve">specified as </w:t>
      </w:r>
      <w:r>
        <w:t>stateless, composite, or domain scoped</w:t>
      </w:r>
      <w:r w:rsidR="0000023B">
        <w:t xml:space="preserve"> using the SCA @Scope annotation on the timer </w:t>
      </w:r>
      <w:r w:rsidR="00CD79AF">
        <w:t xml:space="preserve">component </w:t>
      </w:r>
      <w:r w:rsidR="0000023B">
        <w:t>class</w:t>
      </w:r>
      <w:r>
        <w:t xml:space="preserve">. A new timer component instance will be created </w:t>
      </w:r>
      <w:r w:rsidR="0000023B">
        <w:t>w</w:t>
      </w:r>
      <w:r>
        <w:t xml:space="preserve">hen a trigger is fired for a stateless scoped </w:t>
      </w:r>
      <w:r w:rsidR="0000023B">
        <w:t>implementation. In contrast, the same instance will be used when a trigger is fired for a composite scoped implementation. Domain scoped timers are described in the next section.</w:t>
      </w:r>
      <w:r>
        <w:t xml:space="preserve">   </w:t>
      </w:r>
    </w:p>
    <w:p w:rsidR="003F77CE" w:rsidRPr="004461D4" w:rsidRDefault="003F77CE" w:rsidP="004461D4">
      <w:pPr>
        <w:widowControl w:val="0"/>
        <w:autoSpaceDE w:val="0"/>
        <w:autoSpaceDN w:val="0"/>
        <w:adjustRightInd w:val="0"/>
        <w:spacing w:line="340" w:lineRule="atLeast"/>
        <w:rPr>
          <w:rFonts w:cs="Arial"/>
          <w:sz w:val="26"/>
          <w:szCs w:val="26"/>
        </w:rPr>
      </w:pPr>
    </w:p>
    <w:p w:rsidR="003F77CE" w:rsidRDefault="003F77CE" w:rsidP="00450775">
      <w:pPr>
        <w:pStyle w:val="Heading3"/>
      </w:pPr>
      <w:bookmarkStart w:id="119" w:name="_Toc144007479"/>
      <w:r>
        <w:t>Cluster</w:t>
      </w:r>
      <w:r w:rsidR="00450775">
        <w:t>ed Singletons and</w:t>
      </w:r>
      <w:r w:rsidR="00823901">
        <w:t xml:space="preserve"> Domain Scoped Timers</w:t>
      </w:r>
      <w:bookmarkEnd w:id="119"/>
    </w:p>
    <w:p w:rsidR="003F77CE" w:rsidRPr="007E10C6" w:rsidRDefault="003F77CE" w:rsidP="003F77CE"/>
    <w:p w:rsidR="00541424" w:rsidRDefault="002C3D00" w:rsidP="00541424">
      <w:pPr>
        <w:pStyle w:val="BodyTextFirstIndent"/>
      </w:pPr>
      <w:r>
        <w:t>Some applications require highly available singleton timers.</w:t>
      </w:r>
      <w:r w:rsidR="005C10D1">
        <w:t xml:space="preserve"> If a timer component is domain scoped, one and only one instance will exist in a cluster (termed a “zone”) at a given time. In other words, a domain scoped timer component is guaranteed to have one instance per cluster (zone) and if the hosting runtime fails, the timer instance will be migrated to another runtime in the cluster (zone).</w:t>
      </w:r>
      <w:r w:rsidR="00541424">
        <w:t xml:space="preserve"> This is different than a composite scoped timer component in that one timer instance per runtime will be created for the latter. Consequently, when deployed to a cluster, a composite scoped timer instance will be active on each runtime.</w:t>
      </w:r>
    </w:p>
    <w:p w:rsidR="00165D7C" w:rsidRDefault="00541424" w:rsidP="003F77CE">
      <w:pPr>
        <w:pStyle w:val="BodyTextFirstIndent"/>
      </w:pPr>
      <w:r>
        <w:t>Implementing domain</w:t>
      </w:r>
      <w:r w:rsidR="005C10D1">
        <w:t xml:space="preserve"> </w:t>
      </w:r>
      <w:r>
        <w:t xml:space="preserve">scoped components is straightforward. The only metadata needed is the SCA @Scope annotation; otherwise, </w:t>
      </w:r>
      <w:r w:rsidR="00165D7C">
        <w:t>the component configuration is the same. Below is an example of a domain scoped timer component:</w:t>
      </w:r>
    </w:p>
    <w:p w:rsidR="00165D7C" w:rsidRDefault="00165D7C" w:rsidP="003F77CE">
      <w:pPr>
        <w:pStyle w:val="BodyTextFirstIndent"/>
      </w:pPr>
    </w:p>
    <w:p w:rsidR="00165D7C" w:rsidRDefault="00165D7C" w:rsidP="00165D7C">
      <w:pPr>
        <w:pStyle w:val="code"/>
      </w:pPr>
      <w:r>
        <w:t xml:space="preserve">@Scope(“DOMAIN”) </w:t>
      </w:r>
    </w:p>
    <w:p w:rsidR="00165D7C" w:rsidRDefault="00165D7C" w:rsidP="00165D7C">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165D7C" w:rsidRDefault="00165D7C" w:rsidP="00165D7C">
      <w:pPr>
        <w:pStyle w:val="code"/>
      </w:pPr>
      <w:r>
        <w:t>    </w:t>
      </w:r>
    </w:p>
    <w:p w:rsidR="00165D7C" w:rsidRDefault="00165D7C" w:rsidP="00165D7C">
      <w:pPr>
        <w:pStyle w:val="code"/>
      </w:pPr>
      <w:r>
        <w:t xml:space="preserve">    </w:t>
      </w:r>
      <w:r>
        <w:rPr>
          <w:color w:val="001190"/>
        </w:rPr>
        <w:t>public</w:t>
      </w:r>
      <w:r>
        <w:t xml:space="preserve"> void run() {</w:t>
      </w:r>
    </w:p>
    <w:p w:rsidR="00165D7C" w:rsidRDefault="00165D7C" w:rsidP="00165D7C">
      <w:pPr>
        <w:pStyle w:val="code"/>
      </w:pPr>
      <w:r>
        <w:t xml:space="preserve">       </w:t>
      </w:r>
      <w:r>
        <w:rPr>
          <w:color w:val="808080"/>
        </w:rPr>
        <w:t>//…</w:t>
      </w:r>
    </w:p>
    <w:p w:rsidR="00165D7C" w:rsidRDefault="00165D7C" w:rsidP="00165D7C">
      <w:pPr>
        <w:pStyle w:val="code"/>
      </w:pPr>
      <w:r>
        <w:t xml:space="preserve">    }</w:t>
      </w:r>
    </w:p>
    <w:p w:rsidR="00F87107" w:rsidRDefault="006D224D" w:rsidP="00165D7C">
      <w:pPr>
        <w:pStyle w:val="code"/>
      </w:pPr>
      <w:r>
        <w:t>}</w:t>
      </w:r>
    </w:p>
    <w:p w:rsidR="006D224D" w:rsidRDefault="006D224D" w:rsidP="003F77CE">
      <w:pPr>
        <w:pStyle w:val="BodyTextFirstIndent"/>
      </w:pPr>
    </w:p>
    <w:p w:rsidR="00964E63" w:rsidRDefault="006D224D" w:rsidP="006D224D">
      <w:pPr>
        <w:pStyle w:val="BodyText"/>
      </w:pPr>
      <w:r>
        <w:t xml:space="preserve">Fabric3 will transparently manage deployment and fail-over migration for domain scoped timers. The activation and failover algorithm relies on the underlying Fabric3 clustering service. When a domain scoped component is deployed to a cluster, its singleton instance will be activated on the cluster leader (each cluster as a dynamically elected leader which is determined by the clustering service; see Chapter </w:t>
      </w:r>
      <w:r w:rsidR="00860946">
        <w:fldChar w:fldCharType="begin"/>
      </w:r>
      <w:r>
        <w:instrText xml:space="preserve"> REF _Ref143676481 \r \h </w:instrText>
      </w:r>
      <w:r w:rsidR="00860946">
        <w:fldChar w:fldCharType="separate"/>
      </w:r>
      <w:r>
        <w:t>17</w:t>
      </w:r>
      <w:r w:rsidR="00860946">
        <w:fldChar w:fldCharType="end"/>
      </w:r>
      <w:r>
        <w:t>, “</w:t>
      </w:r>
      <w:r w:rsidR="00860946">
        <w:fldChar w:fldCharType="begin"/>
      </w:r>
      <w:r>
        <w:instrText xml:space="preserve"> REF _Ref143676413 \h </w:instrText>
      </w:r>
      <w:r w:rsidR="00860946">
        <w:fldChar w:fldCharType="separate"/>
      </w:r>
      <w:r>
        <w:t>Distributed Domains</w:t>
      </w:r>
      <w:r w:rsidR="00860946">
        <w:fldChar w:fldCharType="end"/>
      </w:r>
      <w:r>
        <w:t>” for details). If the cluster leader fails, the timer will be migrated to the newly-elected leader and activated.</w:t>
      </w:r>
    </w:p>
    <w:p w:rsidR="00F87107" w:rsidRDefault="00F87107" w:rsidP="006D224D">
      <w:pPr>
        <w:pStyle w:val="BodyText"/>
      </w:pPr>
    </w:p>
    <w:p w:rsidR="00F87107" w:rsidRDefault="00F87107" w:rsidP="00F87107">
      <w:pPr>
        <w:pStyle w:val="Heading2"/>
      </w:pPr>
      <w:bookmarkStart w:id="120" w:name="_Toc144007480"/>
      <w:r>
        <w:t>Using the Scheduled Executor Service</w:t>
      </w:r>
      <w:bookmarkEnd w:id="120"/>
    </w:p>
    <w:p w:rsidR="0045544C" w:rsidRDefault="0045544C" w:rsidP="003F77CE">
      <w:pPr>
        <w:pStyle w:val="BodyTextFirstIndent"/>
      </w:pPr>
    </w:p>
    <w:p w:rsidR="0045544C" w:rsidRDefault="0045544C" w:rsidP="0045544C">
      <w:pPr>
        <w:pStyle w:val="BodyTextFirstIndent"/>
      </w:pPr>
      <w:r>
        <w:t xml:space="preserve">Applications can access the low-level runtime scheduler service to schedule tasks dynamically. </w:t>
      </w:r>
      <w:r w:rsidR="005A1C16">
        <w:t xml:space="preserve">The runtime scheduler service implements </w:t>
      </w:r>
      <w:r w:rsidR="005A1C16" w:rsidRPr="005A1C16">
        <w:rPr>
          <w:i/>
        </w:rPr>
        <w:t>java.util.concurrent.ScheduledExecutorService</w:t>
      </w:r>
      <w:r w:rsidR="005A1C16">
        <w:t>.</w:t>
      </w:r>
      <w:r w:rsidR="005A1C16" w:rsidRPr="005A1C16">
        <w:t xml:space="preserve"> </w:t>
      </w:r>
      <w:r>
        <w:t>A reference to the runtime scheduler is obtained by using Fabric3 resource injection, as shown in the following code fragment:</w:t>
      </w:r>
    </w:p>
    <w:p w:rsidR="0045544C" w:rsidRDefault="0045544C" w:rsidP="0045544C">
      <w:pPr>
        <w:pStyle w:val="BodyTextFirstIndent"/>
      </w:pPr>
    </w:p>
    <w:p w:rsidR="00DC1B95" w:rsidRDefault="00DC1B95" w:rsidP="00DC1B95">
      <w:pPr>
        <w:pStyle w:val="code"/>
      </w:pPr>
      <w:r>
        <w:t>import org.fabric3.api.annotations.Resource;</w:t>
      </w:r>
    </w:p>
    <w:p w:rsidR="005A1C16" w:rsidRDefault="005A1C16" w:rsidP="00DC1B95">
      <w:pPr>
        <w:pStyle w:val="code"/>
      </w:pPr>
      <w:r>
        <w:t xml:space="preserve">import </w:t>
      </w:r>
      <w:r w:rsidRPr="005A1C16">
        <w:t>java.util.concurrent</w:t>
      </w:r>
      <w:r>
        <w:t>.TimeUnit;</w:t>
      </w:r>
    </w:p>
    <w:p w:rsidR="005A1C16" w:rsidRDefault="005A1C16" w:rsidP="00DC1B95">
      <w:pPr>
        <w:pStyle w:val="code"/>
      </w:pPr>
      <w:r w:rsidRPr="005A1C16">
        <w:t>import java.util.concurrent.ScheduledExecutorService;</w:t>
      </w:r>
    </w:p>
    <w:p w:rsidR="00DC1B95" w:rsidRDefault="00DC1B95" w:rsidP="00DC1B95">
      <w:pPr>
        <w:pStyle w:val="code"/>
      </w:pPr>
    </w:p>
    <w:p w:rsidR="00DC1B95" w:rsidRDefault="00DC1B95" w:rsidP="00DC1B95">
      <w:pPr>
        <w:pStyle w:val="code"/>
      </w:pPr>
      <w:r>
        <w:t>public class SomeComponent implements SomeService{</w:t>
      </w:r>
    </w:p>
    <w:p w:rsidR="00DC1B95" w:rsidRDefault="00DC1B95" w:rsidP="00DC1B95">
      <w:pPr>
        <w:pStyle w:val="code"/>
      </w:pPr>
    </w:p>
    <w:p w:rsidR="00DC1B95" w:rsidRDefault="00DC1B95" w:rsidP="00DC1B95">
      <w:pPr>
        <w:pStyle w:val="code"/>
      </w:pPr>
      <w:r>
        <w:t xml:space="preserve">   @Resource </w:t>
      </w:r>
    </w:p>
    <w:p w:rsidR="00DC1B95" w:rsidRDefault="00DC1B95" w:rsidP="00DC1B95">
      <w:pPr>
        <w:pStyle w:val="code"/>
      </w:pPr>
      <w:r>
        <w:t xml:space="preserve">   protected </w:t>
      </w:r>
      <w:r w:rsidRPr="00DC1B95">
        <w:t>ScheduledExecutorService</w:t>
      </w:r>
      <w:r>
        <w:t xml:space="preserve"> executor;</w:t>
      </w:r>
    </w:p>
    <w:p w:rsidR="00DC1B95" w:rsidRDefault="00DC1B95" w:rsidP="00DC1B95">
      <w:pPr>
        <w:pStyle w:val="code"/>
      </w:pPr>
    </w:p>
    <w:p w:rsidR="005A1C16" w:rsidRDefault="00DC1B95" w:rsidP="00DC1B95">
      <w:pPr>
        <w:pStyle w:val="code"/>
      </w:pPr>
      <w:r>
        <w:t xml:space="preserve">   public void invoke() {</w:t>
      </w:r>
    </w:p>
    <w:p w:rsidR="00DC1B95" w:rsidRDefault="005A1C16" w:rsidP="00DC1B95">
      <w:pPr>
        <w:pStyle w:val="code"/>
      </w:pPr>
      <w:r>
        <w:t xml:space="preserve">      Runnable runnable = //…</w:t>
      </w:r>
    </w:p>
    <w:p w:rsidR="00DC1B95" w:rsidRDefault="00DC1B95" w:rsidP="00DC1B95">
      <w:pPr>
        <w:pStyle w:val="code"/>
      </w:pPr>
      <w:r>
        <w:t xml:space="preserve">      executor.schedule(</w:t>
      </w:r>
      <w:r w:rsidR="005A1C16">
        <w:t>runnable</w:t>
      </w:r>
      <w:r w:rsidR="005A1C16" w:rsidRPr="005A1C16">
        <w:t xml:space="preserve">, </w:t>
      </w:r>
      <w:r w:rsidR="005A1C16">
        <w:t>10000</w:t>
      </w:r>
      <w:r w:rsidR="005A1C16" w:rsidRPr="005A1C16">
        <w:t xml:space="preserve">, </w:t>
      </w:r>
      <w:r w:rsidR="005A1C16">
        <w:t>TimeUnit.MILLISECONDS</w:t>
      </w:r>
      <w:r w:rsidR="005A1C16" w:rsidRPr="005A1C16">
        <w:t>)</w:t>
      </w:r>
      <w:r w:rsidR="005A1C16">
        <w:t>;</w:t>
      </w:r>
    </w:p>
    <w:p w:rsidR="00DC1B95" w:rsidRDefault="00DC1B95" w:rsidP="00DC1B95">
      <w:pPr>
        <w:pStyle w:val="code"/>
      </w:pPr>
      <w:r>
        <w:t xml:space="preserve">   }</w:t>
      </w:r>
      <w:r>
        <w:tab/>
      </w:r>
      <w:r>
        <w:tab/>
      </w:r>
    </w:p>
    <w:p w:rsidR="0045544C" w:rsidRDefault="00DC1B95" w:rsidP="00DC1B95">
      <w:pPr>
        <w:pStyle w:val="code"/>
      </w:pPr>
      <w:r>
        <w:t>}</w:t>
      </w:r>
      <w:r w:rsidR="0045544C">
        <w:t xml:space="preserve"> </w:t>
      </w:r>
    </w:p>
    <w:p w:rsidR="00EA6778" w:rsidRDefault="00EA6778" w:rsidP="00EA6778">
      <w:pPr>
        <w:pStyle w:val="BodyTextFirstIndent"/>
        <w:ind w:firstLine="0"/>
      </w:pPr>
    </w:p>
    <w:p w:rsidR="00D27CCD" w:rsidRDefault="0045544C" w:rsidP="00EA6778">
      <w:pPr>
        <w:pStyle w:val="BodyText"/>
        <w:rPr>
          <w:b/>
          <w:i/>
        </w:rPr>
      </w:pPr>
      <w:r w:rsidRPr="00EA6778">
        <w:rPr>
          <w:b/>
          <w:i/>
        </w:rPr>
        <w:t>Note</w:t>
      </w:r>
      <w:r w:rsidR="00EA6778">
        <w:rPr>
          <w:b/>
          <w:i/>
        </w:rPr>
        <w:t xml:space="preserve"> dynamically</w:t>
      </w:r>
      <w:r w:rsidRPr="00EA6778">
        <w:rPr>
          <w:b/>
          <w:i/>
        </w:rPr>
        <w:t xml:space="preserve"> </w:t>
      </w:r>
      <w:r w:rsidR="00EA6778">
        <w:rPr>
          <w:b/>
          <w:i/>
        </w:rPr>
        <w:t>scheduled Runnable instances can</w:t>
      </w:r>
      <w:r w:rsidRPr="00EA6778">
        <w:rPr>
          <w:b/>
          <w:i/>
        </w:rPr>
        <w:t>not make service invocations</w:t>
      </w:r>
      <w:r w:rsidR="00EA6778">
        <w:rPr>
          <w:b/>
          <w:i/>
        </w:rPr>
        <w:t>. as the component invocation context is not propagated to the scheduler thread. If a Runable needs to make a service invocation, consider using a timer component instead.</w:t>
      </w:r>
    </w:p>
    <w:p w:rsidR="00D27CCD" w:rsidRDefault="00D27CCD" w:rsidP="00EA6778">
      <w:pPr>
        <w:pStyle w:val="BodyText"/>
        <w:rPr>
          <w:b/>
          <w:i/>
        </w:rPr>
      </w:pPr>
    </w:p>
    <w:p w:rsidR="003F77CE" w:rsidRPr="00EA6778" w:rsidRDefault="00D27CCD" w:rsidP="00D27CCD">
      <w:pPr>
        <w:pStyle w:val="BodyTextFirstIndent"/>
        <w:rPr>
          <w:color w:val="17365D" w:themeColor="text2" w:themeShade="BF"/>
          <w:sz w:val="56"/>
        </w:rPr>
      </w:pPr>
      <w:r>
        <w:t xml:space="preserve">Dynamically scheduled tasks are executed using the default timer pool. If scheduling against a different timer pool is required, an application will need to use the Fabric3 SPI timer service interface </w:t>
      </w:r>
      <w:r w:rsidRPr="00D27CCD">
        <w:rPr>
          <w:i/>
        </w:rPr>
        <w:t>org.fabric3.timer.spi.TimerService</w:t>
      </w:r>
      <w:r>
        <w:t xml:space="preserve"> instead of </w:t>
      </w:r>
      <w:r w:rsidRPr="005A1C16">
        <w:rPr>
          <w:i/>
        </w:rPr>
        <w:t>java.util.concurrent.ScheduledExecutorService</w:t>
      </w:r>
      <w:r>
        <w:rPr>
          <w:i/>
        </w:rPr>
        <w:t>.</w:t>
      </w:r>
      <w:r w:rsidR="0045544C" w:rsidRPr="00EA6778">
        <w:t xml:space="preserve"> </w:t>
      </w:r>
      <w:r w:rsidR="003F77CE" w:rsidRPr="00EA6778">
        <w:br w:type="page"/>
      </w:r>
    </w:p>
    <w:p w:rsidR="00442B9D" w:rsidRDefault="00442B9D" w:rsidP="003F77CE">
      <w:pPr>
        <w:pStyle w:val="Heading1"/>
      </w:pPr>
      <w:bookmarkStart w:id="121" w:name="_Toc144007481"/>
      <w:r>
        <w:t>PubSub Eventing</w:t>
      </w:r>
      <w:bookmarkEnd w:id="121"/>
    </w:p>
    <w:p w:rsidR="00442B9D" w:rsidRDefault="00442B9D" w:rsidP="00442B9D"/>
    <w:p w:rsidR="00446698" w:rsidRDefault="00817C99" w:rsidP="0090726A">
      <w:pPr>
        <w:pStyle w:val="BodyTextFirstIndent"/>
      </w:pPr>
      <w:r>
        <w:t xml:space="preserve">Wires are used to connect clients directly to a service. Many applications, however, require support for broadcast-style interactions where clients send messages to a destination that consumers can listen on. </w:t>
      </w:r>
      <w:r w:rsidR="00446698">
        <w:t xml:space="preserve">Often referred to as “PubSub”, </w:t>
      </w:r>
      <w:r w:rsidR="00AC0E05">
        <w:t>Fabric3</w:t>
      </w:r>
      <w:r w:rsidR="00446698">
        <w:t xml:space="preserve"> supports composing these highly decoupled interactions through </w:t>
      </w:r>
      <w:r w:rsidR="00AC0E05">
        <w:t xml:space="preserve">SCA </w:t>
      </w:r>
      <w:r w:rsidR="00446698">
        <w:t>eventing. This chapter provides an</w:t>
      </w:r>
      <w:r w:rsidR="00AC0E05">
        <w:t xml:space="preserve"> overview of how to use Fabric3’s eventing facilities.</w:t>
      </w:r>
      <w:r w:rsidR="00446698">
        <w:t xml:space="preserve"> </w:t>
      </w:r>
    </w:p>
    <w:p w:rsidR="0090726A" w:rsidRDefault="0090726A" w:rsidP="0090726A">
      <w:pPr>
        <w:pStyle w:val="BodyTextFirstIndent"/>
      </w:pPr>
    </w:p>
    <w:p w:rsidR="00B23450" w:rsidRDefault="0090726A" w:rsidP="0090726A">
      <w:pPr>
        <w:pStyle w:val="BodyTextFirstIndent"/>
        <w:rPr>
          <w:b/>
          <w:i/>
        </w:rPr>
      </w:pPr>
      <w:r>
        <w:rPr>
          <w:b/>
          <w:i/>
        </w:rPr>
        <w:t>Note that as an evolving p</w:t>
      </w:r>
      <w:r w:rsidR="00446698">
        <w:rPr>
          <w:b/>
          <w:i/>
        </w:rPr>
        <w:t>art of the SCA specifications, e</w:t>
      </w:r>
      <w:r>
        <w:rPr>
          <w:b/>
          <w:i/>
        </w:rPr>
        <w:t xml:space="preserve">venting is not complete. Therefore, while the Fabric3 implementation is robust, the specifications are subject to change. Depending on how the specifications evolve, it is possible for API and configuration changes to be introduced. While the Fabric3 implementation attempts to steer </w:t>
      </w:r>
      <w:r w:rsidR="00446698">
        <w:rPr>
          <w:b/>
          <w:i/>
        </w:rPr>
        <w:t>clear of implementing parts of e</w:t>
      </w:r>
      <w:r>
        <w:rPr>
          <w:b/>
          <w:i/>
        </w:rPr>
        <w:t>venting that may be subject to significant change, user</w:t>
      </w:r>
      <w:r w:rsidR="00817C99">
        <w:rPr>
          <w:b/>
          <w:i/>
        </w:rPr>
        <w:t>s</w:t>
      </w:r>
      <w:r w:rsidR="00446698">
        <w:rPr>
          <w:b/>
          <w:i/>
        </w:rPr>
        <w:t xml:space="preserve"> should be aware that e</w:t>
      </w:r>
      <w:r>
        <w:rPr>
          <w:b/>
          <w:i/>
        </w:rPr>
        <w:t>venting is still a work in progress.</w:t>
      </w:r>
    </w:p>
    <w:p w:rsidR="00B23450" w:rsidRDefault="00B23450" w:rsidP="0090726A">
      <w:pPr>
        <w:pStyle w:val="BodyTextFirstIndent"/>
        <w:rPr>
          <w:b/>
          <w:i/>
        </w:rPr>
      </w:pPr>
    </w:p>
    <w:p w:rsidR="00B23450" w:rsidRDefault="00B23450" w:rsidP="00B23450">
      <w:pPr>
        <w:pStyle w:val="Heading2"/>
      </w:pPr>
      <w:bookmarkStart w:id="122" w:name="_Toc144007482"/>
      <w:r>
        <w:t>A Basic Application</w:t>
      </w:r>
      <w:bookmarkEnd w:id="122"/>
    </w:p>
    <w:p w:rsidR="00B23450" w:rsidRPr="00B23450" w:rsidRDefault="00B23450" w:rsidP="00B23450"/>
    <w:p w:rsidR="00B23450" w:rsidRDefault="00B23450" w:rsidP="00B23450">
      <w:pPr>
        <w:pStyle w:val="BodyTextFirstIndent"/>
      </w:pPr>
      <w:r>
        <w:t xml:space="preserve">Eventing-style interactions involve a component that acts as a source of events, which are dispatched to a channel. Consumer components can be configured to listen on a channel for events. Similar to reference injection, a source component is injected with a </w:t>
      </w:r>
      <w:r>
        <w:rPr>
          <w:i/>
        </w:rPr>
        <w:t xml:space="preserve">producer </w:t>
      </w:r>
      <w:r>
        <w:t>proxy</w:t>
      </w:r>
      <w:r w:rsidR="00065D1D">
        <w:t xml:space="preserve"> using the Fabric3 </w:t>
      </w:r>
      <w:r w:rsidR="00065D1D" w:rsidRPr="00065D1D">
        <w:rPr>
          <w:i/>
        </w:rPr>
        <w:t>@Producer</w:t>
      </w:r>
      <w:r w:rsidR="00065D1D">
        <w:t xml:space="preserve"> annotation. This proxy is responsible for dispatching messages to</w:t>
      </w:r>
      <w:r>
        <w:t xml:space="preserve"> a </w:t>
      </w:r>
      <w:r w:rsidRPr="00065D1D">
        <w:rPr>
          <w:i/>
        </w:rPr>
        <w:t>channel</w:t>
      </w:r>
      <w:r>
        <w:t xml:space="preserve">. A component subscribes to a channel using a </w:t>
      </w:r>
      <w:r>
        <w:rPr>
          <w:i/>
        </w:rPr>
        <w:t>consumer</w:t>
      </w:r>
      <w:r>
        <w:t xml:space="preserve"> method. The following is an example of a source component with a an injected producer:</w:t>
      </w:r>
    </w:p>
    <w:p w:rsidR="00B23450" w:rsidRDefault="00B23450" w:rsidP="00B23450">
      <w:pPr>
        <w:pStyle w:val="BodyTextFirstIndent"/>
      </w:pPr>
    </w:p>
    <w:p w:rsidR="00703A70" w:rsidRDefault="00703A70" w:rsidP="00703A70">
      <w:pPr>
        <w:pStyle w:val="code"/>
      </w:pPr>
      <w:r>
        <w:t>import org.fabric3.api.annotation.Producer;</w:t>
      </w:r>
    </w:p>
    <w:p w:rsidR="00703A70" w:rsidRDefault="00703A70" w:rsidP="00703A70">
      <w:pPr>
        <w:pStyle w:val="code"/>
      </w:pPr>
    </w:p>
    <w:p w:rsidR="00703A70" w:rsidRDefault="00703A70" w:rsidP="00703A70">
      <w:pPr>
        <w:pStyle w:val="code"/>
      </w:pPr>
      <w:r>
        <w:t>public class BuyComponent implements BuyService {</w:t>
      </w:r>
    </w:p>
    <w:p w:rsidR="00703A70" w:rsidRDefault="00703A70" w:rsidP="00703A70">
      <w:pPr>
        <w:pStyle w:val="code"/>
      </w:pPr>
      <w:r>
        <w:t xml:space="preserve">    </w:t>
      </w:r>
    </w:p>
    <w:p w:rsidR="00703A70" w:rsidRPr="00703A70" w:rsidRDefault="00703A70" w:rsidP="00703A70">
      <w:pPr>
        <w:pStyle w:val="code"/>
        <w:rPr>
          <w:b/>
        </w:rPr>
      </w:pPr>
      <w:r>
        <w:t xml:space="preserve">   </w:t>
      </w:r>
      <w:r w:rsidRPr="00703A70">
        <w:rPr>
          <w:b/>
        </w:rPr>
        <w:t>@Producer</w:t>
      </w:r>
    </w:p>
    <w:p w:rsidR="00703A70" w:rsidRDefault="00703A70" w:rsidP="00703A70">
      <w:pPr>
        <w:pStyle w:val="code"/>
      </w:pPr>
      <w:r>
        <w:t xml:space="preserve">   private BuyChannel buyChannel;</w:t>
      </w:r>
    </w:p>
    <w:p w:rsidR="00703A70" w:rsidRDefault="00703A70" w:rsidP="00703A70">
      <w:pPr>
        <w:pStyle w:val="code"/>
      </w:pPr>
    </w:p>
    <w:p w:rsidR="00703A70" w:rsidRDefault="00703A70" w:rsidP="00703A70">
      <w:pPr>
        <w:pStyle w:val="code"/>
      </w:pPr>
      <w:r>
        <w:t xml:space="preserve">   public void process() {</w:t>
      </w:r>
    </w:p>
    <w:p w:rsidR="00703A70" w:rsidRDefault="00703A70" w:rsidP="00703A70">
      <w:pPr>
        <w:pStyle w:val="code"/>
      </w:pPr>
      <w:r>
        <w:t xml:space="preserve">      // …</w:t>
      </w:r>
    </w:p>
    <w:p w:rsidR="00703A70" w:rsidRDefault="00703A70" w:rsidP="00703A70">
      <w:pPr>
        <w:pStyle w:val="code"/>
      </w:pPr>
      <w:r>
        <w:t xml:space="preserve">      BuyEvent event = //…</w:t>
      </w:r>
    </w:p>
    <w:p w:rsidR="00703A70" w:rsidRPr="00B26DD6" w:rsidRDefault="00703A70" w:rsidP="00703A70">
      <w:pPr>
        <w:pStyle w:val="code"/>
        <w:rPr>
          <w:b/>
        </w:rPr>
      </w:pPr>
      <w:r>
        <w:t xml:space="preserve">      </w:t>
      </w:r>
      <w:r w:rsidRPr="00B26DD6">
        <w:rPr>
          <w:b/>
        </w:rPr>
        <w:t xml:space="preserve">buyChannel.publish(event); </w:t>
      </w:r>
    </w:p>
    <w:p w:rsidR="00703A70" w:rsidRDefault="00703A70" w:rsidP="00703A70">
      <w:pPr>
        <w:pStyle w:val="code"/>
      </w:pPr>
      <w:r>
        <w:t xml:space="preserve">   }</w:t>
      </w:r>
    </w:p>
    <w:p w:rsidR="00703A70" w:rsidRDefault="00703A70" w:rsidP="00703A70">
      <w:pPr>
        <w:pStyle w:val="code"/>
      </w:pPr>
      <w:r>
        <w:t>}</w:t>
      </w:r>
    </w:p>
    <w:p w:rsidR="00CB17C7" w:rsidRDefault="00CB17C7" w:rsidP="00442B9D"/>
    <w:p w:rsidR="00CB17C7" w:rsidRDefault="00BE16C8" w:rsidP="00CB17C7">
      <w:pPr>
        <w:pStyle w:val="BodyText"/>
      </w:pPr>
      <w:r>
        <w:t>The above example uses the default producer name “buyChannel”. Alternatively, a name could be specified on the @</w:t>
      </w:r>
      <w:r>
        <w:rPr>
          <w:i/>
        </w:rPr>
        <w:t xml:space="preserve">Producer </w:t>
      </w:r>
      <w:r>
        <w:t xml:space="preserve">annotation. </w:t>
      </w:r>
      <w:r w:rsidR="00CB17C7">
        <w:t xml:space="preserve">The next excerpt subscribes to receive </w:t>
      </w:r>
      <w:r w:rsidR="00CB17C7">
        <w:rPr>
          <w:i/>
        </w:rPr>
        <w:t>BuyEvents:</w:t>
      </w:r>
    </w:p>
    <w:p w:rsidR="00CB17C7" w:rsidRDefault="00CB17C7" w:rsidP="00CB17C7">
      <w:pPr>
        <w:pStyle w:val="BodyText"/>
      </w:pPr>
    </w:p>
    <w:p w:rsidR="00CB17C7" w:rsidRDefault="00CB17C7" w:rsidP="00CB17C7">
      <w:pPr>
        <w:pStyle w:val="code"/>
      </w:pPr>
      <w:r>
        <w:t>import org.fabric3.api.annotation.Consumer;</w:t>
      </w:r>
    </w:p>
    <w:p w:rsidR="00CB17C7" w:rsidRDefault="00CB17C7" w:rsidP="00CB17C7">
      <w:pPr>
        <w:pStyle w:val="code"/>
      </w:pPr>
    </w:p>
    <w:p w:rsidR="00CB17C7" w:rsidRDefault="00CB17C7" w:rsidP="00CB17C7">
      <w:pPr>
        <w:pStyle w:val="code"/>
      </w:pPr>
      <w:r>
        <w:t>public class BuyListener {</w:t>
      </w:r>
    </w:p>
    <w:p w:rsidR="00CB17C7" w:rsidRDefault="00CB17C7" w:rsidP="00CB17C7">
      <w:pPr>
        <w:pStyle w:val="code"/>
      </w:pPr>
      <w:r>
        <w:t xml:space="preserve">    </w:t>
      </w:r>
    </w:p>
    <w:p w:rsidR="00CB17C7" w:rsidRPr="00703A70" w:rsidRDefault="00CB17C7" w:rsidP="00CB17C7">
      <w:pPr>
        <w:pStyle w:val="code"/>
        <w:rPr>
          <w:b/>
        </w:rPr>
      </w:pPr>
      <w:r>
        <w:t xml:space="preserve">   </w:t>
      </w:r>
      <w:r w:rsidRPr="00703A70">
        <w:rPr>
          <w:b/>
        </w:rPr>
        <w:t>@</w:t>
      </w:r>
      <w:r>
        <w:rPr>
          <w:b/>
        </w:rPr>
        <w:t>Consumer(“</w:t>
      </w:r>
      <w:r w:rsidR="00B971E2">
        <w:rPr>
          <w:b/>
        </w:rPr>
        <w:t>buy</w:t>
      </w:r>
      <w:r>
        <w:rPr>
          <w:b/>
        </w:rPr>
        <w:t>Channel”)</w:t>
      </w:r>
    </w:p>
    <w:p w:rsidR="00CB17C7" w:rsidRDefault="00CB17C7" w:rsidP="00CB17C7">
      <w:pPr>
        <w:pStyle w:val="code"/>
      </w:pPr>
      <w:r>
        <w:t xml:space="preserve">   public void onEvent(BuyEvent event) {</w:t>
      </w:r>
    </w:p>
    <w:p w:rsidR="00CB17C7" w:rsidRDefault="00CB17C7" w:rsidP="00CB17C7">
      <w:pPr>
        <w:pStyle w:val="code"/>
      </w:pPr>
      <w:r>
        <w:t xml:space="preserve">      // …</w:t>
      </w:r>
    </w:p>
    <w:p w:rsidR="00CB17C7" w:rsidRDefault="00CB17C7" w:rsidP="00CB17C7">
      <w:pPr>
        <w:pStyle w:val="code"/>
      </w:pPr>
      <w:r>
        <w:t xml:space="preserve">   }</w:t>
      </w:r>
    </w:p>
    <w:p w:rsidR="00CB17C7" w:rsidRDefault="00CB17C7" w:rsidP="00CB17C7">
      <w:pPr>
        <w:pStyle w:val="code"/>
      </w:pPr>
      <w:r>
        <w:t>}</w:t>
      </w:r>
    </w:p>
    <w:p w:rsidR="00CB17C7" w:rsidRPr="00CB17C7" w:rsidRDefault="00CB17C7" w:rsidP="00CB17C7">
      <w:pPr>
        <w:pStyle w:val="BodyText"/>
      </w:pPr>
    </w:p>
    <w:p w:rsidR="00B26DD6" w:rsidRDefault="00B26DD6" w:rsidP="00B26DD6">
      <w:pPr>
        <w:pStyle w:val="BodyTextFirstIndent"/>
      </w:pPr>
      <w:r>
        <w:t>Producers, consumers, and channels are configured in a composite:</w:t>
      </w:r>
    </w:p>
    <w:p w:rsidR="00B26DD6" w:rsidRDefault="00B26DD6" w:rsidP="00B26DD6">
      <w:pPr>
        <w:pStyle w:val="BodyTextFirstIndent"/>
      </w:pPr>
    </w:p>
    <w:p w:rsidR="00B971E2" w:rsidRDefault="00B971E2" w:rsidP="00B971E2">
      <w:pPr>
        <w:pStyle w:val="code"/>
      </w:pPr>
      <w:r>
        <w:t>&lt;composite …&gt;</w:t>
      </w:r>
    </w:p>
    <w:p w:rsidR="00B971E2" w:rsidRDefault="00B971E2" w:rsidP="00B971E2">
      <w:pPr>
        <w:pStyle w:val="code"/>
      </w:pPr>
    </w:p>
    <w:p w:rsidR="00B971E2" w:rsidRDefault="00B971E2" w:rsidP="00B971E2">
      <w:pPr>
        <w:pStyle w:val="code"/>
      </w:pPr>
      <w:r>
        <w:t xml:space="preserve">    &lt;component name="BuyComponent"&gt;</w:t>
      </w:r>
    </w:p>
    <w:p w:rsidR="00B971E2" w:rsidRDefault="00B971E2" w:rsidP="00B971E2">
      <w:pPr>
        <w:pStyle w:val="code"/>
      </w:pPr>
      <w:r>
        <w:t xml:space="preserve">        &lt;implementation.java …/&gt;</w:t>
      </w:r>
    </w:p>
    <w:p w:rsidR="00B971E2" w:rsidRDefault="00B971E2" w:rsidP="00B971E2">
      <w:pPr>
        <w:pStyle w:val="code"/>
      </w:pPr>
      <w:r>
        <w:t xml:space="preserve">        &lt;producer name="buyChannel" target="BuyChannel"/&gt;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&lt;component name="BuyListener"&gt;</w:t>
      </w:r>
    </w:p>
    <w:p w:rsidR="00B971E2" w:rsidRDefault="00B971E2" w:rsidP="00B971E2">
      <w:pPr>
        <w:pStyle w:val="code"/>
      </w:pPr>
      <w:r>
        <w:t xml:space="preserve">        &lt;implementation.java …/&gt;</w:t>
      </w:r>
    </w:p>
    <w:p w:rsidR="00B971E2" w:rsidRDefault="00B971E2" w:rsidP="00B971E2">
      <w:pPr>
        <w:pStyle w:val="code"/>
      </w:pPr>
      <w:r>
        <w:t xml:space="preserve">        &lt;consumer name="buyChannel" source="BuyChannel"/&gt;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w:t>
      </w:r>
      <w:r w:rsidRPr="00B971E2">
        <w:t>&lt;channel name="BuyChannel"/&gt;</w:t>
      </w:r>
    </w:p>
    <w:p w:rsidR="00B971E2" w:rsidRDefault="00B971E2" w:rsidP="00B971E2">
      <w:pPr>
        <w:pStyle w:val="code"/>
      </w:pPr>
    </w:p>
    <w:p w:rsidR="00CB17C7" w:rsidRDefault="00B971E2" w:rsidP="00B971E2">
      <w:pPr>
        <w:pStyle w:val="code"/>
      </w:pPr>
      <w:r>
        <w:t>&lt;/composite&gt;</w:t>
      </w:r>
    </w:p>
    <w:p w:rsidR="00782E23" w:rsidRDefault="00B26DD6">
      <w:r>
        <w:t xml:space="preserve"> </w:t>
      </w:r>
    </w:p>
    <w:p w:rsidR="00782E23" w:rsidRDefault="00782E23" w:rsidP="00782E23">
      <w:pPr>
        <w:pStyle w:val="BodyText"/>
      </w:pPr>
      <w:r>
        <w:t xml:space="preserve">In this example, the producer, consumer, and channel are defined in a single composite. In many applications, these may be defined in different composites. For example, a composite may only contain channel definitions, while others contain definitions for producers and consumers. </w:t>
      </w:r>
    </w:p>
    <w:p w:rsidR="00B23279" w:rsidRDefault="00782E23" w:rsidP="00056661">
      <w:pPr>
        <w:pStyle w:val="BodyTextFirstIndent"/>
      </w:pPr>
      <w:r>
        <w:t>As with references, producers and channels may be configured with bindings</w:t>
      </w:r>
      <w:r w:rsidR="00B23279">
        <w:t xml:space="preserve"> (currently the only supported binding is JMS). This allows events to be sent across clusters. Bindings are configured in the same way as references.</w:t>
      </w:r>
    </w:p>
    <w:p w:rsidR="0032335E" w:rsidRDefault="0032335E" w:rsidP="00782E23">
      <w:pPr>
        <w:pStyle w:val="BodyTextFirstIndent"/>
      </w:pPr>
      <w:r>
        <w:t>If</w:t>
      </w:r>
      <w:r w:rsidR="00B23279">
        <w:t xml:space="preserve"> no bindings are specified and a producer is defined in a composite that is deployed to a different cluster (zone) than a channel, Fabric3 will automatically create a remote binding between the two. For example, if the </w:t>
      </w:r>
      <w:r w:rsidR="00B23279" w:rsidRPr="00B23279">
        <w:rPr>
          <w:i/>
        </w:rPr>
        <w:t>BuyComponent</w:t>
      </w:r>
      <w:r w:rsidR="00B23279">
        <w:t xml:space="preserve"> in the previous example were deployed to a different cluster than the </w:t>
      </w:r>
      <w:r w:rsidR="00B23279">
        <w:rPr>
          <w:i/>
        </w:rPr>
        <w:t>BuyChannel</w:t>
      </w:r>
      <w:r w:rsidR="00B23279">
        <w:t xml:space="preserve">, Fabric3 will generate a remote binding to propagate messages from the producer component to the channel.  </w:t>
      </w:r>
    </w:p>
    <w:p w:rsidR="0032335E" w:rsidRDefault="0032335E" w:rsidP="00782E23">
      <w:pPr>
        <w:pStyle w:val="BodyTextFirstIndent"/>
      </w:pPr>
      <w:r>
        <w:t>In addition to SCA Java components, Fabric3 supports injecting producers on Spring beans and timer components. Timer components are particularly useful for modeling events that are periodically generated. Fabric3 also supports configuring Spring beans as consumers.</w:t>
      </w:r>
    </w:p>
    <w:p w:rsidR="00782E23" w:rsidRDefault="00782E23" w:rsidP="00782E23">
      <w:pPr>
        <w:pStyle w:val="BodyTextFirstIndent"/>
      </w:pPr>
    </w:p>
    <w:p w:rsidR="0032335E" w:rsidRDefault="0032335E" w:rsidP="00782E23">
      <w:pPr>
        <w:pStyle w:val="BodyTextFirstIndent"/>
        <w:rPr>
          <w:b/>
          <w:i/>
        </w:rPr>
      </w:pPr>
      <w:r w:rsidRPr="0032335E">
        <w:rPr>
          <w:b/>
          <w:i/>
        </w:rPr>
        <w:t>For</w:t>
      </w:r>
      <w:r>
        <w:rPr>
          <w:b/>
          <w:i/>
        </w:rPr>
        <w:t xml:space="preserve"> further examples, both the samples and Spring samples contain an eventing application.</w:t>
      </w:r>
    </w:p>
    <w:p w:rsidR="00782E23" w:rsidRPr="0032335E" w:rsidRDefault="0032335E" w:rsidP="00782E23">
      <w:pPr>
        <w:pStyle w:val="BodyTextFirstIndent"/>
        <w:rPr>
          <w:b/>
        </w:rPr>
      </w:pPr>
      <w:r>
        <w:rPr>
          <w:b/>
        </w:rPr>
        <w:t xml:space="preserve"> </w:t>
      </w:r>
    </w:p>
    <w:p w:rsidR="00094DFC" w:rsidRDefault="00094DFC" w:rsidP="00094DFC">
      <w:pPr>
        <w:pStyle w:val="Heading2"/>
      </w:pPr>
      <w:bookmarkStart w:id="123" w:name="_Toc144007483"/>
      <w:r>
        <w:t>Enabling Eventing</w:t>
      </w:r>
      <w:bookmarkEnd w:id="123"/>
    </w:p>
    <w:p w:rsidR="00094DFC" w:rsidRPr="00094DFC" w:rsidRDefault="00094DFC" w:rsidP="00094DFC"/>
    <w:p w:rsidR="00CB17C7" w:rsidRPr="00094DFC" w:rsidRDefault="00094DFC" w:rsidP="00094DFC">
      <w:pPr>
        <w:pStyle w:val="BodyTextFirstIndent"/>
      </w:pPr>
      <w:r>
        <w:t xml:space="preserve">Eventing is a core runtime capability. Consequently, optional extensions do not need to be installed. </w:t>
      </w:r>
    </w:p>
    <w:p w:rsidR="00B23279" w:rsidRDefault="00B23279">
      <w:r>
        <w:br w:type="page"/>
      </w:r>
    </w:p>
    <w:p w:rsidR="00442B9D" w:rsidRPr="00B23279" w:rsidRDefault="00442B9D" w:rsidP="00B23279"/>
    <w:p w:rsidR="00F33990" w:rsidRDefault="00F33990" w:rsidP="003F77CE">
      <w:pPr>
        <w:pStyle w:val="Heading1"/>
      </w:pPr>
      <w:bookmarkStart w:id="124" w:name="_Toc144007484"/>
      <w:r>
        <w:t>Application Packaging</w:t>
      </w:r>
      <w:bookmarkEnd w:id="124"/>
    </w:p>
    <w:p w:rsidR="0067154D" w:rsidRDefault="0067154D"/>
    <w:p w:rsidR="0067154D" w:rsidRDefault="0067154D" w:rsidP="0067154D">
      <w:pPr>
        <w:pStyle w:val="BodyTextFirstIndent"/>
      </w:pPr>
    </w:p>
    <w:p w:rsidR="0067154D" w:rsidRDefault="0067154D" w:rsidP="0067154D">
      <w:pPr>
        <w:pStyle w:val="BodyTextFirstIndent"/>
      </w:pPr>
      <w:r>
        <w:t>In SCA, applications are packaged in one or more contributions. Contributions can be a variety of formats. Fabric3 supports the following formats and can be extended to support others:</w:t>
      </w:r>
    </w:p>
    <w:p w:rsidR="0067154D" w:rsidRDefault="0067154D" w:rsidP="0067154D">
      <w:pPr>
        <w:pStyle w:val="BodyTextFirstIndent"/>
      </w:pPr>
    </w:p>
    <w:p w:rsidR="0067154D" w:rsidRDefault="0067154D" w:rsidP="0067154D">
      <w:pPr>
        <w:pStyle w:val="ListBullet"/>
      </w:pPr>
      <w:r>
        <w:t>JAR archives</w:t>
      </w:r>
    </w:p>
    <w:p w:rsidR="0067154D" w:rsidRDefault="0067154D" w:rsidP="0067154D">
      <w:pPr>
        <w:pStyle w:val="ListBullet"/>
      </w:pPr>
      <w:r>
        <w:t>OSGi bundles</w:t>
      </w:r>
    </w:p>
    <w:p w:rsidR="0067154D" w:rsidRDefault="0067154D" w:rsidP="0067154D">
      <w:pPr>
        <w:pStyle w:val="ListBullet"/>
      </w:pPr>
      <w:r>
        <w:t>WAR archives</w:t>
      </w:r>
    </w:p>
    <w:p w:rsidR="0067154D" w:rsidRDefault="0067154D" w:rsidP="0067154D">
      <w:pPr>
        <w:pStyle w:val="ListBullet"/>
      </w:pPr>
      <w:r>
        <w:t>ZIP archives</w:t>
      </w:r>
    </w:p>
    <w:p w:rsidR="0067154D" w:rsidRDefault="0067154D" w:rsidP="0067154D">
      <w:pPr>
        <w:pStyle w:val="ListBullet"/>
      </w:pPr>
      <w:r>
        <w:t>XML documents</w:t>
      </w:r>
    </w:p>
    <w:p w:rsidR="0067154D" w:rsidRDefault="0067154D" w:rsidP="0067154D">
      <w:pPr>
        <w:widowControl w:val="0"/>
        <w:numPr>
          <w:ilvl w:val="0"/>
          <w:numId w:val="5"/>
        </w:numPr>
        <w:tabs>
          <w:tab w:val="left" w:pos="220"/>
          <w:tab w:val="left" w:pos="720"/>
        </w:tabs>
        <w:autoSpaceDE w:val="0"/>
        <w:autoSpaceDN w:val="0"/>
        <w:adjustRightInd w:val="0"/>
        <w:spacing w:line="340" w:lineRule="atLeast"/>
        <w:ind w:left="720" w:hanging="720"/>
        <w:rPr>
          <w:rFonts w:cs="Arial"/>
          <w:sz w:val="26"/>
          <w:szCs w:val="26"/>
        </w:rPr>
      </w:pPr>
    </w:p>
    <w:p w:rsidR="0067154D" w:rsidRDefault="0067154D" w:rsidP="0067154D">
      <w:pPr>
        <w:pStyle w:val="Heading3"/>
      </w:pPr>
      <w:bookmarkStart w:id="125" w:name="_Toc144007485"/>
      <w:r>
        <w:t>JAR contributions</w:t>
      </w:r>
      <w:bookmarkEnd w:id="125"/>
    </w:p>
    <w:p w:rsidR="0067154D" w:rsidRPr="00EB0167" w:rsidRDefault="0067154D" w:rsidP="0067154D"/>
    <w:p w:rsidR="0067154D" w:rsidRDefault="0067154D" w:rsidP="0067154D">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p>
    <w:p w:rsidR="0067154D" w:rsidRDefault="0067154D" w:rsidP="0067154D">
      <w:pPr>
        <w:pStyle w:val="code"/>
      </w:pPr>
      <w:r w:rsidRPr="00AD027F">
        <w:rPr>
          <w:lang w:val="fr-FR"/>
        </w:rPr>
        <w:t xml:space="preserve">              </w:t>
      </w:r>
      <w:r>
        <w:t>xmlns:tutorial=</w:t>
      </w:r>
      <w:r>
        <w:rPr>
          <w:color w:val="378D00"/>
        </w:rPr>
        <w:t>"urn:org.fabric3:tutorials"</w:t>
      </w:r>
      <w:r>
        <w:t>&gt;</w:t>
      </w:r>
    </w:p>
    <w:p w:rsidR="0067154D" w:rsidRDefault="0067154D" w:rsidP="0067154D">
      <w:pPr>
        <w:pStyle w:val="code"/>
      </w:pPr>
      <w:r>
        <w:t xml:space="preserve">    &lt;deployable composite=</w:t>
      </w:r>
      <w:r>
        <w:rPr>
          <w:color w:val="378D00"/>
        </w:rPr>
        <w:t>"tutorial:LoanAppComposite"</w:t>
      </w:r>
      <w:r>
        <w:t>/&gt;</w:t>
      </w:r>
    </w:p>
    <w:p w:rsidR="0067154D" w:rsidRDefault="0067154D" w:rsidP="0067154D">
      <w:pPr>
        <w:pStyle w:val="code"/>
      </w:pPr>
      <w:r>
        <w:t>&lt;/contribution&gt;</w:t>
      </w:r>
    </w:p>
    <w:p w:rsidR="0067154D" w:rsidRDefault="0067154D" w:rsidP="0067154D">
      <w:pPr>
        <w:pStyle w:val="BodyTextFirstIndent"/>
      </w:pPr>
    </w:p>
    <w:p w:rsidR="0067154D" w:rsidRDefault="0067154D" w:rsidP="0067154D">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67154D" w:rsidRDefault="0067154D" w:rsidP="0067154D">
      <w:pPr>
        <w:pStyle w:val="BodyTextFirstIndent"/>
      </w:pPr>
    </w:p>
    <w:p w:rsidR="0067154D" w:rsidRDefault="0067154D" w:rsidP="0067154D">
      <w:pPr>
        <w:pStyle w:val="Heading3"/>
      </w:pPr>
      <w:bookmarkStart w:id="126" w:name="_Toc144007486"/>
      <w:r>
        <w:t>The Fabric3 Contribution Plugin</w:t>
      </w:r>
      <w:bookmarkEnd w:id="126"/>
    </w:p>
    <w:p w:rsidR="0067154D" w:rsidRPr="00EB0167" w:rsidRDefault="0067154D" w:rsidP="0067154D"/>
    <w:p w:rsidR="0067154D" w:rsidRDefault="0067154D" w:rsidP="0067154D">
      <w:pPr>
        <w:pStyle w:val="BodyTextFirstIndent"/>
      </w:pPr>
      <w:r>
        <w:t xml:space="preserve">For Maven users, Fabric3 includes a </w:t>
      </w:r>
      <w:r>
        <w:rPr>
          <w:i/>
          <w:iCs/>
        </w:rPr>
        <w:t>contribution plugin</w:t>
      </w:r>
      <w:r>
        <w:t xml:space="preserve">*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Chapter </w:t>
      </w:r>
      <w:r w:rsidR="00860946">
        <w:fldChar w:fldCharType="begin"/>
      </w:r>
      <w:r w:rsidR="00860946">
        <w:instrText xml:space="preserve"> REF _Ref105126290 \w \h </w:instrText>
      </w:r>
      <w:r w:rsidR="00860946">
        <w:fldChar w:fldCharType="separate"/>
      </w:r>
      <w:r>
        <w:t>21</w:t>
      </w:r>
      <w:r w:rsidR="00860946">
        <w:fldChar w:fldCharType="end"/>
      </w:r>
      <w:r>
        <w:t xml:space="preserve"> </w:t>
      </w:r>
      <w:r w:rsidR="00860946">
        <w:fldChar w:fldCharType="begin"/>
      </w:r>
      <w:r w:rsidR="00860946">
        <w:instrText xml:space="preserve"> REF _Ref105126290 \h </w:instrText>
      </w:r>
      <w:r w:rsidR="00860946">
        <w:fldChar w:fldCharType="separate"/>
      </w:r>
      <w:r>
        <w:t>Testing</w:t>
      </w:r>
      <w:r w:rsidR="00860946">
        <w:fldChar w:fldCharType="end"/>
      </w:r>
      <w:r>
        <w:t xml:space="preserve">. </w:t>
      </w:r>
    </w:p>
    <w:p w:rsidR="0067154D" w:rsidRDefault="0067154D" w:rsidP="0067154D">
      <w:pPr>
        <w:pStyle w:val="BodyTextFirstIndent"/>
      </w:pPr>
    </w:p>
    <w:p w:rsidR="0067154D" w:rsidRDefault="0067154D" w:rsidP="0067154D">
      <w:pPr>
        <w:pStyle w:val="Heading3"/>
      </w:pPr>
      <w:bookmarkStart w:id="127" w:name="_Toc144007487"/>
      <w:r>
        <w:t>Contribution Imports and Exports</w:t>
      </w:r>
      <w:bookmarkEnd w:id="127"/>
    </w:p>
    <w:p w:rsidR="0067154D" w:rsidRPr="00B271A7" w:rsidRDefault="0067154D" w:rsidP="0067154D"/>
    <w:p w:rsidR="0067154D" w:rsidRDefault="0067154D" w:rsidP="0067154D">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67154D" w:rsidRDefault="0067154D" w:rsidP="0067154D">
      <w:pPr>
        <w:pStyle w:val="BodyTextFirstIndent"/>
      </w:pPr>
    </w:p>
    <w:p w:rsidR="0067154D" w:rsidRDefault="0067154D" w:rsidP="0067154D">
      <w:pPr>
        <w:pStyle w:val="ListBullet"/>
      </w:pPr>
      <w:r>
        <w:t>XML resource sharing</w:t>
      </w:r>
    </w:p>
    <w:p w:rsidR="0067154D" w:rsidRDefault="0067154D" w:rsidP="0067154D">
      <w:pPr>
        <w:pStyle w:val="ListBullet"/>
      </w:pPr>
      <w:r>
        <w:t>Java package sharing</w:t>
      </w:r>
    </w:p>
    <w:p w:rsidR="0067154D" w:rsidRDefault="0067154D" w:rsidP="0067154D">
      <w:pPr>
        <w:pStyle w:val="ListBullet"/>
      </w:pPr>
    </w:p>
    <w:p w:rsidR="0067154D" w:rsidRDefault="0067154D" w:rsidP="0067154D">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67154D" w:rsidRPr="0067502C" w:rsidRDefault="0067154D" w:rsidP="0067502C"/>
    <w:p w:rsidR="0067154D" w:rsidRDefault="0067154D" w:rsidP="0067154D">
      <w:pPr>
        <w:pStyle w:val="Heading3"/>
      </w:pPr>
      <w:bookmarkStart w:id="128" w:name="_Toc144007488"/>
      <w:r>
        <w:t>XML Resource Sharing</w:t>
      </w:r>
      <w:bookmarkEnd w:id="128"/>
    </w:p>
    <w:p w:rsidR="0067154D" w:rsidRPr="00B271A7" w:rsidRDefault="0067154D" w:rsidP="0067154D"/>
    <w:p w:rsidR="0067154D" w:rsidRDefault="0067154D" w:rsidP="0067154D">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&lt;export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67154D" w:rsidRDefault="0067154D" w:rsidP="0067154D">
      <w:pPr>
        <w:pStyle w:val="BodyTex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w:t>
      </w:r>
      <w:r>
        <w:rPr>
          <w:color w:val="001190"/>
        </w:rPr>
        <w:t>import</w:t>
      </w:r>
      <w:r>
        <w:t xml:space="preserve">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rPr>
          <w:sz w:val="26"/>
          <w:szCs w:val="26"/>
        </w:rPr>
      </w:pPr>
      <w:r>
        <w:t>When the qname is imported, Fabric3 will ensure the portTypes may be referenced by artifacts such as composite files contained in the importing contribution.</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Heading3"/>
      </w:pPr>
      <w:bookmarkStart w:id="129" w:name="_Toc144007489"/>
      <w:r>
        <w:t>Java Package Sharing</w:t>
      </w:r>
      <w:bookmarkEnd w:id="129"/>
    </w:p>
    <w:p w:rsidR="0067154D" w:rsidRPr="0067502C" w:rsidRDefault="0067154D" w:rsidP="0067502C"/>
    <w:p w:rsidR="0067154D" w:rsidRDefault="0067154D" w:rsidP="0067154D">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67154D" w:rsidRDefault="0067154D" w:rsidP="0067154D">
      <w:pPr>
        <w:pStyle w:val="BodyTextFirstIndent"/>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Pr="00AD027F" w:rsidRDefault="0067154D" w:rsidP="0067154D">
      <w:pPr>
        <w:pStyle w:val="code"/>
        <w:rPr>
          <w:lang w:val="fr-FR"/>
        </w:rPr>
      </w:pPr>
      <w:r w:rsidRPr="00AD027F">
        <w:rPr>
          <w:lang w:val="fr-FR"/>
        </w:rPr>
        <w:t>&lt;/contribution&gt;</w:t>
      </w:r>
    </w:p>
    <w:p w:rsidR="0067154D" w:rsidRPr="00AD027F" w:rsidRDefault="0067154D" w:rsidP="0067154D">
      <w:pPr>
        <w:widowControl w:val="0"/>
        <w:autoSpaceDE w:val="0"/>
        <w:autoSpaceDN w:val="0"/>
        <w:adjustRightInd w:val="0"/>
        <w:spacing w:line="340" w:lineRule="atLeast"/>
        <w:rPr>
          <w:rFonts w:cs="Arial"/>
          <w:lang w:val="fr-FR"/>
        </w:rPr>
      </w:pPr>
    </w:p>
    <w:p w:rsidR="0067154D" w:rsidRDefault="0067154D" w:rsidP="0067154D">
      <w:pPr>
        <w:pStyle w:val="BodyText"/>
      </w:pPr>
      <w:r>
        <w:t>Exported packages may then be imported using the &lt;import.java&gt; element in the manifest of another contribution:</w:t>
      </w:r>
    </w:p>
    <w:p w:rsidR="0067154D" w:rsidRPr="0067502C" w:rsidRDefault="0067154D" w:rsidP="0067502C"/>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w:t>
      </w:r>
      <w:r w:rsidRPr="00AD027F">
        <w:rPr>
          <w:color w:val="001190"/>
          <w:lang w:val="fr-FR"/>
        </w:rPr>
        <w:t>import</w:t>
      </w:r>
      <w:r w:rsidRPr="00AD027F">
        <w:rPr>
          <w:lang w:val="fr-FR"/>
        </w:rPr>
        <w:t xml:space="preserve">.java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 xml:space="preserve">The previous examples make classes in the </w:t>
      </w:r>
      <w:r>
        <w:rPr>
          <w:i/>
          <w:iCs/>
        </w:rPr>
        <w:t>com.foo.bar</w:t>
      </w:r>
      <w:r>
        <w:t xml:space="preserve"> package available to the importing contribution.</w:t>
      </w:r>
    </w:p>
    <w:p w:rsidR="0067154D" w:rsidRPr="0067502C" w:rsidRDefault="0067154D" w:rsidP="0067502C"/>
    <w:p w:rsidR="0067154D" w:rsidRDefault="0067154D" w:rsidP="0067154D">
      <w:pPr>
        <w:pStyle w:val="Heading3"/>
      </w:pPr>
      <w:bookmarkStart w:id="130" w:name="_Toc144007490"/>
      <w:r>
        <w:t>Fabric3 and OSGi Classloading</w:t>
      </w:r>
      <w:bookmarkEnd w:id="130"/>
    </w:p>
    <w:p w:rsidR="0067154D" w:rsidRPr="0067502C" w:rsidRDefault="0067154D" w:rsidP="0067502C"/>
    <w:p w:rsidR="0067154D" w:rsidRDefault="0067154D" w:rsidP="0067154D">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67154D" w:rsidRDefault="0067154D" w:rsidP="0067154D">
      <w:pPr>
        <w:pStyle w:val="BodyTextFirstIndent"/>
      </w:pPr>
    </w:p>
    <w:p w:rsidR="0067154D" w:rsidRDefault="0067154D" w:rsidP="0067154D">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BodyText"/>
      </w:pPr>
      <w:r>
        <w:t>An importing contribution can control which version it receives by specifying the @version attribute of the &lt;import.java&gt;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Default="0067154D" w:rsidP="0067154D">
      <w:pPr>
        <w:pStyle w:val="BodyText"/>
      </w:pPr>
      <w:r>
        <w:t>Often, it is useful to specify a version range instead of an exact version. This can be done using the @min, @minInclusive, @max, and @maxInclusive attributes of the &lt;import.java&gt; element: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Pr="00A1092B" w:rsidRDefault="0067154D" w:rsidP="0067154D">
      <w:pPr>
        <w:pStyle w:val="BodyText"/>
      </w:pPr>
      <w:r>
        <w:t>By default, @minInclusive and @maxInclusive are true.</w:t>
      </w:r>
    </w:p>
    <w:p w:rsidR="0067154D" w:rsidRDefault="0067154D" w:rsidP="0067154D">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code"/>
      </w:pPr>
      <w:r>
        <w:t xml:space="preserve"> &lt;export.java </w:t>
      </w:r>
      <w:r>
        <w:rPr>
          <w:color w:val="001190"/>
        </w:rPr>
        <w:t>package</w:t>
      </w:r>
      <w:r>
        <w:t>=</w:t>
      </w:r>
      <w:r>
        <w:rPr>
          <w:color w:val="378D00"/>
        </w:rPr>
        <w:t>"org.foo.*"</w:t>
      </w:r>
      <w:r>
        <w:t>/&gt; </w:t>
      </w:r>
    </w:p>
    <w:p w:rsidR="0067154D" w:rsidRDefault="0067154D" w:rsidP="0067154D">
      <w:pPr>
        <w:widowControl w:val="0"/>
        <w:autoSpaceDE w:val="0"/>
        <w:autoSpaceDN w:val="0"/>
        <w:adjustRightInd w:val="0"/>
        <w:spacing w:after="100" w:line="340" w:lineRule="atLeast"/>
        <w:rPr>
          <w:rFonts w:cs="Arial"/>
          <w:b/>
          <w:bCs/>
          <w:color w:val="111111"/>
        </w:rPr>
      </w:pPr>
    </w:p>
    <w:p w:rsidR="0067154D" w:rsidRDefault="0067154D" w:rsidP="0067154D">
      <w:pPr>
        <w:pStyle w:val="Heading3"/>
      </w:pPr>
      <w:bookmarkStart w:id="131" w:name="_Toc144007491"/>
      <w:r>
        <w:t>OSGi Bundles</w:t>
      </w:r>
      <w:bookmarkEnd w:id="131"/>
    </w:p>
    <w:p w:rsidR="0067154D" w:rsidRPr="005963FA" w:rsidRDefault="0067154D" w:rsidP="0067154D"/>
    <w:p w:rsidR="0067154D" w:rsidRDefault="0067154D" w:rsidP="00A1092B">
      <w:pPr>
        <w:pStyle w:val="BodyTextFirstIndent"/>
      </w:pPr>
      <w:r>
        <w:t>Fabric3 also supports packaging contributions as OSGi bundles. In this case, OSGi bundle manifests may be used to export and import packages from other contributions.</w:t>
      </w:r>
    </w:p>
    <w:p w:rsidR="0067154D" w:rsidRDefault="0067154D" w:rsidP="0067154D">
      <w:pPr>
        <w:pStyle w:val="BodyTextFirstIndent"/>
      </w:pPr>
      <w:r>
        <w:t>Note in Fabric3 1.5, only Export-Package and Import-Package OSGi manifest headers are supported in a limited fashion. Specifically, only versions and version ranges are supported. The "uses", "required", and attribute directives are not supported.</w:t>
      </w:r>
    </w:p>
    <w:p w:rsidR="0067154D" w:rsidRDefault="0067154D" w:rsidP="0067154D">
      <w:pPr>
        <w:pStyle w:val="BodyTextFirstIndent"/>
      </w:pPr>
    </w:p>
    <w:p w:rsidR="00A1092B" w:rsidRDefault="0067154D" w:rsidP="00A1092B">
      <w:pPr>
        <w:pStyle w:val="Heading3"/>
      </w:pPr>
      <w:bookmarkStart w:id="132" w:name="_Toc144007492"/>
      <w:r>
        <w:t>WAR Archives</w:t>
      </w:r>
      <w:bookmarkEnd w:id="132"/>
    </w:p>
    <w:p w:rsidR="0067154D" w:rsidRPr="00A1092B" w:rsidRDefault="0067154D" w:rsidP="00A1092B"/>
    <w:p w:rsidR="0067154D" w:rsidRDefault="0067154D" w:rsidP="0067154D">
      <w:pPr>
        <w:pStyle w:val="BodyTextFirstIndent"/>
      </w:pPr>
      <w:r>
        <w:t>Fabric3 supports packaging contributions as WAR files. This is useful for deploying web applications that are wired to services in a domain.</w:t>
      </w:r>
    </w:p>
    <w:p w:rsidR="00F33990" w:rsidRDefault="00F33990">
      <w:r>
        <w:br w:type="page"/>
      </w:r>
    </w:p>
    <w:p w:rsidR="00F33990" w:rsidRPr="00F33990" w:rsidRDefault="00F33990" w:rsidP="00F33990"/>
    <w:p w:rsidR="003F77CE" w:rsidRDefault="003F77CE" w:rsidP="003F77CE">
      <w:pPr>
        <w:pStyle w:val="Heading1"/>
      </w:pPr>
      <w:bookmarkStart w:id="133" w:name="_Ref143888630"/>
      <w:bookmarkStart w:id="134" w:name="_Ref143888634"/>
      <w:bookmarkStart w:id="135" w:name="_Toc144007493"/>
      <w:r>
        <w:t xml:space="preserve">Running </w:t>
      </w:r>
      <w:r w:rsidR="00610CA1">
        <w:t xml:space="preserve">and Managing </w:t>
      </w:r>
      <w:r w:rsidR="004A4C96">
        <w:t xml:space="preserve">the </w:t>
      </w:r>
      <w:r>
        <w:t>Fabric3</w:t>
      </w:r>
      <w:r w:rsidR="004A4C96">
        <w:t xml:space="preserve"> Server</w:t>
      </w:r>
      <w:bookmarkEnd w:id="133"/>
      <w:bookmarkEnd w:id="134"/>
      <w:bookmarkEnd w:id="135"/>
      <w:r>
        <w:t xml:space="preserve"> </w:t>
      </w:r>
    </w:p>
    <w:p w:rsidR="003F77CE" w:rsidRDefault="003F77CE" w:rsidP="003F77CE"/>
    <w:p w:rsidR="003F77CE" w:rsidRDefault="003F77CE" w:rsidP="003F77CE"/>
    <w:p w:rsidR="003F77CE" w:rsidRDefault="003F77CE" w:rsidP="003F77CE">
      <w:pPr>
        <w:pStyle w:val="BodyTextFirstIndent"/>
      </w:pPr>
      <w:r>
        <w:t xml:space="preserve">The Fabric3 Server is a modular runtime that can be deployed in single-VM mode or as part of a distributed domain potentially spread across multiple physical machines. This chapter covers basic </w:t>
      </w:r>
      <w:r w:rsidR="005A0B54">
        <w:t xml:space="preserve">server </w:t>
      </w:r>
      <w:r>
        <w:t xml:space="preserve">operation </w:t>
      </w:r>
      <w:r w:rsidR="005A0B54">
        <w:t>and management</w:t>
      </w:r>
      <w:r>
        <w:t>.</w:t>
      </w:r>
    </w:p>
    <w:p w:rsidR="003F77CE" w:rsidRDefault="003F77CE" w:rsidP="003F77CE">
      <w:pPr>
        <w:pStyle w:val="BodyTextFirstIndent"/>
      </w:pPr>
    </w:p>
    <w:p w:rsidR="003F77CE" w:rsidRDefault="003F77CE" w:rsidP="003F77CE">
      <w:pPr>
        <w:pStyle w:val="Heading2"/>
      </w:pPr>
      <w:bookmarkStart w:id="136" w:name="_Toc144007494"/>
      <w:r>
        <w:t>Installation</w:t>
      </w:r>
      <w:bookmarkEnd w:id="136"/>
    </w:p>
    <w:p w:rsidR="003F77CE" w:rsidRPr="006958F1" w:rsidRDefault="003F77CE" w:rsidP="003F77CE"/>
    <w:p w:rsidR="003F77CE" w:rsidRDefault="003F77CE" w:rsidP="003F77CE">
      <w:pPr>
        <w:pStyle w:val="BodyTextFirstIndent"/>
      </w:pPr>
      <w:r>
        <w:t xml:space="preserve">The </w:t>
      </w:r>
      <w:r w:rsidR="00F015C4">
        <w:t>Standalone Server requires JRE 6</w:t>
      </w:r>
      <w:r>
        <w:t xml:space="preserve">.0 or later. To install the server, download the distribution from </w:t>
      </w:r>
      <w:hyperlink r:id="rId40" w:history="1">
        <w:r>
          <w:rPr>
            <w:color w:val="0E3465"/>
            <w:u w:val="single" w:color="0E3465"/>
          </w:rPr>
          <w:t>http://www.fabric3.org</w:t>
        </w:r>
      </w:hyperlink>
      <w:r>
        <w:t>, unzip its contents in a directory, and execute the following command from the /bin directory:</w:t>
      </w:r>
    </w:p>
    <w:p w:rsidR="003F77CE" w:rsidRDefault="003F77CE" w:rsidP="003F77CE">
      <w:pPr>
        <w:pStyle w:val="BodyTextFirstIndent"/>
      </w:pPr>
    </w:p>
    <w:p w:rsidR="003F77CE" w:rsidRPr="005F5D92" w:rsidRDefault="003F77CE" w:rsidP="003F77CE">
      <w:pPr>
        <w:pStyle w:val="code"/>
        <w:rPr>
          <w:sz w:val="20"/>
        </w:rPr>
      </w:pPr>
      <w:r w:rsidRPr="005F5D92">
        <w:rPr>
          <w:sz w:val="20"/>
        </w:rPr>
        <w:t>$ java -jar server.jar</w:t>
      </w:r>
    </w:p>
    <w:p w:rsidR="003F77CE" w:rsidRPr="005F5D92" w:rsidRDefault="005F5D92" w:rsidP="003F77CE">
      <w:pPr>
        <w:pStyle w:val="code"/>
        <w:rPr>
          <w:sz w:val="20"/>
        </w:rPr>
      </w:pPr>
      <w:r w:rsidRPr="005F5D92">
        <w:rPr>
          <w:sz w:val="20"/>
        </w:rPr>
        <w:t>[INFO</w:t>
      </w:r>
      <w:r w:rsidR="007B2A42" w:rsidRPr="005F5D92">
        <w:rPr>
          <w:sz w:val="20"/>
        </w:rPr>
        <w:t>|main|2010</w:t>
      </w:r>
      <w:r w:rsidR="003F77CE" w:rsidRPr="005F5D92">
        <w:rPr>
          <w:sz w:val="20"/>
        </w:rPr>
        <w:t xml:space="preserve">.09.14|10:22:05] </w:t>
      </w:r>
      <w:r w:rsidR="007B2A42" w:rsidRPr="005F5D92">
        <w:rPr>
          <w:sz w:val="20"/>
        </w:rPr>
        <w:t>HTTP</w:t>
      </w:r>
      <w:r w:rsidR="003F77CE" w:rsidRPr="005F5D92">
        <w:rPr>
          <w:sz w:val="20"/>
        </w:rPr>
        <w:t xml:space="preserve"> extension </w:t>
      </w:r>
      <w:r w:rsidR="007B2A42" w:rsidRPr="005F5D92">
        <w:rPr>
          <w:sz w:val="20"/>
        </w:rPr>
        <w:t>installed</w:t>
      </w:r>
    </w:p>
    <w:p w:rsidR="003F77CE" w:rsidRPr="005F5D92" w:rsidRDefault="005F5D92" w:rsidP="003F77CE">
      <w:pPr>
        <w:pStyle w:val="code"/>
        <w:rPr>
          <w:sz w:val="20"/>
        </w:rPr>
      </w:pPr>
      <w:r w:rsidRPr="005F5D92">
        <w:rPr>
          <w:sz w:val="20"/>
        </w:rPr>
        <w:t>…</w:t>
      </w:r>
    </w:p>
    <w:p w:rsidR="003F77CE" w:rsidRPr="005F5D92" w:rsidRDefault="005F5D92" w:rsidP="003F77CE">
      <w:pPr>
        <w:pStyle w:val="code"/>
        <w:rPr>
          <w:rFonts w:cs="Arial"/>
          <w:sz w:val="20"/>
          <w:szCs w:val="26"/>
        </w:rPr>
      </w:pPr>
      <w:r w:rsidRPr="005F5D92">
        <w:rPr>
          <w:sz w:val="20"/>
        </w:rPr>
        <w:t>[INFO|main|2010</w:t>
      </w:r>
      <w:r w:rsidR="003F77CE" w:rsidRPr="005F5D92">
        <w:rPr>
          <w:sz w:val="20"/>
        </w:rPr>
        <w:t>.09.14|10:22:05] Fabric3 ready [Mode:VM, JMX port:1199]</w:t>
      </w:r>
      <w:r w:rsidR="003F77CE" w:rsidRPr="005F5D92">
        <w:rPr>
          <w:rFonts w:cs="Arial"/>
          <w:sz w:val="20"/>
          <w:szCs w:val="26"/>
        </w:rPr>
        <w:t> </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BodyText"/>
      </w:pPr>
      <w:r>
        <w:t>The "Fabric3 ready" message indicates the server has booted and is ready to receive requests.</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Heading2"/>
      </w:pPr>
      <w:bookmarkStart w:id="137" w:name="_Toc144007495"/>
      <w:r>
        <w:t>Extensions and Profiles</w:t>
      </w:r>
      <w:bookmarkEnd w:id="137"/>
    </w:p>
    <w:p w:rsidR="003F77CE" w:rsidRDefault="003F77CE" w:rsidP="003F77CE">
      <w:pPr>
        <w:pStyle w:val="BodyTextFirstIndent"/>
      </w:pPr>
    </w:p>
    <w:p w:rsidR="003F77CE" w:rsidRDefault="003F77CE" w:rsidP="003F77CE">
      <w:pPr>
        <w:pStyle w:val="BodyTextFirstIndent"/>
      </w:pPr>
      <w:r>
        <w:t xml:space="preserve">The Standalone Server can be extended to add support for different remote communications protocols (bindings), programming languages, and enterprise services such as security and transactions. These features are added through extensions and profiles. The latter are groups of </w:t>
      </w:r>
      <w:r w:rsidR="005F5D92">
        <w:t>related extensions such as the web p</w:t>
      </w:r>
      <w:r>
        <w:t>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F77CE" w:rsidRDefault="003F77CE" w:rsidP="003F77CE">
      <w:pPr>
        <w:pStyle w:val="BodyTextFirstIndent"/>
      </w:pPr>
    </w:p>
    <w:p w:rsidR="003F77CE" w:rsidRDefault="003F77CE" w:rsidP="003F77CE">
      <w:pPr>
        <w:pStyle w:val="BodyTextFirstIndent"/>
      </w:pPr>
      <w:r>
        <w:t>Profiles and individual extensions can be downloaded from the Fabric3 web site. Individual extension JARs are deployed to the Standalone Server by copying them to the /</w:t>
      </w:r>
      <w:r w:rsidR="00A36B0F">
        <w:t>extensions</w:t>
      </w:r>
      <w:r>
        <w:t xml:space="preserve"> directory and starting the runtime (note installing extensions in a running server is not yet supported). Extension profiles are installed by extracting their conten</w:t>
      </w:r>
      <w:r w:rsidR="00A36B0F">
        <w:t>ts to the /</w:t>
      </w:r>
      <w:r w:rsidR="00A36B0F" w:rsidRPr="00A36B0F">
        <w:t xml:space="preserve"> </w:t>
      </w:r>
      <w:r w:rsidR="00A36B0F">
        <w:t>extensions directory</w:t>
      </w:r>
      <w:r>
        <w:t>.</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Heading2"/>
      </w:pPr>
      <w:bookmarkStart w:id="138" w:name="_Toc144007496"/>
      <w:r>
        <w:t>Deploying an Application</w:t>
      </w:r>
      <w:bookmarkEnd w:id="138"/>
    </w:p>
    <w:p w:rsidR="003F77CE" w:rsidRPr="009E4BB5" w:rsidRDefault="003F77CE" w:rsidP="003F77CE"/>
    <w:p w:rsidR="003F77CE" w:rsidRDefault="003F77CE" w:rsidP="003F77CE">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934113" w:rsidRDefault="00934113" w:rsidP="00934113">
      <w:pPr>
        <w:pStyle w:val="BodyText"/>
      </w:pPr>
    </w:p>
    <w:p w:rsidR="00934113" w:rsidRPr="00934113" w:rsidRDefault="00934113" w:rsidP="00934113">
      <w:pPr>
        <w:pStyle w:val="BodyText"/>
        <w:rPr>
          <w:b/>
          <w:i/>
        </w:rPr>
      </w:pPr>
      <w:r>
        <w:rPr>
          <w:b/>
          <w:i/>
        </w:rPr>
        <w:t>Note directory deployment is intended primarily for development use; the admin utility should be used for production deployments as it is less error prone.</w:t>
      </w:r>
    </w:p>
    <w:p w:rsidR="003F77CE" w:rsidRDefault="003F77CE" w:rsidP="003F77CE">
      <w:pPr>
        <w:pStyle w:val="BodyTextFirstIndent"/>
      </w:pPr>
    </w:p>
    <w:p w:rsidR="003F77CE" w:rsidRDefault="003F77CE" w:rsidP="003F77CE">
      <w:pPr>
        <w:pStyle w:val="Heading2"/>
      </w:pPr>
      <w:bookmarkStart w:id="139" w:name="_Toc144007497"/>
      <w:r>
        <w:t>Runtime Administration</w:t>
      </w:r>
      <w:bookmarkEnd w:id="139"/>
    </w:p>
    <w:p w:rsidR="003F77CE" w:rsidRDefault="003F77CE" w:rsidP="003F77CE">
      <w:pPr>
        <w:widowControl w:val="0"/>
        <w:autoSpaceDE w:val="0"/>
        <w:autoSpaceDN w:val="0"/>
        <w:adjustRightInd w:val="0"/>
        <w:spacing w:after="100" w:line="340" w:lineRule="atLeast"/>
        <w:rPr>
          <w:rFonts w:cs="Arial"/>
          <w:b/>
          <w:bCs/>
          <w:color w:val="111111"/>
        </w:rPr>
      </w:pPr>
    </w:p>
    <w:p w:rsidR="003F77CE" w:rsidRDefault="003F77CE" w:rsidP="003F77CE">
      <w:pPr>
        <w:pStyle w:val="Heading3"/>
      </w:pPr>
      <w:bookmarkStart w:id="140" w:name="_Toc144007498"/>
      <w:r>
        <w:t>Command Line Administration</w:t>
      </w:r>
      <w:bookmarkEnd w:id="140"/>
    </w:p>
    <w:p w:rsidR="003F77CE" w:rsidRPr="005A15CA" w:rsidRDefault="003F77CE" w:rsidP="003F77CE"/>
    <w:p w:rsidR="003F77CE" w:rsidRDefault="003F77CE" w:rsidP="003F77CE">
      <w:pPr>
        <w:pStyle w:val="BodyTextFirstIndent"/>
      </w:pPr>
      <w:r>
        <w:t>Fabric3 includes a separately downloaded command line administration tool. This tool can be used to deploy contributions to a local or remote</w:t>
      </w:r>
      <w:r w:rsidR="007D4FC7">
        <w:t xml:space="preserve"> runtime and view system status. </w:t>
      </w:r>
      <w:r>
        <w:t>The command line tool is described later in this chapter.</w:t>
      </w:r>
    </w:p>
    <w:p w:rsidR="003F77CE" w:rsidRDefault="003F77CE" w:rsidP="003F77CE">
      <w:pPr>
        <w:pStyle w:val="BodyTextFirstIndent"/>
      </w:pPr>
    </w:p>
    <w:p w:rsidR="003F77CE" w:rsidRDefault="003F77CE" w:rsidP="003F77CE">
      <w:pPr>
        <w:pStyle w:val="Heading3"/>
      </w:pPr>
      <w:bookmarkStart w:id="141" w:name="_Toc144007499"/>
      <w:r>
        <w:t>Server Shut Down</w:t>
      </w:r>
      <w:bookmarkEnd w:id="141"/>
    </w:p>
    <w:p w:rsidR="003F77CE" w:rsidRPr="005A15CA" w:rsidRDefault="003F77CE" w:rsidP="003F77CE"/>
    <w:p w:rsidR="003F77CE" w:rsidRDefault="003F77CE" w:rsidP="003F77CE">
      <w:pPr>
        <w:pStyle w:val="BodyTextFirstIndent"/>
      </w:pPr>
      <w:r>
        <w:t>The Standalone Server can be shut down using the following command located in the /bin directory:</w:t>
      </w:r>
    </w:p>
    <w:p w:rsidR="003F77CE" w:rsidRDefault="003F77CE" w:rsidP="003F77CE">
      <w:pPr>
        <w:pStyle w:val="BodyTextFirstIndent"/>
      </w:pPr>
    </w:p>
    <w:p w:rsidR="003F77CE" w:rsidRDefault="003F77CE" w:rsidP="003F77CE">
      <w:pPr>
        <w:pStyle w:val="code"/>
      </w:pPr>
      <w:r>
        <w:t>java -jar shutdown.jar</w:t>
      </w:r>
    </w:p>
    <w:p w:rsidR="00EE5849" w:rsidRDefault="00EE5849" w:rsidP="003F77CE">
      <w:pPr>
        <w:pStyle w:val="Heading2"/>
      </w:pPr>
    </w:p>
    <w:p w:rsidR="003F77CE" w:rsidRPr="00EE5849" w:rsidRDefault="00EE5849" w:rsidP="00EE5849">
      <w:pPr>
        <w:pStyle w:val="BodyText"/>
      </w:pPr>
      <w:r>
        <w:t>Alternatively, as detailed later in this chapter, a runtime instance can be shutdown using a JMX console.</w:t>
      </w:r>
    </w:p>
    <w:p w:rsidR="003F77CE" w:rsidRDefault="003F77CE" w:rsidP="003F77CE">
      <w:pPr>
        <w:pStyle w:val="Heading2"/>
      </w:pPr>
      <w:bookmarkStart w:id="142" w:name="_Toc144007500"/>
      <w:r>
        <w:t>Runtime Configuration</w:t>
      </w:r>
      <w:bookmarkEnd w:id="142"/>
    </w:p>
    <w:p w:rsidR="005265D9" w:rsidRDefault="005265D9" w:rsidP="008009D7"/>
    <w:p w:rsidR="005265D9" w:rsidRDefault="005265D9" w:rsidP="005265D9">
      <w:pPr>
        <w:pStyle w:val="Heading3"/>
      </w:pPr>
      <w:bookmarkStart w:id="143" w:name="_Toc144007501"/>
      <w:r>
        <w:t>Runtime Layout</w:t>
      </w:r>
      <w:bookmarkEnd w:id="143"/>
    </w:p>
    <w:p w:rsidR="008009D7" w:rsidRPr="005A15CA" w:rsidRDefault="008009D7" w:rsidP="008009D7"/>
    <w:p w:rsidR="00131DB3" w:rsidRDefault="00131DB3" w:rsidP="00131DB3">
      <w:pPr>
        <w:pStyle w:val="BodyTextFirstIndent"/>
      </w:pPr>
      <w:r>
        <w:t>The runtime image is organized as:</w:t>
      </w:r>
    </w:p>
    <w:p w:rsidR="00131DB3" w:rsidRDefault="00131DB3" w:rsidP="00131DB3">
      <w:pPr>
        <w:pStyle w:val="BodyTextFirstIndent"/>
      </w:pPr>
    </w:p>
    <w:tbl>
      <w:tblPr>
        <w:tblStyle w:val="TableGrid"/>
        <w:tblW w:w="8976" w:type="dxa"/>
        <w:tblLook w:val="04A0"/>
      </w:tblPr>
      <w:tblGrid>
        <w:gridCol w:w="817"/>
        <w:gridCol w:w="709"/>
        <w:gridCol w:w="709"/>
        <w:gridCol w:w="2501"/>
        <w:gridCol w:w="4240"/>
      </w:tblGrid>
      <w:tr w:rsidR="00131DB3">
        <w:tc>
          <w:tcPr>
            <w:tcW w:w="4736" w:type="dxa"/>
            <w:gridSpan w:val="4"/>
          </w:tcPr>
          <w:p w:rsidR="00131DB3" w:rsidRDefault="00131DB3" w:rsidP="00304E3D">
            <w:pPr>
              <w:pStyle w:val="BodyTextFirstIndent"/>
              <w:ind w:firstLine="0"/>
            </w:pPr>
            <w:r>
              <w:t>/bin</w:t>
            </w:r>
          </w:p>
        </w:tc>
        <w:tc>
          <w:tcPr>
            <w:tcW w:w="4240" w:type="dxa"/>
          </w:tcPr>
          <w:p w:rsidR="00131DB3" w:rsidRDefault="00131DB3" w:rsidP="00304E3D">
            <w:pPr>
              <w:pStyle w:val="BodyTextFirstIndent"/>
              <w:ind w:firstLine="0"/>
            </w:pPr>
            <w:r>
              <w:t>Startup modules</w:t>
            </w:r>
          </w:p>
        </w:tc>
      </w:tr>
      <w:tr w:rsidR="00131DB3">
        <w:tc>
          <w:tcPr>
            <w:tcW w:w="4736" w:type="dxa"/>
            <w:gridSpan w:val="4"/>
          </w:tcPr>
          <w:p w:rsidR="00131DB3" w:rsidRDefault="00131DB3" w:rsidP="00304E3D">
            <w:pPr>
              <w:pStyle w:val="BodyTextFirstIndent"/>
              <w:ind w:firstLine="0"/>
            </w:pPr>
            <w:r>
              <w:t>/lib</w:t>
            </w:r>
          </w:p>
        </w:tc>
        <w:tc>
          <w:tcPr>
            <w:tcW w:w="4240" w:type="dxa"/>
          </w:tcPr>
          <w:p w:rsidR="00131DB3" w:rsidRDefault="00131DB3" w:rsidP="00304E3D">
            <w:pPr>
              <w:pStyle w:val="BodyTextFirstIndent"/>
              <w:ind w:firstLine="0"/>
            </w:pPr>
            <w:r>
              <w:t>Modules required to start the runtime host</w:t>
            </w:r>
          </w:p>
        </w:tc>
      </w:tr>
      <w:tr w:rsidR="00131DB3">
        <w:tc>
          <w:tcPr>
            <w:tcW w:w="4736" w:type="dxa"/>
            <w:gridSpan w:val="4"/>
          </w:tcPr>
          <w:p w:rsidR="00131DB3" w:rsidRDefault="00131DB3" w:rsidP="00304E3D">
            <w:pPr>
              <w:pStyle w:val="BodyTextFirstIndent"/>
              <w:ind w:firstLine="0"/>
            </w:pPr>
            <w:r>
              <w:t>/boot</w:t>
            </w:r>
          </w:p>
        </w:tc>
        <w:tc>
          <w:tcPr>
            <w:tcW w:w="4240" w:type="dxa"/>
          </w:tcPr>
          <w:p w:rsidR="00131DB3" w:rsidRDefault="00131DB3" w:rsidP="00304E3D">
            <w:pPr>
              <w:pStyle w:val="BodyTextFirstIndent"/>
              <w:ind w:firstLine="0"/>
            </w:pPr>
            <w:r>
              <w:t>Modules required for the runtime bootstrap and primordial system services</w:t>
            </w:r>
          </w:p>
        </w:tc>
      </w:tr>
      <w:tr w:rsidR="00131DB3">
        <w:tc>
          <w:tcPr>
            <w:tcW w:w="4736" w:type="dxa"/>
            <w:gridSpan w:val="4"/>
          </w:tcPr>
          <w:p w:rsidR="00131DB3" w:rsidRDefault="00131DB3" w:rsidP="00304E3D">
            <w:pPr>
              <w:pStyle w:val="BodyTextFirstIndent"/>
              <w:ind w:firstLine="0"/>
            </w:pPr>
            <w:r>
              <w:t>/host</w:t>
            </w:r>
          </w:p>
        </w:tc>
        <w:tc>
          <w:tcPr>
            <w:tcW w:w="4240" w:type="dxa"/>
          </w:tcPr>
          <w:p w:rsidR="00131DB3" w:rsidRDefault="00131DB3" w:rsidP="00304E3D">
            <w:pPr>
              <w:pStyle w:val="BodyTextFirstIndent"/>
              <w:ind w:firstLine="0"/>
            </w:pPr>
            <w:r>
              <w:t>Libraries shared between the runtime and application (e.g. web services annotations)</w:t>
            </w:r>
          </w:p>
        </w:tc>
      </w:tr>
      <w:tr w:rsidR="00131DB3">
        <w:tc>
          <w:tcPr>
            <w:tcW w:w="4736" w:type="dxa"/>
            <w:gridSpan w:val="4"/>
          </w:tcPr>
          <w:p w:rsidR="00131DB3" w:rsidRDefault="00131DB3" w:rsidP="00304E3D">
            <w:pPr>
              <w:pStyle w:val="BodyTextFirstIndent"/>
              <w:ind w:firstLine="0"/>
            </w:pPr>
            <w:r>
              <w:t>/extensions</w:t>
            </w:r>
          </w:p>
        </w:tc>
        <w:tc>
          <w:tcPr>
            <w:tcW w:w="4240" w:type="dxa"/>
          </w:tcPr>
          <w:p w:rsidR="00131DB3" w:rsidRDefault="00131DB3" w:rsidP="00304E3D">
            <w:pPr>
              <w:pStyle w:val="BodyTextFirstIndent"/>
              <w:ind w:firstLine="0"/>
            </w:pPr>
            <w:r>
              <w:t>Extension modules that are able to be loaded by all runtime instances</w:t>
            </w:r>
          </w:p>
        </w:tc>
      </w:tr>
      <w:tr w:rsidR="00131DB3">
        <w:tc>
          <w:tcPr>
            <w:tcW w:w="4736" w:type="dxa"/>
            <w:gridSpan w:val="4"/>
          </w:tcPr>
          <w:p w:rsidR="00131DB3" w:rsidRDefault="00131DB3" w:rsidP="00304E3D">
            <w:pPr>
              <w:pStyle w:val="BodyTextFirstIndent"/>
              <w:ind w:firstLine="0"/>
            </w:pPr>
            <w:r>
              <w:t>/runtimes</w:t>
            </w:r>
          </w:p>
        </w:tc>
        <w:tc>
          <w:tcPr>
            <w:tcW w:w="4240" w:type="dxa"/>
          </w:tcPr>
          <w:p w:rsidR="00131DB3" w:rsidRDefault="00131DB3" w:rsidP="00304E3D">
            <w:pPr>
              <w:pStyle w:val="BodyTextFirstIndent"/>
              <w:ind w:firstLine="0"/>
            </w:pPr>
            <w:r>
              <w:t>Specific runtime instance configuration is hosted by default under this directory</w:t>
            </w:r>
          </w:p>
        </w:tc>
      </w:tr>
      <w:tr w:rsidR="00131DB3">
        <w:tc>
          <w:tcPr>
            <w:tcW w:w="817" w:type="dxa"/>
          </w:tcPr>
          <w:p w:rsidR="00131DB3" w:rsidRDefault="00131DB3" w:rsidP="00304E3D">
            <w:pPr>
              <w:pStyle w:val="BodyTextFirstIndent"/>
              <w:ind w:firstLine="0"/>
            </w:pPr>
          </w:p>
        </w:tc>
        <w:tc>
          <w:tcPr>
            <w:tcW w:w="3919" w:type="dxa"/>
            <w:gridSpan w:val="3"/>
          </w:tcPr>
          <w:p w:rsidR="00131DB3" w:rsidRDefault="00131DB3" w:rsidP="00304E3D">
            <w:pPr>
              <w:pStyle w:val="BodyTextFirstIndent"/>
              <w:ind w:firstLine="0"/>
            </w:pPr>
            <w:r>
              <w:t>&lt;runtime-name&gt;</w:t>
            </w:r>
          </w:p>
        </w:tc>
        <w:tc>
          <w:tcPr>
            <w:tcW w:w="4240" w:type="dxa"/>
          </w:tcPr>
          <w:p w:rsidR="00131DB3" w:rsidRDefault="00131DB3" w:rsidP="00304E3D">
            <w:pPr>
              <w:pStyle w:val="BodyTextFirstIndent"/>
              <w:ind w:firstLine="0"/>
            </w:pPr>
            <w:r>
              <w:t>top level directory for a runtime configuration</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/config</w:t>
            </w:r>
          </w:p>
        </w:tc>
        <w:tc>
          <w:tcPr>
            <w:tcW w:w="4240" w:type="dxa"/>
          </w:tcPr>
          <w:p w:rsidR="00131DB3" w:rsidRDefault="00131DB3" w:rsidP="00304E3D">
            <w:pPr>
              <w:pStyle w:val="BodyTextFirstIndent"/>
              <w:ind w:firstLine="0"/>
            </w:pPr>
            <w:r>
              <w:t>Contains systemConfig.xml for configuring the runtime and extensions</w:t>
            </w:r>
          </w:p>
        </w:tc>
      </w:tr>
      <w:tr w:rsidR="00131DB3">
        <w:tc>
          <w:tcPr>
            <w:tcW w:w="817" w:type="dxa"/>
            <w:tcBorders>
              <w:top w:val="nil"/>
              <w:bottom w:val="nil"/>
              <w:right w:val="nil"/>
            </w:tcBorders>
          </w:tcPr>
          <w:p w:rsidR="00131DB3" w:rsidRDefault="00131DB3" w:rsidP="00304E3D">
            <w:pPr>
              <w:pStyle w:val="BodyTextFirstIndent"/>
              <w:ind w:firstLine="0"/>
            </w:pPr>
          </w:p>
        </w:tc>
        <w:tc>
          <w:tcPr>
            <w:tcW w:w="709" w:type="dxa"/>
            <w:tcBorders>
              <w:top w:val="nil"/>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/deploy</w:t>
            </w:r>
          </w:p>
        </w:tc>
        <w:tc>
          <w:tcPr>
            <w:tcW w:w="4240" w:type="dxa"/>
          </w:tcPr>
          <w:p w:rsidR="00131DB3" w:rsidRDefault="00131DB3" w:rsidP="00304E3D">
            <w:pPr>
              <w:pStyle w:val="BodyTextFirstIndent"/>
              <w:ind w:firstLine="0"/>
            </w:pPr>
            <w:r>
              <w:t>File system deploy directory for the controller and single-VM runtimes</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/repository</w:t>
            </w:r>
          </w:p>
        </w:tc>
        <w:tc>
          <w:tcPr>
            <w:tcW w:w="4240" w:type="dxa"/>
          </w:tcPr>
          <w:p w:rsidR="00131DB3" w:rsidRDefault="00131DB3" w:rsidP="00304E3D">
            <w:pPr>
              <w:pStyle w:val="BodyTextFirstIndent"/>
              <w:ind w:firstLine="0"/>
            </w:pP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/runtime</w:t>
            </w:r>
          </w:p>
        </w:tc>
        <w:tc>
          <w:tcPr>
            <w:tcW w:w="4240" w:type="dxa"/>
          </w:tcPr>
          <w:p w:rsidR="00131DB3" w:rsidRDefault="00131DB3" w:rsidP="00304E3D">
            <w:pPr>
              <w:pStyle w:val="BodyTextFirstIndent"/>
              <w:ind w:firstLine="0"/>
            </w:pPr>
            <w:r>
              <w:t>Extensions only loaded for the runtime image</w:t>
            </w: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/user</w:t>
            </w:r>
          </w:p>
        </w:tc>
        <w:tc>
          <w:tcPr>
            <w:tcW w:w="4240" w:type="dxa"/>
          </w:tcPr>
          <w:p w:rsidR="00131DB3" w:rsidRDefault="00131DB3" w:rsidP="00304E3D">
            <w:pPr>
              <w:pStyle w:val="BodyTextFirstIndent"/>
              <w:ind w:firstLine="0"/>
            </w:pPr>
            <w:r>
              <w:t>User contributions (only populated on the controller and single-VM runtimes)</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/data</w:t>
            </w:r>
          </w:p>
        </w:tc>
        <w:tc>
          <w:tcPr>
            <w:tcW w:w="4240" w:type="dxa"/>
          </w:tcPr>
          <w:p w:rsidR="00131DB3" w:rsidRDefault="00131DB3" w:rsidP="00304E3D">
            <w:pPr>
              <w:pStyle w:val="BodyTextFirstIndent"/>
              <w:ind w:firstLine="0"/>
            </w:pPr>
            <w:r>
              <w:t>Persistent data directory for a runtime instance (e.g. transaction log)</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/tmp</w:t>
            </w:r>
          </w:p>
        </w:tc>
        <w:tc>
          <w:tcPr>
            <w:tcW w:w="4240" w:type="dxa"/>
          </w:tcPr>
          <w:p w:rsidR="00131DB3" w:rsidRDefault="00131DB3" w:rsidP="00304E3D">
            <w:pPr>
              <w:pStyle w:val="BodyTextFirstIndent"/>
              <w:ind w:firstLine="0"/>
            </w:pPr>
            <w:r>
              <w:t>Temporary data and artifact cache for a runtime instance</w:t>
            </w:r>
          </w:p>
        </w:tc>
      </w:tr>
    </w:tbl>
    <w:p w:rsidR="00131DB3" w:rsidRDefault="00131DB3" w:rsidP="00131DB3">
      <w:pPr>
        <w:pStyle w:val="BodyTextFirstIndent"/>
      </w:pPr>
    </w:p>
    <w:p w:rsidR="00131DB3" w:rsidRDefault="00131DB3" w:rsidP="00131DB3">
      <w:pPr>
        <w:pStyle w:val="BodyTextFirstIndent"/>
      </w:pPr>
      <w:r>
        <w:t>For basic startup, the runtime name is required, which maps to a configuration under runtimes:</w:t>
      </w:r>
    </w:p>
    <w:p w:rsidR="00131DB3" w:rsidRDefault="00131DB3" w:rsidP="00131DB3">
      <w:pPr>
        <w:pStyle w:val="BodyTextFirstIndent"/>
      </w:pPr>
    </w:p>
    <w:tbl>
      <w:tblPr>
        <w:tblStyle w:val="TableGrid"/>
        <w:tblW w:w="0" w:type="auto"/>
        <w:tblLook w:val="04A0"/>
      </w:tblPr>
      <w:tblGrid>
        <w:gridCol w:w="3936"/>
        <w:gridCol w:w="4920"/>
      </w:tblGrid>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131DB3" w:rsidRPr="006571DB" w:rsidRDefault="00131DB3" w:rsidP="00304E3D">
            <w:pPr>
              <w:pStyle w:val="BodyTextFirstIndent"/>
              <w:ind w:firstLine="0"/>
            </w:pPr>
            <w:r>
              <w:t>l</w:t>
            </w:r>
            <w:r w:rsidRPr="006571DB">
              <w:t>aunches a runtime using the runtimes/controller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131DB3" w:rsidRPr="006571DB" w:rsidRDefault="00131DB3" w:rsidP="00304E3D">
            <w:pPr>
              <w:pStyle w:val="BodyTextFirstIndent"/>
              <w:ind w:firstLine="0"/>
              <w:rPr>
                <w:lang w:val="en-GB"/>
              </w:rPr>
            </w:pPr>
            <w:r w:rsidRPr="006571DB">
              <w:t>launches a runtime using the runtimes/vm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participant</w:t>
            </w:r>
          </w:p>
        </w:tc>
        <w:tc>
          <w:tcPr>
            <w:tcW w:w="4920" w:type="dxa"/>
          </w:tcPr>
          <w:p w:rsidR="00131DB3" w:rsidRPr="006571DB" w:rsidRDefault="00131DB3" w:rsidP="00304E3D">
            <w:pPr>
              <w:pStyle w:val="BodyTextFirstIndent"/>
              <w:ind w:firstLine="0"/>
            </w:pPr>
            <w:r w:rsidRPr="006571DB">
              <w:t xml:space="preserve">launches a runtime using the </w:t>
            </w:r>
            <w:r>
              <w:t>r</w:t>
            </w:r>
            <w:r w:rsidRPr="006571DB">
              <w:t>untimes/participant image</w:t>
            </w:r>
          </w:p>
          <w:p w:rsidR="00131DB3" w:rsidRPr="006571DB" w:rsidRDefault="00131DB3" w:rsidP="00304E3D">
            <w:pPr>
              <w:pStyle w:val="BodyTextFirstIndent"/>
              <w:ind w:firstLine="0"/>
            </w:pP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131DB3" w:rsidRPr="006571DB" w:rsidRDefault="00131DB3"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131DB3" w:rsidRPr="006571DB" w:rsidRDefault="00131DB3" w:rsidP="00304E3D">
            <w:pPr>
              <w:pStyle w:val="BodyTextFirstIndent"/>
              <w:ind w:firstLine="0"/>
            </w:pPr>
          </w:p>
        </w:tc>
      </w:tr>
    </w:tbl>
    <w:p w:rsidR="00211AB4" w:rsidRDefault="00211AB4" w:rsidP="008009D7">
      <w:pPr>
        <w:pStyle w:val="BodyTextFirstIndent"/>
      </w:pPr>
    </w:p>
    <w:p w:rsidR="00150657" w:rsidRDefault="00150657" w:rsidP="00150657">
      <w:pPr>
        <w:pStyle w:val="Heading3"/>
      </w:pPr>
      <w:bookmarkStart w:id="144" w:name="_Toc144007502"/>
      <w:r>
        <w:t>Instantiating Multiple Runtime Instances From a Single Image</w:t>
      </w:r>
      <w:bookmarkEnd w:id="144"/>
    </w:p>
    <w:p w:rsidR="00150657" w:rsidRPr="00150657" w:rsidRDefault="00150657" w:rsidP="00150657"/>
    <w:p w:rsidR="008A38AA" w:rsidRDefault="00150657" w:rsidP="00150657">
      <w:pPr>
        <w:pStyle w:val="BodyTextFirstIndent"/>
      </w:pPr>
      <w:r>
        <w:t xml:space="preserve">It is often desirable to run multiple runtime instances </w:t>
      </w:r>
      <w:r w:rsidR="00A84148">
        <w:t xml:space="preserve">from a single disk image. </w:t>
      </w:r>
      <w:r w:rsidR="008A38AA">
        <w:t>This is supported in Fabric3 by creating runtime configurations under the /runtimes directory. The top-level configuration directory under /runtimes is the unique runtime name.  This name is used to launch the runtime instance. For example, the launch a runtime whose configuration is located at /runtimes/foo, execute:</w:t>
      </w:r>
    </w:p>
    <w:p w:rsidR="008A38AA" w:rsidRDefault="008A38AA" w:rsidP="00150657">
      <w:pPr>
        <w:pStyle w:val="BodyTextFirstIndent"/>
      </w:pPr>
    </w:p>
    <w:p w:rsidR="008A38AA" w:rsidRDefault="008A38AA" w:rsidP="00FA2427">
      <w:pPr>
        <w:pStyle w:val="code"/>
      </w:pPr>
      <w:r>
        <w:tab/>
        <w:t>java –jar server.jar foo</w:t>
      </w:r>
    </w:p>
    <w:p w:rsidR="00FA2427" w:rsidRDefault="00FA2427" w:rsidP="008A38AA">
      <w:pPr>
        <w:pStyle w:val="BodyText"/>
      </w:pPr>
    </w:p>
    <w:p w:rsidR="00FA2427" w:rsidRDefault="008A38AA" w:rsidP="008A38AA">
      <w:pPr>
        <w:pStyle w:val="BodyText"/>
      </w:pPr>
      <w:r>
        <w:t>Similarly, a second runtime instance could be launched from the same image by creating another runtime configuration, foo2, under /runtimes/foo and executing:</w:t>
      </w:r>
    </w:p>
    <w:p w:rsidR="008A38AA" w:rsidRDefault="008A38AA" w:rsidP="008A38AA">
      <w:pPr>
        <w:pStyle w:val="BodyText"/>
      </w:pPr>
    </w:p>
    <w:p w:rsidR="00150657" w:rsidRPr="00150657" w:rsidRDefault="008A38AA" w:rsidP="00FA2427">
      <w:pPr>
        <w:pStyle w:val="code"/>
      </w:pPr>
      <w:r>
        <w:tab/>
        <w:t>java –jar server.jar foo2</w:t>
      </w:r>
    </w:p>
    <w:p w:rsidR="008009D7" w:rsidRDefault="008009D7" w:rsidP="008009D7">
      <w:pPr>
        <w:pStyle w:val="BodyTextFirstIndent"/>
      </w:pPr>
    </w:p>
    <w:p w:rsidR="00DE39EE" w:rsidRDefault="00DE39EE" w:rsidP="00DE39EE">
      <w:pPr>
        <w:pStyle w:val="Heading3"/>
      </w:pPr>
      <w:bookmarkStart w:id="145" w:name="_Toc144007503"/>
      <w:r>
        <w:t>Runtime Cloning</w:t>
      </w:r>
      <w:bookmarkEnd w:id="145"/>
    </w:p>
    <w:p w:rsidR="00DE39EE" w:rsidRDefault="00DE39EE" w:rsidP="00DE39EE"/>
    <w:p w:rsidR="008A38AA" w:rsidRDefault="00276691" w:rsidP="00276691">
      <w:pPr>
        <w:pStyle w:val="BodyTextFirstIndent"/>
      </w:pPr>
      <w:r>
        <w:t>For high-density clustered topologies such as cloud environments, Fabric3 provides the ability to clone runtimes. This allows new instances to be spawned from a configuration templ</w:t>
      </w:r>
      <w:r w:rsidR="00132EAB">
        <w:t xml:space="preserve">ate using a single command without the need </w:t>
      </w:r>
      <w:r w:rsidR="00125A52">
        <w:t>for manual setup</w:t>
      </w:r>
      <w:r w:rsidR="00132EAB">
        <w:t>.</w:t>
      </w:r>
      <w:r w:rsidR="008A38AA">
        <w:t xml:space="preserve"> The following command clones a runtime image and launch</w:t>
      </w:r>
      <w:r w:rsidR="00FA2427">
        <w:t>es</w:t>
      </w:r>
      <w:r w:rsidR="008A38AA">
        <w:t xml:space="preserve"> the cloned instance:</w:t>
      </w:r>
    </w:p>
    <w:p w:rsidR="008A38AA" w:rsidRDefault="008A38AA" w:rsidP="00276691">
      <w:pPr>
        <w:pStyle w:val="BodyTextFirstIndent"/>
      </w:pPr>
    </w:p>
    <w:p w:rsidR="008A38AA" w:rsidRDefault="008A38AA" w:rsidP="00FA2427">
      <w:pPr>
        <w:pStyle w:val="code"/>
      </w:pPr>
      <w:r>
        <w:t>java -jar server.jar clone:template runtime2</w:t>
      </w:r>
    </w:p>
    <w:p w:rsidR="00416638" w:rsidRDefault="00416638" w:rsidP="00CA7615">
      <w:pPr>
        <w:pStyle w:val="Heading3"/>
      </w:pPr>
    </w:p>
    <w:p w:rsidR="00416638" w:rsidRDefault="00416638" w:rsidP="00416638">
      <w:pPr>
        <w:pStyle w:val="Heading3"/>
      </w:pPr>
      <w:bookmarkStart w:id="146" w:name="_Toc144007504"/>
      <w:r>
        <w:t>Customizing the Runtime Image</w:t>
      </w:r>
      <w:bookmarkEnd w:id="146"/>
    </w:p>
    <w:p w:rsidR="00DE39EE" w:rsidRPr="00416638" w:rsidRDefault="00DE39EE" w:rsidP="00416638"/>
    <w:p w:rsidR="00605D8D" w:rsidRDefault="00605D8D" w:rsidP="00605D8D">
      <w:pPr>
        <w:pStyle w:val="Heading3"/>
      </w:pPr>
      <w:bookmarkStart w:id="147" w:name="_Toc144007505"/>
      <w:r>
        <w:t>Base Configuration</w:t>
      </w:r>
      <w:bookmarkEnd w:id="147"/>
    </w:p>
    <w:p w:rsidR="00605D8D" w:rsidRPr="00605D8D" w:rsidRDefault="00605D8D" w:rsidP="00605D8D"/>
    <w:p w:rsidR="008009D7" w:rsidRDefault="00605D8D" w:rsidP="00605D8D">
      <w:pPr>
        <w:pStyle w:val="Heading4"/>
      </w:pPr>
      <w:r>
        <w:t>The Domain N</w:t>
      </w:r>
      <w:r w:rsidR="008009D7">
        <w:t>ame</w:t>
      </w:r>
    </w:p>
    <w:p w:rsidR="00E63FF2" w:rsidRDefault="00E63FF2" w:rsidP="00E63FF2">
      <w:pPr>
        <w:pStyle w:val="BodyTextFirstIndent"/>
      </w:pPr>
    </w:p>
    <w:p w:rsidR="001D0E3E" w:rsidRDefault="00E63FF2" w:rsidP="00E63FF2">
      <w:pPr>
        <w:pStyle w:val="BodyTextFirstIndent"/>
      </w:pPr>
      <w:r>
        <w:t>If more than one domain is run on the same physical network, it is necessary to create unique domain names. The domain name is configured using the domain attribute of the &lt;runtime&gt; element:</w:t>
      </w:r>
    </w:p>
    <w:p w:rsidR="00E63FF2" w:rsidRDefault="00E63FF2" w:rsidP="00E63FF2">
      <w:pPr>
        <w:pStyle w:val="BodyTextFirstIndent"/>
      </w:pPr>
    </w:p>
    <w:p w:rsidR="007A60BA" w:rsidRDefault="007A60BA" w:rsidP="00E63FF2">
      <w:pPr>
        <w:pStyle w:val="code"/>
      </w:pPr>
      <w:r>
        <w:t>&lt;config&gt;</w:t>
      </w:r>
    </w:p>
    <w:p w:rsidR="007A60BA" w:rsidRDefault="007A60BA" w:rsidP="00E63FF2">
      <w:pPr>
        <w:pStyle w:val="code"/>
      </w:pPr>
      <w:r>
        <w:t xml:space="preserve">   </w:t>
      </w:r>
      <w:r w:rsidR="00E63FF2">
        <w:t xml:space="preserve">&lt;runtime domain=”mydomain”/&gt; </w:t>
      </w:r>
    </w:p>
    <w:p w:rsidR="008009D7" w:rsidRDefault="007A60BA" w:rsidP="00E63FF2">
      <w:pPr>
        <w:pStyle w:val="code"/>
      </w:pPr>
      <w:r>
        <w:t>&lt;/config&gt;</w:t>
      </w:r>
    </w:p>
    <w:p w:rsidR="00E63FF2" w:rsidRDefault="00E63FF2" w:rsidP="008009D7">
      <w:pPr>
        <w:pStyle w:val="BodyTextFirstIndent"/>
      </w:pPr>
    </w:p>
    <w:p w:rsidR="008009D7" w:rsidRDefault="008009D7" w:rsidP="007A60BA">
      <w:pPr>
        <w:pStyle w:val="BodyText"/>
      </w:pPr>
      <w:r>
        <w:t xml:space="preserve">The domain name </w:t>
      </w:r>
      <w:r w:rsidR="007A60BA">
        <w:t>must be a</w:t>
      </w:r>
      <w:r>
        <w:t xml:space="preserve"> valid URI</w:t>
      </w:r>
      <w:r w:rsidR="007A60BA">
        <w:t xml:space="preserve"> host and not contain characters such as “:” or “/”. </w:t>
      </w:r>
      <w:r w:rsidR="00605D8D">
        <w:t xml:space="preserve"> The default domain name is “domain”/</w:t>
      </w:r>
    </w:p>
    <w:p w:rsidR="001D0E3E" w:rsidRDefault="001D0E3E" w:rsidP="009A1C60"/>
    <w:p w:rsidR="001D0E3E" w:rsidRDefault="001D0E3E" w:rsidP="001D0E3E">
      <w:pPr>
        <w:pStyle w:val="Heading4"/>
      </w:pPr>
      <w:r>
        <w:t>Runtime Mode</w:t>
      </w:r>
    </w:p>
    <w:p w:rsidR="001D0E3E" w:rsidRPr="001D0E3E" w:rsidRDefault="001D0E3E" w:rsidP="001D0E3E"/>
    <w:p w:rsidR="001D0E3E" w:rsidRDefault="001D0E3E" w:rsidP="001D0E3E">
      <w:pPr>
        <w:pStyle w:val="BodyTextFirstIndent"/>
      </w:pPr>
      <w:r>
        <w:t>The runtime mode is configured using the mode attribute of the &lt;runtime&gt; element:</w:t>
      </w:r>
    </w:p>
    <w:p w:rsidR="001D0E3E" w:rsidRDefault="001D0E3E" w:rsidP="001D0E3E">
      <w:pPr>
        <w:pStyle w:val="BodyTextFirstIndent"/>
      </w:pPr>
    </w:p>
    <w:p w:rsidR="001D0E3E" w:rsidRDefault="001D0E3E" w:rsidP="001D0E3E">
      <w:pPr>
        <w:pStyle w:val="code"/>
      </w:pPr>
      <w:r>
        <w:t>&lt;config&gt;</w:t>
      </w:r>
    </w:p>
    <w:p w:rsidR="001D0E3E" w:rsidRDefault="001D0E3E" w:rsidP="001D0E3E">
      <w:pPr>
        <w:pStyle w:val="code"/>
      </w:pPr>
      <w:r>
        <w:t xml:space="preserve">   &lt;runtime mode=”controller”/&gt; </w:t>
      </w:r>
    </w:p>
    <w:p w:rsidR="001D0E3E" w:rsidRDefault="001D0E3E" w:rsidP="001D0E3E">
      <w:pPr>
        <w:pStyle w:val="code"/>
      </w:pPr>
      <w:r>
        <w:t>&lt;/config&gt;</w:t>
      </w:r>
    </w:p>
    <w:p w:rsidR="001D0E3E" w:rsidRDefault="001D0E3E" w:rsidP="009A1C60"/>
    <w:p w:rsidR="001D0E3E" w:rsidRDefault="001D0E3E" w:rsidP="001D0E3E">
      <w:pPr>
        <w:pStyle w:val="BodyText"/>
      </w:pPr>
      <w:r>
        <w:t xml:space="preserve">Valid values are: </w:t>
      </w:r>
      <w:r w:rsidRPr="00150657">
        <w:rPr>
          <w:i/>
        </w:rPr>
        <w:t>vm</w:t>
      </w:r>
      <w:r>
        <w:t xml:space="preserve">; </w:t>
      </w:r>
      <w:r w:rsidRPr="00150657">
        <w:rPr>
          <w:i/>
        </w:rPr>
        <w:t>participant</w:t>
      </w:r>
      <w:r>
        <w:t xml:space="preserve">; and </w:t>
      </w:r>
      <w:r w:rsidRPr="00150657">
        <w:rPr>
          <w:i/>
        </w:rPr>
        <w:t>controller</w:t>
      </w:r>
      <w:r>
        <w:t xml:space="preserve">. For more information on the runtime mode setting, see Chapter </w:t>
      </w:r>
      <w:r w:rsidR="00860946">
        <w:fldChar w:fldCharType="begin"/>
      </w:r>
      <w:r>
        <w:instrText xml:space="preserve"> REF _Ref143676413 \r \h </w:instrText>
      </w:r>
      <w:r w:rsidR="00860946">
        <w:fldChar w:fldCharType="separate"/>
      </w:r>
      <w:r>
        <w:t>18</w:t>
      </w:r>
      <w:r w:rsidR="00860946">
        <w:fldChar w:fldCharType="end"/>
      </w:r>
      <w:r>
        <w:t>, “</w:t>
      </w:r>
      <w:r w:rsidR="00860946">
        <w:fldChar w:fldCharType="begin"/>
      </w:r>
      <w:r>
        <w:instrText xml:space="preserve"> REF _Ref143676413 \h </w:instrText>
      </w:r>
      <w:r w:rsidR="00860946">
        <w:fldChar w:fldCharType="separate"/>
      </w:r>
      <w:r>
        <w:t>Distributed Domains</w:t>
      </w:r>
      <w:r w:rsidR="00860946">
        <w:fldChar w:fldCharType="end"/>
      </w:r>
      <w:r>
        <w:t>.”</w:t>
      </w:r>
    </w:p>
    <w:p w:rsidR="00CA7615" w:rsidRPr="00150657" w:rsidRDefault="00CA7615" w:rsidP="00150657"/>
    <w:p w:rsidR="009A1C60" w:rsidRDefault="00CA7615" w:rsidP="00CA7615">
      <w:pPr>
        <w:pStyle w:val="Heading4"/>
      </w:pPr>
      <w:r>
        <w:t xml:space="preserve">JMX </w:t>
      </w:r>
      <w:r w:rsidR="00605D8D">
        <w:t>Port</w:t>
      </w:r>
    </w:p>
    <w:p w:rsidR="00CA7615" w:rsidRPr="009A1C60" w:rsidRDefault="00CA7615" w:rsidP="009A1C60"/>
    <w:p w:rsidR="00425BE8" w:rsidRDefault="00605D8D" w:rsidP="00CA7615">
      <w:pPr>
        <w:pStyle w:val="BodyTextFirstIndent"/>
      </w:pPr>
      <w:r>
        <w:t>The JMX port is configured using the jmx.port attribute of the &lt;runtime&gt; element</w:t>
      </w:r>
      <w:r w:rsidR="00CA7615">
        <w:t>.</w:t>
      </w:r>
      <w:r>
        <w:t xml:space="preserve"> The port can be a single numeric value or a range, as shown below:</w:t>
      </w:r>
    </w:p>
    <w:p w:rsidR="00605D8D" w:rsidRDefault="00605D8D" w:rsidP="00CA7615">
      <w:pPr>
        <w:pStyle w:val="BodyTextFirstIndent"/>
      </w:pPr>
    </w:p>
    <w:p w:rsidR="00605D8D" w:rsidRDefault="00605D8D" w:rsidP="00605D8D">
      <w:pPr>
        <w:pStyle w:val="code"/>
      </w:pPr>
      <w:r>
        <w:t>&lt;config&gt;</w:t>
      </w:r>
    </w:p>
    <w:p w:rsidR="00605D8D" w:rsidRDefault="00605D8D" w:rsidP="00605D8D">
      <w:pPr>
        <w:pStyle w:val="code"/>
      </w:pPr>
      <w:r>
        <w:t xml:space="preserve">   &lt;runtime jmx.port=”1100-1200”/&gt;</w:t>
      </w:r>
    </w:p>
    <w:p w:rsidR="00605D8D" w:rsidRDefault="00605D8D" w:rsidP="00605D8D">
      <w:pPr>
        <w:pStyle w:val="code"/>
      </w:pPr>
      <w:r>
        <w:t>&lt;/config&gt;</w:t>
      </w:r>
    </w:p>
    <w:p w:rsidR="00425BE8" w:rsidRDefault="00425BE8" w:rsidP="00605D8D">
      <w:pPr>
        <w:pStyle w:val="BodyTextFirstIndent"/>
        <w:ind w:firstLine="0"/>
      </w:pPr>
    </w:p>
    <w:p w:rsidR="00D90B5B" w:rsidRDefault="00CA7615" w:rsidP="00425BE8">
      <w:pPr>
        <w:pStyle w:val="BodyTextFirstIndent"/>
        <w:ind w:firstLine="0"/>
      </w:pPr>
      <w:r>
        <w:t>The default JMX port is 1199.</w:t>
      </w:r>
    </w:p>
    <w:p w:rsidR="008F0684" w:rsidRDefault="008F0684" w:rsidP="00D90B5B"/>
    <w:p w:rsidR="008F0684" w:rsidRDefault="008F0684" w:rsidP="008F0684">
      <w:pPr>
        <w:pStyle w:val="Heading4"/>
      </w:pPr>
      <w:r>
        <w:t>HTTP Port</w:t>
      </w:r>
    </w:p>
    <w:p w:rsidR="008F0684" w:rsidRPr="005A15CA" w:rsidRDefault="008F0684" w:rsidP="008F0684"/>
    <w:p w:rsidR="008F0684" w:rsidRDefault="008F0684" w:rsidP="008F0684">
      <w:pPr>
        <w:pStyle w:val="BodyTextFirstIndent"/>
      </w:pPr>
      <w:r>
        <w:t>The server HTTP extension can be configured to listen to a different port other than the default (8181). This is done by editing the @port attribute of the &lt;http&gt; element in systemConfig.xml as in:</w:t>
      </w:r>
    </w:p>
    <w:p w:rsidR="008F0684" w:rsidRDefault="008F0684" w:rsidP="008F0684">
      <w:pPr>
        <w:pStyle w:val="BodyTextFirstIndent"/>
      </w:pPr>
    </w:p>
    <w:p w:rsidR="008F0684" w:rsidRDefault="008F0684" w:rsidP="008F0684">
      <w:pPr>
        <w:pStyle w:val="code"/>
      </w:pPr>
      <w:r>
        <w:t>&lt;web.server&gt;</w:t>
      </w:r>
    </w:p>
    <w:p w:rsidR="008F0684" w:rsidRDefault="008F0684" w:rsidP="008F0684">
      <w:pPr>
        <w:pStyle w:val="code"/>
      </w:pPr>
      <w:r>
        <w:t>    &lt;http port=</w:t>
      </w:r>
      <w:r>
        <w:rPr>
          <w:color w:val="378D00"/>
        </w:rPr>
        <w:t>"8181"</w:t>
      </w:r>
      <w:r>
        <w:t>/&gt;</w:t>
      </w:r>
    </w:p>
    <w:p w:rsidR="008F0684" w:rsidRPr="005A15CA" w:rsidRDefault="008F0684" w:rsidP="008F0684">
      <w:pPr>
        <w:pStyle w:val="code"/>
      </w:pPr>
      <w:r>
        <w:t>&lt;/web.server&gt;</w:t>
      </w:r>
    </w:p>
    <w:p w:rsidR="008F0684" w:rsidRDefault="008F0684" w:rsidP="008F0684">
      <w:pPr>
        <w:pStyle w:val="BodyText"/>
      </w:pPr>
    </w:p>
    <w:p w:rsidR="008F0684" w:rsidRDefault="008F0684" w:rsidP="008F0684">
      <w:pPr>
        <w:pStyle w:val="BodyText"/>
      </w:pPr>
      <w:r>
        <w:t>In addition to a numeric value, a port range can be specified in the form “min-max”.</w:t>
      </w:r>
    </w:p>
    <w:p w:rsidR="00D90B5B" w:rsidRDefault="00D90B5B" w:rsidP="00D90B5B"/>
    <w:p w:rsidR="00D90B5B" w:rsidRDefault="00D90B5B" w:rsidP="00D90B5B">
      <w:pPr>
        <w:pStyle w:val="Heading2"/>
      </w:pPr>
      <w:bookmarkStart w:id="148" w:name="_Toc144007506"/>
      <w:r>
        <w:t>Securing the Runtime</w:t>
      </w:r>
      <w:bookmarkEnd w:id="148"/>
      <w:r>
        <w:t xml:space="preserve"> </w:t>
      </w:r>
    </w:p>
    <w:p w:rsidR="003F77CE" w:rsidRPr="00D90B5B" w:rsidRDefault="003F77CE" w:rsidP="00D90B5B"/>
    <w:p w:rsidR="003F77CE" w:rsidRDefault="003F77CE" w:rsidP="003F77CE">
      <w:pPr>
        <w:pStyle w:val="Heading3"/>
      </w:pPr>
      <w:bookmarkStart w:id="149" w:name="_Toc144007507"/>
      <w:r>
        <w:t>HTTPS Configuration</w:t>
      </w:r>
      <w:bookmarkEnd w:id="149"/>
    </w:p>
    <w:p w:rsidR="003F77CE" w:rsidRDefault="003F77CE" w:rsidP="003F77CE"/>
    <w:p w:rsidR="003F77CE" w:rsidRDefault="003F77CE" w:rsidP="00B16450">
      <w:pPr>
        <w:pStyle w:val="BodyTextFirstIndent"/>
      </w:pPr>
      <w:r>
        <w:t>To enable HTTPS, add the following to the systemConfig.xml file:</w:t>
      </w:r>
    </w:p>
    <w:p w:rsidR="003F77CE" w:rsidRDefault="003F77CE" w:rsidP="003F77CE"/>
    <w:p w:rsidR="003F77CE" w:rsidRPr="00AD027F" w:rsidRDefault="003F77CE" w:rsidP="003F77CE">
      <w:pPr>
        <w:pStyle w:val="code"/>
        <w:rPr>
          <w:lang w:val="fr-FR"/>
        </w:rPr>
      </w:pPr>
      <w:r w:rsidRPr="00AD027F">
        <w:rPr>
          <w:color w:val="A61700"/>
          <w:lang w:val="fr-FR"/>
        </w:rPr>
        <w:t>&lt;</w:t>
      </w:r>
      <w:r w:rsidRPr="00AD027F">
        <w:rPr>
          <w:lang w:val="fr-FR"/>
        </w:rPr>
        <w:t>config</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web.server</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http port=</w:t>
      </w:r>
      <w:r w:rsidRPr="00AD027F">
        <w:rPr>
          <w:color w:val="8012B3"/>
          <w:lang w:val="fr-FR"/>
        </w:rPr>
        <w:t>"8181"</w:t>
      </w:r>
      <w:r w:rsidRPr="00AD027F">
        <w:rPr>
          <w:color w:val="A61700"/>
          <w:lang w:val="fr-FR"/>
        </w:rPr>
        <w:t>/&gt;</w:t>
      </w:r>
    </w:p>
    <w:p w:rsidR="003F77CE" w:rsidRDefault="003F77CE" w:rsidP="003F77CE">
      <w:pPr>
        <w:pStyle w:val="code"/>
      </w:pPr>
      <w:r w:rsidRPr="00AD027F">
        <w:rPr>
          <w:lang w:val="fr-FR"/>
        </w:rPr>
        <w:t xml:space="preserve">        </w:t>
      </w:r>
      <w:r>
        <w:rPr>
          <w:color w:val="A61700"/>
        </w:rPr>
        <w:t>&lt;</w:t>
      </w:r>
      <w:r>
        <w:t>https enabled=</w:t>
      </w:r>
      <w:r>
        <w:rPr>
          <w:color w:val="8012B3"/>
        </w:rPr>
        <w:t>"true"</w:t>
      </w:r>
      <w:r>
        <w:t xml:space="preserve"> port=</w:t>
      </w:r>
      <w:r>
        <w:rPr>
          <w:color w:val="8012B3"/>
        </w:rPr>
        <w:t>"8901"/</w:t>
      </w:r>
      <w:r>
        <w:rPr>
          <w:color w:val="A61700"/>
        </w:rPr>
        <w:t>&gt;</w:t>
      </w:r>
    </w:p>
    <w:p w:rsidR="003F77CE" w:rsidRDefault="003F77CE" w:rsidP="003F77CE">
      <w:pPr>
        <w:pStyle w:val="code"/>
        <w:rPr>
          <w:color w:val="A61700"/>
        </w:rPr>
      </w:pPr>
      <w:r>
        <w:t xml:space="preserve">   </w:t>
      </w:r>
      <w:r>
        <w:rPr>
          <w:color w:val="A61700"/>
        </w:rPr>
        <w:t xml:space="preserve"> &lt;/</w:t>
      </w:r>
      <w:r>
        <w:t>web.server</w:t>
      </w:r>
      <w:r>
        <w:rPr>
          <w:color w:val="A61700"/>
        </w:rPr>
        <w:t>&gt;</w:t>
      </w:r>
    </w:p>
    <w:p w:rsidR="003F77CE" w:rsidRDefault="003F77CE" w:rsidP="003F77CE">
      <w:pPr>
        <w:pStyle w:val="code"/>
        <w:rPr>
          <w:color w:val="A61700"/>
        </w:rPr>
      </w:pPr>
      <w:r>
        <w:rPr>
          <w:color w:val="A61700"/>
        </w:rPr>
        <w:t xml:space="preserve">    &lt;security&gt;</w:t>
      </w:r>
    </w:p>
    <w:p w:rsidR="003F77CE" w:rsidRDefault="003F77CE" w:rsidP="003F77CE">
      <w:pPr>
        <w:pStyle w:val="code"/>
      </w:pPr>
      <w:r>
        <w:rPr>
          <w:color w:val="A61700"/>
        </w:rPr>
        <w:t xml:space="preserve">       </w:t>
      </w:r>
      <w:r>
        <w:rPr>
          <w:color w:val="236E25"/>
        </w:rPr>
        <w:t>&lt;keystore&gt;fabric3-keystore.jks&lt;/keystore&gt;</w:t>
      </w:r>
    </w:p>
    <w:p w:rsidR="003F77CE" w:rsidRDefault="003F77CE" w:rsidP="003F77CE">
      <w:pPr>
        <w:pStyle w:val="code"/>
      </w:pPr>
      <w:r>
        <w:rPr>
          <w:color w:val="236E25"/>
        </w:rPr>
        <w:t xml:space="preserve">       &lt;truststore&gt;fabric3-truststore.jks&lt;/truststore &gt;</w:t>
      </w:r>
    </w:p>
    <w:p w:rsidR="003F77CE" w:rsidRDefault="003F77CE" w:rsidP="003F77CE">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3F77CE" w:rsidRPr="00144C51" w:rsidRDefault="003F77CE" w:rsidP="003F77CE">
      <w:pPr>
        <w:pStyle w:val="code"/>
        <w:rPr>
          <w:color w:val="A61700"/>
        </w:rPr>
      </w:pPr>
      <w:r>
        <w:rPr>
          <w:color w:val="A61700"/>
        </w:rPr>
        <w:t xml:space="preserve">         &lt;</w:t>
      </w:r>
      <w:r>
        <w:t>truststore.password</w:t>
      </w:r>
      <w:r>
        <w:rPr>
          <w:color w:val="A61700"/>
        </w:rPr>
        <w:t>&gt;</w:t>
      </w:r>
      <w:r>
        <w:t>password</w:t>
      </w:r>
      <w:r>
        <w:rPr>
          <w:color w:val="A61700"/>
        </w:rPr>
        <w:t>&lt;/</w:t>
      </w:r>
      <w:r>
        <w:t>truststore.password</w:t>
      </w:r>
      <w:r>
        <w:rPr>
          <w:color w:val="A61700"/>
        </w:rPr>
        <w:t>&gt;</w:t>
      </w:r>
    </w:p>
    <w:p w:rsidR="003F77CE" w:rsidRDefault="003F77CE" w:rsidP="003F77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3F77CE" w:rsidRPr="00CC1875" w:rsidRDefault="003F77CE" w:rsidP="003F77CE">
      <w:pPr>
        <w:pStyle w:val="code"/>
        <w:rPr>
          <w:color w:val="A61700"/>
        </w:rPr>
      </w:pPr>
      <w:r>
        <w:rPr>
          <w:color w:val="A61700"/>
        </w:rPr>
        <w:tab/>
        <w:t>&lt;/security&gt;</w:t>
      </w:r>
    </w:p>
    <w:p w:rsidR="003F77CE" w:rsidRPr="00C572F7" w:rsidRDefault="003F77CE" w:rsidP="003F77CE">
      <w:pPr>
        <w:pStyle w:val="code"/>
      </w:pPr>
      <w:r>
        <w:rPr>
          <w:color w:val="A61700"/>
        </w:rPr>
        <w:t>&lt;/</w:t>
      </w:r>
      <w:r>
        <w:t>config</w:t>
      </w:r>
      <w:r>
        <w:rPr>
          <w:color w:val="A61700"/>
        </w:rPr>
        <w:t>&gt;</w:t>
      </w:r>
    </w:p>
    <w:p w:rsidR="003F77CE" w:rsidRDefault="003F77CE" w:rsidP="003F77CE">
      <w:pPr>
        <w:pStyle w:val="Heading3"/>
      </w:pPr>
    </w:p>
    <w:p w:rsidR="003F77CE" w:rsidRDefault="003F77CE" w:rsidP="003F77CE">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keystore value is an absolute file path. </w:t>
      </w:r>
    </w:p>
    <w:p w:rsidR="00D90B5B" w:rsidRDefault="00D90B5B" w:rsidP="00D90B5B">
      <w:pPr>
        <w:pStyle w:val="Heading3"/>
      </w:pPr>
    </w:p>
    <w:p w:rsidR="00B16450" w:rsidRDefault="00B16450" w:rsidP="00D90B5B">
      <w:pPr>
        <w:pStyle w:val="Heading3"/>
      </w:pPr>
      <w:bookmarkStart w:id="150" w:name="_Toc144007508"/>
      <w:r>
        <w:t>Secure</w:t>
      </w:r>
      <w:r w:rsidR="00D90B5B">
        <w:t xml:space="preserve"> Artifact Provisioning</w:t>
      </w:r>
      <w:bookmarkEnd w:id="150"/>
    </w:p>
    <w:p w:rsidR="00B16450" w:rsidRDefault="00B16450" w:rsidP="00B16450">
      <w:pPr>
        <w:pStyle w:val="BodyTextFirstIndent"/>
      </w:pPr>
    </w:p>
    <w:p w:rsidR="00413B96" w:rsidRDefault="00B16450" w:rsidP="00B16450">
      <w:pPr>
        <w:pStyle w:val="BodyTextFirstIndent"/>
      </w:pPr>
      <w:r>
        <w:t xml:space="preserve">In a distributed domain, Fabric3 uses HTTP or HTTPS to provision artifacts to runtime instances during deployment. By default HTTP is used. To enable HTTPS it is necessary to configure secure provisioning on the controller and participant runtimes (the roles of the controller and participant runtimes are explained in detail in Chapter </w:t>
      </w:r>
      <w:r w:rsidR="00860946">
        <w:fldChar w:fldCharType="begin"/>
      </w:r>
      <w:r w:rsidR="00860946">
        <w:instrText xml:space="preserve"> REF _Ref143676413 \r \h </w:instrText>
      </w:r>
      <w:r w:rsidR="00860946">
        <w:fldChar w:fldCharType="separate"/>
      </w:r>
      <w:r>
        <w:t>18</w:t>
      </w:r>
      <w:r w:rsidR="00860946">
        <w:fldChar w:fldCharType="end"/>
      </w:r>
      <w:r>
        <w:t>, “</w:t>
      </w:r>
      <w:r w:rsidR="00860946">
        <w:fldChar w:fldCharType="begin"/>
      </w:r>
      <w:r w:rsidR="00860946">
        <w:instrText xml:space="preserve"> REF _Ref143676413 \h </w:instrText>
      </w:r>
      <w:r w:rsidR="00860946">
        <w:fldChar w:fldCharType="separate"/>
      </w:r>
      <w:r>
        <w:t>Distributed Domains</w:t>
      </w:r>
      <w:r w:rsidR="00860946">
        <w:fldChar w:fldCharType="end"/>
      </w:r>
      <w:r>
        <w:t>”).</w:t>
      </w:r>
    </w:p>
    <w:p w:rsidR="00D90B5B" w:rsidRPr="00B16450" w:rsidRDefault="00413B96" w:rsidP="00413B96">
      <w:pPr>
        <w:pStyle w:val="BodyTextFirstIndent"/>
      </w:pPr>
      <w:r>
        <w:t>The following systemConfig.xml shows how to configure a controller instance to use HTTPS-based provisioning:</w:t>
      </w:r>
    </w:p>
    <w:p w:rsidR="00B16450" w:rsidRDefault="00B16450" w:rsidP="00B16450">
      <w:pPr>
        <w:rPr>
          <w:rFonts w:ascii="Monaco" w:hAnsi="Monaco" w:cs="Monaco"/>
          <w:color w:val="A61700"/>
          <w:sz w:val="22"/>
          <w:szCs w:val="22"/>
        </w:rPr>
      </w:pPr>
    </w:p>
    <w:p w:rsidR="00880ECE" w:rsidRDefault="00B16450" w:rsidP="00880ECE">
      <w:pPr>
        <w:pStyle w:val="code"/>
        <w:rPr>
          <w:color w:val="A61700"/>
        </w:rPr>
      </w:pPr>
      <w:r>
        <w:rPr>
          <w:color w:val="A61700"/>
        </w:rPr>
        <w:t>&lt;</w:t>
      </w:r>
      <w:r>
        <w:t>config</w:t>
      </w:r>
      <w:r>
        <w:rPr>
          <w:color w:val="A61700"/>
        </w:rPr>
        <w:t>&gt;</w:t>
      </w:r>
    </w:p>
    <w:p w:rsidR="00B16450" w:rsidRDefault="00880ECE" w:rsidP="00880ECE">
      <w:pPr>
        <w:pStyle w:val="code"/>
      </w:pPr>
      <w:r>
        <w:rPr>
          <w:color w:val="A61700"/>
        </w:rPr>
        <w:t xml:space="preserve">    &lt;!-- … --&gt;</w:t>
      </w:r>
    </w:p>
    <w:p w:rsidR="00880ECE" w:rsidRDefault="00880ECE" w:rsidP="00880ECE">
      <w:pPr>
        <w:pStyle w:val="code"/>
      </w:pPr>
      <w:r>
        <w:rPr>
          <w:color w:val="A61700"/>
        </w:rPr>
        <w:t xml:space="preserve">    </w:t>
      </w:r>
      <w:r w:rsidR="00B16450">
        <w:rPr>
          <w:color w:val="A61700"/>
        </w:rPr>
        <w:t>&lt;</w:t>
      </w:r>
      <w:r w:rsidR="00B16450">
        <w:t>federation</w:t>
      </w:r>
      <w:r w:rsidR="00B16450">
        <w:rPr>
          <w:color w:val="A61700"/>
        </w:rPr>
        <w:t>&gt;</w:t>
      </w:r>
    </w:p>
    <w:p w:rsidR="00B16450" w:rsidRDefault="00B16450" w:rsidP="00880ECE">
      <w:pPr>
        <w:pStyle w:val="code"/>
      </w:pPr>
      <w:r>
        <w:t xml:space="preserve">       </w:t>
      </w:r>
      <w:r>
        <w:rPr>
          <w:color w:val="A61700"/>
        </w:rPr>
        <w:t>&lt;</w:t>
      </w:r>
      <w:r>
        <w:t>provision secure=</w:t>
      </w:r>
      <w:r>
        <w:rPr>
          <w:color w:val="8012B3"/>
        </w:rPr>
        <w:t>"true"</w:t>
      </w:r>
      <w:r>
        <w:t xml:space="preserve"> address=</w:t>
      </w:r>
      <w:r>
        <w:rPr>
          <w:color w:val="8012B3"/>
        </w:rPr>
        <w:t>"localhost"</w:t>
      </w:r>
      <w:r>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413B96" w:rsidRDefault="00413B96" w:rsidP="00413B96">
      <w:pPr>
        <w:pStyle w:val="BodyText"/>
      </w:pPr>
    </w:p>
    <w:p w:rsidR="00413B96" w:rsidRPr="00413B96" w:rsidRDefault="00413B96" w:rsidP="00413B96">
      <w:pPr>
        <w:pStyle w:val="BodyText"/>
      </w:pPr>
      <w:r>
        <w:t>There are several items to note from the above example:</w:t>
      </w:r>
    </w:p>
    <w:p w:rsidR="00413B96" w:rsidRDefault="00413B96" w:rsidP="00413B96">
      <w:pPr>
        <w:pStyle w:val="BodyText"/>
        <w:numPr>
          <w:ilvl w:val="0"/>
          <w:numId w:val="13"/>
        </w:numPr>
      </w:pPr>
      <w:r>
        <w:t>Secure provisioning is enabled through the stanza:</w:t>
      </w:r>
    </w:p>
    <w:p w:rsidR="00413B96" w:rsidRDefault="00B16450" w:rsidP="00413B96">
      <w:pPr>
        <w:pStyle w:val="BodyText"/>
        <w:ind w:left="760"/>
      </w:pPr>
      <w:r>
        <w:t>&lt;</w:t>
      </w:r>
      <w:r w:rsidRPr="00413B96">
        <w:rPr>
          <w:color w:val="000000"/>
        </w:rPr>
        <w:t>provision secure=</w:t>
      </w:r>
      <w:r w:rsidRPr="00413B96">
        <w:rPr>
          <w:color w:val="8012B3"/>
        </w:rPr>
        <w:t>"true"</w:t>
      </w:r>
      <w:r w:rsidRPr="00413B96">
        <w:rPr>
          <w:color w:val="000000"/>
        </w:rPr>
        <w:t xml:space="preserve"> address=</w:t>
      </w:r>
      <w:r w:rsidRPr="00413B96">
        <w:rPr>
          <w:color w:val="8012B3"/>
        </w:rPr>
        <w:t>"localhost"</w:t>
      </w:r>
      <w:r>
        <w:t>/&gt;</w:t>
      </w:r>
    </w:p>
    <w:p w:rsidR="00306824" w:rsidRDefault="00413B96" w:rsidP="00413B96">
      <w:pPr>
        <w:pStyle w:val="BodyText"/>
        <w:numPr>
          <w:ilvl w:val="0"/>
          <w:numId w:val="13"/>
        </w:numPr>
      </w:pPr>
      <w:r>
        <w:t xml:space="preserve">The </w:t>
      </w:r>
      <w:r w:rsidR="00B16450">
        <w:t xml:space="preserve">address </w:t>
      </w:r>
      <w:r>
        <w:t xml:space="preserve">attribute on the &lt;provision&gt; element </w:t>
      </w:r>
      <w:r w:rsidR="00B16450">
        <w:t>is used to set the provision server address</w:t>
      </w:r>
      <w:r>
        <w:t>. This must match the address encoded in the SSL</w:t>
      </w:r>
      <w:r w:rsidR="00B16450">
        <w:t xml:space="preserve"> certificate. Otherwise</w:t>
      </w:r>
      <w:r>
        <w:t>, if the addess attribute is not specified,</w:t>
      </w:r>
      <w:r w:rsidR="00B16450">
        <w:t xml:space="preserve"> the IP address is used</w:t>
      </w:r>
      <w:r>
        <w:t xml:space="preserve"> by default.</w:t>
      </w:r>
      <w:r w:rsidR="00B16450">
        <w:t xml:space="preserve"> </w:t>
      </w:r>
    </w:p>
    <w:p w:rsidR="00306824" w:rsidRDefault="00306824" w:rsidP="00413B96">
      <w:pPr>
        <w:pStyle w:val="BodyText"/>
        <w:numPr>
          <w:ilvl w:val="0"/>
          <w:numId w:val="13"/>
        </w:numPr>
      </w:pPr>
      <w:r>
        <w:t>The keystore is configured u</w:t>
      </w:r>
      <w:r w:rsidR="00B16450" w:rsidRPr="00D44E1A">
        <w:t xml:space="preserve">sing </w:t>
      </w:r>
      <w:r>
        <w:t>the &lt;security</w:t>
      </w:r>
      <w:r w:rsidR="00B16450" w:rsidRPr="00D44E1A">
        <w:t>&gt;</w:t>
      </w:r>
      <w:r>
        <w:t xml:space="preserve"> element.</w:t>
      </w:r>
    </w:p>
    <w:p w:rsidR="00B16450" w:rsidRDefault="00306824" w:rsidP="00413B96">
      <w:pPr>
        <w:pStyle w:val="BodyText"/>
        <w:numPr>
          <w:ilvl w:val="0"/>
          <w:numId w:val="13"/>
        </w:numPr>
      </w:pPr>
      <w:r>
        <w:t xml:space="preserve">A user must be configured </w:t>
      </w:r>
      <w:r w:rsidR="00B16450">
        <w:t xml:space="preserve">with the provision.client role. </w:t>
      </w:r>
      <w:r>
        <w:t>Participant runtimes</w:t>
      </w:r>
      <w:r w:rsidR="00B16450">
        <w:t xml:space="preserve"> will need to authenticate as that user.</w:t>
      </w:r>
    </w:p>
    <w:p w:rsidR="004A356C" w:rsidRDefault="004A356C" w:rsidP="004A356C">
      <w:pPr>
        <w:pStyle w:val="BodyTextFirstIndent"/>
      </w:pPr>
      <w:r>
        <w:t>Since participant runtimes may provision artifacts to peers, they are configured in a similar way as the controller</w:t>
      </w:r>
      <w:r w:rsidR="00880ECE">
        <w:t>. The main difference is the username and password attributes on the &lt;provision&gt; element. These are used to authenticate with the controller and must match the values set in the controller configuration</w:t>
      </w:r>
      <w:r>
        <w:t>:</w:t>
      </w:r>
    </w:p>
    <w:p w:rsidR="00B16450" w:rsidRDefault="00B16450" w:rsidP="004A356C">
      <w:pPr>
        <w:pStyle w:val="BodyTextFirstIndent"/>
      </w:pPr>
    </w:p>
    <w:p w:rsidR="00B16450" w:rsidRDefault="00B16450" w:rsidP="00B16450">
      <w:pPr>
        <w:rPr>
          <w:rFonts w:ascii="Monaco" w:hAnsi="Monaco" w:cs="Monaco"/>
          <w:color w:val="A61700"/>
          <w:sz w:val="22"/>
          <w:szCs w:val="22"/>
        </w:rPr>
      </w:pPr>
    </w:p>
    <w:p w:rsidR="00B16450" w:rsidRPr="003F77CE" w:rsidRDefault="00B16450" w:rsidP="00880ECE">
      <w:pPr>
        <w:pStyle w:val="code"/>
        <w:rPr>
          <w:lang w:val="en-GB"/>
        </w:rPr>
      </w:pPr>
      <w:r w:rsidRPr="003F77CE">
        <w:rPr>
          <w:color w:val="A61700"/>
          <w:lang w:val="en-GB"/>
        </w:rPr>
        <w:t>&lt;</w:t>
      </w:r>
      <w:r w:rsidRPr="003F77CE">
        <w:rPr>
          <w:lang w:val="en-GB"/>
        </w:rPr>
        <w:t>config</w:t>
      </w:r>
      <w:r w:rsidRPr="003F77CE">
        <w:rPr>
          <w:color w:val="A61700"/>
          <w:lang w:val="en-GB"/>
        </w:rPr>
        <w:t>&gt;</w:t>
      </w:r>
    </w:p>
    <w:p w:rsidR="00880ECE" w:rsidRDefault="00880ECE" w:rsidP="00880ECE">
      <w:pPr>
        <w:pStyle w:val="code"/>
        <w:rPr>
          <w:color w:val="A61700"/>
        </w:rPr>
      </w:pPr>
      <w:r>
        <w:rPr>
          <w:color w:val="A61700"/>
        </w:rPr>
        <w:t xml:space="preserve">   &lt;!-- … --&gt;</w:t>
      </w:r>
    </w:p>
    <w:p w:rsidR="00880ECE" w:rsidRDefault="00880ECE" w:rsidP="00880ECE">
      <w:pPr>
        <w:pStyle w:val="code"/>
      </w:pPr>
      <w:r>
        <w:rPr>
          <w:color w:val="A61700"/>
        </w:rPr>
        <w:t xml:space="preserve">   &lt;federation&gt;</w:t>
      </w:r>
    </w:p>
    <w:p w:rsidR="00880ECE" w:rsidRDefault="00880ECE" w:rsidP="00880ECE">
      <w:pPr>
        <w:pStyle w:val="code"/>
      </w:pPr>
      <w:r>
        <w:rPr>
          <w:color w:val="A61700"/>
          <w:lang w:val="en-GB"/>
        </w:rPr>
        <w:t xml:space="preserve">      </w:t>
      </w:r>
      <w:r w:rsidR="00B16450">
        <w:rPr>
          <w:color w:val="A61700"/>
        </w:rPr>
        <w:t>&lt;</w:t>
      </w:r>
      <w:r w:rsidR="00B16450">
        <w:t>provision secure=</w:t>
      </w:r>
      <w:r w:rsidR="00B16450">
        <w:rPr>
          <w:color w:val="8012B3"/>
        </w:rPr>
        <w:t>"true"</w:t>
      </w:r>
      <w:r w:rsidR="00B16450">
        <w:t xml:space="preserve"> </w:t>
      </w:r>
    </w:p>
    <w:p w:rsidR="00880ECE" w:rsidRDefault="00880ECE" w:rsidP="00880ECE">
      <w:pPr>
        <w:pStyle w:val="code"/>
      </w:pPr>
      <w:r>
        <w:t xml:space="preserve">                 </w:t>
      </w:r>
      <w:r w:rsidR="00B16450">
        <w:t>address=</w:t>
      </w:r>
      <w:r w:rsidR="00B16450">
        <w:rPr>
          <w:color w:val="8012B3"/>
        </w:rPr>
        <w:t>"localhost"</w:t>
      </w:r>
      <w:r w:rsidR="00B16450">
        <w:t xml:space="preserve"> </w:t>
      </w:r>
    </w:p>
    <w:p w:rsidR="00880ECE" w:rsidRPr="00880ECE" w:rsidRDefault="00880ECE" w:rsidP="00880ECE">
      <w:pPr>
        <w:pStyle w:val="code"/>
        <w:rPr>
          <w:b/>
        </w:rPr>
      </w:pPr>
      <w:r>
        <w:t xml:space="preserve">                 </w:t>
      </w:r>
      <w:r w:rsidR="00B16450" w:rsidRPr="00880ECE">
        <w:rPr>
          <w:b/>
        </w:rPr>
        <w:t>username=</w:t>
      </w:r>
      <w:r w:rsidR="00B16450" w:rsidRPr="00880ECE">
        <w:rPr>
          <w:b/>
          <w:color w:val="8012B3"/>
        </w:rPr>
        <w:t>"foo"</w:t>
      </w:r>
      <w:r w:rsidR="00B16450" w:rsidRPr="00880ECE">
        <w:rPr>
          <w:b/>
        </w:rPr>
        <w:t xml:space="preserve"> </w:t>
      </w:r>
    </w:p>
    <w:p w:rsidR="00B16450" w:rsidRDefault="00880ECE" w:rsidP="00880ECE">
      <w:pPr>
        <w:pStyle w:val="code"/>
      </w:pPr>
      <w:r w:rsidRPr="00880ECE">
        <w:rPr>
          <w:b/>
        </w:rPr>
        <w:t xml:space="preserve">      </w:t>
      </w:r>
      <w:r>
        <w:rPr>
          <w:b/>
        </w:rPr>
        <w:t xml:space="preserve">           </w:t>
      </w:r>
      <w:r w:rsidR="00B16450" w:rsidRPr="00880ECE">
        <w:rPr>
          <w:b/>
        </w:rPr>
        <w:t>password=</w:t>
      </w:r>
      <w:r w:rsidR="00B16450" w:rsidRPr="00880ECE">
        <w:rPr>
          <w:b/>
          <w:color w:val="8012B3"/>
        </w:rPr>
        <w:t>"bar"</w:t>
      </w:r>
      <w:r w:rsidR="00B16450">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B16450" w:rsidRDefault="00B16450" w:rsidP="00880ECE">
      <w:pPr>
        <w:pStyle w:val="code"/>
        <w:rPr>
          <w:color w:val="A61700"/>
        </w:rPr>
      </w:pPr>
    </w:p>
    <w:p w:rsidR="00B16450" w:rsidRDefault="00B16450" w:rsidP="00B16450">
      <w:pPr>
        <w:rPr>
          <w:rFonts w:ascii="Monaco" w:hAnsi="Monaco" w:cs="Monaco"/>
          <w:color w:val="A61700"/>
          <w:sz w:val="22"/>
          <w:szCs w:val="22"/>
        </w:rPr>
      </w:pPr>
    </w:p>
    <w:p w:rsidR="00D90B5B" w:rsidRDefault="00D90B5B" w:rsidP="003F77CE"/>
    <w:p w:rsidR="00D90B5B" w:rsidRDefault="00B16450" w:rsidP="00D90B5B">
      <w:pPr>
        <w:pStyle w:val="Heading3"/>
      </w:pPr>
      <w:bookmarkStart w:id="151" w:name="_Toc144007509"/>
      <w:r>
        <w:t>Secure</w:t>
      </w:r>
      <w:r w:rsidR="00D90B5B">
        <w:t xml:space="preserve"> Clustered Communications</w:t>
      </w:r>
      <w:bookmarkEnd w:id="151"/>
    </w:p>
    <w:p w:rsidR="007C33B7" w:rsidRDefault="007C33B7" w:rsidP="00D90B5B"/>
    <w:p w:rsidR="007C33B7" w:rsidRDefault="007C33B7" w:rsidP="007C33B7">
      <w:pPr>
        <w:pStyle w:val="BodyTextFirstIndent"/>
      </w:pPr>
      <w:r>
        <w:t xml:space="preserve">In the Standalone and Tomcat runtimes, Fabric3 uses JGroups as the cluster service provider. To enable secure cluster communications, it is necessary to configure JGroups appropriately. JGroups </w:t>
      </w:r>
      <w:r w:rsidR="000169ED">
        <w:t xml:space="preserve">XML </w:t>
      </w:r>
      <w:r>
        <w:t>configuration is specified</w:t>
      </w:r>
      <w:r w:rsidR="000169ED">
        <w:t xml:space="preserve"> using the &lt;federation&gt;/&lt;config&gt; element in systemConfig.xml:</w:t>
      </w:r>
      <w:r>
        <w:t xml:space="preserve"> </w:t>
      </w:r>
    </w:p>
    <w:p w:rsidR="007C33B7" w:rsidRDefault="007C33B7" w:rsidP="007C33B7">
      <w:pPr>
        <w:pStyle w:val="BodyTextFirstIndent"/>
      </w:pPr>
    </w:p>
    <w:p w:rsidR="007C33B7" w:rsidRDefault="007C33B7" w:rsidP="00E860FA">
      <w:pPr>
        <w:pStyle w:val="code"/>
      </w:pPr>
      <w:r>
        <w:t>&lt;config&gt;</w:t>
      </w:r>
    </w:p>
    <w:p w:rsidR="007C33B7" w:rsidRDefault="007C33B7" w:rsidP="00E860FA">
      <w:pPr>
        <w:pStyle w:val="code"/>
      </w:pPr>
      <w:r>
        <w:t xml:space="preserve">   &lt;federation&gt;</w:t>
      </w:r>
    </w:p>
    <w:p w:rsidR="007C33B7" w:rsidRDefault="007C33B7" w:rsidP="00E860FA">
      <w:pPr>
        <w:pStyle w:val="code"/>
      </w:pPr>
      <w:r>
        <w:t xml:space="preserve">      &lt;config&gt;</w:t>
      </w:r>
    </w:p>
    <w:p w:rsidR="007C33B7" w:rsidRDefault="007C33B7" w:rsidP="00E860FA">
      <w:pPr>
        <w:pStyle w:val="code"/>
      </w:pPr>
      <w:r>
        <w:tab/>
        <w:t xml:space="preserve">    &lt;!--- JGroups XML configuration --&gt;</w:t>
      </w:r>
      <w:r>
        <w:tab/>
      </w:r>
    </w:p>
    <w:p w:rsidR="007C33B7" w:rsidRDefault="007C33B7" w:rsidP="00E860FA">
      <w:pPr>
        <w:pStyle w:val="code"/>
      </w:pPr>
      <w:r>
        <w:t xml:space="preserve">      &lt;/config&gt;</w:t>
      </w:r>
    </w:p>
    <w:p w:rsidR="007C33B7" w:rsidRDefault="007C33B7" w:rsidP="00E860FA">
      <w:pPr>
        <w:pStyle w:val="code"/>
      </w:pPr>
      <w:r>
        <w:t xml:space="preserve">   &lt;/federation&gt;</w:t>
      </w:r>
    </w:p>
    <w:p w:rsidR="00B16450" w:rsidRDefault="007C33B7" w:rsidP="00E860FA">
      <w:pPr>
        <w:pStyle w:val="code"/>
      </w:pPr>
      <w:r>
        <w:t>&lt;/config&gt;</w:t>
      </w:r>
    </w:p>
    <w:p w:rsidR="00D90B5B" w:rsidRDefault="00D90B5B" w:rsidP="00D90B5B"/>
    <w:p w:rsidR="00D90B5B" w:rsidRDefault="00D90B5B" w:rsidP="00D90B5B">
      <w:pPr>
        <w:pStyle w:val="Heading3"/>
      </w:pPr>
      <w:bookmarkStart w:id="152" w:name="_Toc144007510"/>
      <w:r>
        <w:t>Enabling JMX Authentication and Authorization</w:t>
      </w:r>
      <w:bookmarkEnd w:id="152"/>
    </w:p>
    <w:p w:rsidR="00464BD4" w:rsidRDefault="00464BD4" w:rsidP="00D90B5B"/>
    <w:p w:rsidR="00F2331F" w:rsidRDefault="00464BD4" w:rsidP="00464BD4">
      <w:pPr>
        <w:pStyle w:val="BodyTextFirstIndent"/>
      </w:pPr>
      <w:r>
        <w:t>JMX authentication is enabled</w:t>
      </w:r>
      <w:r w:rsidR="00F2331F">
        <w:t xml:space="preserve"> by setting the jmx.security attribute on the &lt;runtime&gt; element and adding users in systemConfig.xml:</w:t>
      </w:r>
    </w:p>
    <w:p w:rsidR="00464BD4" w:rsidRDefault="00464BD4" w:rsidP="00464BD4">
      <w:pPr>
        <w:pStyle w:val="BodyTextFirstIndent"/>
      </w:pPr>
    </w:p>
    <w:p w:rsidR="00F2331F" w:rsidRDefault="00F2331F" w:rsidP="00F2331F">
      <w:pPr>
        <w:pStyle w:val="code"/>
      </w:pPr>
      <w:r>
        <w:t>&lt;config&gt;</w:t>
      </w:r>
    </w:p>
    <w:p w:rsidR="00F2331F" w:rsidRDefault="00F2331F" w:rsidP="00F2331F">
      <w:pPr>
        <w:pStyle w:val="code"/>
      </w:pPr>
      <w:r>
        <w:t xml:space="preserve">   </w:t>
      </w:r>
      <w:r w:rsidR="00464BD4">
        <w:t>&lt;</w:t>
      </w:r>
      <w:r>
        <w:t xml:space="preserve">runtime </w:t>
      </w:r>
      <w:r w:rsidR="00464BD4">
        <w:t>jmx.security=</w:t>
      </w:r>
      <w:r>
        <w:t>’authentication’</w:t>
      </w:r>
      <w:r w:rsidR="00464BD4">
        <w:t xml:space="preserve"> /&gt;</w:t>
      </w:r>
    </w:p>
    <w:p w:rsidR="00F2331F" w:rsidRDefault="00F2331F" w:rsidP="00F2331F">
      <w:pPr>
        <w:pStyle w:val="code"/>
      </w:pPr>
      <w:r>
        <w:t>   &lt;users&gt;</w:t>
      </w:r>
    </w:p>
    <w:p w:rsidR="00F2331F" w:rsidRDefault="00F2331F" w:rsidP="00F2331F">
      <w:pPr>
        <w:pStyle w:val="code"/>
      </w:pPr>
      <w:r>
        <w:t>       &lt;user&gt;</w:t>
      </w:r>
    </w:p>
    <w:p w:rsidR="00F2331F" w:rsidRDefault="00F2331F" w:rsidP="00F2331F">
      <w:pPr>
        <w:pStyle w:val="code"/>
      </w:pPr>
      <w:r>
        <w:t>           &lt;username&gt;foo&lt;/username&gt;</w:t>
      </w:r>
    </w:p>
    <w:p w:rsidR="00F2331F" w:rsidRDefault="00F2331F" w:rsidP="00F2331F">
      <w:pPr>
        <w:pStyle w:val="code"/>
      </w:pPr>
      <w:r>
        <w:t>           &lt;password&gt;foo&lt;/password&gt;</w:t>
      </w:r>
    </w:p>
    <w:p w:rsidR="00F2331F" w:rsidRDefault="00F2331F" w:rsidP="00F2331F">
      <w:pPr>
        <w:pStyle w:val="code"/>
      </w:pPr>
      <w:r>
        <w:t>       &lt;/user&gt;</w:t>
      </w:r>
    </w:p>
    <w:p w:rsidR="00F2331F" w:rsidRDefault="00F2331F" w:rsidP="00F2331F">
      <w:pPr>
        <w:pStyle w:val="code"/>
      </w:pPr>
      <w:r>
        <w:t>   &lt;/users&gt;</w:t>
      </w:r>
    </w:p>
    <w:p w:rsidR="00D90B5B" w:rsidRPr="00F2331F" w:rsidRDefault="00F2331F" w:rsidP="00F2331F">
      <w:pPr>
        <w:pStyle w:val="code"/>
      </w:pPr>
      <w:r>
        <w:t>&lt;/config&gt;</w:t>
      </w:r>
    </w:p>
    <w:p w:rsidR="00F2331F" w:rsidRDefault="00F2331F" w:rsidP="003F77CE"/>
    <w:p w:rsidR="00F2331F" w:rsidRDefault="00F2331F" w:rsidP="00F2331F">
      <w:pPr>
        <w:pStyle w:val="BodyText"/>
      </w:pPr>
      <w:r>
        <w:t>If enabled, JMX authentication will require JMX clients to supply a user name and password to gain access to runtime and application MBeans.</w:t>
      </w:r>
    </w:p>
    <w:p w:rsidR="00F2331F" w:rsidRDefault="00F2331F" w:rsidP="00F2331F">
      <w:pPr>
        <w:pStyle w:val="BodyTextFirstIndent"/>
      </w:pPr>
      <w:r>
        <w:t>JMX security can also be configured for authorization. Authorization is enabled by setting the jmx.security attribute</w:t>
      </w:r>
      <w:r w:rsidR="00D0200C">
        <w:t>,</w:t>
      </w:r>
      <w:r>
        <w:t xml:space="preserve"> specifying security roles allowed to access </w:t>
      </w:r>
      <w:r w:rsidR="00D0200C">
        <w:t>MBeans, and a set of users:</w:t>
      </w:r>
    </w:p>
    <w:p w:rsidR="00F2331F" w:rsidRDefault="00F2331F" w:rsidP="003F77CE"/>
    <w:p w:rsidR="00D0200C" w:rsidRDefault="00D0200C" w:rsidP="00D0200C">
      <w:pPr>
        <w:pStyle w:val="code"/>
      </w:pPr>
      <w:r>
        <w:t>&lt;config&gt;</w:t>
      </w:r>
    </w:p>
    <w:p w:rsidR="00D0200C" w:rsidRDefault="00D0200C" w:rsidP="00D0200C">
      <w:pPr>
        <w:pStyle w:val="code"/>
      </w:pPr>
      <w:r>
        <w:t xml:space="preserve">   </w:t>
      </w:r>
      <w:r w:rsidR="00F2331F">
        <w:t xml:space="preserve">&lt;runtime jmx.security='authorization' </w:t>
      </w:r>
    </w:p>
    <w:p w:rsidR="00D0200C" w:rsidRDefault="00D0200C" w:rsidP="00D0200C">
      <w:pPr>
        <w:pStyle w:val="code"/>
      </w:pPr>
      <w:r>
        <w:t xml:space="preserve">     </w:t>
      </w:r>
      <w:r w:rsidR="00F2331F">
        <w:t>jmx.ac</w:t>
      </w:r>
      <w:r>
        <w:t xml:space="preserve">cess.roles='ROLE_FABRIC3_ADMIN,      </w:t>
      </w:r>
    </w:p>
    <w:p w:rsidR="00D0200C" w:rsidRDefault="00D0200C" w:rsidP="00D0200C">
      <w:pPr>
        <w:pStyle w:val="code"/>
      </w:pPr>
      <w:r>
        <w:t xml:space="preserve">                       </w:t>
      </w:r>
      <w:r w:rsidR="00F2331F">
        <w:t>ROLE_FABRIC3_OBSERVER'/&gt;</w:t>
      </w:r>
    </w:p>
    <w:p w:rsidR="00D0200C" w:rsidRDefault="00D0200C" w:rsidP="00D0200C">
      <w:pPr>
        <w:pStyle w:val="code"/>
      </w:pPr>
      <w:r>
        <w:t>   &lt;users&gt;</w:t>
      </w:r>
    </w:p>
    <w:p w:rsidR="00D0200C" w:rsidRDefault="00D0200C" w:rsidP="00D0200C">
      <w:pPr>
        <w:pStyle w:val="code"/>
      </w:pPr>
      <w:r>
        <w:t>       &lt;user&gt;</w:t>
      </w:r>
    </w:p>
    <w:p w:rsidR="00D0200C" w:rsidRDefault="00D0200C" w:rsidP="00D0200C">
      <w:pPr>
        <w:pStyle w:val="code"/>
      </w:pPr>
      <w:r>
        <w:t>           &lt;username&gt;foo&lt;/username&gt;</w:t>
      </w:r>
    </w:p>
    <w:p w:rsidR="00D0200C" w:rsidRDefault="00D0200C" w:rsidP="00D0200C">
      <w:pPr>
        <w:pStyle w:val="code"/>
      </w:pPr>
      <w:r>
        <w:t>           &lt;password&gt;foo&lt;/password&gt;</w:t>
      </w:r>
    </w:p>
    <w:p w:rsidR="00D0200C" w:rsidRDefault="00D0200C" w:rsidP="00D0200C">
      <w:pPr>
        <w:pStyle w:val="code"/>
      </w:pPr>
      <w:r>
        <w:t>           &lt;roles&gt;</w:t>
      </w:r>
    </w:p>
    <w:p w:rsidR="00D0200C" w:rsidRDefault="00D0200C" w:rsidP="00D0200C">
      <w:pPr>
        <w:pStyle w:val="code"/>
      </w:pPr>
      <w:r>
        <w:t>               &lt;role&gt;ROLE_FABRIC3_OBSERVER&lt;/role&gt;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&lt;user&gt;</w:t>
      </w:r>
    </w:p>
    <w:p w:rsidR="00D0200C" w:rsidRDefault="00D0200C" w:rsidP="00D0200C">
      <w:pPr>
        <w:pStyle w:val="code"/>
      </w:pPr>
      <w:r>
        <w:t>           &lt;username&gt;bar&lt;/username&gt;</w:t>
      </w:r>
    </w:p>
    <w:p w:rsidR="00D0200C" w:rsidRDefault="00D0200C" w:rsidP="00D0200C">
      <w:pPr>
        <w:pStyle w:val="code"/>
      </w:pPr>
      <w:r>
        <w:t>           &lt;password&gt;bar&lt;/password&gt;</w:t>
      </w:r>
    </w:p>
    <w:p w:rsidR="00D0200C" w:rsidRDefault="00D0200C" w:rsidP="00D0200C">
      <w:pPr>
        <w:pStyle w:val="code"/>
      </w:pPr>
      <w:r>
        <w:t>           &lt;roles&gt;</w:t>
      </w:r>
    </w:p>
    <w:p w:rsidR="00D0200C" w:rsidRDefault="00D0200C" w:rsidP="00D0200C">
      <w:pPr>
        <w:pStyle w:val="code"/>
      </w:pPr>
      <w:r>
        <w:t>               &lt;role&gt;ROLE_FABRIC3_ADMIN&lt;/role&gt;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&lt;/users&gt;</w:t>
      </w:r>
    </w:p>
    <w:p w:rsidR="002403F1" w:rsidRDefault="00D0200C" w:rsidP="00F2331F">
      <w:pPr>
        <w:pStyle w:val="code"/>
      </w:pPr>
      <w:r>
        <w:t>&lt;/config&gt;</w:t>
      </w:r>
    </w:p>
    <w:p w:rsidR="00F2331F" w:rsidRPr="002403F1" w:rsidRDefault="002403F1" w:rsidP="002403F1">
      <w:pPr>
        <w:pStyle w:val="BodyText"/>
      </w:pPr>
      <w:r>
        <w:t xml:space="preserve">For details on enabling MBean authorization, see Chapter </w:t>
      </w:r>
      <w:r w:rsidR="00860946">
        <w:fldChar w:fldCharType="begin"/>
      </w:r>
      <w:r w:rsidR="00860946">
        <w:instrText xml:space="preserve"> REF _Ref143714679 \r \h </w:instrText>
      </w:r>
      <w:r w:rsidR="00860946">
        <w:fldChar w:fldCharType="separate"/>
      </w:r>
      <w:r>
        <w:t>19</w:t>
      </w:r>
      <w:r w:rsidR="00860946">
        <w:fldChar w:fldCharType="end"/>
      </w:r>
      <w:r>
        <w:t>, “</w:t>
      </w:r>
      <w:r w:rsidR="00860946">
        <w:fldChar w:fldCharType="begin"/>
      </w:r>
      <w:r>
        <w:instrText xml:space="preserve"> REF _Ref143714679 \h </w:instrText>
      </w:r>
      <w:r w:rsidR="00860946">
        <w:fldChar w:fldCharType="separate"/>
      </w:r>
      <w:r>
        <w:t>Writing Manageable Applications</w:t>
      </w:r>
      <w:r w:rsidR="00860946">
        <w:fldChar w:fldCharType="end"/>
      </w:r>
      <w:r>
        <w:t>”.</w:t>
      </w:r>
    </w:p>
    <w:p w:rsidR="003F77CE" w:rsidRPr="00AF22F2" w:rsidRDefault="003F77CE" w:rsidP="003F77CE"/>
    <w:p w:rsidR="003F77CE" w:rsidRDefault="0094702F" w:rsidP="008009D7">
      <w:pPr>
        <w:pStyle w:val="Heading2"/>
      </w:pPr>
      <w:bookmarkStart w:id="153" w:name="_Ref143888613"/>
      <w:bookmarkStart w:id="154" w:name="_Toc144007511"/>
      <w:r>
        <w:t xml:space="preserve">Monitoring and </w:t>
      </w:r>
      <w:r w:rsidR="003F77CE">
        <w:t>Logging</w:t>
      </w:r>
      <w:bookmarkEnd w:id="153"/>
      <w:bookmarkEnd w:id="154"/>
    </w:p>
    <w:p w:rsidR="003F77CE" w:rsidRPr="005A15CA" w:rsidRDefault="003F77CE" w:rsidP="003F77CE"/>
    <w:p w:rsidR="00676EC6" w:rsidRDefault="000B3402" w:rsidP="000B662D">
      <w:pPr>
        <w:pStyle w:val="BodyTextFirstIndent"/>
      </w:pPr>
      <w:r>
        <w:t>Fabr</w:t>
      </w:r>
      <w:r w:rsidR="0094702F">
        <w:t>i</w:t>
      </w:r>
      <w:r>
        <w:t xml:space="preserve">c3 uses </w:t>
      </w:r>
      <w:r w:rsidR="002E0FDA">
        <w:t>SCA</w:t>
      </w:r>
      <w:r w:rsidR="0094702F">
        <w:t xml:space="preserve"> </w:t>
      </w:r>
      <w:r w:rsidR="002E0FDA">
        <w:t>eventing f</w:t>
      </w:r>
      <w:r w:rsidR="0094702F">
        <w:t xml:space="preserve">or </w:t>
      </w:r>
      <w:r w:rsidR="000B662D">
        <w:t>monitoring</w:t>
      </w:r>
      <w:r w:rsidR="0094702F">
        <w:t xml:space="preserve"> runtime </w:t>
      </w:r>
      <w:r w:rsidR="000B662D">
        <w:t xml:space="preserve">and application </w:t>
      </w:r>
      <w:r w:rsidR="0094702F">
        <w:t>events.</w:t>
      </w:r>
      <w:r w:rsidR="002E0FDA">
        <w:t xml:space="preserve"> </w:t>
      </w:r>
      <w:r w:rsidR="000B662D">
        <w:t>R</w:t>
      </w:r>
      <w:r w:rsidR="00FD1A55">
        <w:t>untime</w:t>
      </w:r>
      <w:r w:rsidR="000B662D">
        <w:t>s</w:t>
      </w:r>
      <w:r w:rsidR="00FD1A55">
        <w:t xml:space="preserve"> </w:t>
      </w:r>
      <w:r w:rsidR="000B662D">
        <w:t>are</w:t>
      </w:r>
      <w:r w:rsidR="00FD1A55">
        <w:t xml:space="preserve"> configured wit</w:t>
      </w:r>
      <w:r w:rsidR="005F74CC">
        <w:t xml:space="preserve">h two channels by default, the </w:t>
      </w:r>
      <w:r w:rsidR="00FD1A55" w:rsidRPr="005F74CC">
        <w:rPr>
          <w:i/>
        </w:rPr>
        <w:t>RuntimeMonitorChannel</w:t>
      </w:r>
      <w:r w:rsidR="00FD1A55">
        <w:t xml:space="preserve"> where r</w:t>
      </w:r>
      <w:r w:rsidR="005F74CC">
        <w:t xml:space="preserve">untime events are sent and the </w:t>
      </w:r>
      <w:r w:rsidR="00FD1A55" w:rsidRPr="005F74CC">
        <w:rPr>
          <w:i/>
        </w:rPr>
        <w:t>ApplicationMonitorChannel</w:t>
      </w:r>
      <w:r w:rsidR="00FD1A55">
        <w:t xml:space="preserve"> where applications can send events. Each chan</w:t>
      </w:r>
      <w:r w:rsidR="000B662D">
        <w:t>n</w:t>
      </w:r>
      <w:r w:rsidR="00FD1A55">
        <w:t xml:space="preserve">el by default is configured with a consumer that listens to events and logs them </w:t>
      </w:r>
      <w:r w:rsidR="000B662D">
        <w:t>using LogBack (</w:t>
      </w:r>
      <w:hyperlink r:id="rId41" w:history="1">
        <w:r w:rsidR="000B662D" w:rsidRPr="00BE63A4">
          <w:rPr>
            <w:rStyle w:val="Hyperlink"/>
          </w:rPr>
          <w:t>http://logback.qos.ch/</w:t>
        </w:r>
      </w:hyperlink>
      <w:r w:rsidR="000B662D">
        <w:t xml:space="preserve">). This eventing architecture provides flexibility by allowing custom listeners to be added to the default channels for reacting to particular events. In addition, new channels can be added as destinations for custom events.  </w:t>
      </w:r>
      <w:r w:rsidR="00FD1A55">
        <w:t xml:space="preserve"> </w:t>
      </w:r>
    </w:p>
    <w:p w:rsidR="001472FA" w:rsidRDefault="00676EC6" w:rsidP="000B662D">
      <w:pPr>
        <w:pStyle w:val="BodyTextFirstIndent"/>
      </w:pPr>
      <w:r>
        <w:t xml:space="preserve">Enabling and using monitoring in applications is covered in Chapter </w:t>
      </w:r>
      <w:fldSimple w:instr=" REF _Ref143714679 \r \h ">
        <w:r>
          <w:t>19</w:t>
        </w:r>
      </w:fldSimple>
      <w:r>
        <w:t>, “</w:t>
      </w:r>
      <w:fldSimple w:instr=" REF _Ref143714679 \h ">
        <w:r>
          <w:t>Writing Manageable Applications</w:t>
        </w:r>
      </w:fldSimple>
      <w:r>
        <w:t>.” This section covers administrative and operational aspects of the Fabric3 monitor framework.</w:t>
      </w:r>
    </w:p>
    <w:p w:rsidR="00604F5F" w:rsidRDefault="00604F5F" w:rsidP="00604F5F">
      <w:pPr>
        <w:pStyle w:val="Heading3"/>
      </w:pPr>
    </w:p>
    <w:p w:rsidR="00604F5F" w:rsidRDefault="00604F5F" w:rsidP="00604F5F">
      <w:pPr>
        <w:pStyle w:val="Heading3"/>
      </w:pPr>
      <w:bookmarkStart w:id="155" w:name="_Toc144007512"/>
      <w:r>
        <w:t>Monit</w:t>
      </w:r>
      <w:r w:rsidR="005F74CC">
        <w:t>or</w:t>
      </w:r>
      <w:r>
        <w:t xml:space="preserve"> Hierarchy</w:t>
      </w:r>
      <w:bookmarkEnd w:id="155"/>
    </w:p>
    <w:p w:rsidR="00604F5F" w:rsidRDefault="00604F5F" w:rsidP="00604F5F"/>
    <w:p w:rsidR="00676EC6" w:rsidRDefault="005F74CC" w:rsidP="00604F5F">
      <w:pPr>
        <w:pStyle w:val="BodyTextFirstIndent"/>
      </w:pPr>
      <w:r>
        <w:t xml:space="preserve">Applications and runtime extension components can emit events by configuring a specialized event producer called a </w:t>
      </w:r>
      <w:r w:rsidRPr="005F74CC">
        <w:rPr>
          <w:i/>
        </w:rPr>
        <w:t>monitor proxy</w:t>
      </w:r>
      <w:r>
        <w:t xml:space="preserve">. A monitor proxy is responsible for dispatching an event from a component source to a channel. For extension components, this channel will typically be the </w:t>
      </w:r>
      <w:r>
        <w:rPr>
          <w:i/>
        </w:rPr>
        <w:t>RuntimeMonitorChannel.</w:t>
      </w:r>
      <w:r>
        <w:t xml:space="preserve"> Similarly, unless configured differently, application components will emit monitor events to the </w:t>
      </w:r>
      <w:r w:rsidRPr="005F74CC">
        <w:rPr>
          <w:i/>
        </w:rPr>
        <w:t>ApplicationMonitorChannel</w:t>
      </w:r>
      <w:r>
        <w:rPr>
          <w:i/>
        </w:rPr>
        <w:t>.</w:t>
      </w:r>
      <w:r w:rsidR="00676EC6">
        <w:t xml:space="preserve"> </w:t>
      </w:r>
    </w:p>
    <w:p w:rsidR="00676EC6" w:rsidRDefault="00676EC6" w:rsidP="00604F5F">
      <w:pPr>
        <w:pStyle w:val="BodyTextFirstIndent"/>
      </w:pPr>
    </w:p>
    <w:p w:rsidR="00B623C7" w:rsidRDefault="00676EC6" w:rsidP="00604F5F">
      <w:pPr>
        <w:pStyle w:val="BodyTextFirstIndent"/>
      </w:pPr>
      <w:r>
        <w:t xml:space="preserve">Fabric3 provides the ability to dynamically adjust </w:t>
      </w:r>
      <w:r w:rsidR="009C7E2C">
        <w:t xml:space="preserve">monitoring levels using the </w:t>
      </w:r>
      <w:r w:rsidR="009C7E2C">
        <w:rPr>
          <w:i/>
        </w:rPr>
        <w:t>MonitorService</w:t>
      </w:r>
      <w:r w:rsidR="009C7E2C">
        <w:t xml:space="preserve"> JMX MBean. Valid levels are:</w:t>
      </w:r>
    </w:p>
    <w:p w:rsidR="009C7E2C" w:rsidRDefault="009C7E2C" w:rsidP="00604F5F">
      <w:pPr>
        <w:pStyle w:val="BodyTextFirstIndent"/>
      </w:pPr>
    </w:p>
    <w:p w:rsidR="009C7E2C" w:rsidRDefault="009C7E2C" w:rsidP="009C7E2C">
      <w:pPr>
        <w:pStyle w:val="BodyTextFirstIndent"/>
        <w:numPr>
          <w:ilvl w:val="0"/>
          <w:numId w:val="15"/>
        </w:numPr>
      </w:pPr>
      <w:r>
        <w:t>SEVERE – Errors encountered by the runtime or an application</w:t>
      </w:r>
    </w:p>
    <w:p w:rsidR="00BA4A87" w:rsidRDefault="009C7E2C" w:rsidP="009C7E2C">
      <w:pPr>
        <w:pStyle w:val="BodyTextFirstIndent"/>
        <w:numPr>
          <w:ilvl w:val="0"/>
          <w:numId w:val="15"/>
        </w:numPr>
      </w:pPr>
      <w:r>
        <w:t xml:space="preserve">WARN </w:t>
      </w:r>
      <w:r w:rsidR="00BA4A87">
        <w:t>–</w:t>
      </w:r>
      <w:r>
        <w:t xml:space="preserve"> </w:t>
      </w:r>
      <w:r w:rsidR="00BA4A87">
        <w:t>Denote an event that may potentially lead to an error or incorrect operation.</w:t>
      </w:r>
    </w:p>
    <w:p w:rsidR="00BA4A87" w:rsidRDefault="00BA4A87" w:rsidP="009C7E2C">
      <w:pPr>
        <w:pStyle w:val="BodyTextFirstIndent"/>
        <w:numPr>
          <w:ilvl w:val="0"/>
          <w:numId w:val="15"/>
        </w:numPr>
      </w:pPr>
      <w:r>
        <w:t>INFO – Informational messages</w:t>
      </w:r>
    </w:p>
    <w:p w:rsidR="00B623C7" w:rsidRDefault="00BA4A87" w:rsidP="009C7E2C">
      <w:pPr>
        <w:pStyle w:val="BodyTextFirstIndent"/>
        <w:numPr>
          <w:ilvl w:val="0"/>
          <w:numId w:val="15"/>
        </w:numPr>
      </w:pPr>
      <w:r>
        <w:t>DEBUG – Used for debugging</w:t>
      </w:r>
      <w:r w:rsidR="00B623C7">
        <w:t xml:space="preserve"> events</w:t>
      </w:r>
    </w:p>
    <w:p w:rsidR="009C7E2C" w:rsidRDefault="009C7E2C" w:rsidP="00B623C7">
      <w:pPr>
        <w:pStyle w:val="BodyTextFirstIndent"/>
        <w:ind w:left="1080" w:firstLine="0"/>
      </w:pPr>
    </w:p>
    <w:p w:rsidR="005F74CC" w:rsidRPr="007E2EDB" w:rsidRDefault="009C7E2C" w:rsidP="00B623C7">
      <w:pPr>
        <w:pStyle w:val="BodyText"/>
        <w:rPr>
          <w:i/>
        </w:rPr>
      </w:pPr>
      <w:r>
        <w:t xml:space="preserve">Monitoring levels can be adjusted for a component or deployable composite. </w:t>
      </w:r>
      <w:r w:rsidR="00B623C7">
        <w:t xml:space="preserve">Since components are hierarchical, setting a parent component will recursively propagate to child components. For example, given a component hierarchy of </w:t>
      </w:r>
      <w:r w:rsidR="00B623C7" w:rsidRPr="00B623C7">
        <w:rPr>
          <w:i/>
        </w:rPr>
        <w:t>domain://foo/bar/baz</w:t>
      </w:r>
      <w:r w:rsidR="00B623C7">
        <w:rPr>
          <w:i/>
        </w:rPr>
        <w:t xml:space="preserve">, </w:t>
      </w:r>
      <w:r w:rsidR="00B623C7">
        <w:t xml:space="preserve">setting the monitor level for </w:t>
      </w:r>
      <w:r w:rsidR="00B623C7" w:rsidRPr="00B623C7">
        <w:rPr>
          <w:i/>
        </w:rPr>
        <w:t>domain</w:t>
      </w:r>
      <w:r w:rsidR="00B623C7">
        <w:rPr>
          <w:i/>
        </w:rPr>
        <w:t xml:space="preserve">://foo/bar </w:t>
      </w:r>
      <w:r w:rsidR="00B623C7">
        <w:t xml:space="preserve">will also set the monitor level for </w:t>
      </w:r>
      <w:r w:rsidR="00B623C7" w:rsidRPr="00B623C7">
        <w:rPr>
          <w:i/>
        </w:rPr>
        <w:t>domain</w:t>
      </w:r>
      <w:r w:rsidR="00B623C7">
        <w:rPr>
          <w:i/>
        </w:rPr>
        <w:t>://foo/bar/baz.</w:t>
      </w:r>
      <w:r w:rsidR="007E2EDB">
        <w:t xml:space="preserve"> To set the monitor level of all application components, use the following URI: </w:t>
      </w:r>
      <w:r w:rsidR="007E2EDB">
        <w:rPr>
          <w:i/>
        </w:rPr>
        <w:t>&lt;domain name&gt;://</w:t>
      </w:r>
      <w:r w:rsidR="007E2EDB">
        <w:t xml:space="preserve"> Similarly, to sett the monitor level for all runtime components, use the URI: </w:t>
      </w:r>
      <w:r w:rsidR="007E2EDB">
        <w:rPr>
          <w:i/>
        </w:rPr>
        <w:t>fabric3://</w:t>
      </w:r>
      <w:r w:rsidR="007E2EDB" w:rsidRPr="007E2EDB">
        <w:t>.</w:t>
      </w:r>
    </w:p>
    <w:p w:rsidR="0070294C" w:rsidRDefault="0070294C" w:rsidP="00604F5F">
      <w:pPr>
        <w:pStyle w:val="BodyTextFirstIndent"/>
      </w:pPr>
    </w:p>
    <w:p w:rsidR="0070294C" w:rsidRDefault="0070294C" w:rsidP="00604F5F">
      <w:pPr>
        <w:pStyle w:val="BodyTextFirstIndent"/>
      </w:pPr>
    </w:p>
    <w:p w:rsidR="00604F5F" w:rsidRDefault="00604F5F" w:rsidP="00604F5F">
      <w:pPr>
        <w:pStyle w:val="BodyTextFirstIndent"/>
      </w:pPr>
    </w:p>
    <w:p w:rsidR="001472FA" w:rsidRPr="00604F5F" w:rsidRDefault="00604F5F" w:rsidP="00604F5F">
      <w:pPr>
        <w:pStyle w:val="Heading3"/>
      </w:pPr>
      <w:bookmarkStart w:id="156" w:name="_Toc144007513"/>
      <w:r>
        <w:t>Configuration</w:t>
      </w:r>
      <w:bookmarkEnd w:id="156"/>
    </w:p>
    <w:p w:rsidR="00FD1A55" w:rsidRDefault="00FD1A55" w:rsidP="000B662D">
      <w:pPr>
        <w:pStyle w:val="BodyTextFirstIndent"/>
      </w:pPr>
    </w:p>
    <w:p w:rsidR="00416886" w:rsidRDefault="00681A5D" w:rsidP="003F77CE">
      <w:pPr>
        <w:pStyle w:val="BodyTextFirstIndent"/>
      </w:pPr>
      <w:r>
        <w:t>C</w:t>
      </w:r>
      <w:r w:rsidR="002B03B3">
        <w:t xml:space="preserve">hannel logging can be </w:t>
      </w:r>
      <w:r>
        <w:t xml:space="preserve">configured with custom LogBack appenders. </w:t>
      </w:r>
      <w:r w:rsidR="00416886">
        <w:t xml:space="preserve">Custom appenders are added under the &lt;application.monitor&gt; and &lt;runtime.monitor&gt; elements in systemConfig.xml as shown below: </w:t>
      </w:r>
      <w:r>
        <w:t xml:space="preserve"> </w:t>
      </w:r>
      <w:r w:rsidR="002B03B3">
        <w:t xml:space="preserve"> </w:t>
      </w:r>
    </w:p>
    <w:p w:rsidR="002B03B3" w:rsidRDefault="002B03B3" w:rsidP="003F77CE">
      <w:pPr>
        <w:pStyle w:val="BodyTextFirstIndent"/>
      </w:pPr>
    </w:p>
    <w:p w:rsidR="00597337" w:rsidRPr="00477056" w:rsidRDefault="00BC7B7F" w:rsidP="00597337">
      <w:pPr>
        <w:pStyle w:val="code"/>
        <w:rPr>
          <w:lang w:val="fr-FR"/>
        </w:rPr>
      </w:pPr>
      <w:r w:rsidRPr="00FF7288">
        <w:rPr>
          <w:color w:val="A61700"/>
          <w:lang w:val="fr-FR"/>
        </w:rPr>
        <w:t>&lt;</w:t>
      </w:r>
      <w:r w:rsidRPr="00FF7288">
        <w:rPr>
          <w:lang w:val="fr-FR"/>
        </w:rPr>
        <w:t>config</w:t>
      </w:r>
      <w:r w:rsidRPr="00FF7288">
        <w:rPr>
          <w:color w:val="A61700"/>
          <w:lang w:val="fr-FR"/>
        </w:rPr>
        <w:t>&gt;</w:t>
      </w:r>
      <w:r w:rsidRPr="00FF7288">
        <w:rPr>
          <w:lang w:val="fr-FR"/>
        </w:rPr>
        <w:t xml:space="preserve">   </w:t>
      </w:r>
    </w:p>
    <w:p w:rsidR="00BC7B7F" w:rsidRDefault="00BC7B7F" w:rsidP="00BC7B7F">
      <w:pPr>
        <w:pStyle w:val="code"/>
      </w:pPr>
      <w:r>
        <w:t xml:space="preserve">  </w:t>
      </w:r>
      <w:r w:rsidR="00477056">
        <w:t xml:space="preserve"> </w:t>
      </w:r>
      <w:r>
        <w:rPr>
          <w:color w:val="A61700"/>
        </w:rPr>
        <w:t>&lt;</w:t>
      </w:r>
      <w:r>
        <w:t>application.monitor</w:t>
      </w:r>
      <w:r>
        <w:rPr>
          <w:color w:val="A61700"/>
        </w:rPr>
        <w:t>&gt;</w:t>
      </w:r>
    </w:p>
    <w:p w:rsidR="00BC7B7F" w:rsidRDefault="00477056" w:rsidP="00BC7B7F">
      <w:pPr>
        <w:pStyle w:val="code"/>
      </w:pPr>
      <w:r>
        <w:t xml:space="preserve">      </w:t>
      </w:r>
      <w:r w:rsidR="00BC7B7F">
        <w:rPr>
          <w:color w:val="A61700"/>
        </w:rPr>
        <w:t>&lt;</w:t>
      </w:r>
      <w:r w:rsidR="00BC7B7F">
        <w:t>configuration</w:t>
      </w:r>
      <w:r w:rsidR="00BC7B7F">
        <w:rPr>
          <w:color w:val="A61700"/>
        </w:rPr>
        <w:t>&gt;</w:t>
      </w:r>
    </w:p>
    <w:p w:rsidR="00477056" w:rsidRDefault="00477056" w:rsidP="00BC7B7F">
      <w:pPr>
        <w:pStyle w:val="code"/>
      </w:pPr>
      <w:r>
        <w:t xml:space="preserve">         </w:t>
      </w:r>
      <w:r w:rsidR="00BC7B7F">
        <w:rPr>
          <w:color w:val="A61700"/>
        </w:rPr>
        <w:t>&lt;</w:t>
      </w:r>
      <w:r w:rsidR="00BC7B7F">
        <w:t>appender name=</w:t>
      </w:r>
      <w:r w:rsidR="00BC7B7F">
        <w:rPr>
          <w:color w:val="8012B3"/>
        </w:rPr>
        <w:t>"CUSTOM"</w:t>
      </w:r>
      <w:r w:rsidR="00BC7B7F">
        <w:t xml:space="preserve"> </w:t>
      </w:r>
      <w:r>
        <w:t xml:space="preserve"> </w:t>
      </w:r>
    </w:p>
    <w:p w:rsidR="00BC7B7F" w:rsidRDefault="00477056" w:rsidP="00BC7B7F">
      <w:pPr>
        <w:pStyle w:val="code"/>
      </w:pPr>
      <w:r>
        <w:t xml:space="preserve">             </w:t>
      </w:r>
      <w:r w:rsidR="00681A5D">
        <w:t xml:space="preserve">     </w:t>
      </w:r>
      <w:r>
        <w:t xml:space="preserve"> </w:t>
      </w:r>
      <w:r w:rsidR="00BC7B7F">
        <w:t>class=</w:t>
      </w:r>
      <w:r w:rsidR="00BC7B7F">
        <w:rPr>
          <w:color w:val="8012B3"/>
        </w:rPr>
        <w:t>"ch.qos.logback.core.ConsoleAppender"</w:t>
      </w:r>
      <w:r w:rsidR="00BC7B7F">
        <w:rPr>
          <w:color w:val="A61700"/>
        </w:rPr>
        <w:t>&gt;</w:t>
      </w:r>
    </w:p>
    <w:p w:rsidR="00477056" w:rsidRDefault="00477056" w:rsidP="00BC7B7F">
      <w:pPr>
        <w:pStyle w:val="code"/>
        <w:rPr>
          <w:color w:val="A61700"/>
        </w:rPr>
      </w:pPr>
      <w:r>
        <w:t xml:space="preserve">         </w:t>
      </w:r>
      <w:r w:rsidR="00681A5D">
        <w:t xml:space="preserve">   </w:t>
      </w:r>
      <w:r w:rsidR="00BC7B7F">
        <w:rPr>
          <w:color w:val="A61700"/>
        </w:rPr>
        <w:t>&lt;</w:t>
      </w:r>
      <w:r w:rsidR="00BC7B7F">
        <w:t>encoder</w:t>
      </w:r>
      <w:r w:rsidR="00BC7B7F">
        <w:rPr>
          <w:color w:val="A61700"/>
        </w:rPr>
        <w:t>&gt;</w:t>
      </w:r>
    </w:p>
    <w:p w:rsidR="00681A5D" w:rsidRDefault="00477056" w:rsidP="00BC7B7F">
      <w:pPr>
        <w:pStyle w:val="code"/>
        <w:rPr>
          <w:color w:val="A61700"/>
        </w:rPr>
      </w:pPr>
      <w:r>
        <w:rPr>
          <w:color w:val="A61700"/>
        </w:rPr>
        <w:t xml:space="preserve">            </w:t>
      </w:r>
      <w:r w:rsidR="00681A5D">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477056"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477056" w:rsidP="00BC7B7F">
      <w:pPr>
        <w:pStyle w:val="code"/>
      </w:pPr>
      <w:r>
        <w:rPr>
          <w:color w:val="A61700"/>
        </w:rPr>
        <w:t xml:space="preserve">         </w:t>
      </w:r>
      <w:r w:rsidR="00681A5D">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application.monitor</w:t>
      </w:r>
      <w:r w:rsidR="00BC7B7F">
        <w:rPr>
          <w:color w:val="A61700"/>
        </w:rPr>
        <w:t>&gt;</w:t>
      </w:r>
      <w:r w:rsidR="00BC7B7F">
        <w:t xml:space="preserve"> </w:t>
      </w:r>
    </w:p>
    <w:p w:rsidR="00BC7B7F" w:rsidRDefault="00681A5D" w:rsidP="00BC7B7F">
      <w:pPr>
        <w:pStyle w:val="code"/>
      </w:pPr>
      <w:r>
        <w:t xml:space="preserve">   </w:t>
      </w:r>
      <w:r w:rsidR="00BC7B7F">
        <w:rPr>
          <w:color w:val="A61700"/>
        </w:rPr>
        <w:t>&lt;</w:t>
      </w:r>
      <w:r w:rsidR="00BC7B7F">
        <w:t>runtime.monitor</w:t>
      </w:r>
      <w:r w:rsidR="00BC7B7F">
        <w:rPr>
          <w:color w:val="A61700"/>
        </w:rPr>
        <w:t>&gt;</w:t>
      </w:r>
    </w:p>
    <w:p w:rsidR="00BC7B7F" w:rsidRDefault="00BC7B7F" w:rsidP="00BC7B7F">
      <w:pPr>
        <w:pStyle w:val="code"/>
      </w:pPr>
      <w:r>
        <w:t xml:space="preserve">  </w:t>
      </w:r>
      <w:r w:rsidR="00681A5D">
        <w:t xml:space="preserve">    </w:t>
      </w:r>
      <w:r>
        <w:rPr>
          <w:color w:val="A61700"/>
        </w:rPr>
        <w:t>&lt;</w:t>
      </w:r>
      <w:r>
        <w:t>configuration</w:t>
      </w:r>
      <w:r>
        <w:rPr>
          <w:color w:val="A61700"/>
        </w:rPr>
        <w:t>&gt;</w:t>
      </w:r>
    </w:p>
    <w:p w:rsidR="00681A5D" w:rsidRDefault="00BC7B7F" w:rsidP="00BC7B7F">
      <w:pPr>
        <w:pStyle w:val="code"/>
      </w:pPr>
      <w:r>
        <w:t xml:space="preserve">         </w:t>
      </w:r>
      <w:r>
        <w:rPr>
          <w:color w:val="A61700"/>
        </w:rPr>
        <w:t>&lt;</w:t>
      </w:r>
      <w:r>
        <w:t>appender name=</w:t>
      </w:r>
      <w:r>
        <w:rPr>
          <w:color w:val="8012B3"/>
        </w:rPr>
        <w:t>"CUSTOM"</w:t>
      </w:r>
      <w:r>
        <w:t xml:space="preserve"> </w:t>
      </w:r>
    </w:p>
    <w:p w:rsidR="00BC7B7F" w:rsidRDefault="00681A5D" w:rsidP="00BC7B7F">
      <w:pPr>
        <w:pStyle w:val="code"/>
      </w:pPr>
      <w:r>
        <w:t xml:space="preserve">                   </w:t>
      </w:r>
      <w:r w:rsidR="00BC7B7F">
        <w:t>class=</w:t>
      </w:r>
      <w:r w:rsidR="00BC7B7F">
        <w:rPr>
          <w:color w:val="8012B3"/>
        </w:rPr>
        <w:t>"ch.qos.logback.core.ConsoleAppender"</w:t>
      </w:r>
      <w:r w:rsidR="00BC7B7F">
        <w:rPr>
          <w:color w:val="A61700"/>
        </w:rPr>
        <w:t>&gt;</w:t>
      </w:r>
    </w:p>
    <w:p w:rsidR="00681A5D" w:rsidRDefault="00681A5D" w:rsidP="00BC7B7F">
      <w:pPr>
        <w:pStyle w:val="code"/>
        <w:rPr>
          <w:color w:val="A61700"/>
        </w:rPr>
      </w:pPr>
      <w:r>
        <w:t xml:space="preserve">            </w:t>
      </w:r>
      <w:r w:rsidR="00BC7B7F">
        <w:rPr>
          <w:color w:val="A61700"/>
        </w:rPr>
        <w:t>&lt;</w:t>
      </w:r>
      <w:r w:rsidR="00BC7B7F">
        <w:t>encoder</w:t>
      </w:r>
      <w:r w:rsidR="00BC7B7F">
        <w:rPr>
          <w:color w:val="A61700"/>
        </w:rPr>
        <w:t>&gt;</w:t>
      </w:r>
    </w:p>
    <w:p w:rsidR="00681A5D" w:rsidRDefault="00681A5D" w:rsidP="00BC7B7F">
      <w:pPr>
        <w:pStyle w:val="code"/>
        <w:rPr>
          <w:color w:val="A61700"/>
        </w:rPr>
      </w:pPr>
      <w:r>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681A5D"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681A5D" w:rsidP="00BC7B7F">
      <w:pPr>
        <w:pStyle w:val="code"/>
      </w:pPr>
      <w:r>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runtime.monitor</w:t>
      </w:r>
      <w:r w:rsidR="00BC7B7F">
        <w:rPr>
          <w:color w:val="A61700"/>
        </w:rPr>
        <w:t>&gt;</w:t>
      </w:r>
      <w:r w:rsidR="00BC7B7F">
        <w:t xml:space="preserve"> </w:t>
      </w:r>
    </w:p>
    <w:p w:rsidR="00BC7B7F" w:rsidRDefault="00BC7B7F" w:rsidP="00BC7B7F">
      <w:pPr>
        <w:pStyle w:val="code"/>
        <w:rPr>
          <w:color w:val="A61700"/>
        </w:rPr>
      </w:pPr>
      <w:r>
        <w:rPr>
          <w:color w:val="A61700"/>
        </w:rPr>
        <w:t>&lt;/</w:t>
      </w:r>
      <w:r>
        <w:t>config</w:t>
      </w:r>
      <w:r>
        <w:rPr>
          <w:color w:val="A61700"/>
        </w:rPr>
        <w:t>&gt;</w:t>
      </w:r>
    </w:p>
    <w:p w:rsidR="00BC7B7F" w:rsidRDefault="00BC7B7F" w:rsidP="00BC7B7F">
      <w:pPr>
        <w:pStyle w:val="code"/>
        <w:rPr>
          <w:color w:val="A61700"/>
        </w:rPr>
      </w:pPr>
    </w:p>
    <w:p w:rsidR="00157A6B" w:rsidRDefault="00157A6B" w:rsidP="00416886">
      <w:pPr>
        <w:pStyle w:val="BodyText"/>
      </w:pPr>
    </w:p>
    <w:p w:rsidR="00416886" w:rsidRDefault="00416886" w:rsidP="00416886">
      <w:pPr>
        <w:pStyle w:val="BodyText"/>
      </w:pPr>
      <w:r>
        <w:t xml:space="preserve">For a description of available appenders and configuration options, see the LogBack documentation at: </w:t>
      </w:r>
      <w:hyperlink r:id="rId42" w:history="1">
        <w:r w:rsidRPr="00BE63A4">
          <w:rPr>
            <w:rStyle w:val="Hyperlink"/>
          </w:rPr>
          <w:t>http://logback.qos.ch/documentation.html</w:t>
        </w:r>
      </w:hyperlink>
      <w:r>
        <w:t xml:space="preserve">. </w:t>
      </w:r>
    </w:p>
    <w:p w:rsidR="0005799F" w:rsidRDefault="0005799F" w:rsidP="00BC7B7F">
      <w:pPr>
        <w:pStyle w:val="BodyTextFirstIndent"/>
      </w:pPr>
    </w:p>
    <w:p w:rsidR="009140E6" w:rsidRDefault="0005799F" w:rsidP="0005799F">
      <w:pPr>
        <w:pStyle w:val="Heading2"/>
      </w:pPr>
      <w:bookmarkStart w:id="157" w:name="_Toc144007514"/>
      <w:r>
        <w:t>Work Management</w:t>
      </w:r>
      <w:bookmarkEnd w:id="157"/>
    </w:p>
    <w:p w:rsidR="009140E6" w:rsidRDefault="009140E6" w:rsidP="009140E6">
      <w:pPr>
        <w:pStyle w:val="BodyTextFirstIndent"/>
      </w:pPr>
    </w:p>
    <w:p w:rsidR="00685B6D" w:rsidRDefault="009140E6" w:rsidP="00700EFC">
      <w:pPr>
        <w:pStyle w:val="BodyTextFirstIndent"/>
      </w:pPr>
      <w:r>
        <w:t>Fabric3 process</w:t>
      </w:r>
      <w:r w:rsidR="00157A6B">
        <w:t>es</w:t>
      </w:r>
      <w:r>
        <w:t xml:space="preserve"> all </w:t>
      </w:r>
      <w:r w:rsidR="00157A6B">
        <w:t xml:space="preserve">runtime tasks and requests via a single thread pool. This provides centralized work management </w:t>
      </w:r>
      <w:r w:rsidR="00700EFC">
        <w:t xml:space="preserve">and statistics </w:t>
      </w:r>
      <w:r w:rsidR="00157A6B">
        <w:t>for all runtime operations.</w:t>
      </w:r>
      <w:r w:rsidR="00700EFC">
        <w:t xml:space="preserve"> </w:t>
      </w:r>
      <w:r w:rsidR="00777204">
        <w:t xml:space="preserve">The thread pool is a specialized implementation of </w:t>
      </w:r>
      <w:r w:rsidR="00777204" w:rsidRPr="00777204">
        <w:rPr>
          <w:i/>
        </w:rPr>
        <w:t>java.util.concurrent. AbstractExecutorService</w:t>
      </w:r>
      <w:r w:rsidR="00777204">
        <w:rPr>
          <w:i/>
        </w:rPr>
        <w:t>.</w:t>
      </w:r>
      <w:r w:rsidR="00777204">
        <w:t xml:space="preserve"> </w:t>
      </w:r>
      <w:r w:rsidR="00685B6D">
        <w:t>The following attributes can be configured on the &lt;thread.pool&gt; element in systemConfig.xml:</w:t>
      </w:r>
    </w:p>
    <w:p w:rsidR="00685B6D" w:rsidRDefault="00685B6D" w:rsidP="00700EFC">
      <w:pPr>
        <w:pStyle w:val="BodyTextFirstIndent"/>
      </w:pPr>
    </w:p>
    <w:p w:rsidR="00685B6D" w:rsidRDefault="00685B6D" w:rsidP="001C0456">
      <w:pPr>
        <w:pStyle w:val="BodyTextFirstIndent"/>
        <w:numPr>
          <w:ilvl w:val="0"/>
          <w:numId w:val="16"/>
        </w:numPr>
      </w:pPr>
      <w:r>
        <w:t>coreSize</w:t>
      </w:r>
      <w:r w:rsidR="00777204">
        <w:t xml:space="preserve"> – the number of threads to keep in the pool, even if they are idle</w:t>
      </w:r>
      <w:r w:rsidR="001C0456">
        <w:t>.</w:t>
      </w:r>
      <w:r w:rsidR="00777204">
        <w:t xml:space="preserve"> </w:t>
      </w:r>
    </w:p>
    <w:p w:rsidR="00777204" w:rsidRDefault="00777204" w:rsidP="00777204">
      <w:pPr>
        <w:pStyle w:val="BodyTextFirstIndent"/>
        <w:numPr>
          <w:ilvl w:val="0"/>
          <w:numId w:val="16"/>
        </w:numPr>
      </w:pPr>
      <w:r>
        <w:t>size</w:t>
      </w:r>
      <w:r w:rsidR="001C0456">
        <w:t xml:space="preserve"> - t</w:t>
      </w:r>
      <w:r w:rsidR="001C0456" w:rsidRPr="001C0456">
        <w:t>he maximum number of threads to allow in the</w:t>
      </w:r>
      <w:r w:rsidR="001C0456">
        <w:t xml:space="preserve"> pool.</w:t>
      </w:r>
    </w:p>
    <w:p w:rsidR="00777204" w:rsidRDefault="00777204" w:rsidP="00777204">
      <w:pPr>
        <w:pStyle w:val="BodyTextFirstIndent"/>
        <w:numPr>
          <w:ilvl w:val="0"/>
          <w:numId w:val="16"/>
        </w:numPr>
      </w:pPr>
      <w:r>
        <w:t>queueSize</w:t>
      </w:r>
      <w:r w:rsidR="001C0456">
        <w:t xml:space="preserve"> – the size of the queue used to receive work requests. If an attempt is made to schedule a task when the queue has reached is maximum size, the task will be rejected. </w:t>
      </w:r>
      <w:r w:rsidR="00370055">
        <w:t>The default is 100,000.</w:t>
      </w:r>
    </w:p>
    <w:p w:rsidR="00685B6D" w:rsidRDefault="00685B6D" w:rsidP="001C0456">
      <w:pPr>
        <w:pStyle w:val="BodyTextFirstIndent"/>
        <w:numPr>
          <w:ilvl w:val="0"/>
          <w:numId w:val="16"/>
        </w:numPr>
      </w:pPr>
      <w:r>
        <w:t>keepAliveTime</w:t>
      </w:r>
      <w:r w:rsidR="001C0456">
        <w:t xml:space="preserve"> -</w:t>
      </w:r>
      <w:r w:rsidR="001C0456" w:rsidRPr="001C0456">
        <w:t xml:space="preserve"> </w:t>
      </w:r>
      <w:r w:rsidR="001C0456">
        <w:t>when the number of threads is greater than the core, this is the maximum time that excess idle threads will wait for new tasks before terminating.</w:t>
      </w:r>
    </w:p>
    <w:p w:rsidR="00685B6D" w:rsidRDefault="00685B6D" w:rsidP="001C0456">
      <w:pPr>
        <w:pStyle w:val="BodyTextFirstIndent"/>
        <w:numPr>
          <w:ilvl w:val="0"/>
          <w:numId w:val="16"/>
        </w:numPr>
      </w:pPr>
      <w:r>
        <w:t>allowCoreThreadTimeOut</w:t>
      </w:r>
      <w:r w:rsidR="001C0456">
        <w:t xml:space="preserve">  - If false (default) core threads stay alive even  when idle.  If  true, core threads use keepAliveTime to time out waiting for work.</w:t>
      </w:r>
    </w:p>
    <w:p w:rsidR="00685B6D" w:rsidRDefault="00685B6D" w:rsidP="00685B6D">
      <w:pPr>
        <w:pStyle w:val="BodyTextFirstIndent"/>
        <w:numPr>
          <w:ilvl w:val="0"/>
          <w:numId w:val="16"/>
        </w:numPr>
      </w:pPr>
      <w:r>
        <w:t>checkStalledThreads</w:t>
      </w:r>
      <w:r w:rsidR="001C0456">
        <w:t xml:space="preserve"> – true if the runtime should check for stalled threads.</w:t>
      </w:r>
      <w:r w:rsidR="00A820D3" w:rsidRPr="00A820D3">
        <w:t xml:space="preserve"> </w:t>
      </w:r>
      <w:r w:rsidR="00A820D3">
        <w:t>When a stalled thread is encountered, the runtime will emit a warning event with a stack trace to assist in identifying the current executing code.</w:t>
      </w:r>
    </w:p>
    <w:p w:rsidR="00A820D3" w:rsidRDefault="00A820D3" w:rsidP="00A820D3">
      <w:pPr>
        <w:pStyle w:val="BodyTextFirstIndent"/>
        <w:numPr>
          <w:ilvl w:val="0"/>
          <w:numId w:val="16"/>
        </w:numPr>
      </w:pPr>
      <w:r>
        <w:t xml:space="preserve">stallThreshold – the threshold in milliseconds after which a thread processing a request is considered stalled. </w:t>
      </w:r>
    </w:p>
    <w:p w:rsidR="00A710E8" w:rsidRDefault="00685B6D" w:rsidP="00685B6D">
      <w:pPr>
        <w:pStyle w:val="BodyTextFirstIndent"/>
        <w:numPr>
          <w:ilvl w:val="0"/>
          <w:numId w:val="16"/>
        </w:numPr>
      </w:pPr>
      <w:r>
        <w:t>stallCheckPeriod</w:t>
      </w:r>
      <w:r w:rsidR="001C0456">
        <w:t xml:space="preserve"> – the time in milliseconds between checking for stalled threads. </w:t>
      </w:r>
    </w:p>
    <w:p w:rsidR="00BF3BD4" w:rsidRDefault="00BF3BD4" w:rsidP="00700EFC">
      <w:pPr>
        <w:pStyle w:val="BodyTextFirstIndent"/>
      </w:pPr>
    </w:p>
    <w:p w:rsidR="00BF3BD4" w:rsidRDefault="00BF3BD4" w:rsidP="00BF3BD4">
      <w:pPr>
        <w:pStyle w:val="BodyTextFirstIndent"/>
      </w:pPr>
      <w:r>
        <w:t xml:space="preserve">The runtime thread pool can be managed using the </w:t>
      </w:r>
      <w:r w:rsidRPr="00700EFC">
        <w:rPr>
          <w:i/>
        </w:rPr>
        <w:t>runtime/kernel/RuntimeThreadPoolExecutor</w:t>
      </w:r>
      <w:r>
        <w:t xml:space="preserve"> MBean. </w:t>
      </w:r>
    </w:p>
    <w:p w:rsidR="00A710E8" w:rsidRDefault="00A710E8" w:rsidP="00BF3BD4">
      <w:pPr>
        <w:pStyle w:val="BodyTextFirstIndent"/>
        <w:ind w:firstLine="0"/>
      </w:pPr>
    </w:p>
    <w:p w:rsidR="00370055" w:rsidRDefault="003F48A3" w:rsidP="00700EFC">
      <w:pPr>
        <w:pStyle w:val="BodyTextFirstIndent"/>
        <w:rPr>
          <w:b/>
        </w:rPr>
      </w:pPr>
      <w:r>
        <w:rPr>
          <w:b/>
        </w:rPr>
        <w:t xml:space="preserve">Note it is important to understand the relationship between coreSize, size, and queueSize. As explained in detail in the Javadoc for </w:t>
      </w:r>
      <w:r w:rsidRPr="003F48A3">
        <w:rPr>
          <w:b/>
          <w:i/>
        </w:rPr>
        <w:t>java.util.concurrent.</w:t>
      </w:r>
      <w:r w:rsidRPr="003F48A3">
        <w:rPr>
          <w:i/>
        </w:rPr>
        <w:t xml:space="preserve"> </w:t>
      </w:r>
      <w:r w:rsidRPr="003F48A3">
        <w:rPr>
          <w:b/>
          <w:i/>
        </w:rPr>
        <w:t>ThreadPoolExecutor</w:t>
      </w:r>
      <w:r>
        <w:rPr>
          <w:b/>
          <w:i/>
        </w:rPr>
        <w:t>,</w:t>
      </w:r>
      <w:r>
        <w:rPr>
          <w:b/>
        </w:rPr>
        <w:t xml:space="preserve"> a thread will not be added to the thread pool </w:t>
      </w:r>
      <w:r w:rsidR="00370055">
        <w:rPr>
          <w:b/>
        </w:rPr>
        <w:t>until the core size has been reached</w:t>
      </w:r>
      <w:r>
        <w:rPr>
          <w:b/>
        </w:rPr>
        <w:t xml:space="preserve"> </w:t>
      </w:r>
      <w:r w:rsidR="00370055">
        <w:rPr>
          <w:b/>
          <w:i/>
        </w:rPr>
        <w:t>and</w:t>
      </w:r>
      <w:r w:rsidR="00370055">
        <w:rPr>
          <w:b/>
        </w:rPr>
        <w:t xml:space="preserve"> the work queue has reached the queueSize capacity. This may lead to </w:t>
      </w:r>
      <w:r w:rsidR="00F31DEB">
        <w:rPr>
          <w:b/>
        </w:rPr>
        <w:t xml:space="preserve">tasks not being performed as the number of core threads has been reached but the maximum queue size has not. In this case, the runtime will not add additional threads to process work. The correct approach is to set the coreSize to the maximum pool size and allowCoreThreadTimeOut to true. This will allow the thread pool to grow even if the maximum queue size has not been reached and non-utilized threads to be discarded. </w:t>
      </w:r>
      <w:r w:rsidR="00370055">
        <w:rPr>
          <w:b/>
        </w:rPr>
        <w:t xml:space="preserve"> </w:t>
      </w:r>
    </w:p>
    <w:p w:rsidR="00A710E8" w:rsidRPr="003F48A3" w:rsidRDefault="003F48A3" w:rsidP="00700EFC">
      <w:pPr>
        <w:pStyle w:val="BodyTextFirstIndent"/>
        <w:rPr>
          <w:b/>
        </w:rPr>
      </w:pPr>
      <w:r>
        <w:rPr>
          <w:b/>
        </w:rPr>
        <w:t xml:space="preserve"> </w:t>
      </w:r>
    </w:p>
    <w:p w:rsidR="00CF19B3" w:rsidRDefault="00CF19B3" w:rsidP="0005799F"/>
    <w:p w:rsidR="00CF19B3" w:rsidRDefault="00CF19B3" w:rsidP="00CF19B3">
      <w:pPr>
        <w:pStyle w:val="Heading2"/>
      </w:pPr>
      <w:bookmarkStart w:id="158" w:name="_Toc144007515"/>
      <w:r>
        <w:t>Stopping Transports</w:t>
      </w:r>
      <w:bookmarkEnd w:id="158"/>
    </w:p>
    <w:p w:rsidR="0005799F" w:rsidRPr="0005799F" w:rsidRDefault="0005799F" w:rsidP="0005799F"/>
    <w:p w:rsidR="003F77CE" w:rsidRDefault="00BF3BD4" w:rsidP="003F77CE">
      <w:pPr>
        <w:pStyle w:val="BodyTextFirstIndent"/>
      </w:pPr>
      <w:r>
        <w:t>The runtime/component/TransportService MBean can be used to suspend</w:t>
      </w:r>
      <w:r w:rsidR="00581F88">
        <w:t xml:space="preserve"> and resume</w:t>
      </w:r>
      <w:r>
        <w:t xml:space="preserve"> requests at a transport level such as HTTP or HTTPS. </w:t>
      </w:r>
    </w:p>
    <w:p w:rsidR="003F77CE" w:rsidRDefault="003F77CE" w:rsidP="003F77CE">
      <w:pPr>
        <w:pStyle w:val="BodyTextFirstIndent"/>
        <w:ind w:firstLine="0"/>
      </w:pPr>
    </w:p>
    <w:p w:rsidR="003F77CE" w:rsidRDefault="003F77CE" w:rsidP="0042572A">
      <w:pPr>
        <w:pStyle w:val="Heading2"/>
      </w:pPr>
      <w:bookmarkStart w:id="159" w:name="_Toc144007516"/>
      <w:r>
        <w:t>Extension Configuration</w:t>
      </w:r>
      <w:bookmarkEnd w:id="159"/>
    </w:p>
    <w:p w:rsidR="003F77CE" w:rsidRPr="005A15CA" w:rsidRDefault="003F77CE" w:rsidP="003F77CE"/>
    <w:p w:rsidR="003F77CE" w:rsidRDefault="003F77CE" w:rsidP="003F77CE">
      <w:pPr>
        <w:pStyle w:val="BodyTextFirstIndent"/>
      </w:pPr>
      <w:r>
        <w:t>Extensons are configured by adding entries to the systemConfig.xml located in the /config directory. Specific extension configuration options are detailed in the respective extension chapters.</w:t>
      </w:r>
    </w:p>
    <w:p w:rsidR="003F77CE" w:rsidRDefault="003F77CE" w:rsidP="003F77CE">
      <w:pPr>
        <w:pStyle w:val="BodyTextFirstIndent"/>
      </w:pPr>
    </w:p>
    <w:p w:rsidR="003F77CE" w:rsidRDefault="003F77CE" w:rsidP="0042572A">
      <w:pPr>
        <w:pStyle w:val="Heading2"/>
      </w:pPr>
      <w:bookmarkStart w:id="160" w:name="_Toc144007517"/>
      <w:r>
        <w:t>Pass-By-Value</w:t>
      </w:r>
      <w:bookmarkEnd w:id="160"/>
    </w:p>
    <w:p w:rsidR="003F77CE" w:rsidRPr="005A15CA" w:rsidRDefault="003F77CE" w:rsidP="003F77CE"/>
    <w:p w:rsidR="003F77CE" w:rsidRDefault="003F77CE" w:rsidP="003F77CE">
      <w:pPr>
        <w:pStyle w:val="BodyTextFirstIndent"/>
      </w:pPr>
      <w:r>
        <w:t>By default, Fabric3 is configured to use pass-by-reference semantics when invoking remotable services collocated with their clients. This avoids the overhead of parameter copying. In some cases, this may not be desirable, for example, if a service directly modifies parameter data that should not be visible to clients.  To avoid this, the runtime can be configured to follow SCA by-value semantics by setting the @enableByValue attribute to true on the SCA setting in serviceConfig.xml:</w:t>
      </w:r>
    </w:p>
    <w:p w:rsidR="003F77CE" w:rsidRPr="006E505C" w:rsidRDefault="003F77CE" w:rsidP="003F77CE">
      <w:pPr>
        <w:pStyle w:val="BodyTextFirstIndent"/>
      </w:pPr>
    </w:p>
    <w:p w:rsidR="003F77CE" w:rsidRPr="005A15CA" w:rsidRDefault="003F77CE" w:rsidP="003F77CE">
      <w:pPr>
        <w:pStyle w:val="code"/>
      </w:pPr>
      <w:r>
        <w:t xml:space="preserve">&lt;sca </w:t>
      </w:r>
      <w:r w:rsidRPr="006E505C">
        <w:t>enableByValue</w:t>
      </w:r>
      <w:r>
        <w:t>=”true”/&gt;</w:t>
      </w:r>
    </w:p>
    <w:p w:rsidR="00C834BC" w:rsidRDefault="00C834BC">
      <w:pPr>
        <w:rPr>
          <w:i/>
          <w:color w:val="17365D" w:themeColor="text2" w:themeShade="BF"/>
          <w:sz w:val="56"/>
        </w:rPr>
      </w:pPr>
      <w:r>
        <w:rPr>
          <w:i/>
          <w:color w:val="17365D" w:themeColor="text2" w:themeShade="BF"/>
          <w:sz w:val="56"/>
        </w:rPr>
        <w:br w:type="page"/>
      </w:r>
    </w:p>
    <w:p w:rsidR="003F77CE" w:rsidRPr="00C834BC" w:rsidRDefault="003F77CE" w:rsidP="00C834BC"/>
    <w:p w:rsidR="003F77CE" w:rsidRDefault="003F77CE" w:rsidP="003F77CE">
      <w:pPr>
        <w:pStyle w:val="Heading1"/>
      </w:pPr>
      <w:bookmarkStart w:id="161" w:name="_Ref143676413"/>
      <w:bookmarkStart w:id="162" w:name="_Ref143676455"/>
      <w:bookmarkStart w:id="163" w:name="_Ref143676481"/>
      <w:bookmarkStart w:id="164" w:name="_Toc144007518"/>
      <w:r>
        <w:t>Distributed Domains</w:t>
      </w:r>
      <w:bookmarkEnd w:id="161"/>
      <w:bookmarkEnd w:id="162"/>
      <w:bookmarkEnd w:id="163"/>
      <w:bookmarkEnd w:id="164"/>
    </w:p>
    <w:p w:rsidR="003F77CE" w:rsidRDefault="003F77CE" w:rsidP="003F77CE"/>
    <w:p w:rsidR="003F77CE" w:rsidRDefault="003F77CE" w:rsidP="003F77CE">
      <w:pPr>
        <w:pStyle w:val="BodyTextFirstIndent"/>
      </w:pPr>
      <w:r>
        <w:t>Fabric3 provides support for distributed domains that span multiple processes.</w:t>
      </w:r>
    </w:p>
    <w:p w:rsidR="003F77CE" w:rsidRDefault="003F77CE" w:rsidP="003F77CE">
      <w:pPr>
        <w:pStyle w:val="BodyTextFirstIndent"/>
      </w:pPr>
    </w:p>
    <w:p w:rsidR="003F77CE" w:rsidRDefault="003F77CE" w:rsidP="003F77CE">
      <w:pPr>
        <w:pStyle w:val="Heading2"/>
      </w:pPr>
      <w:bookmarkStart w:id="165" w:name="_Toc144007519"/>
      <w:r>
        <w:t>Key Concepts</w:t>
      </w:r>
      <w:bookmarkEnd w:id="165"/>
    </w:p>
    <w:p w:rsidR="003F77CE" w:rsidRPr="0060618C" w:rsidRDefault="003F77CE" w:rsidP="003F77CE"/>
    <w:p w:rsidR="003F77CE" w:rsidRDefault="003F77CE" w:rsidP="003F77CE">
      <w:pPr>
        <w:pStyle w:val="BodyTextFirstIndent"/>
      </w:pPr>
      <w:r>
        <w:t>This section explains key concepts necessary to understand when designing, deploying and maintaining distributed applications with Fabric3.</w:t>
      </w:r>
    </w:p>
    <w:p w:rsidR="003F77CE" w:rsidRDefault="003F77CE" w:rsidP="003F77CE">
      <w:pPr>
        <w:pStyle w:val="Heading3"/>
      </w:pPr>
    </w:p>
    <w:p w:rsidR="003F77CE" w:rsidRDefault="003F77CE" w:rsidP="003F77CE">
      <w:pPr>
        <w:pStyle w:val="Heading3"/>
      </w:pPr>
      <w:bookmarkStart w:id="166" w:name="_Toc144007520"/>
      <w:r>
        <w:t>The Domain</w:t>
      </w:r>
      <w:bookmarkEnd w:id="166"/>
    </w:p>
    <w:p w:rsidR="003F77CE" w:rsidRPr="0060618C" w:rsidRDefault="003F77CE" w:rsidP="003F77CE"/>
    <w:p w:rsidR="003F77CE" w:rsidRDefault="003F77CE" w:rsidP="003F77CE">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3F77CE" w:rsidRDefault="003F77CE" w:rsidP="003F77CE">
      <w:pPr>
        <w:pStyle w:val="BodyTextFirstIndent"/>
      </w:pPr>
    </w:p>
    <w:p w:rsidR="003F77CE" w:rsidRDefault="003F77CE" w:rsidP="003F77CE">
      <w:pPr>
        <w:pStyle w:val="Heading3"/>
      </w:pPr>
      <w:bookmarkStart w:id="167" w:name="_Toc144007521"/>
      <w:r>
        <w:t>Zones</w:t>
      </w:r>
      <w:bookmarkEnd w:id="167"/>
    </w:p>
    <w:p w:rsidR="003F77CE" w:rsidRPr="0060618C" w:rsidRDefault="003F77CE" w:rsidP="003F77CE"/>
    <w:p w:rsidR="003F77CE" w:rsidRDefault="003F77CE" w:rsidP="003F77CE">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3F77CE" w:rsidRDefault="003F77CE" w:rsidP="003F77CE">
      <w:pPr>
        <w:pStyle w:val="BodyTextFirstIndent"/>
      </w:pPr>
      <w:r>
        <w:t>Zones partition a domain into smaller managed units.  A zone is a set of one or more runtimes where applications (contibutions) are deployed. A domain always has at least one zone and may contain more.</w:t>
      </w:r>
    </w:p>
    <w:p w:rsidR="003F77CE" w:rsidRDefault="003F77CE" w:rsidP="003F77CE">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3F77CE" w:rsidRDefault="003F77CE" w:rsidP="003F77CE">
      <w:pPr>
        <w:pStyle w:val="BodyTextFirstIndent"/>
      </w:pPr>
    </w:p>
    <w:p w:rsidR="003F77CE" w:rsidRDefault="003F77CE" w:rsidP="003F77CE">
      <w:pPr>
        <w:pStyle w:val="Heading3"/>
      </w:pPr>
      <w:bookmarkStart w:id="168" w:name="_Toc144007522"/>
      <w:r>
        <w:t>The Controller, Participants, and Zone Manager</w:t>
      </w:r>
      <w:bookmarkEnd w:id="168"/>
    </w:p>
    <w:p w:rsidR="003F77CE" w:rsidRPr="0060618C" w:rsidRDefault="003F77CE" w:rsidP="003F77CE"/>
    <w:p w:rsidR="003F77CE" w:rsidRDefault="003F77CE" w:rsidP="003F77CE">
      <w:pPr>
        <w:pStyle w:val="BodyTextFirstIndent"/>
      </w:pPr>
      <w:r>
        <w:t>A distributed domain is composed of runtimes that perform several different roles: the controller, participant, and zone manager.</w:t>
      </w:r>
    </w:p>
    <w:p w:rsidR="003F77CE" w:rsidRDefault="003F77CE" w:rsidP="003F77CE">
      <w:pPr>
        <w:pStyle w:val="BodyTextFirstIndent"/>
      </w:pPr>
    </w:p>
    <w:p w:rsidR="003F77CE" w:rsidRDefault="003F77CE" w:rsidP="003F77CE">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3F77CE" w:rsidRDefault="003F77CE" w:rsidP="003F77CE">
      <w:pPr>
        <w:pStyle w:val="BodyTextFirstIndent"/>
      </w:pPr>
    </w:p>
    <w:p w:rsidR="003F77CE" w:rsidRDefault="003F77CE" w:rsidP="003F77CE">
      <w:pPr>
        <w:pStyle w:val="BodyTextFirstIndent"/>
      </w:pPr>
      <w:r>
        <w:t>Fabric3 uses JGroups (http://www.jgroups.org) as its underlying communications technology, although this may be substituted by alternative technologies.</w:t>
      </w:r>
    </w:p>
    <w:p w:rsidR="003F77CE" w:rsidRDefault="003F77CE" w:rsidP="003F77CE">
      <w:pPr>
        <w:pStyle w:val="BodyTextFirstIndent"/>
      </w:pPr>
    </w:p>
    <w:p w:rsidR="003F77CE" w:rsidRDefault="003F77CE" w:rsidP="003F77CE">
      <w:pPr>
        <w:pStyle w:val="Heading3"/>
      </w:pPr>
      <w:bookmarkStart w:id="169" w:name="_Toc144007523"/>
      <w:r>
        <w:t>Deployment Plans</w:t>
      </w:r>
      <w:bookmarkEnd w:id="169"/>
    </w:p>
    <w:p w:rsidR="003F77CE" w:rsidRPr="0060618C" w:rsidRDefault="003F77CE" w:rsidP="003F77CE"/>
    <w:p w:rsidR="003F77CE" w:rsidRDefault="003F77CE" w:rsidP="003F77CE">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3F77CE" w:rsidRDefault="003F77CE" w:rsidP="003F77CE">
      <w:pPr>
        <w:pStyle w:val="BodyTextFirstIndent"/>
      </w:pPr>
    </w:p>
    <w:p w:rsidR="003F77CE" w:rsidRDefault="003F77CE" w:rsidP="003F77CE">
      <w:pPr>
        <w:pStyle w:val="Heading3"/>
      </w:pPr>
      <w:bookmarkStart w:id="170" w:name="_Toc144007524"/>
      <w:r>
        <w:t>Clustering</w:t>
      </w:r>
      <w:bookmarkEnd w:id="170"/>
    </w:p>
    <w:p w:rsidR="003F77CE" w:rsidRPr="0060618C" w:rsidRDefault="003F77CE" w:rsidP="003F77CE"/>
    <w:p w:rsidR="003F77CE" w:rsidRDefault="003F77CE" w:rsidP="003F77CE">
      <w:pPr>
        <w:pStyle w:val="BodyTextFirstIndent"/>
      </w:pPr>
      <w:r>
        <w:t>Clustering is provided through zones. When components in a contribution are deployed to a zone, they are replicated to all runtimes configured as part of the zone.</w:t>
      </w:r>
    </w:p>
    <w:p w:rsidR="003F77CE" w:rsidRDefault="003F77CE" w:rsidP="003F77CE">
      <w:pPr>
        <w:pStyle w:val="BodyTextFirstIndent"/>
      </w:pPr>
    </w:p>
    <w:p w:rsidR="003F77CE" w:rsidRDefault="003F77CE" w:rsidP="003F77CE">
      <w:pPr>
        <w:pStyle w:val="Heading3"/>
      </w:pPr>
      <w:bookmarkStart w:id="171" w:name="_Toc144007525"/>
      <w:r>
        <w:t>Scaling Down</w:t>
      </w:r>
      <w:bookmarkEnd w:id="171"/>
    </w:p>
    <w:p w:rsidR="003F77CE" w:rsidRPr="0060618C" w:rsidRDefault="003F77CE" w:rsidP="003F77CE"/>
    <w:p w:rsidR="003F77CE" w:rsidRDefault="003F77CE" w:rsidP="003F77CE">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and participant runtime are the same.</w:t>
      </w:r>
    </w:p>
    <w:p w:rsidR="003F77CE" w:rsidRDefault="003F77CE" w:rsidP="003F77CE">
      <w:pPr>
        <w:pStyle w:val="BodyTextFirstIndent"/>
      </w:pPr>
    </w:p>
    <w:p w:rsidR="003F77CE" w:rsidRDefault="003F77CE" w:rsidP="003F77CE">
      <w:pPr>
        <w:pStyle w:val="Heading2"/>
      </w:pPr>
      <w:bookmarkStart w:id="172" w:name="_Toc144007526"/>
      <w:r>
        <w:t>Setting up a Distributed Domain</w:t>
      </w:r>
      <w:bookmarkEnd w:id="172"/>
    </w:p>
    <w:p w:rsidR="003F77CE" w:rsidRPr="0060618C" w:rsidRDefault="003F77CE" w:rsidP="003F77CE"/>
    <w:p w:rsidR="003F77CE" w:rsidRDefault="003F77CE" w:rsidP="003F77CE">
      <w:pPr>
        <w:pStyle w:val="BodyTextFirstIndent"/>
      </w:pPr>
      <w:r>
        <w:t xml:space="preserve">Setting up a distributed domain requires the Fabric3 standalone distribution. Note that each runtime must be booted from a separate file system directory. </w:t>
      </w:r>
    </w:p>
    <w:p w:rsidR="003F77CE" w:rsidRDefault="003F77CE" w:rsidP="003F77CE">
      <w:pPr>
        <w:pStyle w:val="BodyTextFirstIndent"/>
      </w:pPr>
    </w:p>
    <w:p w:rsidR="003F77CE" w:rsidRDefault="003F77CE" w:rsidP="003F77CE">
      <w:pPr>
        <w:pStyle w:val="Heading3"/>
      </w:pPr>
      <w:bookmarkStart w:id="173" w:name="_Toc144007527"/>
      <w:r>
        <w:t>Installing the Controller</w:t>
      </w:r>
      <w:bookmarkEnd w:id="173"/>
    </w:p>
    <w:p w:rsidR="003F77CE" w:rsidRPr="0060618C" w:rsidRDefault="003F77CE" w:rsidP="003F77CE"/>
    <w:p w:rsidR="003F77CE" w:rsidRDefault="003F77CE" w:rsidP="003F77CE">
      <w:pPr>
        <w:pStyle w:val="BodyTextFirstIndent"/>
      </w:pPr>
      <w:r>
        <w:t>To install the controller, download and unzip the standalone distribution from the Fabric3 site and execute the following command from the /bin directory:</w:t>
      </w:r>
    </w:p>
    <w:p w:rsidR="003F77CE" w:rsidRDefault="003F77CE" w:rsidP="003F77CE">
      <w:pPr>
        <w:pStyle w:val="BodyTextFirstIndent"/>
      </w:pPr>
    </w:p>
    <w:p w:rsidR="003F77CE" w:rsidRDefault="003F77CE" w:rsidP="003F77CE">
      <w:pPr>
        <w:pStyle w:val="code"/>
      </w:pPr>
      <w:r>
        <w:t>java -jar server.jar controller</w:t>
      </w:r>
    </w:p>
    <w:p w:rsidR="003F77CE" w:rsidRDefault="003F77CE" w:rsidP="003F77CE">
      <w:pPr>
        <w:pStyle w:val="BodyText"/>
      </w:pPr>
    </w:p>
    <w:p w:rsidR="003F77CE" w:rsidRDefault="003F77CE" w:rsidP="003F77CE">
      <w:pPr>
        <w:pStyle w:val="BodyText"/>
        <w:rPr>
          <w:sz w:val="26"/>
          <w:szCs w:val="26"/>
        </w:rPr>
      </w:pPr>
      <w:r>
        <w:t>The controller will boot and join the domain. The default HTTP port for the Controller is 8180.</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3"/>
      </w:pPr>
      <w:bookmarkStart w:id="174" w:name="_Toc144007528"/>
      <w:r>
        <w:t>Installing Participants</w:t>
      </w:r>
      <w:bookmarkEnd w:id="174"/>
    </w:p>
    <w:p w:rsidR="003F77CE" w:rsidRPr="0060618C" w:rsidRDefault="003F77CE" w:rsidP="003F77CE"/>
    <w:p w:rsidR="003F77CE" w:rsidRDefault="003F77CE" w:rsidP="003F77CE">
      <w:pPr>
        <w:pStyle w:val="BodyTextFirstIndent"/>
      </w:pPr>
      <w:r>
        <w:t>Download the standalone distribution (or make a copy of the previous download), unzip it, and execute the following command from the /bin directory:</w:t>
      </w:r>
    </w:p>
    <w:p w:rsidR="003F77CE" w:rsidRDefault="003F77CE" w:rsidP="003F77CE">
      <w:pPr>
        <w:pStyle w:val="BodyTextFirstIndent"/>
      </w:pPr>
    </w:p>
    <w:p w:rsidR="003F77CE" w:rsidRDefault="003F77CE" w:rsidP="003F77CE">
      <w:pPr>
        <w:pStyle w:val="code"/>
      </w:pPr>
      <w:r>
        <w:t>java -jar server.jar participant</w:t>
      </w:r>
    </w:p>
    <w:p w:rsidR="003F77CE" w:rsidRDefault="003F77CE" w:rsidP="003F77CE">
      <w:pPr>
        <w:pStyle w:val="BodyText"/>
      </w:pPr>
    </w:p>
    <w:p w:rsidR="003F77CE" w:rsidRPr="00FE508A" w:rsidRDefault="003F77CE" w:rsidP="003F77CE">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3F77CE" w:rsidRDefault="003F77CE" w:rsidP="003F77CE">
      <w:pPr>
        <w:pStyle w:val="BodyTextFirstIndent"/>
      </w:pPr>
      <w:r>
        <w:t>The default port settings for the participant are:</w:t>
      </w:r>
    </w:p>
    <w:p w:rsidR="003F77CE" w:rsidRDefault="003F77CE" w:rsidP="003F77CE">
      <w:pPr>
        <w:pStyle w:val="BodyTextFirstIndent"/>
      </w:pPr>
    </w:p>
    <w:p w:rsidR="003F77CE" w:rsidRDefault="003F77CE" w:rsidP="003F77CE">
      <w:pPr>
        <w:pStyle w:val="ListBullet"/>
      </w:pPr>
      <w:r>
        <w:t>HTTP - 8181</w:t>
      </w:r>
    </w:p>
    <w:p w:rsidR="003F77CE" w:rsidRDefault="00BB59BB" w:rsidP="003F77CE">
      <w:pPr>
        <w:pStyle w:val="ListBullet"/>
      </w:pPr>
      <w:r>
        <w:t>JMX - 11</w:t>
      </w:r>
      <w:r w:rsidR="003F77CE">
        <w:t>98</w:t>
      </w:r>
    </w:p>
    <w:p w:rsidR="003F77CE" w:rsidRDefault="003F77CE" w:rsidP="003F77CE">
      <w:pPr>
        <w:pStyle w:val="ListBullet"/>
      </w:pPr>
      <w:r>
        <w:t>Stop daemon – 8084</w:t>
      </w:r>
    </w:p>
    <w:p w:rsidR="003F77CE" w:rsidRDefault="003F77CE" w:rsidP="003F77CE">
      <w:pPr>
        <w:pStyle w:val="ListBullet"/>
        <w:numPr>
          <w:ilvl w:val="0"/>
          <w:numId w:val="0"/>
        </w:numPr>
        <w:ind w:left="1080"/>
      </w:pPr>
    </w:p>
    <w:p w:rsidR="003F77CE" w:rsidRDefault="003F77CE" w:rsidP="003F77CE">
      <w:pPr>
        <w:pStyle w:val="BodyText"/>
      </w:pPr>
      <w:r>
        <w:t>If more than one participant is run on a physical machine, Fabric3 will select an available port for these services.</w:t>
      </w:r>
    </w:p>
    <w:p w:rsidR="003F77CE" w:rsidRDefault="003F77CE" w:rsidP="003F77CE">
      <w:pPr>
        <w:pStyle w:val="Heading3"/>
      </w:pPr>
      <w:bookmarkStart w:id="175" w:name="_Toc144007529"/>
      <w:r>
        <w:t>Installing the Administration tool</w:t>
      </w:r>
      <w:bookmarkEnd w:id="175"/>
    </w:p>
    <w:p w:rsidR="003F77CE" w:rsidRPr="00FE508A" w:rsidRDefault="003F77CE" w:rsidP="003F77CE"/>
    <w:p w:rsidR="003F77CE" w:rsidRDefault="003F77CE" w:rsidP="003F77CE">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3F77CE" w:rsidRDefault="003F77CE" w:rsidP="003F77CE">
      <w:pPr>
        <w:pStyle w:val="BodyTextFirstIndent"/>
      </w:pPr>
    </w:p>
    <w:p w:rsidR="003F77CE" w:rsidRDefault="003F77CE" w:rsidP="003F77CE">
      <w:pPr>
        <w:pStyle w:val="code"/>
      </w:pPr>
      <w:r>
        <w:t>java -jar f3.jar</w:t>
      </w:r>
    </w:p>
    <w:p w:rsidR="003F77CE" w:rsidRDefault="003F77CE" w:rsidP="003F77CE">
      <w:pPr>
        <w:pStyle w:val="BodyText"/>
      </w:pPr>
    </w:p>
    <w:p w:rsidR="003F77CE" w:rsidRDefault="003F77CE" w:rsidP="003F77CE">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3F77CE" w:rsidRDefault="003F77CE" w:rsidP="003F77CE">
      <w:pPr>
        <w:pStyle w:val="BodyText"/>
      </w:pPr>
    </w:p>
    <w:p w:rsidR="003F77CE" w:rsidRDefault="003F77CE" w:rsidP="003F77CE">
      <w:pPr>
        <w:pStyle w:val="code"/>
      </w:pPr>
      <w:r>
        <w:t>f3&gt; st</w:t>
      </w:r>
    </w:p>
    <w:p w:rsidR="003F77CE" w:rsidRDefault="003F77CE" w:rsidP="003F77CE">
      <w:pPr>
        <w:pStyle w:val="BodyText"/>
      </w:pPr>
    </w:p>
    <w:p w:rsidR="003F77CE" w:rsidRDefault="003F77CE" w:rsidP="003F77CE">
      <w:pPr>
        <w:pStyle w:val="BodyText"/>
      </w:pPr>
      <w:r>
        <w:t>Alternatively, operations can can be executed from the command line. For example, the previous command can be issued directly using:</w:t>
      </w:r>
    </w:p>
    <w:p w:rsidR="003F77CE" w:rsidRDefault="003F77CE" w:rsidP="003F77CE">
      <w:pPr>
        <w:pStyle w:val="BodyText"/>
      </w:pPr>
    </w:p>
    <w:p w:rsidR="003F77CE" w:rsidRDefault="000B3402" w:rsidP="003F77CE">
      <w:pPr>
        <w:pStyle w:val="code"/>
      </w:pPr>
      <w:r>
        <w:t xml:space="preserve">java </w:t>
      </w:r>
      <w:r w:rsidR="003F77CE">
        <w:t>-jar f3.jar st</w:t>
      </w:r>
    </w:p>
    <w:p w:rsidR="003F77CE" w:rsidRDefault="003F77CE" w:rsidP="003F77CE">
      <w:pPr>
        <w:pStyle w:val="BodyText"/>
      </w:pPr>
    </w:p>
    <w:p w:rsidR="003F77CE" w:rsidRPr="007768FE" w:rsidRDefault="003F77CE" w:rsidP="003F77CE">
      <w:pPr>
        <w:rPr>
          <w:rFonts w:ascii="Times New Roman" w:hAnsi="Times New Roman"/>
        </w:rPr>
      </w:pPr>
      <w:r>
        <w:br w:type="page"/>
      </w:r>
    </w:p>
    <w:p w:rsidR="00E272E0" w:rsidRDefault="00E272E0" w:rsidP="003F77CE">
      <w:pPr>
        <w:pStyle w:val="Heading1"/>
      </w:pPr>
      <w:bookmarkStart w:id="176" w:name="_Ref143714679"/>
      <w:bookmarkStart w:id="177" w:name="_Toc144007530"/>
      <w:r>
        <w:t>Writing Manageable Applications</w:t>
      </w:r>
      <w:bookmarkEnd w:id="176"/>
      <w:bookmarkEnd w:id="177"/>
    </w:p>
    <w:p w:rsidR="00E272E0" w:rsidRDefault="00E272E0" w:rsidP="00E272E0"/>
    <w:p w:rsidR="009B08A6" w:rsidRDefault="009B08A6"/>
    <w:p w:rsidR="00C2468D" w:rsidRDefault="00C2468D" w:rsidP="00C2468D">
      <w:pPr>
        <w:pStyle w:val="BodyTextFirstIndent"/>
      </w:pPr>
      <w:r>
        <w:t xml:space="preserve">One of the main benefits of Fabric3 is it enables developers to write more manageable applications. This chapter covers how to expose components as MBeans as well as </w:t>
      </w:r>
      <w:r w:rsidR="008276CE">
        <w:t>accessing</w:t>
      </w:r>
      <w:r>
        <w:t xml:space="preserve"> </w:t>
      </w:r>
      <w:r w:rsidR="008276CE">
        <w:t xml:space="preserve">runtime event monitoring from application code. </w:t>
      </w:r>
    </w:p>
    <w:p w:rsidR="008276CE" w:rsidRDefault="008276CE" w:rsidP="00C2468D">
      <w:pPr>
        <w:pStyle w:val="BodyTextFirstIndent"/>
      </w:pPr>
    </w:p>
    <w:p w:rsidR="00C2468D" w:rsidRDefault="008276CE" w:rsidP="008276CE">
      <w:pPr>
        <w:pStyle w:val="Heading2"/>
      </w:pPr>
      <w:bookmarkStart w:id="178" w:name="_Toc144007531"/>
      <w:r>
        <w:t>Publishing Components as MBeans</w:t>
      </w:r>
      <w:bookmarkEnd w:id="178"/>
    </w:p>
    <w:p w:rsidR="008276CE" w:rsidRDefault="008276CE"/>
    <w:p w:rsidR="00082AD2" w:rsidRDefault="00082AD2" w:rsidP="00082AD2">
      <w:pPr>
        <w:pStyle w:val="BodyTextFirstIndent"/>
      </w:pPr>
      <w:r>
        <w:t xml:space="preserve">Composite scoped components (and system extension components) can be exposed as JMX MBeans using the </w:t>
      </w:r>
      <w:r>
        <w:rPr>
          <w:i/>
        </w:rPr>
        <w:t>org.fabric3.api.annotations</w:t>
      </w:r>
      <w:r w:rsidR="009C0190">
        <w:rPr>
          <w:i/>
        </w:rPr>
        <w:t>.management.</w:t>
      </w:r>
      <w:r>
        <w:rPr>
          <w:i/>
        </w:rPr>
        <w:t>Management</w:t>
      </w:r>
      <w:r>
        <w:t xml:space="preserve"> the </w:t>
      </w:r>
      <w:r>
        <w:rPr>
          <w:i/>
        </w:rPr>
        <w:t>org.fabric3.api.annotations.</w:t>
      </w:r>
      <w:r w:rsidR="009C0190">
        <w:rPr>
          <w:i/>
        </w:rPr>
        <w:t>management.</w:t>
      </w:r>
      <w:r>
        <w:rPr>
          <w:i/>
        </w:rPr>
        <w:t>ManagementOperation</w:t>
      </w:r>
      <w:r>
        <w:t xml:space="preserve"> annotations. The following is an example that publishes an MBean with </w:t>
      </w:r>
      <w:r w:rsidR="001F7938">
        <w:t xml:space="preserve">an attribute and </w:t>
      </w:r>
      <w:r>
        <w:t>two management operations:</w:t>
      </w:r>
    </w:p>
    <w:p w:rsidR="00082AD2" w:rsidRDefault="00082AD2" w:rsidP="00082AD2">
      <w:pPr>
        <w:pStyle w:val="BodyTextFirstIndent"/>
      </w:pPr>
    </w:p>
    <w:p w:rsidR="00082AD2" w:rsidRDefault="00082AD2" w:rsidP="00082AD2">
      <w:pPr>
        <w:pStyle w:val="code"/>
      </w:pPr>
      <w:r>
        <w:t>@Scope("COMPOSITE")</w:t>
      </w:r>
    </w:p>
    <w:p w:rsidR="00082AD2" w:rsidRDefault="00082AD2" w:rsidP="00082AD2">
      <w:pPr>
        <w:pStyle w:val="code"/>
      </w:pPr>
      <w:r>
        <w:t>@Management(description = "A calculator component")</w:t>
      </w:r>
    </w:p>
    <w:p w:rsidR="00082AD2" w:rsidRDefault="00082AD2" w:rsidP="00082AD2">
      <w:pPr>
        <w:pStyle w:val="code"/>
      </w:pPr>
      <w:r>
        <w:t xml:space="preserve">public class </w:t>
      </w:r>
      <w:r w:rsidR="001F7938">
        <w:t>Hello</w:t>
      </w:r>
      <w:r>
        <w:t xml:space="preserve">ServiceImpl implements </w:t>
      </w:r>
      <w:r w:rsidR="001F7938">
        <w:t>HelloService</w:t>
      </w:r>
      <w:r>
        <w:t>{</w:t>
      </w:r>
    </w:p>
    <w:p w:rsidR="001F7938" w:rsidRDefault="001F7938" w:rsidP="00082AD2">
      <w:pPr>
        <w:pStyle w:val="code"/>
      </w:pPr>
    </w:p>
    <w:p w:rsidR="001F7938" w:rsidRDefault="001F7938" w:rsidP="001F7938">
      <w:pPr>
        <w:pStyle w:val="code"/>
      </w:pPr>
      <w:r>
        <w:t xml:space="preserve">    @ManagementOperation(description = "The greeting text")</w:t>
      </w:r>
    </w:p>
    <w:p w:rsidR="001F7938" w:rsidRDefault="001F7938" w:rsidP="00082AD2">
      <w:pPr>
        <w:pStyle w:val="code"/>
      </w:pPr>
      <w:r>
        <w:t xml:space="preserve">    public void setGreeting(String greeting){</w:t>
      </w:r>
    </w:p>
    <w:p w:rsidR="001F7938" w:rsidRDefault="001F7938" w:rsidP="00082AD2">
      <w:pPr>
        <w:pStyle w:val="code"/>
      </w:pPr>
      <w:r>
        <w:t xml:space="preserve">        //…</w:t>
      </w:r>
    </w:p>
    <w:p w:rsidR="001F7938" w:rsidRDefault="001F7938" w:rsidP="00082AD2">
      <w:pPr>
        <w:pStyle w:val="code"/>
      </w:pPr>
      <w:r>
        <w:t xml:space="preserve">    }</w:t>
      </w:r>
    </w:p>
    <w:p w:rsidR="001F7938" w:rsidRDefault="001F7938" w:rsidP="001F7938">
      <w:pPr>
        <w:pStyle w:val="code"/>
      </w:pPr>
      <w:r>
        <w:t xml:space="preserve">    </w:t>
      </w:r>
    </w:p>
    <w:p w:rsidR="001F7938" w:rsidRDefault="001F7938" w:rsidP="001F7938">
      <w:pPr>
        <w:pStyle w:val="code"/>
      </w:pPr>
      <w:r>
        <w:t xml:space="preserve">    @ManagementOperation(description = "The greeting text")</w:t>
      </w:r>
    </w:p>
    <w:p w:rsidR="001F7938" w:rsidRDefault="001F7938" w:rsidP="001F7938">
      <w:pPr>
        <w:pStyle w:val="code"/>
      </w:pPr>
      <w:r>
        <w:t xml:space="preserve">    public String getGreeting(){</w:t>
      </w:r>
    </w:p>
    <w:p w:rsidR="001F7938" w:rsidRDefault="001F7938" w:rsidP="001F7938">
      <w:pPr>
        <w:pStyle w:val="code"/>
      </w:pPr>
      <w:r>
        <w:t xml:space="preserve">        //…</w:t>
      </w:r>
    </w:p>
    <w:p w:rsidR="001F7938" w:rsidRDefault="001F7938" w:rsidP="001F7938">
      <w:pPr>
        <w:pStyle w:val="code"/>
      </w:pPr>
      <w:r>
        <w:t xml:space="preserve">    }</w:t>
      </w:r>
    </w:p>
    <w:p w:rsidR="00082AD2" w:rsidRDefault="00082AD2" w:rsidP="00082AD2">
      <w:pPr>
        <w:pStyle w:val="code"/>
      </w:pPr>
    </w:p>
    <w:p w:rsidR="00082AD2" w:rsidRDefault="00082AD2" w:rsidP="00082AD2">
      <w:pPr>
        <w:pStyle w:val="code"/>
      </w:pPr>
      <w:r>
        <w:t xml:space="preserve">    @ManagementOperation(description = "Start auditing")</w:t>
      </w:r>
    </w:p>
    <w:p w:rsidR="00082AD2" w:rsidRDefault="00082AD2" w:rsidP="00082AD2">
      <w:pPr>
        <w:pStyle w:val="code"/>
      </w:pPr>
      <w:r>
        <w:t xml:space="preserve">    public void startAudit() {</w:t>
      </w:r>
    </w:p>
    <w:p w:rsidR="00082AD2" w:rsidRDefault="00082AD2" w:rsidP="00082AD2">
      <w:pPr>
        <w:pStyle w:val="code"/>
      </w:pPr>
      <w:r>
        <w:t xml:space="preserve">        </w:t>
      </w:r>
      <w:r w:rsidR="001F7938">
        <w:t>// …</w:t>
      </w:r>
    </w:p>
    <w:p w:rsidR="00082AD2" w:rsidRDefault="00082AD2" w:rsidP="00082AD2">
      <w:pPr>
        <w:pStyle w:val="code"/>
      </w:pPr>
      <w:r>
        <w:t xml:space="preserve">    }</w:t>
      </w:r>
    </w:p>
    <w:p w:rsidR="00082AD2" w:rsidRDefault="00082AD2" w:rsidP="00082AD2">
      <w:pPr>
        <w:pStyle w:val="code"/>
      </w:pPr>
    </w:p>
    <w:p w:rsidR="00082AD2" w:rsidRDefault="00082AD2" w:rsidP="00082AD2">
      <w:pPr>
        <w:pStyle w:val="code"/>
      </w:pPr>
      <w:r>
        <w:t xml:space="preserve">    @ManagementOperation(description = "Stop auditing")</w:t>
      </w:r>
    </w:p>
    <w:p w:rsidR="00082AD2" w:rsidRDefault="00082AD2" w:rsidP="00082AD2">
      <w:pPr>
        <w:pStyle w:val="code"/>
      </w:pPr>
      <w:r>
        <w:t xml:space="preserve">    public void stopAudit() {</w:t>
      </w:r>
    </w:p>
    <w:p w:rsidR="00082AD2" w:rsidRDefault="00082AD2" w:rsidP="00082AD2">
      <w:pPr>
        <w:pStyle w:val="code"/>
      </w:pPr>
      <w:r>
        <w:t xml:space="preserve">        </w:t>
      </w:r>
      <w:r w:rsidR="001F7938">
        <w:t>// ..</w:t>
      </w:r>
    </w:p>
    <w:p w:rsidR="00082AD2" w:rsidRDefault="000E7E5C" w:rsidP="00082AD2">
      <w:pPr>
        <w:pStyle w:val="code"/>
      </w:pPr>
      <w:r>
        <w:t xml:space="preserve">    }</w:t>
      </w:r>
    </w:p>
    <w:p w:rsidR="00082AD2" w:rsidRPr="00082AD2" w:rsidRDefault="000E7E5C" w:rsidP="00082AD2">
      <w:pPr>
        <w:pStyle w:val="code"/>
      </w:pPr>
      <w:r>
        <w:t>}</w:t>
      </w:r>
    </w:p>
    <w:p w:rsidR="005B2D31" w:rsidRDefault="005B2D31" w:rsidP="00082AD2">
      <w:pPr>
        <w:pStyle w:val="BodyTextFirstIndent"/>
      </w:pPr>
    </w:p>
    <w:p w:rsidR="005B2D31" w:rsidRDefault="005B2D31" w:rsidP="005B2D31">
      <w:pPr>
        <w:pStyle w:val="BodyText"/>
      </w:pPr>
      <w:r>
        <w:t>It is also possible to set the JMX group on the @Management attribute, which is used to display MBeans in a common hierarchy in a JMX client:</w:t>
      </w:r>
    </w:p>
    <w:p w:rsidR="005B2D31" w:rsidRDefault="005B2D31" w:rsidP="005B2D31">
      <w:pPr>
        <w:pStyle w:val="BodyText"/>
      </w:pPr>
    </w:p>
    <w:p w:rsidR="005B2D31" w:rsidRDefault="005B2D31" w:rsidP="005B2D31">
      <w:pPr>
        <w:pStyle w:val="code"/>
      </w:pPr>
      <w:r>
        <w:t>@Scope("COMPOSITE")</w:t>
      </w:r>
    </w:p>
    <w:p w:rsidR="005B2D31" w:rsidRDefault="005B2D31" w:rsidP="005B2D31">
      <w:pPr>
        <w:pStyle w:val="code"/>
      </w:pPr>
      <w:r>
        <w:t xml:space="preserve">@Management(group = “Hello Components”, </w:t>
      </w:r>
    </w:p>
    <w:p w:rsidR="005B2D31" w:rsidRDefault="005B2D31" w:rsidP="005B2D31">
      <w:pPr>
        <w:pStyle w:val="code"/>
      </w:pPr>
      <w:r>
        <w:t xml:space="preserve">            description = "A calculator component")</w:t>
      </w:r>
    </w:p>
    <w:p w:rsidR="005B2D31" w:rsidRDefault="005B2D31" w:rsidP="005B2D31">
      <w:pPr>
        <w:pStyle w:val="code"/>
      </w:pPr>
      <w:r>
        <w:t>public class HelloServiceImpl implements HelloService{</w:t>
      </w:r>
    </w:p>
    <w:p w:rsidR="005B2D31" w:rsidRDefault="005B2D31" w:rsidP="005B2D31">
      <w:pPr>
        <w:pStyle w:val="code"/>
      </w:pPr>
      <w:r>
        <w:t xml:space="preserve">   //…</w:t>
      </w:r>
    </w:p>
    <w:p w:rsidR="00082AD2" w:rsidRDefault="005B2D31" w:rsidP="005B2D31">
      <w:pPr>
        <w:pStyle w:val="code"/>
      </w:pPr>
      <w:r>
        <w:t>}</w:t>
      </w:r>
    </w:p>
    <w:p w:rsidR="009C0190" w:rsidRDefault="009C0190" w:rsidP="00082AD2">
      <w:pPr>
        <w:pStyle w:val="BodyTextFirstIndent"/>
      </w:pPr>
    </w:p>
    <w:p w:rsidR="009C0190" w:rsidRDefault="009C0190" w:rsidP="009C0190">
      <w:pPr>
        <w:pStyle w:val="Heading2"/>
      </w:pPr>
      <w:bookmarkStart w:id="179" w:name="_Toc144007532"/>
      <w:r>
        <w:t>JMX Security</w:t>
      </w:r>
      <w:bookmarkEnd w:id="179"/>
    </w:p>
    <w:p w:rsidR="009C0190" w:rsidRDefault="009C0190" w:rsidP="009C0190">
      <w:pPr>
        <w:pStyle w:val="BodyTextFirstIndent"/>
      </w:pPr>
    </w:p>
    <w:p w:rsidR="000E7E5C" w:rsidRDefault="009C0190" w:rsidP="009C0190">
      <w:pPr>
        <w:pStyle w:val="BodyTextFirstIndent"/>
      </w:pPr>
      <w:r>
        <w:t xml:space="preserve">JMX authorization can be enabled at an MBean or operation level using the </w:t>
      </w:r>
      <w:r>
        <w:rPr>
          <w:i/>
        </w:rPr>
        <w:t>readRoles</w:t>
      </w:r>
      <w:r>
        <w:t xml:space="preserve"> and </w:t>
      </w:r>
      <w:r w:rsidRPr="009C0190">
        <w:rPr>
          <w:i/>
        </w:rPr>
        <w:t>writeRoles</w:t>
      </w:r>
      <w:r>
        <w:t xml:space="preserve"> parameters for @Management and the </w:t>
      </w:r>
      <w:r w:rsidRPr="009C0190">
        <w:rPr>
          <w:i/>
        </w:rPr>
        <w:t>rolesAllowed</w:t>
      </w:r>
      <w:r>
        <w:t xml:space="preserve"> parameter for @ManagementOperation. By default on system components, readRoles is set to </w:t>
      </w:r>
      <w:r w:rsidRPr="009C0190">
        <w:t>ROLE_FABRIC3_ADMIN</w:t>
      </w:r>
      <w:r>
        <w:t xml:space="preserve"> and ROLE_FABRIC3_OBSERVER while writeRoles  is set to </w:t>
      </w:r>
      <w:r w:rsidRPr="009C0190">
        <w:t>ROLE_FABRIC3_ADMIN</w:t>
      </w:r>
      <w:r w:rsidR="000E7E5C">
        <w:t>. The following example enables custom authorization:</w:t>
      </w:r>
    </w:p>
    <w:p w:rsidR="000E7E5C" w:rsidRDefault="000E7E5C" w:rsidP="009C0190">
      <w:pPr>
        <w:pStyle w:val="BodyTextFirstIndent"/>
      </w:pPr>
    </w:p>
    <w:p w:rsidR="000E7E5C" w:rsidRDefault="000E7E5C" w:rsidP="000E7E5C">
      <w:pPr>
        <w:pStyle w:val="code"/>
      </w:pPr>
      <w:r>
        <w:t>@Scope("COMPOSITE")</w:t>
      </w:r>
    </w:p>
    <w:p w:rsidR="000E7E5C" w:rsidRDefault="000E7E5C" w:rsidP="000E7E5C">
      <w:pPr>
        <w:pStyle w:val="code"/>
      </w:pPr>
      <w:r>
        <w:t xml:space="preserve">@Management(readRoles={“ROLE_OPERATIONS”, “ROLE_ADMIN”}, </w:t>
      </w:r>
    </w:p>
    <w:p w:rsidR="000E7E5C" w:rsidRDefault="000E7E5C" w:rsidP="000E7E5C">
      <w:pPr>
        <w:pStyle w:val="code"/>
      </w:pPr>
      <w:r>
        <w:t xml:space="preserve">            writeRoles={“ROLE_ADMIN”})</w:t>
      </w:r>
    </w:p>
    <w:p w:rsidR="000E7E5C" w:rsidRDefault="000E7E5C" w:rsidP="000E7E5C">
      <w:pPr>
        <w:pStyle w:val="code"/>
      </w:pPr>
      <w:r>
        <w:t>public class HelloServiceImpl implements HelloService{</w:t>
      </w:r>
    </w:p>
    <w:p w:rsidR="000E7E5C" w:rsidRDefault="000E7E5C" w:rsidP="000E7E5C">
      <w:pPr>
        <w:pStyle w:val="code"/>
      </w:pPr>
    </w:p>
    <w:p w:rsidR="000E7E5C" w:rsidRDefault="000E7E5C" w:rsidP="000E7E5C">
      <w:pPr>
        <w:pStyle w:val="code"/>
      </w:pPr>
      <w:r>
        <w:t xml:space="preserve">    @ManagementOperation(rolesAllowed={“ROLE_SUPER_ADMIN”})</w:t>
      </w:r>
    </w:p>
    <w:p w:rsidR="000E7E5C" w:rsidRDefault="000E7E5C" w:rsidP="000E7E5C">
      <w:pPr>
        <w:pStyle w:val="code"/>
      </w:pPr>
      <w:r>
        <w:t xml:space="preserve">    public void setSecretGreeting(String greeting){</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r>
        <w:t xml:space="preserve">    @ManagementOperation(rolesAllowed={“ROLE_SUPER_ADMIN”})</w:t>
      </w:r>
    </w:p>
    <w:p w:rsidR="000E7E5C" w:rsidRDefault="000E7E5C" w:rsidP="000E7E5C">
      <w:pPr>
        <w:pStyle w:val="code"/>
      </w:pPr>
      <w:r>
        <w:t xml:space="preserve">    public String getSecretGreeting(){</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p>
    <w:p w:rsidR="000E7E5C" w:rsidRDefault="000E7E5C" w:rsidP="000E7E5C">
      <w:pPr>
        <w:pStyle w:val="code"/>
      </w:pPr>
      <w:r>
        <w:t xml:space="preserve">    @ManagementOperation</w:t>
      </w:r>
    </w:p>
    <w:p w:rsidR="000E7E5C" w:rsidRDefault="000E7E5C" w:rsidP="000E7E5C">
      <w:pPr>
        <w:pStyle w:val="code"/>
      </w:pPr>
      <w:r>
        <w:t xml:space="preserve">    public void startAudit() {</w:t>
      </w:r>
    </w:p>
    <w:p w:rsidR="000E7E5C" w:rsidRDefault="000E7E5C" w:rsidP="000E7E5C">
      <w:pPr>
        <w:pStyle w:val="code"/>
      </w:pPr>
      <w:r>
        <w:t xml:space="preserve">        // …</w:t>
      </w:r>
    </w:p>
    <w:p w:rsidR="000E7E5C" w:rsidRDefault="000E7E5C" w:rsidP="000E7E5C">
      <w:pPr>
        <w:pStyle w:val="code"/>
      </w:pPr>
      <w:r>
        <w:t xml:space="preserve">    }</w:t>
      </w:r>
    </w:p>
    <w:p w:rsidR="000E7E5C" w:rsidRDefault="000E7E5C" w:rsidP="000E7E5C">
      <w:pPr>
        <w:pStyle w:val="code"/>
      </w:pPr>
    </w:p>
    <w:p w:rsidR="000E7E5C" w:rsidRDefault="000E7E5C" w:rsidP="000E7E5C">
      <w:pPr>
        <w:pStyle w:val="code"/>
      </w:pPr>
      <w:r>
        <w:t xml:space="preserve">    @ManagementOperation</w:t>
      </w:r>
    </w:p>
    <w:p w:rsidR="000E7E5C" w:rsidRDefault="000E7E5C" w:rsidP="000E7E5C">
      <w:pPr>
        <w:pStyle w:val="code"/>
      </w:pPr>
      <w:r>
        <w:t xml:space="preserve">    public void stopAudit() {</w:t>
      </w:r>
    </w:p>
    <w:p w:rsidR="000E7E5C" w:rsidRDefault="000E7E5C" w:rsidP="000E7E5C">
      <w:pPr>
        <w:pStyle w:val="code"/>
      </w:pPr>
      <w:r>
        <w:t xml:space="preserve">        // ..</w:t>
      </w:r>
    </w:p>
    <w:p w:rsidR="000E7E5C" w:rsidRDefault="000E7E5C" w:rsidP="000E7E5C">
      <w:pPr>
        <w:pStyle w:val="code"/>
      </w:pPr>
      <w:r>
        <w:t xml:space="preserve">    }</w:t>
      </w:r>
    </w:p>
    <w:p w:rsidR="000E7E5C" w:rsidRDefault="000E7E5C" w:rsidP="000E7E5C">
      <w:pPr>
        <w:pStyle w:val="code"/>
      </w:pPr>
    </w:p>
    <w:p w:rsidR="005A22E1" w:rsidRDefault="000E7E5C" w:rsidP="000E7E5C">
      <w:pPr>
        <w:pStyle w:val="code"/>
      </w:pPr>
      <w:r>
        <w:t>}</w:t>
      </w:r>
    </w:p>
    <w:p w:rsidR="000E7E5C" w:rsidRDefault="006320DF" w:rsidP="000E7E5C">
      <w:pPr>
        <w:pStyle w:val="Heading2"/>
      </w:pPr>
      <w:bookmarkStart w:id="180" w:name="_Toc144007533"/>
      <w:r>
        <w:t>Monitoring</w:t>
      </w:r>
      <w:bookmarkEnd w:id="180"/>
    </w:p>
    <w:p w:rsidR="000B26F7" w:rsidRDefault="000B26F7" w:rsidP="000B26F7">
      <w:pPr>
        <w:pStyle w:val="BodyTextFirstIndent"/>
      </w:pPr>
    </w:p>
    <w:p w:rsidR="00263E71" w:rsidRDefault="000B26F7" w:rsidP="00263E71">
      <w:pPr>
        <w:pStyle w:val="BodyTextFirstIndent"/>
      </w:pPr>
      <w:r>
        <w:t xml:space="preserve">In place of traditional logging, Fabric3 provides facilities for application code to emit events to channels. This provides added flexibility by allowing component consumers to subscribe to receive events in addition to logging operations. </w:t>
      </w:r>
    </w:p>
    <w:p w:rsidR="00263E71" w:rsidRDefault="000B26F7" w:rsidP="00263E71">
      <w:pPr>
        <w:pStyle w:val="BodyTextFirstIndent"/>
      </w:pPr>
      <w:r>
        <w:t>Fabric3 uses LogBack (</w:t>
      </w:r>
      <w:hyperlink r:id="rId43" w:history="1">
        <w:r w:rsidRPr="00BE63A4">
          <w:rPr>
            <w:rStyle w:val="Hyperlink"/>
          </w:rPr>
          <w:t>http://logback.qos.ch/</w:t>
        </w:r>
      </w:hyperlink>
      <w:r>
        <w:t>) to log events sent to the default application channel (for details on the default application channel, see “</w:t>
      </w:r>
      <w:r>
        <w:fldChar w:fldCharType="begin"/>
      </w:r>
      <w:r>
        <w:instrText xml:space="preserve"> REF _Ref143888613 \h </w:instrText>
      </w:r>
      <w:r>
        <w:fldChar w:fldCharType="separate"/>
      </w:r>
      <w:r>
        <w:t>Monitoring and Logging</w:t>
      </w:r>
      <w:r>
        <w:fldChar w:fldCharType="end"/>
      </w:r>
      <w:r>
        <w:t xml:space="preserve">” in Chapter </w:t>
      </w:r>
      <w:r>
        <w:fldChar w:fldCharType="begin"/>
      </w:r>
      <w:r>
        <w:instrText xml:space="preserve"> REF _Ref143888630 \r \h </w:instrText>
      </w:r>
      <w:r>
        <w:fldChar w:fldCharType="separate"/>
      </w:r>
      <w:r>
        <w:t>17</w:t>
      </w:r>
      <w:r>
        <w:fldChar w:fldCharType="end"/>
      </w:r>
      <w:r>
        <w:t>, “</w:t>
      </w:r>
      <w:r>
        <w:fldChar w:fldCharType="begin"/>
      </w:r>
      <w:r>
        <w:instrText xml:space="preserve"> REF _Ref143888634 \h </w:instrText>
      </w:r>
      <w:r>
        <w:fldChar w:fldCharType="separate"/>
      </w:r>
      <w:r>
        <w:t>Running and Managing the Fabric3 Server</w:t>
      </w:r>
      <w:r>
        <w:fldChar w:fldCharType="end"/>
      </w:r>
      <w:r>
        <w:t>”).</w:t>
      </w:r>
    </w:p>
    <w:p w:rsidR="00263E71" w:rsidRDefault="00263E71" w:rsidP="000B26F7">
      <w:pPr>
        <w:pStyle w:val="BodyTextFirstIndent"/>
      </w:pPr>
      <w:r>
        <w:t>The org.fabric3.annotations.monitor.Monitor annotation is used to inject a monitor proxy, which is responsible for dispatching application events to a channel. The monitor proxy is defined using an interface supplied by the application:</w:t>
      </w:r>
    </w:p>
    <w:p w:rsidR="00263E71" w:rsidRDefault="00263E71" w:rsidP="000B26F7">
      <w:pPr>
        <w:pStyle w:val="BodyTextFirstIndent"/>
      </w:pPr>
    </w:p>
    <w:p w:rsidR="00263E71" w:rsidRDefault="00263E71" w:rsidP="00263E71">
      <w:pPr>
        <w:pStyle w:val="code"/>
      </w:pPr>
      <w:r>
        <w:t>public class CalculatorImpl implements Calculator{</w:t>
      </w:r>
    </w:p>
    <w:p w:rsidR="00263E71" w:rsidRDefault="00263E71" w:rsidP="00263E71">
      <w:pPr>
        <w:pStyle w:val="code"/>
      </w:pPr>
      <w:r>
        <w:t xml:space="preserve">   private CalculatorMonitor monitor;</w:t>
      </w:r>
    </w:p>
    <w:p w:rsidR="00263E71" w:rsidRDefault="00263E71" w:rsidP="00263E71">
      <w:pPr>
        <w:pStyle w:val="code"/>
      </w:pPr>
    </w:p>
    <w:p w:rsidR="00263E71" w:rsidRDefault="00263E71" w:rsidP="00263E71">
      <w:pPr>
        <w:pStyle w:val="code"/>
      </w:pPr>
      <w:r>
        <w:t xml:space="preserve">   public CalculatorImpl(@Monitor monitor){</w:t>
      </w:r>
    </w:p>
    <w:p w:rsidR="00263E71" w:rsidRDefault="00263E71" w:rsidP="00263E71">
      <w:pPr>
        <w:pStyle w:val="code"/>
      </w:pPr>
      <w:r>
        <w:t xml:space="preserve">     this.monitor = monitor;  </w:t>
      </w:r>
    </w:p>
    <w:p w:rsidR="00263E71" w:rsidRDefault="00263E71" w:rsidP="00263E71">
      <w:pPr>
        <w:pStyle w:val="code"/>
      </w:pPr>
      <w:r>
        <w:t xml:space="preserve">   }</w:t>
      </w:r>
    </w:p>
    <w:p w:rsidR="00263E71" w:rsidRDefault="00263E71" w:rsidP="00263E71">
      <w:pPr>
        <w:pStyle w:val="code"/>
      </w:pPr>
    </w:p>
    <w:p w:rsidR="00263E71" w:rsidRDefault="00263E71" w:rsidP="00263E71">
      <w:pPr>
        <w:pStyle w:val="code"/>
      </w:pPr>
      <w:r>
        <w:t xml:space="preserve">   public double add(</w:t>
      </w:r>
      <w:r w:rsidRPr="00263E71">
        <w:t>double n1, double n2) {</w:t>
      </w:r>
    </w:p>
    <w:p w:rsidR="00DE258A" w:rsidRDefault="00263E71" w:rsidP="00263E71">
      <w:pPr>
        <w:pStyle w:val="code"/>
      </w:pPr>
      <w:r>
        <w:t xml:space="preserve">      monitor.add(n1,n2);</w:t>
      </w:r>
    </w:p>
    <w:p w:rsidR="00263E71" w:rsidRDefault="00DE258A" w:rsidP="00263E71">
      <w:pPr>
        <w:pStyle w:val="code"/>
      </w:pPr>
      <w:r>
        <w:t xml:space="preserve">      return n1+n2;</w:t>
      </w:r>
    </w:p>
    <w:p w:rsidR="00DE258A" w:rsidRDefault="00263E71" w:rsidP="00263E71">
      <w:pPr>
        <w:pStyle w:val="code"/>
      </w:pPr>
      <w:r>
        <w:t xml:space="preserve">   }  </w:t>
      </w:r>
    </w:p>
    <w:p w:rsidR="00DE258A" w:rsidRDefault="00DE258A" w:rsidP="00263E71">
      <w:pPr>
        <w:pStyle w:val="code"/>
      </w:pPr>
      <w:r>
        <w:t xml:space="preserve">    </w:t>
      </w:r>
    </w:p>
    <w:p w:rsidR="00263E71" w:rsidRDefault="00DE258A" w:rsidP="00263E71">
      <w:pPr>
        <w:pStyle w:val="code"/>
      </w:pPr>
      <w:r>
        <w:t xml:space="preserve">   //…</w:t>
      </w:r>
    </w:p>
    <w:p w:rsidR="000E7E5C" w:rsidRDefault="00263E71" w:rsidP="00263E71">
      <w:pPr>
        <w:pStyle w:val="code"/>
      </w:pPr>
      <w:r>
        <w:t xml:space="preserve">} </w:t>
      </w:r>
      <w:r w:rsidR="000B26F7">
        <w:t xml:space="preserve"> </w:t>
      </w:r>
    </w:p>
    <w:p w:rsidR="00B12730" w:rsidRDefault="00B12730" w:rsidP="000E7E5C"/>
    <w:p w:rsidR="0012465B" w:rsidRDefault="00DE258A" w:rsidP="00DE258A">
      <w:pPr>
        <w:pStyle w:val="BodyText"/>
      </w:pPr>
      <w:r>
        <w:t>Fabric3 will search for a resource bundle named f3.properties in the classpath by converting the monitor interface package to a directory hierarchy. The properties file can be used to provide internationalized text output in a log message. An example f3.properties file is shown below:</w:t>
      </w:r>
    </w:p>
    <w:p w:rsidR="00DE258A" w:rsidRDefault="00DE258A" w:rsidP="00DE258A">
      <w:pPr>
        <w:pStyle w:val="BodyText"/>
      </w:pPr>
    </w:p>
    <w:p w:rsidR="00DE258A" w:rsidRPr="00DE258A" w:rsidRDefault="00DE258A" w:rsidP="00DE258A">
      <w:pPr>
        <w:pStyle w:val="code"/>
      </w:pPr>
      <w:r w:rsidRPr="00DE258A">
        <w:t>org.fabric3.samples.</w:t>
      </w:r>
      <w:r>
        <w:t>CalculatorMonitor</w:t>
      </w:r>
      <w:r w:rsidRPr="00DE258A">
        <w:t>#</w:t>
      </w:r>
      <w:r>
        <w:t>add</w:t>
      </w:r>
      <w:r w:rsidRPr="00DE258A">
        <w:t>=</w:t>
      </w:r>
      <w:r>
        <w:t>Added:</w:t>
      </w:r>
      <w:r w:rsidRPr="00DE258A">
        <w:t xml:space="preserve"> {0}</w:t>
      </w:r>
      <w:r>
        <w:t xml:space="preserve"> and {1}</w:t>
      </w:r>
    </w:p>
    <w:p w:rsidR="00DE258A" w:rsidRPr="00DE258A" w:rsidRDefault="00DE258A" w:rsidP="00DE258A">
      <w:pPr>
        <w:pStyle w:val="code"/>
      </w:pPr>
      <w:r w:rsidRPr="00DE258A">
        <w:t>org.fabric3.samples.</w:t>
      </w:r>
      <w:r>
        <w:t>CalculatorMonitor</w:t>
      </w:r>
      <w:r w:rsidRPr="00DE258A">
        <w:t>#</w:t>
      </w:r>
      <w:r>
        <w:t>add</w:t>
      </w:r>
      <w:r w:rsidRPr="00DE258A">
        <w:t>=</w:t>
      </w:r>
      <w:r>
        <w:t>An</w:t>
      </w:r>
      <w:r w:rsidRPr="00DE258A">
        <w:t xml:space="preserve"> error occured:\n {0}</w:t>
      </w:r>
    </w:p>
    <w:p w:rsidR="00DE258A" w:rsidRDefault="00DE258A" w:rsidP="00DE258A">
      <w:pPr>
        <w:pStyle w:val="code"/>
      </w:pPr>
    </w:p>
    <w:p w:rsidR="00B12730" w:rsidRDefault="00B12730" w:rsidP="00DE258A">
      <w:pPr>
        <w:pStyle w:val="code"/>
      </w:pPr>
    </w:p>
    <w:p w:rsidR="0012465B" w:rsidRDefault="0012465B" w:rsidP="000E7E5C"/>
    <w:p w:rsidR="0012465B" w:rsidRDefault="0012465B" w:rsidP="0012465B">
      <w:pPr>
        <w:pStyle w:val="Heading2"/>
      </w:pPr>
      <w:bookmarkStart w:id="181" w:name="_Toc144007534"/>
      <w:r>
        <w:t>Segregating Monitor Events</w:t>
      </w:r>
      <w:bookmarkEnd w:id="181"/>
    </w:p>
    <w:p w:rsidR="0012465B" w:rsidRDefault="0012465B" w:rsidP="0012465B">
      <w:pPr>
        <w:pStyle w:val="BodyTextFirstIndent"/>
      </w:pPr>
    </w:p>
    <w:p w:rsidR="0012465B" w:rsidRDefault="0012465B" w:rsidP="0012465B">
      <w:pPr>
        <w:pStyle w:val="BodyTextFirstIndent"/>
      </w:pPr>
      <w:r>
        <w:t>It is also possible to defile custom channels to send events. This allows application events to be segregated. Below is an example of a configuring a channel. Note that the channel is set as synchronous, which means events will be dispatched to listeners synchronously. This ensures log events are recorded in order:</w:t>
      </w:r>
    </w:p>
    <w:p w:rsidR="0012465B" w:rsidRDefault="0012465B" w:rsidP="0012465B">
      <w:pPr>
        <w:pStyle w:val="BodyTextFirstIndent"/>
      </w:pPr>
    </w:p>
    <w:p w:rsidR="0012465B" w:rsidRDefault="0012465B" w:rsidP="0012465B">
      <w:pPr>
        <w:pStyle w:val="code"/>
      </w:pPr>
      <w:r>
        <w:t xml:space="preserve"> &lt;composite </w:t>
      </w:r>
    </w:p>
    <w:p w:rsidR="0012465B" w:rsidRDefault="0012465B" w:rsidP="0012465B">
      <w:pPr>
        <w:pStyle w:val="code"/>
      </w:pPr>
      <w:r>
        <w:t xml:space="preserve">    xmlns="http://docs.oasis-open.org/ns/opencsa/sca/200912"</w:t>
      </w:r>
    </w:p>
    <w:p w:rsidR="0012465B" w:rsidRDefault="0012465B" w:rsidP="0012465B">
      <w:pPr>
        <w:pStyle w:val="code"/>
      </w:pPr>
      <w:r>
        <w:t xml:space="preserve">    xmlns:f3-core="urn:fabric3.org:core"…&gt;</w:t>
      </w:r>
    </w:p>
    <w:p w:rsidR="0012465B" w:rsidRDefault="0012465B" w:rsidP="0012465B">
      <w:pPr>
        <w:pStyle w:val="code"/>
      </w:pPr>
    </w:p>
    <w:p w:rsidR="0012465B" w:rsidRDefault="0012465B" w:rsidP="0012465B">
      <w:pPr>
        <w:pStyle w:val="code"/>
      </w:pPr>
      <w:r>
        <w:t xml:space="preserve">   &lt;channel name="CustomMonitorChannel" </w:t>
      </w:r>
    </w:p>
    <w:p w:rsidR="0012465B" w:rsidRDefault="0012465B" w:rsidP="0012465B">
      <w:pPr>
        <w:pStyle w:val="code"/>
      </w:pPr>
      <w:r>
        <w:t xml:space="preserve">            requires="f3-core:synchronous"/&gt;</w:t>
      </w:r>
    </w:p>
    <w:p w:rsidR="0012465B" w:rsidRDefault="0012465B" w:rsidP="0012465B">
      <w:pPr>
        <w:pStyle w:val="code"/>
      </w:pPr>
    </w:p>
    <w:p w:rsidR="0012465B" w:rsidRDefault="0012465B" w:rsidP="0012465B">
      <w:pPr>
        <w:pStyle w:val="code"/>
      </w:pPr>
      <w:r>
        <w:t xml:space="preserve">&lt;/composite&gt; </w:t>
      </w:r>
    </w:p>
    <w:p w:rsidR="0012465B" w:rsidRDefault="0012465B" w:rsidP="0012465B">
      <w:pPr>
        <w:pStyle w:val="BodyTextFirstIndent"/>
      </w:pPr>
    </w:p>
    <w:p w:rsidR="0012465B" w:rsidRDefault="0012465B" w:rsidP="0012465B">
      <w:pPr>
        <w:pStyle w:val="BodyText"/>
      </w:pPr>
      <w:r>
        <w:t>To attach a logger to the channel, use implementation.monitor:</w:t>
      </w:r>
    </w:p>
    <w:p w:rsidR="0012465B" w:rsidRDefault="0012465B" w:rsidP="0012465B">
      <w:pPr>
        <w:pStyle w:val="BodyText"/>
      </w:pPr>
    </w:p>
    <w:p w:rsidR="0012465B" w:rsidRDefault="0012465B" w:rsidP="0012465B">
      <w:pPr>
        <w:pStyle w:val="code"/>
      </w:pPr>
      <w:r>
        <w:t>&lt;composite …&gt;</w:t>
      </w:r>
    </w:p>
    <w:p w:rsidR="0012465B" w:rsidRDefault="0012465B" w:rsidP="0012465B">
      <w:pPr>
        <w:pStyle w:val="code"/>
      </w:pPr>
      <w:r>
        <w:t xml:space="preserve">   &lt;component name="TestChannelMonitor"&gt;</w:t>
      </w:r>
    </w:p>
    <w:p w:rsidR="0012465B" w:rsidRDefault="0012465B" w:rsidP="0012465B">
      <w:pPr>
        <w:pStyle w:val="code"/>
      </w:pPr>
      <w:r>
        <w:t xml:space="preserve">        &lt;implementation.monitor/&gt;</w:t>
      </w:r>
    </w:p>
    <w:p w:rsidR="0012465B" w:rsidRDefault="0012465B" w:rsidP="0012465B">
      <w:pPr>
        <w:pStyle w:val="code"/>
      </w:pPr>
      <w:r>
        <w:t xml:space="preserve">        &lt;consumer name="monitor" source="</w:t>
      </w:r>
      <w:r w:rsidR="00E959AE">
        <w:t>CustomMonitorChannel</w:t>
      </w:r>
      <w:r>
        <w:t>"/&gt;</w:t>
      </w:r>
    </w:p>
    <w:p w:rsidR="0012465B" w:rsidRDefault="0012465B" w:rsidP="0012465B">
      <w:pPr>
        <w:pStyle w:val="code"/>
      </w:pPr>
      <w:r>
        <w:t xml:space="preserve">   &lt;/component&gt;</w:t>
      </w:r>
    </w:p>
    <w:p w:rsidR="0012465B" w:rsidRDefault="0012465B" w:rsidP="0012465B">
      <w:pPr>
        <w:pStyle w:val="code"/>
      </w:pPr>
      <w:r>
        <w:t>&lt;/composite&gt;</w:t>
      </w:r>
    </w:p>
    <w:p w:rsidR="00E959AE" w:rsidRDefault="00E959AE" w:rsidP="0012465B">
      <w:pPr>
        <w:pStyle w:val="BodyText"/>
      </w:pPr>
    </w:p>
    <w:p w:rsidR="00E959AE" w:rsidRDefault="0012465B" w:rsidP="0012465B">
      <w:pPr>
        <w:pStyle w:val="BodyText"/>
      </w:pPr>
      <w:r>
        <w:t xml:space="preserve">An event can </w:t>
      </w:r>
      <w:r w:rsidR="00E959AE">
        <w:t>be dispatched to a custom chann</w:t>
      </w:r>
      <w:r>
        <w:t>e</w:t>
      </w:r>
      <w:r w:rsidR="00E959AE">
        <w:t>l by specifying the channel name on the @Monitor annotation:</w:t>
      </w:r>
    </w:p>
    <w:p w:rsidR="00E959AE" w:rsidRDefault="00E959AE" w:rsidP="0012465B">
      <w:pPr>
        <w:pStyle w:val="BodyText"/>
      </w:pPr>
    </w:p>
    <w:p w:rsidR="00E959AE" w:rsidRPr="00E959AE" w:rsidRDefault="00E959AE" w:rsidP="00E959AE">
      <w:pPr>
        <w:pStyle w:val="code"/>
        <w:rPr>
          <w:sz w:val="20"/>
        </w:rPr>
      </w:pPr>
      <w:r w:rsidRPr="00E959AE">
        <w:rPr>
          <w:sz w:val="20"/>
        </w:rPr>
        <w:t>public class CalculatorImpl implements Calculator{</w:t>
      </w:r>
    </w:p>
    <w:p w:rsidR="00E959AE" w:rsidRPr="00E959AE" w:rsidRDefault="00E959AE" w:rsidP="00E959AE">
      <w:pPr>
        <w:pStyle w:val="code"/>
        <w:rPr>
          <w:sz w:val="20"/>
        </w:rPr>
      </w:pPr>
      <w:r w:rsidRPr="00E959AE">
        <w:rPr>
          <w:sz w:val="20"/>
        </w:rPr>
        <w:t xml:space="preserve">   private CalculatorMonitor monitor;</w:t>
      </w:r>
    </w:p>
    <w:p w:rsidR="00E959AE" w:rsidRPr="00E959AE" w:rsidRDefault="00E959AE" w:rsidP="00E959AE">
      <w:pPr>
        <w:pStyle w:val="code"/>
        <w:rPr>
          <w:sz w:val="20"/>
        </w:rPr>
      </w:pPr>
    </w:p>
    <w:p w:rsidR="00E959AE" w:rsidRPr="00E959AE" w:rsidRDefault="00E959AE" w:rsidP="00E959AE">
      <w:pPr>
        <w:pStyle w:val="code"/>
        <w:rPr>
          <w:sz w:val="20"/>
        </w:rPr>
      </w:pPr>
      <w:r w:rsidRPr="00E959AE">
        <w:rPr>
          <w:sz w:val="20"/>
        </w:rPr>
        <w:t xml:space="preserve">   public CalculatorImpl(@Monitor(“CustomMonitorChannel” monitor){</w:t>
      </w:r>
    </w:p>
    <w:p w:rsidR="00E959AE" w:rsidRPr="00E959AE" w:rsidRDefault="00E959AE" w:rsidP="00E959AE">
      <w:pPr>
        <w:pStyle w:val="code"/>
        <w:rPr>
          <w:sz w:val="20"/>
        </w:rPr>
      </w:pPr>
      <w:r w:rsidRPr="00E959AE">
        <w:rPr>
          <w:sz w:val="20"/>
        </w:rPr>
        <w:t xml:space="preserve">     this.monitor = monitor;  </w:t>
      </w:r>
    </w:p>
    <w:p w:rsidR="00E959AE" w:rsidRPr="00E959AE" w:rsidRDefault="00E959AE" w:rsidP="00E959AE">
      <w:pPr>
        <w:pStyle w:val="code"/>
        <w:rPr>
          <w:sz w:val="20"/>
        </w:rPr>
      </w:pPr>
      <w:r w:rsidRPr="00E959AE">
        <w:rPr>
          <w:sz w:val="20"/>
        </w:rPr>
        <w:t xml:space="preserve">   }</w:t>
      </w:r>
    </w:p>
    <w:p w:rsidR="00E959AE" w:rsidRPr="00E959AE" w:rsidRDefault="00E959AE" w:rsidP="00E959AE">
      <w:pPr>
        <w:pStyle w:val="code"/>
        <w:rPr>
          <w:sz w:val="20"/>
        </w:rPr>
      </w:pPr>
    </w:p>
    <w:p w:rsidR="00E959AE" w:rsidRPr="00E959AE" w:rsidRDefault="00E959AE" w:rsidP="00E959AE">
      <w:pPr>
        <w:pStyle w:val="code"/>
        <w:rPr>
          <w:sz w:val="20"/>
        </w:rPr>
      </w:pPr>
      <w:r w:rsidRPr="00E959AE">
        <w:rPr>
          <w:sz w:val="20"/>
        </w:rPr>
        <w:t xml:space="preserve">   public double add(double n1, double n2) {</w:t>
      </w:r>
    </w:p>
    <w:p w:rsidR="00E959AE" w:rsidRPr="00E959AE" w:rsidRDefault="00E959AE" w:rsidP="00E959AE">
      <w:pPr>
        <w:pStyle w:val="code"/>
        <w:rPr>
          <w:sz w:val="20"/>
        </w:rPr>
      </w:pPr>
      <w:r w:rsidRPr="00E959AE">
        <w:rPr>
          <w:sz w:val="20"/>
        </w:rPr>
        <w:t xml:space="preserve">      monitor.add(n1,n2);</w:t>
      </w:r>
    </w:p>
    <w:p w:rsidR="00E959AE" w:rsidRPr="00E959AE" w:rsidRDefault="00E959AE" w:rsidP="00E959AE">
      <w:pPr>
        <w:pStyle w:val="code"/>
        <w:rPr>
          <w:sz w:val="20"/>
        </w:rPr>
      </w:pPr>
      <w:r w:rsidRPr="00E959AE">
        <w:rPr>
          <w:sz w:val="20"/>
        </w:rPr>
        <w:t xml:space="preserve">      return n1+n2;</w:t>
      </w:r>
    </w:p>
    <w:p w:rsidR="00E959AE" w:rsidRPr="00E959AE" w:rsidRDefault="00E959AE" w:rsidP="00E959AE">
      <w:pPr>
        <w:pStyle w:val="code"/>
        <w:rPr>
          <w:sz w:val="20"/>
        </w:rPr>
      </w:pPr>
      <w:r w:rsidRPr="00E959AE">
        <w:rPr>
          <w:sz w:val="20"/>
        </w:rPr>
        <w:t xml:space="preserve">   }  </w:t>
      </w:r>
    </w:p>
    <w:p w:rsidR="00E959AE" w:rsidRPr="00E959AE" w:rsidRDefault="00E959AE" w:rsidP="00E959AE">
      <w:pPr>
        <w:pStyle w:val="code"/>
        <w:rPr>
          <w:sz w:val="20"/>
        </w:rPr>
      </w:pPr>
      <w:r w:rsidRPr="00E959AE">
        <w:rPr>
          <w:sz w:val="20"/>
        </w:rPr>
        <w:t xml:space="preserve">    </w:t>
      </w:r>
    </w:p>
    <w:p w:rsidR="00E959AE" w:rsidRPr="00E959AE" w:rsidRDefault="00E959AE" w:rsidP="00E959AE">
      <w:pPr>
        <w:pStyle w:val="code"/>
        <w:rPr>
          <w:sz w:val="20"/>
        </w:rPr>
      </w:pPr>
      <w:r w:rsidRPr="00E959AE">
        <w:rPr>
          <w:sz w:val="20"/>
        </w:rPr>
        <w:t xml:space="preserve">   //…</w:t>
      </w:r>
    </w:p>
    <w:p w:rsidR="0012465B" w:rsidRPr="00E959AE" w:rsidRDefault="00E959AE" w:rsidP="00E959AE">
      <w:pPr>
        <w:pStyle w:val="code"/>
        <w:rPr>
          <w:sz w:val="20"/>
        </w:rPr>
      </w:pPr>
      <w:r w:rsidRPr="00E959AE">
        <w:rPr>
          <w:sz w:val="20"/>
        </w:rPr>
        <w:t>}</w:t>
      </w:r>
    </w:p>
    <w:p w:rsidR="0012465B" w:rsidRDefault="0012465B" w:rsidP="0012465B">
      <w:pPr>
        <w:pStyle w:val="BodyTextFirstIndent"/>
      </w:pPr>
    </w:p>
    <w:p w:rsidR="00B12730" w:rsidRDefault="00B12730">
      <w:r>
        <w:br w:type="page"/>
      </w:r>
    </w:p>
    <w:p w:rsidR="00E272E0" w:rsidRDefault="00E272E0"/>
    <w:p w:rsidR="00E272E0" w:rsidRPr="00E272E0" w:rsidRDefault="00E272E0" w:rsidP="00E272E0"/>
    <w:p w:rsidR="003F77CE" w:rsidRDefault="003F77CE" w:rsidP="003F77CE">
      <w:pPr>
        <w:pStyle w:val="Heading1"/>
      </w:pPr>
      <w:bookmarkStart w:id="182" w:name="_Toc144007535"/>
      <w:r>
        <w:t>The Tomcat Runtime</w:t>
      </w:r>
      <w:bookmarkEnd w:id="182"/>
    </w:p>
    <w:p w:rsidR="003F77CE" w:rsidRDefault="003F77CE" w:rsidP="003F77CE"/>
    <w:p w:rsidR="003F77CE" w:rsidRDefault="003F77CE" w:rsidP="003F77CE"/>
    <w:p w:rsidR="003F77CE" w:rsidRDefault="003F77CE" w:rsidP="003F77CE">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3F77CE" w:rsidRDefault="003F77CE" w:rsidP="003F77CE">
      <w:pPr>
        <w:pStyle w:val="BodyTextFirstIndent"/>
      </w:pPr>
    </w:p>
    <w:p w:rsidR="003F77CE" w:rsidRDefault="003F77CE" w:rsidP="003F77CE">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p>
    <w:p w:rsidR="00730302" w:rsidRDefault="00730302" w:rsidP="003F77CE">
      <w:pPr>
        <w:pStyle w:val="BodyTextFirstIndent"/>
        <w:rPr>
          <w:b/>
          <w:i/>
        </w:rPr>
      </w:pPr>
    </w:p>
    <w:p w:rsidR="00730302" w:rsidRDefault="00730302" w:rsidP="00730302">
      <w:pPr>
        <w:pStyle w:val="Heading2"/>
      </w:pPr>
      <w:bookmarkStart w:id="183" w:name="_Toc144007536"/>
      <w:r>
        <w:t>Configuration</w:t>
      </w:r>
      <w:bookmarkEnd w:id="183"/>
      <w:r>
        <w:t xml:space="preserve"> </w:t>
      </w:r>
    </w:p>
    <w:p w:rsidR="00730302" w:rsidRDefault="00730302" w:rsidP="00730302">
      <w:pPr>
        <w:pStyle w:val="Heading3"/>
      </w:pPr>
    </w:p>
    <w:p w:rsidR="003937E3" w:rsidRDefault="00730302" w:rsidP="00730302">
      <w:pPr>
        <w:pStyle w:val="Heading3"/>
      </w:pPr>
      <w:bookmarkStart w:id="184" w:name="_Toc144007537"/>
      <w:r>
        <w:t>Setting the Default HTTP Connector</w:t>
      </w:r>
      <w:bookmarkEnd w:id="184"/>
    </w:p>
    <w:p w:rsidR="003937E3" w:rsidRDefault="003937E3" w:rsidP="003937E3">
      <w:pPr>
        <w:pStyle w:val="BodyTextFirstIndent"/>
      </w:pPr>
    </w:p>
    <w:p w:rsidR="009B783A" w:rsidRDefault="009B783A" w:rsidP="003937E3">
      <w:pPr>
        <w:pStyle w:val="BodyTextFirstIndent"/>
      </w:pPr>
      <w:r>
        <w:t>By default, Fabric3 uses the Tomcat connector configured for the following ports:</w:t>
      </w:r>
    </w:p>
    <w:p w:rsidR="009B783A" w:rsidRDefault="009B783A" w:rsidP="003937E3">
      <w:pPr>
        <w:pStyle w:val="BodyTextFirstIndent"/>
      </w:pPr>
    </w:p>
    <w:p w:rsidR="009B783A" w:rsidRDefault="009B783A" w:rsidP="009B783A">
      <w:pPr>
        <w:pStyle w:val="BodyTextFirstIndent"/>
        <w:numPr>
          <w:ilvl w:val="0"/>
          <w:numId w:val="17"/>
        </w:numPr>
      </w:pPr>
      <w:r>
        <w:t>VM: 8080</w:t>
      </w:r>
    </w:p>
    <w:p w:rsidR="009B783A" w:rsidRDefault="009B783A" w:rsidP="009B783A">
      <w:pPr>
        <w:pStyle w:val="BodyTextFirstIndent"/>
        <w:numPr>
          <w:ilvl w:val="0"/>
          <w:numId w:val="17"/>
        </w:numPr>
      </w:pPr>
      <w:r>
        <w:t>Controller: 8080</w:t>
      </w:r>
    </w:p>
    <w:p w:rsidR="009B783A" w:rsidRDefault="009B783A" w:rsidP="009B783A">
      <w:pPr>
        <w:pStyle w:val="BodyTextFirstIndent"/>
        <w:numPr>
          <w:ilvl w:val="0"/>
          <w:numId w:val="17"/>
        </w:numPr>
      </w:pPr>
      <w:r>
        <w:t>Participant: 8181</w:t>
      </w:r>
    </w:p>
    <w:p w:rsidR="009B783A" w:rsidRPr="009B783A" w:rsidRDefault="009B783A" w:rsidP="009B783A"/>
    <w:p w:rsidR="009B783A" w:rsidRDefault="009B783A" w:rsidP="009B783A">
      <w:pPr>
        <w:pStyle w:val="BodyText"/>
      </w:pPr>
      <w:r>
        <w:t>If the Tomcat host where Fabric3 is installed is configured to use a different HTTP connector, it is necessary to update the Fabric3 systemConfig.xml. The following demonstrates a participant configuration which uses the HTTP connector associated with port 8888:</w:t>
      </w:r>
    </w:p>
    <w:p w:rsidR="009B783A" w:rsidRDefault="009B783A" w:rsidP="009B783A">
      <w:pPr>
        <w:pStyle w:val="code"/>
      </w:pPr>
      <w:r>
        <w:rPr>
          <w:color w:val="A61700"/>
        </w:rPr>
        <w:t>&lt;</w:t>
      </w:r>
      <w:r>
        <w:t>config</w:t>
      </w:r>
      <w:r>
        <w:rPr>
          <w:color w:val="A61700"/>
        </w:rPr>
        <w:t>&gt;</w:t>
      </w:r>
    </w:p>
    <w:p w:rsidR="009B783A" w:rsidRDefault="009B783A" w:rsidP="009B783A">
      <w:pPr>
        <w:pStyle w:val="code"/>
      </w:pPr>
      <w:r>
        <w:t xml:space="preserve">    </w:t>
      </w:r>
      <w:r>
        <w:rPr>
          <w:color w:val="A61700"/>
        </w:rPr>
        <w:t>&lt;</w:t>
      </w:r>
      <w:r>
        <w:t>runtime mode=</w:t>
      </w:r>
      <w:r>
        <w:rPr>
          <w:color w:val="8012B3"/>
        </w:rPr>
        <w:t>"participant"</w:t>
      </w:r>
      <w:r>
        <w:rPr>
          <w:color w:val="A61700"/>
        </w:rPr>
        <w:t>/&gt;</w:t>
      </w:r>
    </w:p>
    <w:p w:rsidR="009B783A" w:rsidRDefault="009B783A" w:rsidP="009B783A">
      <w:pPr>
        <w:pStyle w:val="code"/>
      </w:pPr>
      <w:r>
        <w:t xml:space="preserve">    </w:t>
      </w:r>
      <w:r>
        <w:rPr>
          <w:color w:val="A61700"/>
        </w:rPr>
        <w:t>&lt;</w:t>
      </w:r>
      <w:r>
        <w:t>tomcat httpPort=</w:t>
      </w:r>
      <w:r>
        <w:rPr>
          <w:color w:val="8012B3"/>
        </w:rPr>
        <w:t>"8888"</w:t>
      </w:r>
      <w:r>
        <w:rPr>
          <w:color w:val="A61700"/>
        </w:rPr>
        <w:t>/&gt;</w:t>
      </w:r>
    </w:p>
    <w:p w:rsidR="00730302" w:rsidRPr="003937E3" w:rsidRDefault="009B783A" w:rsidP="009B783A">
      <w:pPr>
        <w:pStyle w:val="code"/>
      </w:pPr>
      <w:r>
        <w:rPr>
          <w:color w:val="A61700"/>
        </w:rPr>
        <w:t>&lt;/</w:t>
      </w:r>
      <w:r>
        <w:t>config</w:t>
      </w:r>
      <w:r>
        <w:rPr>
          <w:color w:val="A61700"/>
        </w:rPr>
        <w:t>&gt;</w:t>
      </w:r>
    </w:p>
    <w:p w:rsidR="00730302" w:rsidRDefault="00730302" w:rsidP="00730302"/>
    <w:p w:rsidR="00C463D5" w:rsidRDefault="00730302" w:rsidP="00730302">
      <w:pPr>
        <w:pStyle w:val="Heading3"/>
      </w:pPr>
      <w:bookmarkStart w:id="185" w:name="_Toc144007538"/>
      <w:r>
        <w:t>Setting the Runtime Name</w:t>
      </w:r>
      <w:bookmarkEnd w:id="185"/>
    </w:p>
    <w:p w:rsidR="00C463D5" w:rsidRPr="00C463D5" w:rsidRDefault="00C463D5" w:rsidP="00C463D5"/>
    <w:p w:rsidR="00C463D5" w:rsidRDefault="00C463D5" w:rsidP="00C463D5">
      <w:pPr>
        <w:pStyle w:val="BodyTextFirstIndent"/>
      </w:pPr>
      <w:r>
        <w:t>To set the runtime name to start a specific Fabric3 configuration, modify the CATALINA_OPTS settings in the Catalona startup scripts, adding:</w:t>
      </w:r>
    </w:p>
    <w:p w:rsidR="00730302" w:rsidRPr="00C463D5" w:rsidRDefault="00730302" w:rsidP="00C463D5">
      <w:pPr>
        <w:pStyle w:val="BodyTextFirstIndent"/>
      </w:pPr>
    </w:p>
    <w:p w:rsidR="00C463D5" w:rsidRDefault="00C463D5" w:rsidP="00C463D5">
      <w:pPr>
        <w:pStyle w:val="code"/>
      </w:pPr>
      <w:r w:rsidRPr="00C463D5">
        <w:t>CATALINA_OPTS="$CATALINA_OP</w:t>
      </w:r>
      <w:r>
        <w:t>TS -Dorg.fabric3.name=&lt;name&gt;</w:t>
      </w:r>
      <w:r w:rsidRPr="00C463D5">
        <w:t>"</w:t>
      </w:r>
    </w:p>
    <w:p w:rsidR="00C463D5" w:rsidRDefault="00C463D5" w:rsidP="00C463D5">
      <w:pPr>
        <w:pStyle w:val="BodyText"/>
      </w:pPr>
    </w:p>
    <w:p w:rsidR="00C463D5" w:rsidRDefault="00C463D5" w:rsidP="00C463D5">
      <w:pPr>
        <w:pStyle w:val="BodyText"/>
      </w:pPr>
      <w:r>
        <w:t>For example, to start the standard controller configuration, do the following:</w:t>
      </w:r>
    </w:p>
    <w:p w:rsidR="00C463D5" w:rsidRDefault="00C463D5" w:rsidP="00C463D5">
      <w:pPr>
        <w:pStyle w:val="code"/>
      </w:pPr>
      <w:r w:rsidRPr="00C463D5">
        <w:t>CATALINA_OPTS="$CATALINA_OP</w:t>
      </w:r>
      <w:r>
        <w:t>TS -Dorg.fabric3.name=controller</w:t>
      </w:r>
      <w:r w:rsidRPr="00C463D5">
        <w:t>"</w:t>
      </w:r>
    </w:p>
    <w:p w:rsidR="001717BE" w:rsidRDefault="001717BE" w:rsidP="00C463D5">
      <w:pPr>
        <w:pStyle w:val="BodyText"/>
      </w:pPr>
    </w:p>
    <w:p w:rsidR="001717BE" w:rsidRDefault="001717BE" w:rsidP="00730302">
      <w:pPr>
        <w:pStyle w:val="Heading3"/>
      </w:pPr>
      <w:bookmarkStart w:id="186" w:name="_Toc144007539"/>
      <w:r>
        <w:t>Enabling and Accessing JMX</w:t>
      </w:r>
      <w:bookmarkEnd w:id="186"/>
    </w:p>
    <w:p w:rsidR="001717BE" w:rsidRDefault="001717BE" w:rsidP="001717BE"/>
    <w:p w:rsidR="003F77CE" w:rsidRPr="001717BE" w:rsidRDefault="001717BE" w:rsidP="001717BE">
      <w:pPr>
        <w:pStyle w:val="BodyTextFirstIndent"/>
      </w:pPr>
      <w:r>
        <w:t xml:space="preserve">Fabric3 integrates directly with the Tomcat JMX provider. To setup JMX on Tomcat, add the following </w:t>
      </w:r>
      <w:r>
        <w:rPr>
          <w:i/>
        </w:rPr>
        <w:t>CATALINA_OPTS</w:t>
      </w:r>
      <w:r>
        <w:t xml:space="preserve"> values to the </w:t>
      </w:r>
      <w:r w:rsidR="0050057D">
        <w:t xml:space="preserve">Catalina </w:t>
      </w:r>
      <w:r>
        <w:t>startup script</w:t>
      </w:r>
      <w:r w:rsidR="0076559B">
        <w:t xml:space="preserve"> (e.g. catalina.sh or catalina.bat)</w:t>
      </w:r>
      <w:r>
        <w:t xml:space="preserve">: </w:t>
      </w:r>
    </w:p>
    <w:p w:rsidR="003F77CE" w:rsidRDefault="003F77CE" w:rsidP="001717BE">
      <w:pPr>
        <w:pStyle w:val="BodyTextFirstIndent"/>
        <w:ind w:firstLine="0"/>
        <w:rPr>
          <w:b/>
          <w:i/>
        </w:rPr>
      </w:pPr>
    </w:p>
    <w:p w:rsidR="003F77CE" w:rsidRPr="000D446E" w:rsidRDefault="003F77CE" w:rsidP="001717BE">
      <w:pPr>
        <w:pStyle w:val="code"/>
      </w:pPr>
      <w:r w:rsidRPr="000D446E">
        <w:t>CATALINA_OPTS="-Dcom.sun.management.jmxremote"</w:t>
      </w:r>
    </w:p>
    <w:p w:rsidR="001717BE" w:rsidRDefault="001717BE" w:rsidP="001717BE">
      <w:pPr>
        <w:pStyle w:val="code"/>
      </w:pPr>
      <w:r>
        <w:t xml:space="preserve">CATALINA_OPTS="$CATALINA_OPTS </w:t>
      </w:r>
    </w:p>
    <w:p w:rsidR="003F77CE" w:rsidRPr="000D446E" w:rsidRDefault="001717BE" w:rsidP="001717BE">
      <w:pPr>
        <w:pStyle w:val="code"/>
      </w:pPr>
      <w:r>
        <w:t xml:space="preserve">         -</w:t>
      </w:r>
      <w:r w:rsidR="003F77CE" w:rsidRPr="000D446E">
        <w:t>Dcom.sun.management.jmxremote.port=1199"</w:t>
      </w:r>
    </w:p>
    <w:p w:rsidR="001717BE" w:rsidRDefault="003F77CE" w:rsidP="001717BE">
      <w:pPr>
        <w:pStyle w:val="code"/>
      </w:pPr>
      <w:r w:rsidRPr="000D446E">
        <w:t xml:space="preserve">CATALINA_OPTS="$CATALINA_OPTS </w:t>
      </w:r>
    </w:p>
    <w:p w:rsidR="003F77CE" w:rsidRPr="000D446E" w:rsidRDefault="001717BE" w:rsidP="001717BE">
      <w:pPr>
        <w:pStyle w:val="code"/>
      </w:pPr>
      <w:r>
        <w:t xml:space="preserve">         </w:t>
      </w:r>
      <w:r w:rsidR="003F77CE" w:rsidRPr="000D446E">
        <w:t>-Dcom.sun.management.jmxremote.ssl=false"</w:t>
      </w:r>
    </w:p>
    <w:p w:rsidR="001717BE" w:rsidRDefault="003F77CE" w:rsidP="001717BE">
      <w:pPr>
        <w:pStyle w:val="code"/>
      </w:pPr>
      <w:r w:rsidRPr="000D446E">
        <w:t xml:space="preserve">CATALINA_OPTS="$CATALINA_OPTS </w:t>
      </w:r>
    </w:p>
    <w:p w:rsidR="003F77CE" w:rsidRPr="000D446E" w:rsidRDefault="001717BE" w:rsidP="001717BE">
      <w:pPr>
        <w:pStyle w:val="code"/>
      </w:pPr>
      <w:r>
        <w:t xml:space="preserve">         </w:t>
      </w:r>
      <w:r w:rsidR="003F77CE" w:rsidRPr="000D446E">
        <w:t>-Dcom.sun.management.jmxremote.authenticate=false"</w:t>
      </w:r>
    </w:p>
    <w:p w:rsidR="001717BE" w:rsidRDefault="001717BE" w:rsidP="001717BE">
      <w:pPr>
        <w:pStyle w:val="code"/>
        <w:rPr>
          <w:lang w:val="fr-FR"/>
        </w:rPr>
      </w:pPr>
    </w:p>
    <w:p w:rsidR="001717BE" w:rsidRDefault="001717BE" w:rsidP="003F77CE">
      <w:pPr>
        <w:pStyle w:val="BodyTextFirstIndent"/>
        <w:rPr>
          <w:b/>
          <w:i/>
          <w:lang w:val="fr-FR"/>
        </w:rPr>
      </w:pPr>
    </w:p>
    <w:p w:rsidR="009073DA" w:rsidRDefault="001717BE" w:rsidP="001717BE">
      <w:pPr>
        <w:pStyle w:val="BodyText"/>
        <w:rPr>
          <w:lang w:val="fr-FR"/>
        </w:rPr>
      </w:pPr>
      <w:r>
        <w:rPr>
          <w:lang w:val="fr-FR"/>
        </w:rPr>
        <w:t>This will make Fabric3 MBeans avalable at the URL:</w:t>
      </w:r>
    </w:p>
    <w:p w:rsidR="001717BE" w:rsidRPr="009073DA" w:rsidRDefault="001717BE" w:rsidP="009073DA"/>
    <w:p w:rsidR="003F77CE" w:rsidRPr="001717BE" w:rsidRDefault="003F77CE" w:rsidP="001717BE">
      <w:pPr>
        <w:pStyle w:val="code"/>
        <w:rPr>
          <w:lang w:val="fr-FR"/>
        </w:rPr>
      </w:pPr>
      <w:r w:rsidRPr="001717BE">
        <w:rPr>
          <w:lang w:val="fr-FR"/>
        </w:rPr>
        <w:t>service:jmx:rmi:///jndi/rmi://localhost:1199/jmxrmi</w:t>
      </w:r>
    </w:p>
    <w:p w:rsidR="001717BE" w:rsidRDefault="001717BE" w:rsidP="001717BE">
      <w:pPr>
        <w:pStyle w:val="BodyTextFirstIndent"/>
        <w:rPr>
          <w:lang w:val="fr-FR"/>
        </w:rPr>
      </w:pPr>
    </w:p>
    <w:p w:rsidR="004A7C66" w:rsidRDefault="001717BE" w:rsidP="001717BE">
      <w:pPr>
        <w:pStyle w:val="BodyTextFirstIndent"/>
        <w:rPr>
          <w:lang w:val="fr-FR"/>
        </w:rPr>
      </w:pPr>
      <w:r>
        <w:rPr>
          <w:lang w:val="fr-FR"/>
        </w:rPr>
        <w:t>To enable the Fabric3 command line tool, add the following domain entry</w:t>
      </w:r>
      <w:r w:rsidR="004A7C66">
        <w:rPr>
          <w:lang w:val="fr-FR"/>
        </w:rPr>
        <w:t xml:space="preserve"> to the settings file :</w:t>
      </w:r>
    </w:p>
    <w:p w:rsidR="003F77CE" w:rsidRPr="00FF7288" w:rsidRDefault="003F77CE" w:rsidP="001717BE">
      <w:pPr>
        <w:pStyle w:val="BodyTextFirstIndent"/>
        <w:rPr>
          <w:lang w:val="fr-FR"/>
        </w:rPr>
      </w:pPr>
    </w:p>
    <w:p w:rsidR="003F77CE" w:rsidRPr="00FF7288" w:rsidRDefault="003F77CE" w:rsidP="009B783A">
      <w:pPr>
        <w:pStyle w:val="code"/>
        <w:rPr>
          <w:lang w:val="fr-FR"/>
        </w:rPr>
      </w:pPr>
      <w:r w:rsidRPr="00FF7288">
        <w:rPr>
          <w:color w:val="A61700"/>
          <w:lang w:val="fr-FR"/>
        </w:rPr>
        <w:t>&lt;</w:t>
      </w:r>
      <w:r w:rsidRPr="00FF7288">
        <w:rPr>
          <w:lang w:val="fr-FR"/>
        </w:rPr>
        <w:t>domain name=</w:t>
      </w:r>
      <w:r w:rsidRPr="00FF7288">
        <w:rPr>
          <w:color w:val="8012B3"/>
          <w:lang w:val="fr-FR"/>
        </w:rPr>
        <w:t>"tomcat"</w:t>
      </w:r>
    </w:p>
    <w:p w:rsidR="003F77CE" w:rsidRPr="009B783A" w:rsidRDefault="004A7C66" w:rsidP="004A7C66">
      <w:pPr>
        <w:pStyle w:val="code"/>
        <w:rPr>
          <w:lang w:val="fr-FR"/>
        </w:rPr>
      </w:pPr>
      <w:r>
        <w:rPr>
          <w:lang w:val="fr-FR"/>
        </w:rPr>
        <w:t xml:space="preserve">     </w:t>
      </w:r>
      <w:r w:rsidR="003F77CE" w:rsidRPr="00FF7288">
        <w:rPr>
          <w:lang w:val="fr-FR"/>
        </w:rPr>
        <w:t>url="service:jmx:rmi:///jndi/rmi://localhost:1199/jmxrmi"</w:t>
      </w:r>
      <w:r w:rsidR="003F77CE" w:rsidRPr="00FF7288">
        <w:rPr>
          <w:color w:val="A61700"/>
          <w:lang w:val="fr-FR"/>
        </w:rPr>
        <w:t>/&gt;</w:t>
      </w:r>
    </w:p>
    <w:p w:rsidR="003F77CE" w:rsidRPr="00FF7288" w:rsidRDefault="003F77CE" w:rsidP="003F77CE">
      <w:pPr>
        <w:pStyle w:val="BodyTextFirstIndent"/>
        <w:rPr>
          <w:b/>
          <w:i/>
          <w:lang w:val="fr-FR"/>
        </w:rPr>
      </w:pPr>
      <w:r w:rsidRPr="00FF7288">
        <w:rPr>
          <w:b/>
          <w:i/>
          <w:lang w:val="fr-FR"/>
        </w:rPr>
        <w:t xml:space="preserve"> </w:t>
      </w:r>
      <w:r w:rsidRPr="00FF7288">
        <w:rPr>
          <w:b/>
          <w:i/>
          <w:lang w:val="fr-FR"/>
        </w:rPr>
        <w:br w:type="page"/>
      </w:r>
    </w:p>
    <w:p w:rsidR="003F77CE" w:rsidRPr="00FF7288" w:rsidRDefault="003F77CE" w:rsidP="003F77CE">
      <w:pPr>
        <w:rPr>
          <w:lang w:val="fr-FR"/>
        </w:rPr>
      </w:pPr>
    </w:p>
    <w:p w:rsidR="003F77CE" w:rsidRPr="00C45821" w:rsidRDefault="003F77CE" w:rsidP="003F77CE">
      <w:pPr>
        <w:pStyle w:val="Heading1"/>
      </w:pPr>
      <w:bookmarkStart w:id="187" w:name="_Ref105126290"/>
      <w:bookmarkStart w:id="188" w:name="_Toc144007540"/>
      <w:r>
        <w:t>Testing</w:t>
      </w:r>
      <w:bookmarkEnd w:id="187"/>
      <w:bookmarkEnd w:id="188"/>
    </w:p>
    <w:p w:rsidR="003F77CE" w:rsidRPr="00355BF3" w:rsidRDefault="003F77CE" w:rsidP="003F77CE"/>
    <w:p w:rsidR="003F77CE" w:rsidRDefault="003F77CE" w:rsidP="003F77CE">
      <w:pPr>
        <w:pStyle w:val="BodyTextFirstIndent"/>
      </w:pPr>
      <w:r>
        <w:t>Automated tests are a very useful way of improving code quality. They provide a context for development, documentation, and an on-going check of code correctness. These benefits give you the confidence to build on and refactor code knowing that it will continue to work as designed. This chapter covers the application testing facilities provided by Fabric3. Some familiarity with Maven, JUnit and the concepts of mock objects are assumed.</w:t>
      </w:r>
    </w:p>
    <w:p w:rsidR="003F77CE" w:rsidRDefault="003F77CE" w:rsidP="003F77CE">
      <w:pPr>
        <w:pStyle w:val="BodyTextFirstIndent"/>
      </w:pPr>
    </w:p>
    <w:p w:rsidR="003F77CE" w:rsidRDefault="003F77CE" w:rsidP="003F77CE">
      <w:pPr>
        <w:pStyle w:val="Heading2"/>
      </w:pPr>
      <w:bookmarkStart w:id="189" w:name="_Toc144007541"/>
      <w:r>
        <w:t>Unit Testing</w:t>
      </w:r>
      <w:bookmarkEnd w:id="189"/>
    </w:p>
    <w:p w:rsidR="003F77CE" w:rsidRPr="00E355F6" w:rsidRDefault="003F77CE" w:rsidP="003F77CE"/>
    <w:p w:rsidR="003F77CE" w:rsidRDefault="003F77CE" w:rsidP="003F77CE">
      <w:pPr>
        <w:pStyle w:val="BodyTextFirstIndent"/>
      </w:pPr>
      <w:r>
        <w:t xml:space="preserve">Java-based components in SCA are in most cases simple POJOs with optional annotations. This means that this guide has little to add to the already well-covered topics of test-driven development and unit testing. It is important to note, however, that even with Fabric3's strong support for integration testing (examined below), it remains easier to find and fix a whole class of bugs by running lightweight tests as opposed to a (slower) test-harness.  </w:t>
      </w:r>
    </w:p>
    <w:p w:rsidR="003F77CE" w:rsidRDefault="003F77CE" w:rsidP="003F77CE">
      <w:pPr>
        <w:pStyle w:val="BodyTextFirstIndent"/>
      </w:pPr>
    </w:p>
    <w:p w:rsidR="003F77CE" w:rsidRDefault="003F77CE" w:rsidP="003F77CE">
      <w:pPr>
        <w:pStyle w:val="Heading2"/>
      </w:pPr>
      <w:bookmarkStart w:id="190" w:name="_Toc144007542"/>
      <w:r>
        <w:t>Integration Testing</w:t>
      </w:r>
      <w:bookmarkEnd w:id="190"/>
    </w:p>
    <w:p w:rsidR="003F77CE" w:rsidRPr="005675AF" w:rsidRDefault="003F77CE" w:rsidP="003F77CE"/>
    <w:p w:rsidR="003F77CE" w:rsidRDefault="003F77CE" w:rsidP="003F77CE">
      <w:pPr>
        <w:pStyle w:val="BodyTextFirstIndent"/>
      </w:pPr>
      <w:r>
        <w:t>Fabric 3 integration tests ensure that component implementations and composites provide the expected functionality and interact with other services and runtime resources in the expected way. They are referred to as 'itests'.</w:t>
      </w:r>
    </w:p>
    <w:p w:rsidR="003F77CE" w:rsidRDefault="003F77CE" w:rsidP="003F77CE">
      <w:pPr>
        <w:pStyle w:val="BodyTextFirstIndent"/>
      </w:pPr>
    </w:p>
    <w:p w:rsidR="003F77CE" w:rsidRDefault="003F77CE" w:rsidP="003F77CE">
      <w:pPr>
        <w:pStyle w:val="BodyTextFirstIndent"/>
      </w:pPr>
      <w:r>
        <w:t>While Fabric 3 does provide a lightweight standalone runtime environment, the recommended way to drive automated integration tests is through the specialized Maven plug-in. This handles the creation of an embedded Fabric3 runtime, deployment, and test execution. Fast runtime bootstrap and test execution makes iterative development easier.  Since the Maven plug-in provides the same execution environment as the standalone server, component behavior verification can be done with little overhead. Use of the Maven plug-in also allows integration tests to be initiated in exactly the same way on development machines and the build server.</w:t>
      </w:r>
    </w:p>
    <w:p w:rsidR="003F77CE" w:rsidRDefault="003F77CE" w:rsidP="003F77CE">
      <w:pPr>
        <w:pStyle w:val="BodyTextFirstIndent"/>
      </w:pPr>
    </w:p>
    <w:p w:rsidR="003F77CE" w:rsidRDefault="003F77CE" w:rsidP="003F77CE">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basic configuration looks like this:</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code"/>
      </w:pPr>
      <w:r>
        <w:t>&lt;build&gt;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&lt;runtimeVersion&gt;RELEASE&lt;/runtimeVersion&gt;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&lt;/build&gt;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3"/>
      </w:pPr>
      <w:bookmarkStart w:id="191" w:name="_Toc144007543"/>
      <w:r>
        <w:t>Simple Example</w:t>
      </w:r>
      <w:bookmarkEnd w:id="191"/>
    </w:p>
    <w:p w:rsidR="003F77CE" w:rsidRPr="001716F2" w:rsidRDefault="003F77CE" w:rsidP="003F77CE"/>
    <w:p w:rsidR="003F77CE" w:rsidRDefault="003F77CE" w:rsidP="003F77CE">
      <w:pPr>
        <w:pStyle w:val="BodyTextFirstIndent"/>
      </w:pPr>
      <w:r>
        <w:t>The example illustrates the use of Fabric3 ITest plugin for testing a simple SCA service. The service will be injected into a JUnit test case using the SCA Java programming model, and the test case will invoke the injected service in the ITest host environment. The example uses:</w:t>
      </w:r>
    </w:p>
    <w:p w:rsidR="003F77CE" w:rsidRDefault="003F77CE" w:rsidP="003F77CE">
      <w:pPr>
        <w:pStyle w:val="BodyTextFirstIndent"/>
      </w:pPr>
    </w:p>
    <w:p w:rsidR="003F77CE" w:rsidRDefault="003F77CE" w:rsidP="003F77CE">
      <w:pPr>
        <w:pStyle w:val="ListBullet"/>
      </w:pPr>
      <w:r>
        <w:t>Service interface</w:t>
      </w:r>
    </w:p>
    <w:p w:rsidR="003F77CE" w:rsidRDefault="003F77CE" w:rsidP="003F77CE">
      <w:pPr>
        <w:pStyle w:val="ListBullet"/>
      </w:pPr>
      <w:r>
        <w:t>Service implementation</w:t>
      </w:r>
    </w:p>
    <w:p w:rsidR="003F77CE" w:rsidRDefault="003F77CE" w:rsidP="003F77CE">
      <w:pPr>
        <w:pStyle w:val="ListBullet"/>
      </w:pPr>
      <w:r>
        <w:t>Test class</w:t>
      </w:r>
    </w:p>
    <w:p w:rsidR="003F77CE" w:rsidRDefault="003F77CE" w:rsidP="003F77CE">
      <w:pPr>
        <w:pStyle w:val="ListBullet"/>
      </w:pPr>
      <w:r>
        <w:t>Service composite</w:t>
      </w:r>
    </w:p>
    <w:p w:rsidR="003F77CE" w:rsidRDefault="003F77CE" w:rsidP="003F77CE">
      <w:pPr>
        <w:pStyle w:val="ListBullet"/>
      </w:pPr>
      <w:r>
        <w:t>Test composite</w:t>
      </w:r>
    </w:p>
    <w:p w:rsidR="003F77CE" w:rsidRDefault="003F77CE" w:rsidP="003F77CE">
      <w:pPr>
        <w:pStyle w:val="ListBullet"/>
      </w:pPr>
      <w:r>
        <w:t>Maven project descriptor</w:t>
      </w:r>
    </w:p>
    <w:p w:rsidR="003F77CE" w:rsidRDefault="003F77CE" w:rsidP="003F77CE">
      <w:pPr>
        <w:pStyle w:val="ListBullet"/>
        <w:numPr>
          <w:ilvl w:val="0"/>
          <w:numId w:val="0"/>
        </w:numPr>
        <w:ind w:left="1080"/>
      </w:pPr>
    </w:p>
    <w:p w:rsidR="003F77CE" w:rsidRDefault="003F77CE" w:rsidP="003F77CE">
      <w:pPr>
        <w:pStyle w:val="BodyText"/>
      </w:pPr>
      <w:r>
        <w:t>The snippet below shows the structure of the project,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3"/>
      </w:pPr>
      <w:bookmarkStart w:id="192" w:name="_Toc144007544"/>
      <w:r>
        <w:t>Service Interface</w:t>
      </w:r>
      <w:bookmarkEnd w:id="192"/>
    </w:p>
    <w:p w:rsidR="003F77CE" w:rsidRPr="00936761" w:rsidRDefault="003F77CE" w:rsidP="003F77CE"/>
    <w:p w:rsidR="003F77CE" w:rsidRDefault="003F77CE" w:rsidP="003F77CE">
      <w:pPr>
        <w:pStyle w:val="BodyTextFirstIndent"/>
      </w:pPr>
      <w:r>
        <w:t>The snippet below shows the Java code for the service interface. The service interface has one operation that is available for the service consumers to invoke.</w:t>
      </w:r>
    </w:p>
    <w:p w:rsidR="003F77CE" w:rsidRDefault="003F77CE" w:rsidP="003F77CE">
      <w:pPr>
        <w:pStyle w:val="BodyTextFirstIndent"/>
        <w:rPr>
          <w:b/>
          <w:bCs/>
        </w:rPr>
      </w:pPr>
    </w:p>
    <w:p w:rsidR="003F77CE" w:rsidRDefault="003F77CE" w:rsidP="003F77CE">
      <w:pPr>
        <w:pStyle w:val="code"/>
      </w:pPr>
      <w:r>
        <w:rPr>
          <w:color w:val="001190"/>
        </w:rPr>
        <w:t>public</w:t>
      </w:r>
      <w:r>
        <w:t xml:space="preserve"> </w:t>
      </w:r>
      <w:r>
        <w:rPr>
          <w:color w:val="001190"/>
        </w:rPr>
        <w:t>interface</w:t>
      </w:r>
      <w:r>
        <w:t xml:space="preserve"> HelloWorld {</w:t>
      </w:r>
    </w:p>
    <w:p w:rsidR="003F77CE" w:rsidRDefault="003F77CE" w:rsidP="003F77CE">
      <w:pPr>
        <w:pStyle w:val="code"/>
      </w:pPr>
      <w:r>
        <w:t xml:space="preserve">    </w:t>
      </w:r>
      <w:r>
        <w:rPr>
          <w:color w:val="831B92"/>
        </w:rPr>
        <w:t>String</w:t>
      </w:r>
      <w:r>
        <w:t xml:space="preserve"> 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3" w:name="_Toc144007545"/>
      <w:r>
        <w:t>Service Implementation</w:t>
      </w:r>
      <w:bookmarkEnd w:id="193"/>
    </w:p>
    <w:p w:rsidR="003F77CE" w:rsidRPr="004876A0" w:rsidRDefault="003F77CE" w:rsidP="003F77CE"/>
    <w:p w:rsidR="003F77CE" w:rsidRDefault="003F77CE" w:rsidP="003F77CE">
      <w:pPr>
        <w:pStyle w:val="BodyTextFirstIndent"/>
      </w:pPr>
      <w:r>
        <w:t>The service component is implemented as a Java class and implements the interface shown below,</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4" w:name="_Toc144007546"/>
      <w:r>
        <w:t>Service Composite</w:t>
      </w:r>
      <w:bookmarkEnd w:id="194"/>
    </w:p>
    <w:p w:rsidR="003F77CE" w:rsidRPr="007B159F" w:rsidRDefault="003F77CE" w:rsidP="003F77CE"/>
    <w:p w:rsidR="003F77CE" w:rsidRDefault="003F77CE" w:rsidP="003F77CE">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composite as a composite component.</w:t>
      </w:r>
    </w:p>
    <w:p w:rsidR="003F77CE" w:rsidRPr="007B159F" w:rsidRDefault="003F77CE" w:rsidP="003F77CE">
      <w:pPr>
        <w:pStyle w:val="BodyTextFirstIndent"/>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5" w:name="_Toc144007547"/>
      <w:r>
        <w:t>Service Test</w:t>
      </w:r>
      <w:bookmarkEnd w:id="195"/>
    </w:p>
    <w:p w:rsidR="003F77CE" w:rsidRPr="00A71CDF" w:rsidRDefault="003F77CE" w:rsidP="003F77CE"/>
    <w:p w:rsidR="003F77CE" w:rsidRDefault="003F77CE" w:rsidP="003F77CE">
      <w:pPr>
        <w:pStyle w:val="BodyTextFirstIndent"/>
      </w:pPr>
      <w:r>
        <w:t>The test for the service is written as a standard JUnit test. However, Fabric3 Maven iTest runtime allows unit tests to be written in line with the SCA programming model, and enable the tests to be run in an embedded SCA container, as an SCA component. This means the service being tested can be injected into the test case using SCA semantics.</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6" w:name="_Toc144007548"/>
      <w:r>
        <w:t>Integration Composite</w:t>
      </w:r>
      <w:bookmarkEnd w:id="196"/>
    </w:p>
    <w:p w:rsidR="003F77CE" w:rsidRPr="001D07FF" w:rsidRDefault="003F77CE" w:rsidP="003F77CE"/>
    <w:p w:rsidR="003F77CE" w:rsidRDefault="003F77CE" w:rsidP="003F77CE">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Fabric3 component implementation type </w:t>
      </w:r>
      <w:r>
        <w:rPr>
          <w:rFonts w:ascii="Courier" w:hAnsi="Courier" w:cs="Courier"/>
        </w:rPr>
        <w:t>junit</w:t>
      </w:r>
      <w:r>
        <w:t>.</w:t>
      </w:r>
    </w:p>
    <w:p w:rsidR="003F77CE" w:rsidRDefault="003F77CE" w:rsidP="003F77CE">
      <w:pPr>
        <w:pStyle w:val="BodyTextFirstIndent"/>
      </w:pPr>
    </w:p>
    <w:p w:rsidR="003F77CE" w:rsidRDefault="003F77CE" w:rsidP="003F77CE">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F77CE" w:rsidRDefault="003F77CE" w:rsidP="003F77CE">
      <w:pPr>
        <w:widowControl w:val="0"/>
        <w:autoSpaceDE w:val="0"/>
        <w:autoSpaceDN w:val="0"/>
        <w:adjustRightInd w:val="0"/>
        <w:spacing w:after="200"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rPr>
      </w:pPr>
    </w:p>
    <w:p w:rsidR="003F77CE" w:rsidRPr="00856576" w:rsidRDefault="003F77CE" w:rsidP="003F77CE">
      <w:pPr>
        <w:pStyle w:val="BodyText"/>
        <w:rPr>
          <w:sz w:val="26"/>
          <w:szCs w:val="26"/>
        </w:rPr>
      </w:pPr>
      <w:r>
        <w:t>The ITest composite contains two components:</w:t>
      </w:r>
    </w:p>
    <w:p w:rsidR="003F77CE" w:rsidRDefault="003F77CE" w:rsidP="003F77CE">
      <w:pPr>
        <w:pStyle w:val="ListBullet"/>
      </w:pPr>
      <w:r>
        <w:t>The test case implemented using the Fabric3 JUnit component. This component has the reference to the original component that is being tested.</w:t>
      </w:r>
    </w:p>
    <w:p w:rsidR="003F77CE" w:rsidRDefault="003F77CE" w:rsidP="003F77CE">
      <w:pPr>
        <w:pStyle w:val="ListBullet"/>
      </w:pPr>
      <w:r>
        <w:t>The component being tested, which is a composite component.</w:t>
      </w:r>
    </w:p>
    <w:p w:rsidR="003F77CE" w:rsidRPr="00DA0F4A" w:rsidRDefault="003F77CE" w:rsidP="003F77CE">
      <w:pPr>
        <w:pStyle w:val="ListBullet"/>
        <w:numPr>
          <w:ilvl w:val="0"/>
          <w:numId w:val="0"/>
        </w:numPr>
        <w:ind w:left="1080"/>
      </w:pPr>
    </w:p>
    <w:p w:rsidR="003F77CE" w:rsidRDefault="003F77CE" w:rsidP="003F77CE">
      <w:pPr>
        <w:pStyle w:val="BodyText"/>
      </w:pPr>
      <w:r>
        <w:t xml:space="preserve">Instead of autowiring the reference to the service, the reference on the JUnit component explictly targets the user component being tested. Please note that </w:t>
      </w:r>
      <w:r>
        <w:rPr>
          <w:rFonts w:ascii="Courier" w:hAnsi="Courier" w:cs="Courier"/>
        </w:rPr>
        <w:t>implementation.composite</w:t>
      </w:r>
      <w:r>
        <w:t xml:space="preserve"> belongs to the SCA namespace whereas the </w:t>
      </w:r>
      <w:r>
        <w:rPr>
          <w:rFonts w:ascii="Courier" w:hAnsi="Courier" w:cs="Courier"/>
        </w:rPr>
        <w:t>junit</w:t>
      </w:r>
      <w:r>
        <w:t xml:space="preserve"> component is a Fabric3 specific feature and belongs to the Fabric3 implementation namespace. Also, </w:t>
      </w:r>
      <w:r>
        <w:rPr>
          <w:rFonts w:ascii="Courier" w:hAnsi="Courier" w:cs="Courier"/>
        </w:rPr>
        <w:t>itest.composite</w:t>
      </w:r>
      <w:r>
        <w:t xml:space="preserve"> is a default name, which the Maven ITest host automatically picks, however, you may use an alternative name and specify that in the plugin configuration.</w:t>
      </w:r>
    </w:p>
    <w:p w:rsidR="003F77CE" w:rsidRDefault="003F77CE" w:rsidP="003F77CE">
      <w:pPr>
        <w:pStyle w:val="BodyText"/>
      </w:pPr>
    </w:p>
    <w:p w:rsidR="003F77CE" w:rsidRDefault="003F77CE" w:rsidP="003F77CE">
      <w:pPr>
        <w:pStyle w:val="Heading3"/>
      </w:pPr>
      <w:bookmarkStart w:id="197" w:name="_Toc144007549"/>
      <w:r>
        <w:t>Maven Project Descriptor</w:t>
      </w:r>
      <w:bookmarkEnd w:id="197"/>
    </w:p>
    <w:p w:rsidR="003F77CE" w:rsidRPr="00DD2767" w:rsidRDefault="003F77CE" w:rsidP="003F77CE"/>
    <w:p w:rsidR="003F77CE" w:rsidRDefault="003F77CE" w:rsidP="003F77CE">
      <w:pPr>
        <w:pStyle w:val="BodyTextFirstIndent"/>
      </w:pPr>
      <w:r>
        <w:t>Next, let’s look at the Maven project descriptor (pom.xml) that specifies the Fabric3 ITest plugin, that allows the test to be run in an SCA environment.</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r>
        <w:t>&lt;/project&gt;</w:t>
      </w:r>
    </w:p>
    <w:p w:rsidR="003F77CE" w:rsidRDefault="003F77CE" w:rsidP="003F77CE">
      <w:pPr>
        <w:widowControl w:val="0"/>
        <w:autoSpaceDE w:val="0"/>
        <w:autoSpaceDN w:val="0"/>
        <w:adjustRightInd w:val="0"/>
        <w:spacing w:after="100" w:line="340" w:lineRule="atLeast"/>
        <w:rPr>
          <w:rFonts w:cs="Arial"/>
          <w:sz w:val="36"/>
          <w:szCs w:val="36"/>
        </w:rPr>
      </w:pPr>
    </w:p>
    <w:p w:rsidR="003F77CE" w:rsidRDefault="003F77CE" w:rsidP="003F77CE">
      <w:pPr>
        <w:pStyle w:val="Heading3"/>
      </w:pPr>
      <w:bookmarkStart w:id="198" w:name="_Toc144007550"/>
      <w:r>
        <w:t>Project Dependencies</w:t>
      </w:r>
      <w:bookmarkEnd w:id="198"/>
    </w:p>
    <w:p w:rsidR="003F77CE" w:rsidRPr="00EE4106" w:rsidRDefault="003F77CE" w:rsidP="003F77CE"/>
    <w:p w:rsidR="003F77CE" w:rsidRDefault="003F77CE" w:rsidP="003F77CE">
      <w:pPr>
        <w:pStyle w:val="BodyTextFirstIndent"/>
      </w:pPr>
      <w:r>
        <w:t>The project has the following dependencies:</w:t>
      </w:r>
    </w:p>
    <w:p w:rsidR="003F77CE" w:rsidRDefault="003F77CE" w:rsidP="003F77CE">
      <w:pPr>
        <w:pStyle w:val="BodyTextFirstIndent"/>
      </w:pPr>
    </w:p>
    <w:p w:rsidR="003F77CE" w:rsidRDefault="003F77CE" w:rsidP="003F77CE">
      <w:pPr>
        <w:pStyle w:val="ListBullet"/>
      </w:pPr>
      <w:r>
        <w:t>SCA API: This is used for adding the SCA annotations etc</w:t>
      </w:r>
    </w:p>
    <w:p w:rsidR="003F77CE" w:rsidRDefault="003F77CE" w:rsidP="003F77CE">
      <w:pPr>
        <w:pStyle w:val="ListBullet"/>
        <w:numPr>
          <w:ilvl w:val="0"/>
          <w:numId w:val="0"/>
        </w:numPr>
        <w:ind w:left="1080"/>
      </w:pPr>
    </w:p>
    <w:p w:rsidR="003F77CE" w:rsidRDefault="003F77CE" w:rsidP="003F77CE">
      <w:pPr>
        <w:pStyle w:val="ListBullet"/>
      </w:pPr>
      <w:r>
        <w:t>JUnit: This is for the purpose of writing the test case.</w:t>
      </w:r>
    </w:p>
    <w:p w:rsidR="003F77CE" w:rsidRDefault="003F77CE" w:rsidP="003F77CE">
      <w:pPr>
        <w:pStyle w:val="ListBullet"/>
        <w:numPr>
          <w:ilvl w:val="0"/>
          <w:numId w:val="0"/>
        </w:numPr>
        <w:ind w:left="1080"/>
      </w:pPr>
    </w:p>
    <w:p w:rsidR="003F77CE" w:rsidRDefault="003F77CE" w:rsidP="003F77CE">
      <w:pPr>
        <w:pStyle w:val="Heading3"/>
      </w:pPr>
      <w:bookmarkStart w:id="199" w:name="_Toc144007551"/>
      <w:r>
        <w:t>Plugins</w:t>
      </w:r>
      <w:bookmarkEnd w:id="199"/>
    </w:p>
    <w:p w:rsidR="003F77CE" w:rsidRPr="00EE4106" w:rsidRDefault="003F77CE" w:rsidP="003F77CE"/>
    <w:p w:rsidR="003F77CE" w:rsidRDefault="003F77CE" w:rsidP="003F77CE">
      <w:pPr>
        <w:pStyle w:val="BodyTextFirstIndent"/>
      </w:pPr>
      <w:r>
        <w:t>The project uses the following plugins:</w:t>
      </w:r>
    </w:p>
    <w:p w:rsidR="003F77CE" w:rsidRDefault="003F77CE" w:rsidP="003F77CE">
      <w:pPr>
        <w:pStyle w:val="BodyTextFirstIndent"/>
      </w:pPr>
    </w:p>
    <w:p w:rsidR="003F77CE" w:rsidRDefault="003F77CE" w:rsidP="003F77CE">
      <w:pPr>
        <w:pStyle w:val="ListBullet"/>
      </w:pPr>
      <w:r>
        <w:t>Java Compiler Plugin: This is to specify the source and target versions as 1.5</w:t>
      </w:r>
    </w:p>
    <w:p w:rsidR="003F77CE" w:rsidRDefault="003F77CE" w:rsidP="003F77CE">
      <w:pPr>
        <w:pStyle w:val="ListBullet"/>
        <w:numPr>
          <w:ilvl w:val="0"/>
          <w:numId w:val="0"/>
        </w:numPr>
        <w:ind w:left="1080"/>
      </w:pPr>
    </w:p>
    <w:p w:rsidR="003F77CE" w:rsidRDefault="003F77CE" w:rsidP="003F77CE">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F77CE" w:rsidRDefault="003F77CE" w:rsidP="003F77CE">
      <w:pPr>
        <w:pStyle w:val="ListBullet"/>
        <w:numPr>
          <w:ilvl w:val="0"/>
          <w:numId w:val="0"/>
        </w:numPr>
        <w:ind w:left="1080"/>
      </w:pPr>
    </w:p>
    <w:p w:rsidR="003F77CE" w:rsidRDefault="003F77CE" w:rsidP="003F77CE">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F77CE" w:rsidRDefault="003F77CE" w:rsidP="003F77CE">
      <w:pPr>
        <w:pStyle w:val="ListBullet"/>
        <w:numPr>
          <w:ilvl w:val="0"/>
          <w:numId w:val="0"/>
        </w:numPr>
        <w:ind w:left="1080"/>
      </w:pPr>
    </w:p>
    <w:p w:rsidR="003F77CE" w:rsidRPr="001228D4" w:rsidRDefault="003F77CE" w:rsidP="003F77CE">
      <w:pPr>
        <w:pStyle w:val="Heading3"/>
      </w:pPr>
      <w:bookmarkStart w:id="200" w:name="_Toc144007552"/>
      <w:r>
        <w:t>Running the Test</w:t>
      </w:r>
      <w:bookmarkEnd w:id="200"/>
    </w:p>
    <w:p w:rsidR="003F77CE" w:rsidRDefault="003F77CE" w:rsidP="003F77CE">
      <w:pPr>
        <w:pStyle w:val="BodyTextFirstIndent"/>
      </w:pPr>
    </w:p>
    <w:p w:rsidR="003F77CE" w:rsidRDefault="003F77CE" w:rsidP="003F77CE">
      <w:pPr>
        <w:pStyle w:val="BodyTextFirstIndent"/>
      </w:pPr>
      <w:r>
        <w:t xml:space="preserve">You can run the test by typing in the </w:t>
      </w:r>
      <w:r>
        <w:rPr>
          <w:rFonts w:ascii="Courier" w:hAnsi="Courier" w:cs="Courier"/>
        </w:rPr>
        <w:t>mvn integration-test</w:t>
      </w:r>
      <w:r>
        <w:t>. This will generate the following output:</w:t>
      </w:r>
    </w:p>
    <w:p w:rsidR="003F77CE" w:rsidRDefault="003F77CE" w:rsidP="003F77CE">
      <w:pPr>
        <w:pStyle w:val="BodyTextFirstIndent"/>
      </w:pPr>
    </w:p>
    <w:p w:rsidR="003F77CE" w:rsidRDefault="003F77CE" w:rsidP="003F77CE">
      <w:pPr>
        <w:pStyle w:val="code"/>
      </w:pPr>
      <w:r>
        <w:t xml:space="preserve">[INFO] [fabric3-itest:test {execution: </w:t>
      </w:r>
      <w:r>
        <w:rPr>
          <w:color w:val="001190"/>
        </w:rPr>
        <w:t>default</w:t>
      </w:r>
      <w:r>
        <w:t>}]</w:t>
      </w:r>
    </w:p>
    <w:p w:rsidR="003F77CE" w:rsidRDefault="003F77CE" w:rsidP="003F77CE">
      <w:pPr>
        <w:pStyle w:val="code"/>
      </w:pPr>
      <w:r>
        <w:t xml:space="preserve">[INFO] Starting Embedded Fabric3 </w:t>
      </w:r>
      <w:r>
        <w:rPr>
          <w:color w:val="831B92"/>
        </w:rPr>
        <w:t>Runtime</w:t>
      </w:r>
      <w:r>
        <w:t xml:space="preserve"> ...</w:t>
      </w:r>
    </w:p>
    <w:p w:rsidR="003F77CE" w:rsidRDefault="003F77CE" w:rsidP="003F77CE">
      <w:pPr>
        <w:pStyle w:val="code"/>
      </w:pPr>
      <w:r>
        <w:t>[INFO] Deploying test composite from c:\projects\tutorials\hellowworld\target\test-classes\itest.composite</w:t>
      </w:r>
    </w:p>
    <w:p w:rsidR="003F77CE" w:rsidRDefault="003F77CE" w:rsidP="003F77CE">
      <w:pPr>
        <w:pStyle w:val="code"/>
      </w:pPr>
      <w:r>
        <w:t>[INFO] Executing tests...</w:t>
      </w:r>
    </w:p>
    <w:p w:rsidR="003F77CE" w:rsidRDefault="003F77CE" w:rsidP="003F77CE">
      <w:pPr>
        <w:pStyle w:val="code"/>
      </w:pPr>
    </w:p>
    <w:p w:rsidR="003F77CE" w:rsidRDefault="003F77CE" w:rsidP="003F77CE">
      <w:pPr>
        <w:pStyle w:val="code"/>
      </w:pPr>
      <w:r>
        <w:t>-------------------------------------------------------</w:t>
      </w:r>
    </w:p>
    <w:p w:rsidR="003F77CE" w:rsidRDefault="003F77CE" w:rsidP="003F77CE">
      <w:pPr>
        <w:pStyle w:val="code"/>
      </w:pPr>
      <w:r>
        <w:t xml:space="preserve"> T E S T S</w:t>
      </w:r>
    </w:p>
    <w:p w:rsidR="003F77CE" w:rsidRDefault="003F77CE" w:rsidP="003F77CE">
      <w:pPr>
        <w:pStyle w:val="code"/>
      </w:pPr>
      <w:r>
        <w:t>-------------------------------------------------------</w:t>
      </w:r>
    </w:p>
    <w:p w:rsidR="003F77CE" w:rsidRDefault="003F77CE" w:rsidP="003F77CE">
      <w:pPr>
        <w:pStyle w:val="code"/>
      </w:pPr>
      <w:r>
        <w:t>Running HelloWorldTest</w:t>
      </w:r>
    </w:p>
    <w:p w:rsidR="003F77CE" w:rsidRDefault="003F77CE" w:rsidP="003F77CE">
      <w:pPr>
        <w:pStyle w:val="code"/>
      </w:pPr>
      <w:r>
        <w:t>Tests run: 1, Failures: 0, Errors: 0, Skipped: 0, Time elapsed: 0.032 sec</w:t>
      </w:r>
    </w:p>
    <w:p w:rsidR="003F77CE" w:rsidRDefault="003F77CE" w:rsidP="003F77CE">
      <w:pPr>
        <w:pStyle w:val="code"/>
      </w:pPr>
    </w:p>
    <w:p w:rsidR="003F77CE" w:rsidRDefault="003F77CE" w:rsidP="003F77CE">
      <w:pPr>
        <w:pStyle w:val="code"/>
      </w:pPr>
      <w:r>
        <w:t>Results :</w:t>
      </w:r>
    </w:p>
    <w:p w:rsidR="003F77CE" w:rsidRDefault="003F77CE" w:rsidP="003F77CE">
      <w:pPr>
        <w:pStyle w:val="code"/>
      </w:pPr>
      <w:r>
        <w:t>Tests run: 1, Failures: 0, Errors: 0, Skipped: 0</w:t>
      </w:r>
    </w:p>
    <w:p w:rsidR="003F77CE" w:rsidRDefault="003F77CE" w:rsidP="003F77CE">
      <w:pPr>
        <w:pStyle w:val="code"/>
      </w:pPr>
    </w:p>
    <w:p w:rsidR="003F77CE" w:rsidRDefault="003F77CE" w:rsidP="003F77CE">
      <w:pPr>
        <w:pStyle w:val="code"/>
      </w:pPr>
      <w:r>
        <w:t xml:space="preserve">[INFO] Stopping Fabric3 </w:t>
      </w:r>
      <w:r>
        <w:rPr>
          <w:color w:val="831B92"/>
        </w:rPr>
        <w:t>Runtime</w:t>
      </w:r>
      <w:r>
        <w:t xml:space="preserve"> ...</w:t>
      </w:r>
    </w:p>
    <w:p w:rsidR="003F77CE" w:rsidRDefault="003F77CE" w:rsidP="003F77CE">
      <w:pPr>
        <w:pStyle w:val="code"/>
      </w:pPr>
      <w:r>
        <w:t>[INFO] ----------------------------------------------------------</w:t>
      </w:r>
    </w:p>
    <w:p w:rsidR="003F77CE" w:rsidRDefault="003F77CE" w:rsidP="003F77CE">
      <w:pPr>
        <w:pStyle w:val="code"/>
      </w:pPr>
      <w:r>
        <w:t>[INFO] BUILD SUCCESSFUL</w:t>
      </w:r>
    </w:p>
    <w:p w:rsidR="003F77CE" w:rsidRDefault="003F77CE" w:rsidP="003F77CE">
      <w:pPr>
        <w:pStyle w:val="code"/>
      </w:pPr>
      <w:r>
        <w:t>[INFO] ----------------------------------------------------------</w:t>
      </w:r>
    </w:p>
    <w:p w:rsidR="003F77CE" w:rsidRDefault="003F77CE" w:rsidP="003F77CE">
      <w:pPr>
        <w:pStyle w:val="code"/>
      </w:pPr>
      <w:r>
        <w:t>[INFO] Total time: 12 seconds</w:t>
      </w:r>
    </w:p>
    <w:p w:rsidR="003F77CE" w:rsidRDefault="003F77CE" w:rsidP="003F77CE">
      <w:pPr>
        <w:pStyle w:val="code"/>
      </w:pPr>
      <w:r>
        <w:t>[INFO] Finished at: Fri Dec 19 22:32:25 GMT 2008</w:t>
      </w:r>
    </w:p>
    <w:p w:rsidR="003F77CE" w:rsidRDefault="003F77CE" w:rsidP="003F77CE">
      <w:pPr>
        <w:pStyle w:val="code"/>
      </w:pPr>
      <w:r>
        <w:t>[INFO] Final Memory: 18M/33M</w:t>
      </w:r>
    </w:p>
    <w:p w:rsidR="003F77CE" w:rsidRDefault="003F77CE" w:rsidP="003F77CE">
      <w:pPr>
        <w:pStyle w:val="code"/>
      </w:pPr>
      <w:r>
        <w:t>[INFO] ----------------------------------------------------------</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201" w:name="_Toc144007553"/>
      <w:r>
        <w:t>Using Extensions</w:t>
      </w:r>
      <w:bookmarkEnd w:id="201"/>
    </w:p>
    <w:p w:rsidR="003F77CE" w:rsidRPr="00351B03" w:rsidRDefault="003F77CE" w:rsidP="003F77CE"/>
    <w:p w:rsidR="003F77CE" w:rsidRDefault="003F77CE" w:rsidP="003F77CE">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provided by Fabric3 include:</w:t>
      </w:r>
    </w:p>
    <w:p w:rsidR="003F77CE" w:rsidRDefault="003F77CE" w:rsidP="003F77CE">
      <w:pPr>
        <w:pStyle w:val="BodyTextFirstIndent"/>
      </w:pPr>
    </w:p>
    <w:p w:rsidR="003F77CE" w:rsidRDefault="003F77CE" w:rsidP="003F77CE">
      <w:pPr>
        <w:pStyle w:val="ListBullet"/>
      </w:pPr>
      <w:r>
        <w:t>Binding Extensions</w:t>
      </w:r>
    </w:p>
    <w:p w:rsidR="003F77CE" w:rsidRDefault="003F77CE" w:rsidP="003F77CE">
      <w:pPr>
        <w:pStyle w:val="ListBullet"/>
        <w:tabs>
          <w:tab w:val="clear" w:pos="360"/>
          <w:tab w:val="num" w:pos="720"/>
        </w:tabs>
        <w:ind w:left="1440"/>
      </w:pPr>
      <w:r>
        <w:t>Web Services</w:t>
      </w:r>
    </w:p>
    <w:p w:rsidR="003F77CE" w:rsidRDefault="003F77CE" w:rsidP="003F77CE">
      <w:pPr>
        <w:pStyle w:val="ListBullet"/>
        <w:tabs>
          <w:tab w:val="clear" w:pos="360"/>
          <w:tab w:val="num" w:pos="720"/>
        </w:tabs>
        <w:ind w:left="1440"/>
      </w:pPr>
      <w:r>
        <w:t>JMS</w:t>
      </w:r>
    </w:p>
    <w:p w:rsidR="003F77CE" w:rsidRDefault="003F77CE" w:rsidP="003F77CE">
      <w:pPr>
        <w:pStyle w:val="ListBullet"/>
        <w:tabs>
          <w:tab w:val="clear" w:pos="360"/>
          <w:tab w:val="num" w:pos="720"/>
        </w:tabs>
        <w:ind w:left="1440"/>
      </w:pPr>
      <w:r>
        <w:t>Network (HTTP and TCP)</w:t>
      </w:r>
    </w:p>
    <w:p w:rsidR="003F77CE" w:rsidRDefault="003F77CE" w:rsidP="003F77CE">
      <w:pPr>
        <w:pStyle w:val="ListBullet"/>
        <w:tabs>
          <w:tab w:val="clear" w:pos="360"/>
          <w:tab w:val="num" w:pos="720"/>
        </w:tabs>
        <w:ind w:left="1440"/>
      </w:pPr>
      <w:r>
        <w:t>FTP</w:t>
      </w:r>
    </w:p>
    <w:p w:rsidR="003F77CE" w:rsidRDefault="003F77CE" w:rsidP="003F77CE">
      <w:pPr>
        <w:pStyle w:val="ListBullet"/>
        <w:numPr>
          <w:ilvl w:val="0"/>
          <w:numId w:val="0"/>
        </w:numPr>
        <w:ind w:left="1080"/>
      </w:pPr>
    </w:p>
    <w:p w:rsidR="003F77CE" w:rsidRDefault="003F77CE" w:rsidP="003F77CE">
      <w:pPr>
        <w:pStyle w:val="ListBullet"/>
      </w:pPr>
      <w:r>
        <w:t>Implementation Extensions</w:t>
      </w:r>
    </w:p>
    <w:p w:rsidR="003F77CE" w:rsidRDefault="003F77CE" w:rsidP="003F77CE">
      <w:pPr>
        <w:pStyle w:val="ListBullet"/>
        <w:tabs>
          <w:tab w:val="clear" w:pos="360"/>
          <w:tab w:val="num" w:pos="720"/>
        </w:tabs>
        <w:ind w:left="1440"/>
      </w:pPr>
      <w:r>
        <w:t>JAX-RS</w:t>
      </w:r>
    </w:p>
    <w:p w:rsidR="003F77CE" w:rsidRDefault="003F77CE" w:rsidP="003F77CE">
      <w:pPr>
        <w:pStyle w:val="ListBullet"/>
        <w:tabs>
          <w:tab w:val="clear" w:pos="360"/>
          <w:tab w:val="num" w:pos="720"/>
        </w:tabs>
        <w:ind w:left="1440"/>
      </w:pPr>
      <w:r>
        <w:t>Timer Components</w:t>
      </w:r>
    </w:p>
    <w:p w:rsidR="003F77CE" w:rsidRDefault="003F77CE" w:rsidP="003F77CE">
      <w:pPr>
        <w:pStyle w:val="ListBullet"/>
        <w:tabs>
          <w:tab w:val="clear" w:pos="360"/>
          <w:tab w:val="num" w:pos="720"/>
        </w:tabs>
        <w:ind w:left="1440"/>
      </w:pPr>
      <w:r>
        <w:t>Groovy</w:t>
      </w:r>
    </w:p>
    <w:p w:rsidR="003F77CE" w:rsidRDefault="003F77CE" w:rsidP="00413B96">
      <w:pPr>
        <w:widowControl w:val="0"/>
        <w:numPr>
          <w:ilvl w:val="1"/>
          <w:numId w:val="2"/>
        </w:numPr>
        <w:tabs>
          <w:tab w:val="left" w:pos="940"/>
          <w:tab w:val="left" w:pos="1440"/>
        </w:tabs>
        <w:autoSpaceDE w:val="0"/>
        <w:autoSpaceDN w:val="0"/>
        <w:adjustRightInd w:val="0"/>
        <w:spacing w:line="340" w:lineRule="atLeast"/>
        <w:ind w:left="1440" w:hanging="1440"/>
        <w:rPr>
          <w:rFonts w:cs="Arial"/>
          <w:sz w:val="26"/>
          <w:szCs w:val="26"/>
        </w:rPr>
      </w:pPr>
    </w:p>
    <w:p w:rsidR="003F77CE" w:rsidRDefault="003F77CE" w:rsidP="003F77CE">
      <w:pPr>
        <w:pStyle w:val="ListBullet"/>
      </w:pPr>
      <w:r>
        <w:t xml:space="preserve">JPA </w:t>
      </w:r>
    </w:p>
    <w:p w:rsidR="003F77CE" w:rsidRDefault="003F77CE" w:rsidP="003F77CE">
      <w:pPr>
        <w:pStyle w:val="ListBullet"/>
      </w:pPr>
      <w:r>
        <w:t xml:space="preserve">JTA Transaction and Datasource pooling </w:t>
      </w:r>
    </w:p>
    <w:p w:rsidR="003F77CE" w:rsidRDefault="003F77CE" w:rsidP="00413B96">
      <w:pPr>
        <w:widowControl w:val="0"/>
        <w:numPr>
          <w:ilvl w:val="0"/>
          <w:numId w:val="2"/>
        </w:numPr>
        <w:tabs>
          <w:tab w:val="left" w:pos="220"/>
          <w:tab w:val="left" w:pos="720"/>
        </w:tabs>
        <w:autoSpaceDE w:val="0"/>
        <w:autoSpaceDN w:val="0"/>
        <w:adjustRightInd w:val="0"/>
        <w:spacing w:line="340" w:lineRule="atLeast"/>
        <w:ind w:left="720" w:hanging="720"/>
        <w:rPr>
          <w:rFonts w:cs="Arial"/>
          <w:sz w:val="26"/>
          <w:szCs w:val="26"/>
        </w:rPr>
      </w:pPr>
    </w:p>
    <w:p w:rsidR="003F77CE" w:rsidRDefault="003F77CE" w:rsidP="003F77CE">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F77CE" w:rsidRPr="009F202A"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 JPA Hibernate Extensions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&lt;artifactId&gt;fabric3-jpa-hibernate&lt;/artifactId&gt;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p>
    <w:p w:rsidR="003F77CE" w:rsidRDefault="003F77CE" w:rsidP="003F77CE">
      <w:pPr>
        <w:pStyle w:val="code"/>
      </w:pPr>
      <w:r>
        <w:t xml:space="preserve">            &lt;!-- JPA Core Components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&lt;artifactId&gt;fabric3-jpa-spi&lt;/artifactId&gt;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Transaction Manager Using JOTM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&lt;artifactId&gt;fabric3-tx-jotm&lt;/artifactId&gt;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Declarative Transaction Policies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JSR 250 Resource Support and Datasource Management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&lt;artifactId&gt;fabric3-resource&lt;/artifactId&gt;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 API classes need to be shared between the application and extension classloaders --&gt;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&lt;groupId&gt;javax.persistence&lt;/groupId&gt;</w:t>
      </w:r>
    </w:p>
    <w:p w:rsidR="003F77CE" w:rsidRDefault="003F77CE" w:rsidP="003F77CE">
      <w:pPr>
        <w:pStyle w:val="code"/>
      </w:pPr>
      <w:r>
        <w:t xml:space="preserve">                &lt;artifactId&gt;persistence-api&lt;/artifactId&gt;</w:t>
      </w:r>
    </w:p>
    <w:p w:rsidR="003F77CE" w:rsidRDefault="003F77CE" w:rsidP="003F77CE">
      <w:pPr>
        <w:pStyle w:val="code"/>
      </w:pPr>
      <w:r>
        <w:t xml:space="preserve">                &lt;version&gt;1.0&lt;/version&gt;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&lt;artifactId&gt;geronimo-spec-jta&lt;/artifactId&gt;</w:t>
      </w:r>
    </w:p>
    <w:p w:rsidR="003F77CE" w:rsidRDefault="003F77CE" w:rsidP="003F77CE">
      <w:pPr>
        <w:pStyle w:val="code"/>
      </w:pPr>
      <w:r>
        <w:t xml:space="preserve">                &lt;version&gt;1.0.1B-rc4&lt;/version&gt;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&lt;artifactId&gt;geronimo-spec-j2ee-connector&lt;/artifactId&gt;</w:t>
      </w:r>
    </w:p>
    <w:p w:rsidR="003F77CE" w:rsidRDefault="003F77CE" w:rsidP="003F77CE">
      <w:pPr>
        <w:pStyle w:val="code"/>
      </w:pPr>
      <w:r>
        <w:t xml:space="preserve">                &lt;version&gt;1.5-rc4&lt;/version&gt;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BodyText"/>
      </w:pPr>
    </w:p>
    <w:p w:rsidR="003F77CE" w:rsidRDefault="003F77CE" w:rsidP="003F77CE">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3F77CE" w:rsidRDefault="003F77CE" w:rsidP="003F77CE">
      <w:pPr>
        <w:pStyle w:val="BodyTextFirstIndent"/>
        <w:rPr>
          <w:rFonts w:cs="Arial"/>
          <w:b/>
          <w:bCs/>
          <w:color w:val="333333"/>
          <w:sz w:val="48"/>
          <w:szCs w:val="48"/>
        </w:rPr>
      </w:pPr>
      <w:r>
        <w:t xml:space="preserve"> </w:t>
      </w:r>
    </w:p>
    <w:p w:rsidR="003F77CE" w:rsidRDefault="003F77CE" w:rsidP="003F77CE">
      <w:pPr>
        <w:pStyle w:val="Heading2"/>
      </w:pPr>
      <w:bookmarkStart w:id="202" w:name="_Toc144007554"/>
      <w:r>
        <w:t>Working with Easymock</w:t>
      </w:r>
      <w:bookmarkEnd w:id="202"/>
    </w:p>
    <w:p w:rsidR="003F77CE" w:rsidRPr="00351B03" w:rsidRDefault="003F77CE" w:rsidP="003F77CE"/>
    <w:p w:rsidR="003F77CE" w:rsidRDefault="003F77CE" w:rsidP="003F77CE">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F77CE" w:rsidRDefault="003F77CE" w:rsidP="003F77CE">
      <w:pPr>
        <w:pStyle w:val="BodyTextFirstIndent"/>
      </w:pPr>
    </w:p>
    <w:p w:rsidR="003F77CE" w:rsidRDefault="003F77CE" w:rsidP="003F77CE">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F77CE" w:rsidRDefault="003F77CE" w:rsidP="003F77CE">
      <w:pPr>
        <w:pStyle w:val="BodyTextFirstIndent"/>
      </w:pPr>
    </w:p>
    <w:p w:rsidR="003F77CE" w:rsidRDefault="003F77CE" w:rsidP="003F77CE">
      <w:pPr>
        <w:pStyle w:val="BodyTextFirstIndent"/>
      </w:pPr>
      <w:r>
        <w:t xml:space="preserve">Fabric3 provides service mocking using the </w:t>
      </w:r>
      <w:r>
        <w:rPr>
          <w:rFonts w:ascii="Courier" w:hAnsi="Courier" w:cs="Courier"/>
        </w:rPr>
        <w:t>mock</w:t>
      </w:r>
      <w:r>
        <w:t xml:space="preserve"> implementation using Easymock, which we will cover in this section.</w:t>
      </w:r>
    </w:p>
    <w:p w:rsidR="003F77CE" w:rsidRDefault="003F77CE" w:rsidP="003F77CE">
      <w:pPr>
        <w:pStyle w:val="BodyTextFirstIndent"/>
      </w:pPr>
    </w:p>
    <w:p w:rsidR="003F77CE" w:rsidRDefault="003F77CE" w:rsidP="003F77CE">
      <w:pPr>
        <w:pStyle w:val="Heading3"/>
      </w:pPr>
      <w:bookmarkStart w:id="203" w:name="_Toc144007555"/>
      <w:r>
        <w:t>Adding Mock Functionality to Hello World</w:t>
      </w:r>
      <w:bookmarkEnd w:id="203"/>
    </w:p>
    <w:p w:rsidR="003F77CE" w:rsidRPr="00A321B9" w:rsidRDefault="003F77CE" w:rsidP="003F77CE"/>
    <w:p w:rsidR="003F77CE" w:rsidRPr="005A4E2D" w:rsidRDefault="003F77CE" w:rsidP="003F77CE">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service contract is shown below:</w:t>
      </w:r>
    </w:p>
    <w:p w:rsidR="003F77CE" w:rsidRDefault="003F77CE" w:rsidP="003F77CE">
      <w:pPr>
        <w:widowControl w:val="0"/>
        <w:autoSpaceDE w:val="0"/>
        <w:autoSpaceDN w:val="0"/>
        <w:adjustRightInd w:val="0"/>
        <w:spacing w:line="480" w:lineRule="atLeast"/>
        <w:jc w:val="center"/>
        <w:rPr>
          <w:rFonts w:cs="Arial"/>
        </w:rPr>
      </w:pPr>
    </w:p>
    <w:p w:rsidR="003F77CE" w:rsidRDefault="003F77CE" w:rsidP="003F77CE">
      <w:pPr>
        <w:pStyle w:val="code"/>
      </w:pPr>
      <w:r>
        <w:rPr>
          <w:color w:val="001190"/>
        </w:rPr>
        <w:t>public</w:t>
      </w:r>
      <w:r>
        <w:t xml:space="preserve"> </w:t>
      </w:r>
      <w:r>
        <w:rPr>
          <w:color w:val="001190"/>
        </w:rPr>
        <w:t>interface</w:t>
      </w:r>
      <w:r>
        <w:t xml:space="preserve"> HelloWorldMonitor {</w:t>
      </w:r>
    </w:p>
    <w:p w:rsidR="003F77CE" w:rsidRDefault="003F77CE" w:rsidP="003F77CE">
      <w:pPr>
        <w:pStyle w:val="code"/>
      </w:pPr>
      <w:r>
        <w:tab/>
        <w:t>void onSayHello(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Pr="00D52307" w:rsidRDefault="003F77CE" w:rsidP="003F77CE">
      <w:pPr>
        <w:pStyle w:val="BodyText"/>
        <w:rPr>
          <w:sz w:val="26"/>
          <w:szCs w:val="26"/>
        </w:rPr>
      </w:pPr>
      <w:r>
        <w:t>The code for the service implementation class has now changed to incorporate the call to the above service:</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monitor.onSayHello(name);</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r>
        <w:t xml:space="preserve">    &lt;reference name="monitor" promote="HelloWorldComponent/monitor"/&gt;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pStyle w:val="BodyText"/>
      </w:pPr>
    </w:p>
    <w:p w:rsidR="003F77CE" w:rsidRDefault="003F77CE" w:rsidP="003F77CE">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F77CE" w:rsidRDefault="003F77CE" w:rsidP="003F77CE">
      <w:pPr>
        <w:widowControl w:val="0"/>
        <w:autoSpaceDE w:val="0"/>
        <w:autoSpaceDN w:val="0"/>
        <w:adjustRightInd w:val="0"/>
        <w:spacing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widowControl w:val="0"/>
        <w:autoSpaceDE w:val="0"/>
        <w:autoSpaceDN w:val="0"/>
        <w:adjustRightInd w:val="0"/>
        <w:spacing w:line="340" w:lineRule="atLeast"/>
        <w:rPr>
          <w:rFonts w:cs="Arial"/>
          <w:lang w:val="fr-FR"/>
        </w:rPr>
      </w:pPr>
    </w:p>
    <w:p w:rsidR="003F77CE" w:rsidRDefault="003F77CE" w:rsidP="003F77CE">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rPr>
          <w:color w:val="378D00"/>
        </w:rPr>
      </w:pPr>
      <w:r>
        <w:t>&lt;composite xmlns=</w:t>
      </w:r>
      <w:r>
        <w:rPr>
          <w:color w:val="378D00"/>
        </w:rPr>
        <w:t>"http:</w:t>
      </w:r>
      <w:r>
        <w:t>//www.osoa.org/xmlns/sca/1.0"</w:t>
      </w:r>
    </w:p>
    <w:p w:rsidR="003F77CE" w:rsidRDefault="003F77CE" w:rsidP="003F77CE">
      <w:pPr>
        <w:pStyle w:val="code"/>
      </w:pPr>
      <w:r>
        <w:t xml:space="preserve">           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pStyle w:val="BodyText"/>
        <w:rPr>
          <w:lang w:val="fr-FR"/>
        </w:rPr>
      </w:pPr>
    </w:p>
    <w:p w:rsidR="003F77CE" w:rsidRPr="00964FD7" w:rsidRDefault="003F77CE" w:rsidP="003F77CE">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r>
        <w:rPr>
          <w:color w:val="001190"/>
        </w:rPr>
        <w:t>import</w:t>
      </w:r>
      <w:r>
        <w:t xml:space="preserve"> org.easymock.EasyMock;</w:t>
      </w:r>
    </w:p>
    <w:p w:rsidR="003F77CE" w:rsidRDefault="003F77CE" w:rsidP="003F77CE">
      <w:pPr>
        <w:pStyle w:val="code"/>
      </w:pPr>
      <w:r>
        <w:rPr>
          <w:color w:val="001190"/>
        </w:rPr>
        <w:t>import</w:t>
      </w:r>
      <w:r>
        <w:t xml:space="preserve"> org.easymock.IMocksControl;</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r>
        <w:t xml:space="preserve">    @Reference </w:t>
      </w:r>
      <w:r>
        <w:rPr>
          <w:color w:val="001190"/>
        </w:rPr>
        <w:t>protected</w:t>
      </w:r>
      <w:r>
        <w:t xml:space="preserve"> IMocksControl control;</w:t>
      </w: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p>
    <w:p w:rsidR="003F77CE" w:rsidRDefault="003F77CE" w:rsidP="003F77CE">
      <w:pPr>
        <w:pStyle w:val="code"/>
      </w:pPr>
      <w:r>
        <w:t xml:space="preserve">        control.reset();</w:t>
      </w:r>
    </w:p>
    <w:p w:rsidR="003F77CE" w:rsidRDefault="003F77CE" w:rsidP="003F77CE">
      <w:pPr>
        <w:pStyle w:val="code"/>
      </w:pPr>
      <w:r>
        <w:t xml:space="preserve">        monitor.onSayHello(</w:t>
      </w:r>
      <w:r>
        <w:rPr>
          <w:color w:val="378D00"/>
        </w:rPr>
        <w:t>"Fred"</w:t>
      </w:r>
      <w:r>
        <w:t>);</w:t>
      </w:r>
    </w:p>
    <w:p w:rsidR="003F77CE" w:rsidRDefault="003F77CE" w:rsidP="003F77CE">
      <w:pPr>
        <w:pStyle w:val="code"/>
      </w:pPr>
      <w:r>
        <w:t xml:space="preserve">        control.replay();</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control.verify();</w:t>
      </w:r>
    </w:p>
    <w:p w:rsidR="003F77CE" w:rsidRDefault="003F77CE" w:rsidP="003F77CE">
      <w:pPr>
        <w:pStyle w:val="code"/>
      </w:pP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Before you can run the test, you need to modify the POM to add dependency on Easymock and also enable the Fabric3 Easymock extension,</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&lt;artifactId&gt;fabric3-mock&lt;/artifactId&gt;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p>
    <w:p w:rsidR="003F77CE" w:rsidRDefault="003F77CE" w:rsidP="003F77CE">
      <w:pPr>
        <w:pStyle w:val="code"/>
      </w:pPr>
      <w:r>
        <w:t>&lt;/project&gt;</w:t>
      </w:r>
    </w:p>
    <w:p w:rsidR="003F77CE" w:rsidRDefault="003F77CE" w:rsidP="003F77CE"/>
    <w:p w:rsidR="003F77CE" w:rsidRDefault="003F77CE" w:rsidP="003F77CE"/>
    <w:p w:rsidR="003F77CE" w:rsidRDefault="003F77CE" w:rsidP="003F77CE"/>
    <w:p w:rsidR="003F77CE" w:rsidRPr="00085ED9" w:rsidRDefault="003F77CE" w:rsidP="003F77CE">
      <w:pPr>
        <w:pStyle w:val="Heading3"/>
      </w:pPr>
      <w:bookmarkStart w:id="204" w:name="_Toc144007556"/>
      <w:r w:rsidRPr="00085ED9">
        <w:t>Configuring Security Performing Security Tests</w:t>
      </w:r>
      <w:bookmarkEnd w:id="204"/>
    </w:p>
    <w:p w:rsidR="003F77CE" w:rsidRDefault="003F77CE" w:rsidP="003F77CE"/>
    <w:p w:rsidR="003F77CE" w:rsidRDefault="003F77CE" w:rsidP="003F77CE">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3F77CE" w:rsidRDefault="003F77CE" w:rsidP="003F77CE"/>
    <w:p w:rsidR="003F77CE" w:rsidRDefault="003F77CE" w:rsidP="003F77CE">
      <w:pPr>
        <w:pStyle w:val="code"/>
      </w:pPr>
      <w:r>
        <w:t>&lt;component name="SecureServiceTest"&gt;</w:t>
      </w:r>
    </w:p>
    <w:p w:rsidR="003F77CE" w:rsidRDefault="003F77CE" w:rsidP="003F77CE">
      <w:pPr>
        <w:pStyle w:val="code"/>
      </w:pPr>
      <w:r>
        <w:t xml:space="preserve">       &lt;f3-impl:junit class="org.fabric3.policy.security.SecureServiceTest"&gt;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 xml:space="preserve">        &lt;/f3-impl:junit&gt;</w:t>
      </w:r>
    </w:p>
    <w:p w:rsidR="003F77CE" w:rsidRDefault="003F77CE" w:rsidP="003F77CE">
      <w:pPr>
        <w:pStyle w:val="code"/>
      </w:pPr>
      <w:r>
        <w:t xml:space="preserve">        &lt;reference name="secureRoleService" target="SecureRolesService"/&gt;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name="SecureRolesService"&gt;</w:t>
      </w:r>
    </w:p>
    <w:p w:rsidR="003F77CE" w:rsidRDefault="003F77CE" w:rsidP="003F77CE">
      <w:pPr>
        <w:pStyle w:val="code"/>
      </w:pPr>
      <w:r>
        <w:t xml:space="preserve">        &lt;implementation.java class="org.fabric3.policy.security.SecureRolesServiceImpl"/&gt;</w:t>
      </w:r>
    </w:p>
    <w:p w:rsidR="003F77CE" w:rsidRDefault="003F77CE" w:rsidP="003F77CE">
      <w:pPr>
        <w:pStyle w:val="code"/>
      </w:pPr>
      <w:r>
        <w:t xml:space="preserve">    &lt;/component&gt;</w:t>
      </w:r>
    </w:p>
    <w:p w:rsidR="003F77CE" w:rsidRDefault="003F77CE" w:rsidP="003F77CE"/>
    <w:p w:rsidR="003F77CE" w:rsidRPr="00F703D3" w:rsidRDefault="003F77CE" w:rsidP="003F77CE">
      <w:pPr>
        <w:pStyle w:val="BodyText"/>
      </w:pPr>
      <w:r>
        <w:t xml:space="preserve">The Maven </w:t>
      </w:r>
      <w:r w:rsidRPr="00F703D3">
        <w:t xml:space="preserve">POM </w:t>
      </w:r>
      <w:r>
        <w:t xml:space="preserve">is </w:t>
      </w:r>
      <w:r w:rsidRPr="00F703D3">
        <w:t>configured with the following:</w:t>
      </w:r>
    </w:p>
    <w:p w:rsidR="003F77CE" w:rsidRDefault="003F77CE" w:rsidP="003F77CE"/>
    <w:p w:rsidR="003F77CE" w:rsidRDefault="003F77CE" w:rsidP="003F77CE">
      <w:pPr>
        <w:pStyle w:val="code"/>
      </w:pPr>
      <w:r>
        <w:t xml:space="preserve">                 &lt;systemConfig&gt;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&lt;roles&gt;</w:t>
      </w:r>
    </w:p>
    <w:p w:rsidR="003F77CE" w:rsidRDefault="003F77CE" w:rsidP="003F77CE">
      <w:pPr>
        <w:pStyle w:val="code"/>
      </w:pPr>
      <w:r>
        <w:t xml:space="preserve">                                       &lt;role&gt;role1&lt;/role&gt;</w:t>
      </w:r>
    </w:p>
    <w:p w:rsidR="003F77CE" w:rsidRDefault="003F77CE" w:rsidP="003F77CE">
      <w:pPr>
        <w:pStyle w:val="code"/>
      </w:pPr>
      <w:r>
        <w:t xml:space="preserve">                                       &lt;role&gt;role2&lt;/role&gt;</w:t>
      </w:r>
    </w:p>
    <w:p w:rsidR="003F77CE" w:rsidRDefault="003F77CE" w:rsidP="003F77CE">
      <w:pPr>
        <w:pStyle w:val="code"/>
      </w:pPr>
      <w:r>
        <w:t xml:space="preserve">                                     &lt;/roles&gt;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Default="003F77CE" w:rsidP="003F77CE"/>
    <w:p w:rsidR="003F77CE" w:rsidRDefault="003F77CE" w:rsidP="003F77CE"/>
    <w:p w:rsidR="003F77CE" w:rsidRDefault="003F77CE" w:rsidP="003F77CE">
      <w:pPr>
        <w:pStyle w:val="BodyText"/>
      </w:pPr>
      <w:r>
        <w:t>This provides an easy way to test components that require authentication and/or authorization.</w:t>
      </w:r>
    </w:p>
    <w:p w:rsidR="003F77CE" w:rsidRDefault="003F77CE" w:rsidP="003F77CE"/>
    <w:p w:rsidR="003F77CE" w:rsidRDefault="003F77CE" w:rsidP="003F77CE"/>
    <w:p w:rsidR="0084465F" w:rsidRDefault="003F77CE" w:rsidP="0084465F">
      <w:pPr>
        <w:pStyle w:val="Heading1"/>
      </w:pPr>
      <w:r>
        <w:br w:type="page"/>
      </w:r>
      <w:bookmarkStart w:id="205" w:name="_Toc144007557"/>
      <w:r w:rsidR="0084465F">
        <w:t>The Webapp Runtime</w:t>
      </w:r>
      <w:bookmarkEnd w:id="205"/>
    </w:p>
    <w:p w:rsidR="0084465F" w:rsidRDefault="0084465F" w:rsidP="0084465F">
      <w:pPr>
        <w:pStyle w:val="BodyText"/>
      </w:pPr>
    </w:p>
    <w:p w:rsidR="0084465F" w:rsidRPr="00C552D2" w:rsidRDefault="0084465F" w:rsidP="0084465F">
      <w:pPr>
        <w:pStyle w:val="BodyText"/>
        <w:rPr>
          <w:b/>
          <w:i/>
        </w:rPr>
      </w:pPr>
      <w:r>
        <w:rPr>
          <w:b/>
          <w:i/>
        </w:rPr>
        <w:t>Note: The Webapp Runtime is officially deprecated in the Fabric3 1.6. Users are advised to deploy on one of the other Fabric3 supported runtimes.</w:t>
      </w:r>
    </w:p>
    <w:p w:rsidR="0084465F" w:rsidRDefault="0084465F" w:rsidP="0084465F">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84465F" w:rsidRDefault="0084465F" w:rsidP="0084465F">
      <w:pPr>
        <w:pStyle w:val="BodyTextFirstIndent"/>
      </w:pPr>
    </w:p>
    <w:p w:rsidR="0084465F" w:rsidRDefault="0084465F" w:rsidP="0084465F">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84465F" w:rsidRDefault="0084465F" w:rsidP="0084465F">
      <w:pPr>
        <w:pStyle w:val="BodyTextFirstIndent"/>
      </w:pPr>
    </w:p>
    <w:p w:rsidR="0084465F" w:rsidRDefault="0084465F" w:rsidP="0084465F">
      <w:pPr>
        <w:pStyle w:val="Heading2"/>
      </w:pPr>
      <w:bookmarkStart w:id="206" w:name="_Toc144007558"/>
      <w:r>
        <w:t>Installing the WebApp Runtime</w:t>
      </w:r>
      <w:bookmarkEnd w:id="206"/>
    </w:p>
    <w:p w:rsidR="0084465F" w:rsidRPr="00120995" w:rsidRDefault="0084465F" w:rsidP="0084465F"/>
    <w:p w:rsidR="0084465F" w:rsidRDefault="0084465F" w:rsidP="0084465F">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84465F" w:rsidRDefault="0084465F" w:rsidP="0084465F">
      <w:pPr>
        <w:pStyle w:val="BodyTextFirstIndent"/>
      </w:pPr>
    </w:p>
    <w:p w:rsidR="0084465F" w:rsidRDefault="0084465F" w:rsidP="0084465F">
      <w:pPr>
        <w:pStyle w:val="BodyTextFirstIndent"/>
      </w:pPr>
      <w:r>
        <w:t>To facilitate embedding, Fabric3 provides a Maven WebApp plugin that downloads and assembles the necessary runtime JARs. The following is an example Maven POM that configures the plugin:</w:t>
      </w:r>
    </w:p>
    <w:p w:rsidR="0084465F" w:rsidRDefault="0084465F" w:rsidP="0084465F">
      <w:pPr>
        <w:pStyle w:val="BodyTextFirstIndent"/>
      </w:pPr>
    </w:p>
    <w:p w:rsidR="0084465F" w:rsidRDefault="0084465F" w:rsidP="0084465F">
      <w:pPr>
        <w:pStyle w:val="code"/>
      </w:pPr>
      <w:r>
        <w:t>&lt;groupId&gt;com.foo.ui&lt;/groupId&gt;</w:t>
      </w:r>
    </w:p>
    <w:p w:rsidR="0084465F" w:rsidRDefault="0084465F" w:rsidP="0084465F">
      <w:pPr>
        <w:pStyle w:val="code"/>
      </w:pPr>
      <w:r>
        <w:t>&lt;artifactId&gt;webapp/artifactId&gt;</w:t>
      </w:r>
    </w:p>
    <w:p w:rsidR="0084465F" w:rsidRDefault="0084465F" w:rsidP="0084465F">
      <w:pPr>
        <w:pStyle w:val="code"/>
      </w:pPr>
      <w:r>
        <w:t>&lt;version&gt;1.0&lt;/version&gt;</w:t>
      </w:r>
    </w:p>
    <w:p w:rsidR="0084465F" w:rsidRDefault="0084465F" w:rsidP="0084465F">
      <w:pPr>
        <w:pStyle w:val="code"/>
      </w:pPr>
      <w:r>
        <w:t>&lt;packaging&gt;war&lt;/packaging&gt;</w:t>
      </w:r>
    </w:p>
    <w:p w:rsidR="0084465F" w:rsidRDefault="0084465F" w:rsidP="0084465F">
      <w:pPr>
        <w:pStyle w:val="code"/>
      </w:pPr>
    </w:p>
    <w:p w:rsidR="0084465F" w:rsidRDefault="0084465F" w:rsidP="0084465F">
      <w:pPr>
        <w:pStyle w:val="code"/>
      </w:pPr>
      <w:r>
        <w:t>&lt; !-- -- &gt;</w:t>
      </w:r>
    </w:p>
    <w:p w:rsidR="0084465F" w:rsidRDefault="0084465F" w:rsidP="0084465F">
      <w:pPr>
        <w:pStyle w:val="code"/>
      </w:pPr>
    </w:p>
    <w:p w:rsidR="0084465F" w:rsidRDefault="0084465F" w:rsidP="0084465F">
      <w:pPr>
        <w:pStyle w:val="code"/>
      </w:pPr>
      <w:r>
        <w:t>&lt;build&gt;</w:t>
      </w:r>
    </w:p>
    <w:p w:rsidR="0084465F" w:rsidRDefault="0084465F" w:rsidP="0084465F">
      <w:pPr>
        <w:pStyle w:val="code"/>
      </w:pPr>
      <w:r>
        <w:t xml:space="preserve">   &lt;plugins&gt;</w:t>
      </w:r>
    </w:p>
    <w:p w:rsidR="0084465F" w:rsidRDefault="0084465F" w:rsidP="0084465F">
      <w:pPr>
        <w:pStyle w:val="code"/>
      </w:pPr>
      <w:r>
        <w:t xml:space="preserve">      &lt;plugin&gt;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&lt;version&gt;0.7&lt;/version&gt;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 specify the runtime version --&gt;</w:t>
      </w:r>
    </w:p>
    <w:p w:rsidR="0084465F" w:rsidRDefault="0084465F" w:rsidP="0084465F">
      <w:pPr>
        <w:pStyle w:val="code"/>
      </w:pPr>
      <w:r>
        <w:t xml:space="preserve">            &lt;runTimeVersion&gt;0.7&lt;/runTimeVersion&gt;</w:t>
      </w:r>
    </w:p>
    <w:p w:rsidR="0084465F" w:rsidRDefault="0084465F" w:rsidP="0084465F">
      <w:pPr>
        <w:pStyle w:val="code"/>
      </w:pPr>
      <w:r>
        <w:t xml:space="preserve">         &lt;/configuration&gt;</w:t>
      </w:r>
    </w:p>
    <w:p w:rsidR="0084465F" w:rsidRDefault="0084465F" w:rsidP="0084465F">
      <w:pPr>
        <w:pStyle w:val="code"/>
      </w:pPr>
      <w:r>
        <w:t xml:space="preserve">      &lt;/plugin&gt;</w:t>
      </w:r>
    </w:p>
    <w:p w:rsidR="0084465F" w:rsidRDefault="0084465F" w:rsidP="0084465F">
      <w:pPr>
        <w:pStyle w:val="code"/>
      </w:pPr>
      <w:r>
        <w:t xml:space="preserve">   &lt;/plugins&gt;</w:t>
      </w:r>
    </w:p>
    <w:p w:rsidR="0084465F" w:rsidRDefault="0084465F" w:rsidP="0084465F">
      <w:pPr>
        <w:pStyle w:val="code"/>
      </w:pPr>
      <w:r>
        <w:t>&lt;build&gt;</w:t>
      </w:r>
    </w:p>
    <w:p w:rsidR="0084465F" w:rsidRDefault="0084465F" w:rsidP="0084465F">
      <w:pPr>
        <w:pStyle w:val="BodyText"/>
      </w:pPr>
    </w:p>
    <w:p w:rsidR="0084465F" w:rsidRDefault="0084465F" w:rsidP="0084465F">
      <w:pPr>
        <w:pStyle w:val="BodyText"/>
        <w:rPr>
          <w:sz w:val="26"/>
          <w:szCs w:val="26"/>
        </w:rPr>
      </w:pPr>
      <w:r>
        <w:t>When the Maven module is built, a WAR will be produced containing the application code and Fabric3 runtime JARs.</w:t>
      </w:r>
    </w:p>
    <w:p w:rsidR="0084465F" w:rsidRDefault="0084465F" w:rsidP="0084465F">
      <w:pPr>
        <w:widowControl w:val="0"/>
        <w:autoSpaceDE w:val="0"/>
        <w:autoSpaceDN w:val="0"/>
        <w:adjustRightInd w:val="0"/>
        <w:spacing w:line="340" w:lineRule="atLeast"/>
        <w:rPr>
          <w:rFonts w:cs="Arial"/>
          <w:sz w:val="26"/>
          <w:szCs w:val="26"/>
        </w:rPr>
      </w:pPr>
    </w:p>
    <w:p w:rsidR="0084465F" w:rsidRDefault="0084465F" w:rsidP="0084465F">
      <w:pPr>
        <w:pStyle w:val="Heading2"/>
      </w:pPr>
      <w:bookmarkStart w:id="207" w:name="_Toc144007559"/>
      <w:r>
        <w:t>Configuring the Web Application</w:t>
      </w:r>
      <w:bookmarkEnd w:id="207"/>
    </w:p>
    <w:p w:rsidR="0084465F" w:rsidRPr="00A55EA6" w:rsidRDefault="0084465F" w:rsidP="0084465F"/>
    <w:p w:rsidR="0084465F" w:rsidRDefault="0084465F" w:rsidP="0084465F">
      <w:pPr>
        <w:pStyle w:val="Heading3"/>
      </w:pPr>
      <w:bookmarkStart w:id="208" w:name="_Toc144007560"/>
      <w:r>
        <w:t>Required web.xml Settings</w:t>
      </w:r>
      <w:bookmarkEnd w:id="208"/>
    </w:p>
    <w:p w:rsidR="0084465F" w:rsidRPr="00561875" w:rsidRDefault="0084465F" w:rsidP="0084465F"/>
    <w:p w:rsidR="0084465F" w:rsidRDefault="0084465F" w:rsidP="0084465F">
      <w:pPr>
        <w:pStyle w:val="BodyTextFirstIndent"/>
      </w:pPr>
      <w:r>
        <w:t>The WebApp runtime requires several settings in the web.xml file. These are used to boostrap the Fabric3 runtime and map web application events to runtime events.</w:t>
      </w:r>
    </w:p>
    <w:p w:rsidR="0084465F" w:rsidRDefault="0084465F" w:rsidP="0084465F">
      <w:pPr>
        <w:pStyle w:val="BodyTextFirstIndent"/>
      </w:pPr>
    </w:p>
    <w:p w:rsidR="0084465F" w:rsidRDefault="0084465F" w:rsidP="0084465F">
      <w:pPr>
        <w:pStyle w:val="BodyTextFirstIndent"/>
      </w:pPr>
      <w:r>
        <w:t>The following shows a web.xml with the necessary listener and Servlet mappings:</w:t>
      </w:r>
    </w:p>
    <w:p w:rsidR="0084465F" w:rsidRDefault="0084465F" w:rsidP="0084465F">
      <w:pPr>
        <w:pStyle w:val="BodyTextFirstIndent"/>
      </w:pPr>
    </w:p>
    <w:p w:rsidR="0084465F" w:rsidRDefault="0084465F" w:rsidP="0084465F">
      <w:pPr>
        <w:pStyle w:val="code"/>
      </w:pPr>
      <w:r>
        <w:t>&lt;web-app version=</w:t>
      </w:r>
      <w:r>
        <w:rPr>
          <w:color w:val="378D00"/>
        </w:rPr>
        <w:t>"2.4"</w:t>
      </w:r>
    </w:p>
    <w:p w:rsidR="0084465F" w:rsidRDefault="0084465F" w:rsidP="0084465F">
      <w:pPr>
        <w:pStyle w:val="code"/>
        <w:rPr>
          <w:color w:val="378D00"/>
        </w:rPr>
      </w:pPr>
      <w:r>
        <w:t xml:space="preserve">         xmlns=</w:t>
      </w:r>
      <w:r>
        <w:rPr>
          <w:color w:val="378D00"/>
        </w:rPr>
        <w:t>"http:</w:t>
      </w:r>
      <w:r>
        <w:rPr>
          <w:color w:val="808080"/>
        </w:rPr>
        <w:t>//java.sun.com/xml/ns/j2ee"</w:t>
      </w:r>
    </w:p>
    <w:p w:rsidR="0084465F" w:rsidRDefault="0084465F" w:rsidP="0084465F">
      <w:pPr>
        <w:pStyle w:val="code"/>
        <w:rPr>
          <w:color w:val="378D00"/>
        </w:rPr>
      </w:pPr>
      <w:r>
        <w:t xml:space="preserve">         xmlns:xsi=</w:t>
      </w:r>
      <w:r>
        <w:rPr>
          <w:color w:val="378D00"/>
        </w:rPr>
        <w:t>"http:</w:t>
      </w:r>
      <w:r>
        <w:rPr>
          <w:color w:val="808080"/>
        </w:rPr>
        <w:t>//www.w3.org/2001/XMLSchema-instance"</w:t>
      </w:r>
    </w:p>
    <w:p w:rsidR="0084465F" w:rsidRDefault="0084465F" w:rsidP="0084465F">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84465F" w:rsidRDefault="0084465F" w:rsidP="0084465F">
      <w:pPr>
        <w:pStyle w:val="code"/>
      </w:pPr>
    </w:p>
    <w:p w:rsidR="0084465F" w:rsidRDefault="0084465F" w:rsidP="0084465F">
      <w:pPr>
        <w:pStyle w:val="code"/>
      </w:pPr>
      <w:r>
        <w:t xml:space="preserve">    &lt;display-name&gt;Fabric3 Webapp Example&lt;/display-name&gt;</w:t>
      </w:r>
    </w:p>
    <w:p w:rsidR="0084465F" w:rsidRDefault="0084465F" w:rsidP="0084465F">
      <w:pPr>
        <w:pStyle w:val="code"/>
      </w:pP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&lt;listener-class&gt;org.fabric3.runtime.webapp.Fabric3ContextListener&lt;/listener-class&gt;</w:t>
      </w:r>
    </w:p>
    <w:p w:rsidR="0084465F" w:rsidRDefault="0084465F" w:rsidP="0084465F">
      <w:pPr>
        <w:pStyle w:val="code"/>
      </w:pPr>
      <w:r>
        <w:t xml:space="preserve">    &lt;/listener&gt;</w:t>
      </w: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&lt;listener-class&gt;org.fabric3.runtime.webapp.Fabric3RequestListener&lt;/listener-class&gt;</w:t>
      </w:r>
    </w:p>
    <w:p w:rsidR="0084465F" w:rsidRDefault="0084465F" w:rsidP="0084465F">
      <w:pPr>
        <w:pStyle w:val="code"/>
      </w:pPr>
      <w:r>
        <w:t xml:space="preserve">    &lt;/listener&gt;</w:t>
      </w: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&lt;listener-class&gt;org.fabric3.runtime.webapp.Fabric3SessionListener&lt;/listener-class&gt;</w:t>
      </w:r>
    </w:p>
    <w:p w:rsidR="0084465F" w:rsidRDefault="0084465F" w:rsidP="0084465F">
      <w:pPr>
        <w:pStyle w:val="code"/>
      </w:pPr>
      <w:r>
        <w:t xml:space="preserve">    &lt;/listener&gt;</w:t>
      </w:r>
    </w:p>
    <w:p w:rsidR="0084465F" w:rsidRDefault="0084465F" w:rsidP="0084465F">
      <w:pPr>
        <w:pStyle w:val="code"/>
      </w:pPr>
    </w:p>
    <w:p w:rsidR="0084465F" w:rsidRDefault="0084465F" w:rsidP="0084465F">
      <w:pPr>
        <w:pStyle w:val="code"/>
      </w:pPr>
      <w:r>
        <w:t xml:space="preserve">    &lt;servlet&gt;</w:t>
      </w:r>
    </w:p>
    <w:p w:rsidR="0084465F" w:rsidRDefault="0084465F" w:rsidP="0084465F">
      <w:pPr>
        <w:pStyle w:val="code"/>
      </w:pPr>
      <w:r>
        <w:t xml:space="preserve">        &lt;servlet-name&gt;Fabric3Servlet&lt;/servlet-name&gt;</w:t>
      </w:r>
    </w:p>
    <w:p w:rsidR="0084465F" w:rsidRDefault="0084465F" w:rsidP="0084465F">
      <w:pPr>
        <w:pStyle w:val="code"/>
      </w:pPr>
      <w:r>
        <w:t xml:space="preserve">        &lt;servlet-class&gt;org.fabric3.runtime.webapp.Fabric3Servlet&lt;/servlet-class&gt;</w:t>
      </w:r>
    </w:p>
    <w:p w:rsidR="0084465F" w:rsidRDefault="0084465F" w:rsidP="0084465F">
      <w:pPr>
        <w:pStyle w:val="code"/>
      </w:pPr>
      <w:r>
        <w:t xml:space="preserve">        &lt;load-on-startup&gt;1&lt;/load-on-startup&gt;</w:t>
      </w:r>
    </w:p>
    <w:p w:rsidR="0084465F" w:rsidRDefault="0084465F" w:rsidP="0084465F">
      <w:pPr>
        <w:pStyle w:val="code"/>
      </w:pPr>
      <w:r>
        <w:t xml:space="preserve">    &lt;/servlet&gt;</w:t>
      </w:r>
    </w:p>
    <w:p w:rsidR="0084465F" w:rsidRDefault="0084465F" w:rsidP="0084465F">
      <w:pPr>
        <w:pStyle w:val="code"/>
      </w:pPr>
    </w:p>
    <w:p w:rsidR="0084465F" w:rsidRDefault="0084465F" w:rsidP="0084465F">
      <w:pPr>
        <w:pStyle w:val="code"/>
      </w:pPr>
      <w:r>
        <w:t xml:space="preserve">    &lt;servlet-mapping&gt;</w:t>
      </w:r>
    </w:p>
    <w:p w:rsidR="0084465F" w:rsidRDefault="0084465F" w:rsidP="0084465F">
      <w:pPr>
        <w:pStyle w:val="code"/>
      </w:pPr>
      <w:r>
        <w:t xml:space="preserve">        &lt;servlet-name&gt;Fabric3Servlet&lt;/servlet-name&gt;</w:t>
      </w:r>
    </w:p>
    <w:p w:rsidR="0084465F" w:rsidRDefault="0084465F" w:rsidP="0084465F">
      <w:pPr>
        <w:pStyle w:val="code"/>
      </w:pPr>
      <w:r>
        <w:t xml:space="preserve">        &lt;url-pattern&gt;/services&lt;/url-pattern&gt;</w:t>
      </w:r>
    </w:p>
    <w:p w:rsidR="0084465F" w:rsidRDefault="0084465F" w:rsidP="0084465F">
      <w:pPr>
        <w:pStyle w:val="code"/>
      </w:pPr>
      <w:r>
        <w:t xml:space="preserve">    &lt;/servlet-mapping&gt;</w:t>
      </w:r>
    </w:p>
    <w:p w:rsidR="0084465F" w:rsidRDefault="0084465F" w:rsidP="0084465F">
      <w:pPr>
        <w:pStyle w:val="code"/>
      </w:pPr>
      <w:r>
        <w:t>&lt;/web-app&gt;</w:t>
      </w:r>
    </w:p>
    <w:p w:rsidR="0084465F" w:rsidRDefault="0084465F" w:rsidP="0084465F">
      <w:pPr>
        <w:pStyle w:val="BodyText"/>
      </w:pPr>
    </w:p>
    <w:p w:rsidR="0084465F" w:rsidRDefault="0084465F" w:rsidP="0084465F">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84465F" w:rsidRDefault="0084465F" w:rsidP="0084465F">
      <w:pPr>
        <w:widowControl w:val="0"/>
        <w:autoSpaceDE w:val="0"/>
        <w:autoSpaceDN w:val="0"/>
        <w:adjustRightInd w:val="0"/>
        <w:spacing w:line="340" w:lineRule="atLeast"/>
        <w:rPr>
          <w:rFonts w:cs="Arial"/>
          <w:sz w:val="26"/>
          <w:szCs w:val="26"/>
        </w:rPr>
      </w:pPr>
    </w:p>
    <w:p w:rsidR="0084465F" w:rsidRDefault="0084465F" w:rsidP="0084465F">
      <w:pPr>
        <w:pStyle w:val="Heading3"/>
      </w:pPr>
      <w:bookmarkStart w:id="209" w:name="_Toc144007561"/>
      <w:r>
        <w:t>Default Deployment Settings</w:t>
      </w:r>
      <w:bookmarkEnd w:id="209"/>
    </w:p>
    <w:p w:rsidR="0084465F" w:rsidRPr="00561875" w:rsidRDefault="0084465F" w:rsidP="0084465F"/>
    <w:p w:rsidR="0084465F" w:rsidRDefault="0084465F" w:rsidP="0084465F">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84465F" w:rsidRDefault="0084465F" w:rsidP="0084465F">
      <w:pPr>
        <w:pStyle w:val="BodyTextFirstIndent"/>
      </w:pPr>
    </w:p>
    <w:p w:rsidR="0084465F" w:rsidRDefault="0084465F" w:rsidP="0084465F">
      <w:pPr>
        <w:pStyle w:val="code"/>
      </w:pPr>
      <w:r>
        <w:t>&lt;composite xmlns="http:</w:t>
      </w:r>
      <w:r>
        <w:rPr>
          <w:color w:val="808080"/>
        </w:rPr>
        <w:t>//www.osoa.org/xmlns/sca/1.0"</w:t>
      </w:r>
      <w:r>
        <w:t xml:space="preserve"> name="WebappComposite"&gt;</w:t>
      </w:r>
    </w:p>
    <w:p w:rsidR="0084465F" w:rsidRDefault="0084465F" w:rsidP="0084465F">
      <w:pPr>
        <w:widowControl w:val="0"/>
        <w:autoSpaceDE w:val="0"/>
        <w:autoSpaceDN w:val="0"/>
        <w:adjustRightInd w:val="0"/>
        <w:spacing w:line="340" w:lineRule="atLeast"/>
        <w:rPr>
          <w:rFonts w:cs="Arial"/>
          <w:color w:val="666666"/>
          <w:sz w:val="22"/>
          <w:szCs w:val="22"/>
        </w:rPr>
      </w:pPr>
    </w:p>
    <w:p w:rsidR="0084465F" w:rsidRDefault="0084465F" w:rsidP="0084465F">
      <w:pPr>
        <w:pStyle w:val="Heading4"/>
      </w:pPr>
      <w:r>
        <w:t>Explicit Deployment Settings</w:t>
      </w:r>
    </w:p>
    <w:p w:rsidR="0084465F" w:rsidRPr="00561875" w:rsidRDefault="0084465F" w:rsidP="0084465F"/>
    <w:p w:rsidR="0084465F" w:rsidRDefault="0084465F" w:rsidP="0084465F">
      <w:pPr>
        <w:pStyle w:val="BodyTextFirstIndent"/>
      </w:pPr>
      <w:r>
        <w:t xml:space="preserve">The composite deployed by the WebApp runtime can be configured using the following web.xml settings (currently, it must still be named WEB-INF/web.composite): </w:t>
      </w:r>
    </w:p>
    <w:p w:rsidR="0084465F" w:rsidRDefault="0084465F" w:rsidP="0084465F">
      <w:pPr>
        <w:pStyle w:val="BodyTextFirstIndent"/>
      </w:pPr>
    </w:p>
    <w:p w:rsidR="0084465F" w:rsidRDefault="0084465F" w:rsidP="0084465F">
      <w:pPr>
        <w:pStyle w:val="code"/>
      </w:pPr>
      <w:r>
        <w:t xml:space="preserve">   &lt;context-param&gt;</w:t>
      </w:r>
    </w:p>
    <w:p w:rsidR="0084465F" w:rsidRDefault="0084465F" w:rsidP="0084465F">
      <w:pPr>
        <w:pStyle w:val="code"/>
      </w:pPr>
      <w:r>
        <w:t xml:space="preserve">        &lt;param-name&gt;fabric3.composite&lt;/param-name&gt;</w:t>
      </w:r>
    </w:p>
    <w:p w:rsidR="0084465F" w:rsidRDefault="0084465F" w:rsidP="0084465F">
      <w:pPr>
        <w:pStyle w:val="code"/>
      </w:pPr>
      <w:r>
        <w:t xml:space="preserve">        &lt;param-value&gt;WebappSmoketestComposite&lt;/param-value&gt;</w:t>
      </w:r>
    </w:p>
    <w:p w:rsidR="0084465F" w:rsidRDefault="0084465F" w:rsidP="0084465F">
      <w:pPr>
        <w:pStyle w:val="code"/>
      </w:pPr>
      <w:r>
        <w:t xml:space="preserve">    &lt;/context-param&gt;</w:t>
      </w:r>
    </w:p>
    <w:p w:rsidR="0084465F" w:rsidRDefault="0084465F" w:rsidP="0084465F">
      <w:pPr>
        <w:pStyle w:val="code"/>
      </w:pPr>
    </w:p>
    <w:p w:rsidR="0084465F" w:rsidRDefault="0084465F" w:rsidP="0084465F">
      <w:pPr>
        <w:pStyle w:val="code"/>
      </w:pPr>
      <w:r>
        <w:t xml:space="preserve">    &lt;context-param&gt;</w:t>
      </w:r>
    </w:p>
    <w:p w:rsidR="0084465F" w:rsidRDefault="0084465F" w:rsidP="0084465F">
      <w:pPr>
        <w:pStyle w:val="code"/>
      </w:pPr>
      <w:r>
        <w:t xml:space="preserve">        &lt;param-name&gt;fabric3.compositeNamespace&lt;/param-name&gt;</w:t>
      </w:r>
    </w:p>
    <w:p w:rsidR="0084465F" w:rsidRDefault="0084465F" w:rsidP="0084465F">
      <w:pPr>
        <w:pStyle w:val="code"/>
      </w:pPr>
      <w:r>
        <w:t xml:space="preserve">        &lt;param-value&gt;urn:fabric3.org:sample&lt;/param-value&gt;</w:t>
      </w:r>
    </w:p>
    <w:p w:rsidR="0084465F" w:rsidRDefault="0084465F" w:rsidP="0084465F">
      <w:pPr>
        <w:pStyle w:val="code"/>
      </w:pPr>
      <w:r>
        <w:t xml:space="preserve">    &lt;/context-param&gt;</w:t>
      </w:r>
    </w:p>
    <w:p w:rsidR="0084465F" w:rsidRDefault="0084465F" w:rsidP="0084465F">
      <w:pPr>
        <w:pStyle w:val="Heading4"/>
      </w:pPr>
      <w:r>
        <w:t>Work Thread Configuration</w:t>
      </w:r>
    </w:p>
    <w:p w:rsidR="0084465F" w:rsidRPr="00561875" w:rsidRDefault="0084465F" w:rsidP="0084465F"/>
    <w:p w:rsidR="0084465F" w:rsidRDefault="0084465F" w:rsidP="0084465F">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84465F" w:rsidRDefault="0084465F" w:rsidP="0084465F">
      <w:pPr>
        <w:pStyle w:val="BodyTextFirstIndent"/>
      </w:pPr>
    </w:p>
    <w:p w:rsidR="0084465F" w:rsidRDefault="0084465F" w:rsidP="0084465F">
      <w:pPr>
        <w:pStyle w:val="Heading2"/>
      </w:pPr>
      <w:bookmarkStart w:id="210" w:name="_Toc144007562"/>
      <w:r>
        <w:t>Using Extensions and Profiles</w:t>
      </w:r>
      <w:bookmarkEnd w:id="210"/>
    </w:p>
    <w:p w:rsidR="0084465F" w:rsidRDefault="0084465F" w:rsidP="0084465F">
      <w:pPr>
        <w:pStyle w:val="BodyTextFirstIndent"/>
      </w:pPr>
    </w:p>
    <w:p w:rsidR="0084465F" w:rsidRDefault="0084465F" w:rsidP="0084465F">
      <w:pPr>
        <w:pStyle w:val="BodyTextFirstIndent"/>
      </w:pPr>
      <w:r>
        <w:t xml:space="preserve">Additional capabilities (such as support for the Web Services binding and JPA) can be installed in the WebApp runtime by configuring profiles or specific extensions using the WebApp plugin. Profiles are groupings of related extensions. For example, the JPA profile includes the core JPA, Hibernate, transaction manager, and XA datasource extensions. Generally, applications will configure profiles as opposed to individual extensions. The following shows how to configure a profile using Maven depenency syntax as part of the </w:t>
      </w:r>
      <w:r>
        <w:rPr>
          <w:rFonts w:ascii="Courier" w:hAnsi="Courier" w:cs="Courier"/>
        </w:rPr>
        <w:t>&lt;configuration&gt;</w:t>
      </w:r>
      <w:r>
        <w:t xml:space="preserve"> element of the WebApp plugin:</w:t>
      </w:r>
    </w:p>
    <w:p w:rsidR="0084465F" w:rsidRDefault="0084465F" w:rsidP="0084465F">
      <w:pPr>
        <w:pStyle w:val="BodyTextFirstIndent"/>
      </w:pPr>
    </w:p>
    <w:p w:rsidR="0084465F" w:rsidRDefault="0084465F" w:rsidP="0084465F">
      <w:pPr>
        <w:pStyle w:val="code"/>
      </w:pPr>
      <w:r>
        <w:t>&lt;plugin&gt;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&lt;version&gt;0.7&lt;/version&gt;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&lt;profiles&gt;</w:t>
      </w:r>
    </w:p>
    <w:p w:rsidR="0084465F" w:rsidRDefault="0084465F" w:rsidP="0084465F">
      <w:pPr>
        <w:pStyle w:val="code"/>
      </w:pPr>
      <w:r>
        <w:t xml:space="preserve">         &lt;profile&gt;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&lt;artifactId&gt;profile-jpa&lt;/artifactId&gt;</w:t>
      </w:r>
    </w:p>
    <w:p w:rsidR="0084465F" w:rsidRDefault="0084465F" w:rsidP="0084465F">
      <w:pPr>
        <w:pStyle w:val="code"/>
      </w:pPr>
      <w:r>
        <w:t xml:space="preserve">            &lt;version&gt;${fabric3.version}&lt;/version&gt;</w:t>
      </w:r>
    </w:p>
    <w:p w:rsidR="0084465F" w:rsidRDefault="0084465F" w:rsidP="0084465F">
      <w:pPr>
        <w:pStyle w:val="code"/>
      </w:pPr>
      <w:r>
        <w:t xml:space="preserve">         &lt;/profile&gt;</w:t>
      </w:r>
    </w:p>
    <w:p w:rsidR="0084465F" w:rsidRDefault="0084465F" w:rsidP="0084465F">
      <w:pPr>
        <w:pStyle w:val="code"/>
      </w:pPr>
      <w:r>
        <w:t xml:space="preserve">      &lt;/profiles&gt;</w:t>
      </w:r>
    </w:p>
    <w:p w:rsidR="0084465F" w:rsidRDefault="0084465F" w:rsidP="0084465F">
      <w:pPr>
        <w:pStyle w:val="code"/>
      </w:pPr>
      <w:r>
        <w:t xml:space="preserve">   &lt;/configuration&gt;</w:t>
      </w:r>
    </w:p>
    <w:p w:rsidR="0084465F" w:rsidRDefault="0084465F" w:rsidP="0084465F">
      <w:pPr>
        <w:pStyle w:val="code"/>
      </w:pPr>
      <w:r>
        <w:t>&lt;/plugin&gt;</w:t>
      </w:r>
    </w:p>
    <w:p w:rsidR="0084465F" w:rsidRDefault="0084465F" w:rsidP="0084465F">
      <w:pPr>
        <w:pStyle w:val="BodyText"/>
        <w:rPr>
          <w:sz w:val="26"/>
          <w:szCs w:val="26"/>
        </w:rPr>
      </w:pPr>
      <w:r>
        <w:t xml:space="preserve">Multiple profiles can be installed by including additional </w:t>
      </w:r>
      <w:r>
        <w:rPr>
          <w:rFonts w:ascii="Courier" w:hAnsi="Courier" w:cs="Courier"/>
        </w:rPr>
        <w:t>profile</w:t>
      </w:r>
      <w:r>
        <w:t xml:space="preserve"> elements.</w:t>
      </w:r>
    </w:p>
    <w:p w:rsidR="0084465F" w:rsidRPr="00D55AA0" w:rsidRDefault="0084465F" w:rsidP="0084465F">
      <w:pPr>
        <w:pStyle w:val="BodyText"/>
        <w:rPr>
          <w:b/>
        </w:rPr>
      </w:pPr>
      <w:r w:rsidRPr="00D55AA0">
        <w:rPr>
          <w:b/>
          <w:i/>
        </w:rPr>
        <w:t>Note</w:t>
      </w:r>
      <w:r>
        <w:rPr>
          <w:b/>
          <w:i/>
        </w:rPr>
        <w:t xml:space="preserve"> when using a binding profile such as web services, it is generally necessary to configure the fabric3-jetty extension for use as an HTTP transport. See below on how to configure a specific extension. </w:t>
      </w:r>
    </w:p>
    <w:p w:rsidR="0084465F" w:rsidRDefault="0084465F" w:rsidP="0084465F">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84465F" w:rsidRDefault="0084465F" w:rsidP="0084465F">
      <w:pPr>
        <w:pStyle w:val="BodyTextFirstIndent"/>
      </w:pPr>
    </w:p>
    <w:p w:rsidR="0084465F" w:rsidRDefault="0084465F" w:rsidP="0084465F">
      <w:pPr>
        <w:pStyle w:val="code"/>
      </w:pPr>
      <w:r>
        <w:t>&lt;plugin&gt;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&lt;version&gt;${fabric3.version}&lt;/version&gt;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&lt;extensions&gt;</w:t>
      </w:r>
    </w:p>
    <w:p w:rsidR="0084465F" w:rsidRDefault="0084465F" w:rsidP="0084465F">
      <w:pPr>
        <w:pStyle w:val="code"/>
      </w:pPr>
      <w:r>
        <w:t xml:space="preserve">         &lt;dependency&gt;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&lt;artifactId&gt;fabric3-groovy&lt;/artifactId&gt;</w:t>
      </w:r>
    </w:p>
    <w:p w:rsidR="0084465F" w:rsidRDefault="0084465F" w:rsidP="0084465F">
      <w:pPr>
        <w:pStyle w:val="code"/>
      </w:pPr>
      <w:r>
        <w:t xml:space="preserve">            &lt;version&gt;${fabric3.version}&lt;/&lt;/version&gt;</w:t>
      </w:r>
    </w:p>
    <w:p w:rsidR="0084465F" w:rsidRDefault="0084465F" w:rsidP="0084465F">
      <w:pPr>
        <w:pStyle w:val="code"/>
      </w:pPr>
      <w:r>
        <w:t xml:space="preserve">         &lt;/dependency&gt;</w:t>
      </w:r>
    </w:p>
    <w:p w:rsidR="0084465F" w:rsidRDefault="0084465F" w:rsidP="0084465F">
      <w:pPr>
        <w:pStyle w:val="code"/>
      </w:pPr>
      <w:r>
        <w:t xml:space="preserve">      &lt;/extensions&gt;</w:t>
      </w:r>
    </w:p>
    <w:p w:rsidR="0084465F" w:rsidRDefault="0084465F" w:rsidP="0084465F">
      <w:pPr>
        <w:pStyle w:val="code"/>
      </w:pPr>
      <w:r>
        <w:t xml:space="preserve">   &lt;/configuration&gt;</w:t>
      </w:r>
    </w:p>
    <w:p w:rsidR="0084465F" w:rsidRDefault="0084465F" w:rsidP="0084465F">
      <w:pPr>
        <w:pStyle w:val="code"/>
      </w:pPr>
      <w:r>
        <w:t>&lt;/plugin&gt;</w:t>
      </w:r>
    </w:p>
    <w:p w:rsidR="0084465F" w:rsidRDefault="0084465F" w:rsidP="0084465F">
      <w:pPr>
        <w:pStyle w:val="Heading2"/>
      </w:pPr>
    </w:p>
    <w:p w:rsidR="0084465F" w:rsidRDefault="0084465F" w:rsidP="0084465F">
      <w:pPr>
        <w:pStyle w:val="Heading2"/>
      </w:pPr>
      <w:bookmarkStart w:id="211" w:name="_Toc144007563"/>
      <w:r>
        <w:t>Classloading</w:t>
      </w:r>
      <w:bookmarkEnd w:id="211"/>
    </w:p>
    <w:p w:rsidR="0084465F" w:rsidRPr="00561875" w:rsidRDefault="0084465F" w:rsidP="0084465F"/>
    <w:p w:rsidR="0084465F" w:rsidRDefault="0084465F" w:rsidP="0084465F">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F77CE" w:rsidRDefault="0084465F" w:rsidP="0084465F">
      <w:r>
        <w:br w:type="page"/>
      </w:r>
    </w:p>
    <w:p w:rsidR="003F77CE" w:rsidRDefault="003F77CE" w:rsidP="003F77CE">
      <w:pPr>
        <w:pStyle w:val="Heading1"/>
      </w:pPr>
      <w:bookmarkStart w:id="212" w:name="_Toc144007564"/>
      <w:r>
        <w:t>Extending Fabric3</w:t>
      </w:r>
      <w:bookmarkEnd w:id="212"/>
    </w:p>
    <w:p w:rsidR="003F77CE" w:rsidRDefault="003F77CE" w:rsidP="003F77CE"/>
    <w:p w:rsidR="003F77CE" w:rsidRDefault="003F77CE" w:rsidP="003F77CE"/>
    <w:p w:rsidR="003F77CE" w:rsidRDefault="003F77CE" w:rsidP="003F77CE">
      <w:pPr>
        <w:rPr>
          <w:b/>
        </w:rPr>
      </w:pPr>
      <w:r>
        <w:rPr>
          <w:b/>
        </w:rPr>
        <w:t>Custom intents</w:t>
      </w:r>
    </w:p>
    <w:p w:rsidR="003F77CE" w:rsidRPr="005138ED" w:rsidRDefault="003F77CE" w:rsidP="003F77CE">
      <w:r>
        <w:tab/>
        <w:t>- TBD usage of @Intent and @IntentMetaData (for an example, see @RolesAllowed).</w:t>
      </w:r>
    </w:p>
    <w:p w:rsidR="003F77CE" w:rsidRDefault="003F77CE" w:rsidP="003F77CE">
      <w:pPr>
        <w:pBdr>
          <w:bottom w:val="single" w:sz="6" w:space="1" w:color="auto"/>
        </w:pBdr>
      </w:pPr>
    </w:p>
    <w:p w:rsidR="003F77CE" w:rsidRDefault="003F77CE" w:rsidP="003F77CE"/>
    <w:p w:rsidR="003F77CE" w:rsidRDefault="003F77CE" w:rsidP="003F77CE">
      <w:r>
        <w:t>New admin tool run command to run a script:</w:t>
      </w:r>
    </w:p>
    <w:p w:rsidR="003F77CE" w:rsidRDefault="003F77CE" w:rsidP="003F77CE"/>
    <w:p w:rsidR="00DC3299" w:rsidRDefault="003F77CE" w:rsidP="003F77CE">
      <w:r w:rsidRPr="00C5489A">
        <w:t>java -jar f3.jar run test.text</w:t>
      </w:r>
    </w:p>
    <w:p w:rsidR="003F77CE" w:rsidRDefault="003F77CE" w:rsidP="003F77CE"/>
    <w:p w:rsidR="003F77CE" w:rsidRDefault="003F77CE" w:rsidP="003F77CE">
      <w:pPr>
        <w:pBdr>
          <w:bottom w:val="single" w:sz="6" w:space="1" w:color="auto"/>
        </w:pBdr>
      </w:pPr>
    </w:p>
    <w:p w:rsidR="003F77CE" w:rsidRDefault="003F77CE" w:rsidP="003F77CE"/>
    <w:p w:rsidR="003F77CE" w:rsidRDefault="003F77CE" w:rsidP="003F77CE"/>
    <w:p w:rsidR="003F77CE" w:rsidRDefault="003F77CE" w:rsidP="003F77CE">
      <w:r>
        <w:t>Federation configuration</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federation logging=</w:t>
      </w:r>
      <w:r>
        <w:rPr>
          <w:rFonts w:ascii="Monaco" w:hAnsi="Monaco" w:cs="Monaco"/>
          <w:color w:val="8012B3"/>
          <w:sz w:val="22"/>
          <w:szCs w:val="22"/>
        </w:rPr>
        <w:t>"debug"</w:t>
      </w:r>
      <w:r>
        <w:rPr>
          <w:rFonts w:ascii="Monaco" w:hAnsi="Monaco" w:cs="Monaco"/>
          <w:color w:val="000000"/>
          <w:sz w:val="22"/>
          <w:szCs w:val="22"/>
        </w:rPr>
        <w:t xml:space="preserve"> timeout=</w:t>
      </w:r>
      <w:r>
        <w:rPr>
          <w:rFonts w:ascii="Monaco" w:hAnsi="Monaco" w:cs="Monaco"/>
          <w:color w:val="8012B3"/>
          <w:sz w:val="22"/>
          <w:szCs w:val="22"/>
        </w:rPr>
        <w:t>"20000"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runtime1</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pBdr>
          <w:bottom w:val="single" w:sz="6" w:space="1" w:color="auto"/>
        </w:pBdr>
        <w:rPr>
          <w:rFonts w:ascii="Monaco" w:hAnsi="Monaco" w:cs="Monaco"/>
          <w:color w:val="A617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Enbabling transactional deployment: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distributed setup, always enabled.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single-VM, add the following to systemConfig.xml:</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4B7328">
        <w:rPr>
          <w:rFonts w:ascii="Monaco" w:hAnsi="Monaco" w:cs="Monaco"/>
          <w:color w:val="A61700"/>
          <w:sz w:val="22"/>
          <w:szCs w:val="22"/>
        </w:rPr>
        <w:t>&lt;deployment transactional="true"/&gt;</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Pr="00C07E14" w:rsidRDefault="003F77CE" w:rsidP="003F77CE">
      <w:pPr>
        <w:rPr>
          <w:rFonts w:ascii="Monaco" w:hAnsi="Monaco" w:cs="Monaco"/>
          <w:color w:val="A61700"/>
          <w:sz w:val="22"/>
          <w:szCs w:val="22"/>
        </w:rPr>
      </w:pPr>
      <w:r>
        <w:rPr>
          <w:rFonts w:ascii="Monaco" w:hAnsi="Monaco" w:cs="Monaco"/>
          <w:color w:val="A61700"/>
          <w:sz w:val="22"/>
          <w:szCs w:val="22"/>
        </w:rPr>
        <w:t xml:space="preserve">itests no longer support specifying scdl location. Default test composite is </w:t>
      </w:r>
      <w:r w:rsidRPr="00C07E14">
        <w:rPr>
          <w:rFonts w:ascii="Monaco" w:hAnsi="Monaco" w:cs="Monaco"/>
          <w:color w:val="A61700"/>
          <w:sz w:val="22"/>
          <w:szCs w:val="22"/>
        </w:rPr>
        <w:t xml:space="preserve">    targetNamespace="org.codehaus.fabric3"</w:t>
      </w:r>
      <w:r>
        <w:rPr>
          <w:rFonts w:ascii="Monaco" w:hAnsi="Monaco" w:cs="Monaco"/>
          <w:color w:val="A61700"/>
          <w:sz w:val="22"/>
          <w:szCs w:val="22"/>
        </w:rPr>
        <w:t>, TestComposite</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Admin tool setup for WebLogic:</w:t>
      </w:r>
    </w:p>
    <w:p w:rsidR="003F77CE" w:rsidRDefault="003F77CE" w:rsidP="003F77CE">
      <w:pPr>
        <w:rPr>
          <w:rFonts w:ascii="Monaco" w:hAnsi="Monaco" w:cs="Monaco"/>
          <w:color w:val="A61700"/>
          <w:sz w:val="22"/>
          <w:szCs w:val="22"/>
        </w:rPr>
      </w:pPr>
    </w:p>
    <w:p w:rsidR="003F77CE" w:rsidRPr="009B52D5" w:rsidRDefault="003F77CE" w:rsidP="003F77CE">
      <w:pPr>
        <w:pStyle w:val="ListParagraph"/>
        <w:numPr>
          <w:ilvl w:val="0"/>
          <w:numId w:val="9"/>
        </w:numPr>
        <w:rPr>
          <w:rFonts w:ascii="Monaco" w:hAnsi="Monaco" w:cs="Monaco"/>
          <w:color w:val="A61700"/>
          <w:sz w:val="22"/>
          <w:szCs w:val="22"/>
        </w:rPr>
      </w:pPr>
      <w:r w:rsidRPr="009B52D5">
        <w:rPr>
          <w:rFonts w:ascii="Monaco" w:hAnsi="Monaco" w:cs="Monaco"/>
          <w:color w:val="A61700"/>
          <w:sz w:val="22"/>
          <w:szCs w:val="22"/>
        </w:rPr>
        <w:t>Create a domain configuration in settings.xml:</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&lt;?xml version="1.0" encoding="UTF-8"?&gt;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 name="wls"</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url="service:jmx:iiop://127.0.0.1:7001/jndi/weblogic.management.mbeanservers.runtime"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protocolPackages="weblogic.management.remote"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username="jmarino"</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password="jmarino1024"/&gt;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Default="003F77CE" w:rsidP="003F77CE">
      <w:pPr>
        <w:rPr>
          <w:rFonts w:ascii="Monaco" w:hAnsi="Monaco" w:cs="Monaco"/>
          <w:color w:val="A61700"/>
          <w:sz w:val="22"/>
          <w:szCs w:val="22"/>
        </w:rPr>
      </w:pPr>
    </w:p>
    <w:p w:rsidR="003F77CE" w:rsidRPr="007E7938" w:rsidRDefault="003F77CE" w:rsidP="003F77CE">
      <w:pPr>
        <w:pStyle w:val="ListParagraph"/>
        <w:numPr>
          <w:ilvl w:val="0"/>
          <w:numId w:val="9"/>
        </w:numPr>
        <w:rPr>
          <w:rFonts w:ascii="Monaco" w:hAnsi="Monaco" w:cs="Monaco"/>
          <w:color w:val="A61700"/>
          <w:sz w:val="22"/>
          <w:szCs w:val="22"/>
        </w:rPr>
      </w:pPr>
      <w:r w:rsidRPr="007E7938">
        <w:rPr>
          <w:rFonts w:ascii="Monaco" w:hAnsi="Monaco" w:cs="Monaco"/>
          <w:color w:val="A61700"/>
          <w:sz w:val="22"/>
          <w:szCs w:val="22"/>
        </w:rPr>
        <w:t>Copy wlclient.jar and wljmxclient.jar from the WebLogic distribution to the /lib directory</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to bind Federation (JGroups) and contribution upload MBean to a specific address: add top-level element to systemConfig:</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host.bind.address</w:t>
      </w: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Note on some multi-homed machines, JGroups may throw an error when IPv4 and IPv6 stacks are enabled. Tow work around this, use the system property when F3 is started: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-Djava.net.preferIPv4Stack=true</w:t>
      </w:r>
    </w:p>
    <w:p w:rsidR="003F77CE" w:rsidRDefault="003F77CE" w:rsidP="003F77CE">
      <w:pPr>
        <w:rPr>
          <w:rFonts w:ascii="Monaco" w:hAnsi="Monaco" w:cs="Monaco"/>
          <w:color w:val="A61700"/>
          <w:sz w:val="22"/>
          <w:szCs w:val="22"/>
        </w:rPr>
      </w:pP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Pr="007E7938" w:rsidRDefault="003F77CE" w:rsidP="003F77CE">
      <w:pPr>
        <w:rPr>
          <w:rFonts w:ascii="Monaco" w:hAnsi="Monaco" w:cs="Monaco"/>
          <w:color w:val="A61700"/>
          <w:sz w:val="22"/>
          <w:szCs w:val="22"/>
        </w:rPr>
      </w:pPr>
    </w:p>
    <w:p w:rsidR="00414F07" w:rsidRPr="003F77CE" w:rsidRDefault="00414F07" w:rsidP="003F77CE">
      <w:pPr>
        <w:rPr>
          <w:szCs w:val="22"/>
        </w:rPr>
      </w:pPr>
    </w:p>
    <w:sectPr w:rsidR="00414F07" w:rsidRPr="003F77CE" w:rsidSect="00414F07">
      <w:footerReference w:type="even" r:id="rId44"/>
      <w:footerReference w:type="default" r:id="rId45"/>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937E3" w:rsidRDefault="003937E3">
      <w:r>
        <w:separator/>
      </w:r>
    </w:p>
  </w:endnote>
  <w:endnote w:type="continuationSeparator" w:id="1">
    <w:p w:rsidR="003937E3" w:rsidRDefault="003937E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937E3" w:rsidRDefault="003937E3" w:rsidP="00414F07">
    <w:pPr>
      <w:framePr w:wrap="around" w:vAnchor="text" w:hAnchor="margin" w:xAlign="center" w:y="1"/>
    </w:pPr>
    <w:r>
      <w:fldChar w:fldCharType="begin"/>
    </w:r>
    <w:r>
      <w:instrText xml:space="preserve">PAGE  </w:instrText>
    </w:r>
    <w:r>
      <w:fldChar w:fldCharType="end"/>
    </w:r>
  </w:p>
  <w:p w:rsidR="003937E3" w:rsidRDefault="003937E3"/>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937E3" w:rsidRDefault="003937E3" w:rsidP="00414F07">
    <w:pPr>
      <w:framePr w:wrap="around" w:vAnchor="text" w:hAnchor="margin" w:xAlign="center" w:y="1"/>
    </w:pPr>
    <w:fldSimple w:instr="PAGE  ">
      <w:r w:rsidR="002C528F">
        <w:rPr>
          <w:noProof/>
        </w:rPr>
        <w:t>6</w:t>
      </w:r>
    </w:fldSimple>
  </w:p>
  <w:p w:rsidR="003937E3" w:rsidRDefault="003937E3"/>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937E3" w:rsidRDefault="003937E3">
      <w:r>
        <w:separator/>
      </w:r>
    </w:p>
  </w:footnote>
  <w:footnote w:type="continuationSeparator" w:id="1">
    <w:p w:rsidR="003937E3" w:rsidRDefault="003937E3">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475C06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C0307AF8"/>
    <w:lvl w:ilvl="0" w:tplc="FC700A6C">
      <w:numFmt w:val="none"/>
      <w:lvlText w:val=""/>
      <w:lvlJc w:val="left"/>
      <w:pPr>
        <w:tabs>
          <w:tab w:val="num" w:pos="360"/>
        </w:tabs>
      </w:pPr>
    </w:lvl>
    <w:lvl w:ilvl="1" w:tplc="22D0F7D2">
      <w:numFmt w:val="decimal"/>
      <w:lvlText w:val=""/>
      <w:lvlJc w:val="left"/>
    </w:lvl>
    <w:lvl w:ilvl="2" w:tplc="D766EE7A">
      <w:numFmt w:val="decimal"/>
      <w:lvlText w:val=""/>
      <w:lvlJc w:val="left"/>
    </w:lvl>
    <w:lvl w:ilvl="3" w:tplc="527E0E56">
      <w:numFmt w:val="decimal"/>
      <w:lvlText w:val=""/>
      <w:lvlJc w:val="left"/>
    </w:lvl>
    <w:lvl w:ilvl="4" w:tplc="3B1CFA76">
      <w:numFmt w:val="decimal"/>
      <w:lvlText w:val=""/>
      <w:lvlJc w:val="left"/>
    </w:lvl>
    <w:lvl w:ilvl="5" w:tplc="44AE4D40">
      <w:numFmt w:val="decimal"/>
      <w:lvlText w:val=""/>
      <w:lvlJc w:val="left"/>
    </w:lvl>
    <w:lvl w:ilvl="6" w:tplc="1B98E430">
      <w:numFmt w:val="decimal"/>
      <w:lvlText w:val=""/>
      <w:lvlJc w:val="left"/>
    </w:lvl>
    <w:lvl w:ilvl="7" w:tplc="A454B438">
      <w:numFmt w:val="decimal"/>
      <w:lvlText w:val=""/>
      <w:lvlJc w:val="left"/>
    </w:lvl>
    <w:lvl w:ilvl="8" w:tplc="64A0CC36">
      <w:numFmt w:val="decimal"/>
      <w:lvlText w:val=""/>
      <w:lvlJc w:val="left"/>
    </w:lvl>
  </w:abstractNum>
  <w:abstractNum w:abstractNumId="2">
    <w:nsid w:val="00000005"/>
    <w:multiLevelType w:val="hybridMultilevel"/>
    <w:tmpl w:val="2B50209C"/>
    <w:lvl w:ilvl="0" w:tplc="60701E96">
      <w:numFmt w:val="none"/>
      <w:lvlText w:val=""/>
      <w:lvlJc w:val="left"/>
      <w:pPr>
        <w:tabs>
          <w:tab w:val="num" w:pos="360"/>
        </w:tabs>
      </w:pPr>
    </w:lvl>
    <w:lvl w:ilvl="1" w:tplc="B8B453A6">
      <w:numFmt w:val="decimal"/>
      <w:lvlText w:val=""/>
      <w:lvlJc w:val="left"/>
    </w:lvl>
    <w:lvl w:ilvl="2" w:tplc="8698120C">
      <w:numFmt w:val="decimal"/>
      <w:lvlText w:val=""/>
      <w:lvlJc w:val="left"/>
    </w:lvl>
    <w:lvl w:ilvl="3" w:tplc="C074C7EC">
      <w:numFmt w:val="decimal"/>
      <w:lvlText w:val=""/>
      <w:lvlJc w:val="left"/>
    </w:lvl>
    <w:lvl w:ilvl="4" w:tplc="202CB446">
      <w:numFmt w:val="decimal"/>
      <w:lvlText w:val=""/>
      <w:lvlJc w:val="left"/>
    </w:lvl>
    <w:lvl w:ilvl="5" w:tplc="8D4AE5A2">
      <w:numFmt w:val="decimal"/>
      <w:lvlText w:val=""/>
      <w:lvlJc w:val="left"/>
    </w:lvl>
    <w:lvl w:ilvl="6" w:tplc="1070EE5E">
      <w:numFmt w:val="decimal"/>
      <w:lvlText w:val=""/>
      <w:lvlJc w:val="left"/>
    </w:lvl>
    <w:lvl w:ilvl="7" w:tplc="35C4FFD0">
      <w:numFmt w:val="decimal"/>
      <w:lvlText w:val=""/>
      <w:lvlJc w:val="left"/>
    </w:lvl>
    <w:lvl w:ilvl="8" w:tplc="89FC03BE">
      <w:numFmt w:val="decimal"/>
      <w:lvlText w:val=""/>
      <w:lvlJc w:val="left"/>
    </w:lvl>
  </w:abstractNum>
  <w:abstractNum w:abstractNumId="3">
    <w:nsid w:val="0000000B"/>
    <w:multiLevelType w:val="hybridMultilevel"/>
    <w:tmpl w:val="9F7ABA1E"/>
    <w:lvl w:ilvl="0" w:tplc="A594A7FE">
      <w:numFmt w:val="none"/>
      <w:lvlText w:val=""/>
      <w:lvlJc w:val="left"/>
      <w:pPr>
        <w:tabs>
          <w:tab w:val="num" w:pos="360"/>
        </w:tabs>
      </w:pPr>
    </w:lvl>
    <w:lvl w:ilvl="1" w:tplc="3BAEE66C">
      <w:numFmt w:val="decimal"/>
      <w:lvlText w:val=""/>
      <w:lvlJc w:val="left"/>
    </w:lvl>
    <w:lvl w:ilvl="2" w:tplc="671AE164">
      <w:numFmt w:val="decimal"/>
      <w:lvlText w:val=""/>
      <w:lvlJc w:val="left"/>
    </w:lvl>
    <w:lvl w:ilvl="3" w:tplc="5A8AD5E4">
      <w:numFmt w:val="decimal"/>
      <w:lvlText w:val=""/>
      <w:lvlJc w:val="left"/>
    </w:lvl>
    <w:lvl w:ilvl="4" w:tplc="07CA36EE">
      <w:numFmt w:val="decimal"/>
      <w:lvlText w:val=""/>
      <w:lvlJc w:val="left"/>
    </w:lvl>
    <w:lvl w:ilvl="5" w:tplc="95763BBA">
      <w:numFmt w:val="decimal"/>
      <w:lvlText w:val=""/>
      <w:lvlJc w:val="left"/>
    </w:lvl>
    <w:lvl w:ilvl="6" w:tplc="B57A9ACC">
      <w:numFmt w:val="decimal"/>
      <w:lvlText w:val=""/>
      <w:lvlJc w:val="left"/>
    </w:lvl>
    <w:lvl w:ilvl="7" w:tplc="11A2C904">
      <w:numFmt w:val="decimal"/>
      <w:lvlText w:val=""/>
      <w:lvlJc w:val="left"/>
    </w:lvl>
    <w:lvl w:ilvl="8" w:tplc="533EF0EC">
      <w:numFmt w:val="decimal"/>
      <w:lvlText w:val=""/>
      <w:lvlJc w:val="left"/>
    </w:lvl>
  </w:abstractNum>
  <w:abstractNum w:abstractNumId="4">
    <w:nsid w:val="126F4EFE"/>
    <w:multiLevelType w:val="hybridMultilevel"/>
    <w:tmpl w:val="57E67770"/>
    <w:lvl w:ilvl="0" w:tplc="591637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F5D23"/>
    <w:multiLevelType w:val="hybridMultilevel"/>
    <w:tmpl w:val="BD34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155DFF"/>
    <w:multiLevelType w:val="hybridMultilevel"/>
    <w:tmpl w:val="A42E0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1523E2"/>
    <w:multiLevelType w:val="hybridMultilevel"/>
    <w:tmpl w:val="A044BC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nsid w:val="205F2540"/>
    <w:multiLevelType w:val="hybridMultilevel"/>
    <w:tmpl w:val="DF42A52C"/>
    <w:lvl w:ilvl="0" w:tplc="F954A35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BB32A0"/>
    <w:multiLevelType w:val="hybridMultilevel"/>
    <w:tmpl w:val="77E62E44"/>
    <w:lvl w:ilvl="0" w:tplc="C016855A">
      <w:start w:val="1"/>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20525C"/>
    <w:multiLevelType w:val="hybridMultilevel"/>
    <w:tmpl w:val="95A2E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A84B51"/>
    <w:multiLevelType w:val="hybridMultilevel"/>
    <w:tmpl w:val="31D4223A"/>
    <w:lvl w:ilvl="0" w:tplc="FBE87584">
      <w:start w:val="1"/>
      <w:numFmt w:val="bullet"/>
      <w:lvlText w:val=""/>
      <w:lvlJc w:val="left"/>
      <w:pPr>
        <w:ind w:left="760" w:hanging="40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0673CC"/>
    <w:multiLevelType w:val="hybridMultilevel"/>
    <w:tmpl w:val="31D4223A"/>
    <w:lvl w:ilvl="0" w:tplc="FBE87584">
      <w:start w:val="1"/>
      <w:numFmt w:val="bullet"/>
      <w:lvlText w:val=""/>
      <w:lvlJc w:val="left"/>
      <w:pPr>
        <w:ind w:left="760" w:hanging="40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06A15"/>
    <w:multiLevelType w:val="hybridMultilevel"/>
    <w:tmpl w:val="F52E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885D5F"/>
    <w:multiLevelType w:val="hybridMultilevel"/>
    <w:tmpl w:val="25B2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2"/>
  </w:num>
  <w:num w:numId="5">
    <w:abstractNumId w:val="1"/>
  </w:num>
  <w:num w:numId="6">
    <w:abstractNumId w:val="10"/>
  </w:num>
  <w:num w:numId="7">
    <w:abstractNumId w:val="7"/>
  </w:num>
  <w:num w:numId="8">
    <w:abstractNumId w:val="4"/>
  </w:num>
  <w:num w:numId="9">
    <w:abstractNumId w:val="8"/>
  </w:num>
  <w:num w:numId="10">
    <w:abstractNumId w:val="16"/>
  </w:num>
  <w:num w:numId="11">
    <w:abstractNumId w:val="5"/>
  </w:num>
  <w:num w:numId="12">
    <w:abstractNumId w:val="13"/>
  </w:num>
  <w:num w:numId="13">
    <w:abstractNumId w:val="14"/>
  </w:num>
  <w:num w:numId="14">
    <w:abstractNumId w:val="9"/>
  </w:num>
  <w:num w:numId="15">
    <w:abstractNumId w:val="11"/>
  </w:num>
  <w:num w:numId="16">
    <w:abstractNumId w:val="1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E7C84"/>
    <w:rsid w:val="0000023B"/>
    <w:rsid w:val="0000063B"/>
    <w:rsid w:val="000029CF"/>
    <w:rsid w:val="00004021"/>
    <w:rsid w:val="00007A84"/>
    <w:rsid w:val="0001047E"/>
    <w:rsid w:val="000117C5"/>
    <w:rsid w:val="00015279"/>
    <w:rsid w:val="000169ED"/>
    <w:rsid w:val="000172C7"/>
    <w:rsid w:val="00022EA5"/>
    <w:rsid w:val="00025897"/>
    <w:rsid w:val="00026EEF"/>
    <w:rsid w:val="0002784B"/>
    <w:rsid w:val="00033767"/>
    <w:rsid w:val="000343B9"/>
    <w:rsid w:val="000420F9"/>
    <w:rsid w:val="000504C3"/>
    <w:rsid w:val="000516D0"/>
    <w:rsid w:val="00056661"/>
    <w:rsid w:val="0005799F"/>
    <w:rsid w:val="00057CDD"/>
    <w:rsid w:val="000614D4"/>
    <w:rsid w:val="00063D54"/>
    <w:rsid w:val="00065D1D"/>
    <w:rsid w:val="00066C74"/>
    <w:rsid w:val="00072039"/>
    <w:rsid w:val="00075BA1"/>
    <w:rsid w:val="000765DE"/>
    <w:rsid w:val="00077A63"/>
    <w:rsid w:val="000820DB"/>
    <w:rsid w:val="00082AD2"/>
    <w:rsid w:val="000844B1"/>
    <w:rsid w:val="00085ED9"/>
    <w:rsid w:val="0008755B"/>
    <w:rsid w:val="00094DFC"/>
    <w:rsid w:val="000A11AA"/>
    <w:rsid w:val="000B11BE"/>
    <w:rsid w:val="000B128F"/>
    <w:rsid w:val="000B26F7"/>
    <w:rsid w:val="000B3338"/>
    <w:rsid w:val="000B3402"/>
    <w:rsid w:val="000B3ADD"/>
    <w:rsid w:val="000B61A3"/>
    <w:rsid w:val="000B662D"/>
    <w:rsid w:val="000C27F1"/>
    <w:rsid w:val="000C3457"/>
    <w:rsid w:val="000C3D0C"/>
    <w:rsid w:val="000C4171"/>
    <w:rsid w:val="000C4410"/>
    <w:rsid w:val="000C7120"/>
    <w:rsid w:val="000C76E9"/>
    <w:rsid w:val="000D446E"/>
    <w:rsid w:val="000D6D69"/>
    <w:rsid w:val="000E3272"/>
    <w:rsid w:val="000E6033"/>
    <w:rsid w:val="000E6AF6"/>
    <w:rsid w:val="000E7C40"/>
    <w:rsid w:val="000E7E5C"/>
    <w:rsid w:val="000F41F4"/>
    <w:rsid w:val="000F62A5"/>
    <w:rsid w:val="000F6D36"/>
    <w:rsid w:val="000F7D0F"/>
    <w:rsid w:val="00104B6D"/>
    <w:rsid w:val="00105682"/>
    <w:rsid w:val="001167E2"/>
    <w:rsid w:val="00120995"/>
    <w:rsid w:val="00120B87"/>
    <w:rsid w:val="001228D4"/>
    <w:rsid w:val="0012465B"/>
    <w:rsid w:val="00125A52"/>
    <w:rsid w:val="00126097"/>
    <w:rsid w:val="0013068F"/>
    <w:rsid w:val="00131DB3"/>
    <w:rsid w:val="00132EAB"/>
    <w:rsid w:val="001354B7"/>
    <w:rsid w:val="001411D8"/>
    <w:rsid w:val="001427F2"/>
    <w:rsid w:val="00142F78"/>
    <w:rsid w:val="00143EC4"/>
    <w:rsid w:val="00143F0D"/>
    <w:rsid w:val="00144C51"/>
    <w:rsid w:val="00146623"/>
    <w:rsid w:val="00146BD6"/>
    <w:rsid w:val="001472FA"/>
    <w:rsid w:val="00147AD9"/>
    <w:rsid w:val="00150657"/>
    <w:rsid w:val="00157A6B"/>
    <w:rsid w:val="001626BD"/>
    <w:rsid w:val="00165D7C"/>
    <w:rsid w:val="00165E99"/>
    <w:rsid w:val="0017039C"/>
    <w:rsid w:val="001716F2"/>
    <w:rsid w:val="001717BE"/>
    <w:rsid w:val="001737DD"/>
    <w:rsid w:val="00174088"/>
    <w:rsid w:val="001742C8"/>
    <w:rsid w:val="00180A64"/>
    <w:rsid w:val="00184CDA"/>
    <w:rsid w:val="00185D83"/>
    <w:rsid w:val="00187465"/>
    <w:rsid w:val="00194A0C"/>
    <w:rsid w:val="001978EA"/>
    <w:rsid w:val="001A395F"/>
    <w:rsid w:val="001A3BD3"/>
    <w:rsid w:val="001A5BDE"/>
    <w:rsid w:val="001A7D8A"/>
    <w:rsid w:val="001B2632"/>
    <w:rsid w:val="001B6374"/>
    <w:rsid w:val="001C02BD"/>
    <w:rsid w:val="001C0456"/>
    <w:rsid w:val="001C53AF"/>
    <w:rsid w:val="001C666F"/>
    <w:rsid w:val="001C70B0"/>
    <w:rsid w:val="001D07FF"/>
    <w:rsid w:val="001D0E3E"/>
    <w:rsid w:val="001D11CE"/>
    <w:rsid w:val="001D644A"/>
    <w:rsid w:val="001D653E"/>
    <w:rsid w:val="001D7DC5"/>
    <w:rsid w:val="001F02D4"/>
    <w:rsid w:val="001F3899"/>
    <w:rsid w:val="001F4DF2"/>
    <w:rsid w:val="001F70B3"/>
    <w:rsid w:val="001F7938"/>
    <w:rsid w:val="002005FB"/>
    <w:rsid w:val="00201D2F"/>
    <w:rsid w:val="00202436"/>
    <w:rsid w:val="00202AF4"/>
    <w:rsid w:val="002052E8"/>
    <w:rsid w:val="002111EF"/>
    <w:rsid w:val="00211AB4"/>
    <w:rsid w:val="002209C5"/>
    <w:rsid w:val="00222335"/>
    <w:rsid w:val="0023510D"/>
    <w:rsid w:val="00236FAA"/>
    <w:rsid w:val="002403F1"/>
    <w:rsid w:val="0024195A"/>
    <w:rsid w:val="00242402"/>
    <w:rsid w:val="00263E71"/>
    <w:rsid w:val="00264B96"/>
    <w:rsid w:val="0027186B"/>
    <w:rsid w:val="00274246"/>
    <w:rsid w:val="00274720"/>
    <w:rsid w:val="00276590"/>
    <w:rsid w:val="00276691"/>
    <w:rsid w:val="00286C81"/>
    <w:rsid w:val="00292274"/>
    <w:rsid w:val="00292683"/>
    <w:rsid w:val="00293232"/>
    <w:rsid w:val="002948E6"/>
    <w:rsid w:val="00294F5F"/>
    <w:rsid w:val="002962BC"/>
    <w:rsid w:val="002A5771"/>
    <w:rsid w:val="002A5837"/>
    <w:rsid w:val="002A5EDB"/>
    <w:rsid w:val="002A7DA8"/>
    <w:rsid w:val="002B03B3"/>
    <w:rsid w:val="002B09BA"/>
    <w:rsid w:val="002B255B"/>
    <w:rsid w:val="002B4B9E"/>
    <w:rsid w:val="002B54CB"/>
    <w:rsid w:val="002B72B2"/>
    <w:rsid w:val="002C19A5"/>
    <w:rsid w:val="002C3D00"/>
    <w:rsid w:val="002C528F"/>
    <w:rsid w:val="002C5EE0"/>
    <w:rsid w:val="002C6B96"/>
    <w:rsid w:val="002D456F"/>
    <w:rsid w:val="002D47F5"/>
    <w:rsid w:val="002D62A0"/>
    <w:rsid w:val="002E02B6"/>
    <w:rsid w:val="002E0FDA"/>
    <w:rsid w:val="002E2D1B"/>
    <w:rsid w:val="002F6717"/>
    <w:rsid w:val="00304046"/>
    <w:rsid w:val="00304E3D"/>
    <w:rsid w:val="00306824"/>
    <w:rsid w:val="0031363D"/>
    <w:rsid w:val="0032237D"/>
    <w:rsid w:val="0032335E"/>
    <w:rsid w:val="003310FF"/>
    <w:rsid w:val="00333D1B"/>
    <w:rsid w:val="00334369"/>
    <w:rsid w:val="003343FC"/>
    <w:rsid w:val="00341EE5"/>
    <w:rsid w:val="003430C9"/>
    <w:rsid w:val="00350DE4"/>
    <w:rsid w:val="00351B03"/>
    <w:rsid w:val="003542B0"/>
    <w:rsid w:val="003546C7"/>
    <w:rsid w:val="00354A65"/>
    <w:rsid w:val="00355BF3"/>
    <w:rsid w:val="00360315"/>
    <w:rsid w:val="00360B9F"/>
    <w:rsid w:val="00363997"/>
    <w:rsid w:val="00364BC9"/>
    <w:rsid w:val="00370055"/>
    <w:rsid w:val="00372CD5"/>
    <w:rsid w:val="00375F2C"/>
    <w:rsid w:val="00377058"/>
    <w:rsid w:val="00380579"/>
    <w:rsid w:val="003811F3"/>
    <w:rsid w:val="003937E3"/>
    <w:rsid w:val="003951F6"/>
    <w:rsid w:val="003969E3"/>
    <w:rsid w:val="003A4709"/>
    <w:rsid w:val="003A6290"/>
    <w:rsid w:val="003B0CD8"/>
    <w:rsid w:val="003C012B"/>
    <w:rsid w:val="003C35C0"/>
    <w:rsid w:val="003C51DE"/>
    <w:rsid w:val="003D14F3"/>
    <w:rsid w:val="003D246B"/>
    <w:rsid w:val="003D33FF"/>
    <w:rsid w:val="003D6E7D"/>
    <w:rsid w:val="003D7431"/>
    <w:rsid w:val="003E0452"/>
    <w:rsid w:val="003E1EB8"/>
    <w:rsid w:val="003E1F91"/>
    <w:rsid w:val="003E27AA"/>
    <w:rsid w:val="003E2C9F"/>
    <w:rsid w:val="003E3C5C"/>
    <w:rsid w:val="003E4D6E"/>
    <w:rsid w:val="003F28BD"/>
    <w:rsid w:val="003F48A3"/>
    <w:rsid w:val="003F5B5F"/>
    <w:rsid w:val="003F68B8"/>
    <w:rsid w:val="003F77CE"/>
    <w:rsid w:val="004005D7"/>
    <w:rsid w:val="004041F4"/>
    <w:rsid w:val="00404945"/>
    <w:rsid w:val="00406C38"/>
    <w:rsid w:val="00407AD8"/>
    <w:rsid w:val="00410631"/>
    <w:rsid w:val="0041183B"/>
    <w:rsid w:val="00413AE9"/>
    <w:rsid w:val="00413B96"/>
    <w:rsid w:val="00414F07"/>
    <w:rsid w:val="00416638"/>
    <w:rsid w:val="00416886"/>
    <w:rsid w:val="00417123"/>
    <w:rsid w:val="00422075"/>
    <w:rsid w:val="004223B3"/>
    <w:rsid w:val="0042572A"/>
    <w:rsid w:val="00425BE8"/>
    <w:rsid w:val="00427001"/>
    <w:rsid w:val="00432CB9"/>
    <w:rsid w:val="00434FE4"/>
    <w:rsid w:val="004356E1"/>
    <w:rsid w:val="00441A28"/>
    <w:rsid w:val="00442B9D"/>
    <w:rsid w:val="00442EB0"/>
    <w:rsid w:val="00443C65"/>
    <w:rsid w:val="004461D4"/>
    <w:rsid w:val="00446538"/>
    <w:rsid w:val="00446698"/>
    <w:rsid w:val="00446C07"/>
    <w:rsid w:val="00446F2F"/>
    <w:rsid w:val="00450775"/>
    <w:rsid w:val="0045544C"/>
    <w:rsid w:val="00464BD4"/>
    <w:rsid w:val="00475328"/>
    <w:rsid w:val="0047551F"/>
    <w:rsid w:val="00475E30"/>
    <w:rsid w:val="004760D5"/>
    <w:rsid w:val="00476E22"/>
    <w:rsid w:val="00477056"/>
    <w:rsid w:val="00483189"/>
    <w:rsid w:val="00483D27"/>
    <w:rsid w:val="00483DDB"/>
    <w:rsid w:val="00484BAF"/>
    <w:rsid w:val="00485BB1"/>
    <w:rsid w:val="004876A0"/>
    <w:rsid w:val="004968FD"/>
    <w:rsid w:val="004A1EF5"/>
    <w:rsid w:val="004A356C"/>
    <w:rsid w:val="004A4C96"/>
    <w:rsid w:val="004A7C66"/>
    <w:rsid w:val="004A7FE8"/>
    <w:rsid w:val="004B59DC"/>
    <w:rsid w:val="004B7328"/>
    <w:rsid w:val="004B7D4C"/>
    <w:rsid w:val="004C4143"/>
    <w:rsid w:val="004C45CB"/>
    <w:rsid w:val="004C4E76"/>
    <w:rsid w:val="004C58C5"/>
    <w:rsid w:val="004C6E1E"/>
    <w:rsid w:val="004D1470"/>
    <w:rsid w:val="004D500B"/>
    <w:rsid w:val="004D5011"/>
    <w:rsid w:val="004D5C2D"/>
    <w:rsid w:val="004D5E46"/>
    <w:rsid w:val="004E0316"/>
    <w:rsid w:val="004E1403"/>
    <w:rsid w:val="004E1BFE"/>
    <w:rsid w:val="004E5C47"/>
    <w:rsid w:val="004F0922"/>
    <w:rsid w:val="004F4237"/>
    <w:rsid w:val="004F68A9"/>
    <w:rsid w:val="004F6F5A"/>
    <w:rsid w:val="0050057D"/>
    <w:rsid w:val="005008C0"/>
    <w:rsid w:val="00505BF8"/>
    <w:rsid w:val="005101D7"/>
    <w:rsid w:val="005138ED"/>
    <w:rsid w:val="005148A1"/>
    <w:rsid w:val="00521EC2"/>
    <w:rsid w:val="00522298"/>
    <w:rsid w:val="005227E7"/>
    <w:rsid w:val="005265D9"/>
    <w:rsid w:val="005353D3"/>
    <w:rsid w:val="00541424"/>
    <w:rsid w:val="005417A2"/>
    <w:rsid w:val="00541DEA"/>
    <w:rsid w:val="00542712"/>
    <w:rsid w:val="0054552D"/>
    <w:rsid w:val="00545B20"/>
    <w:rsid w:val="005479E1"/>
    <w:rsid w:val="00550BE6"/>
    <w:rsid w:val="00561875"/>
    <w:rsid w:val="00563090"/>
    <w:rsid w:val="005630E0"/>
    <w:rsid w:val="00564933"/>
    <w:rsid w:val="005675AF"/>
    <w:rsid w:val="00570328"/>
    <w:rsid w:val="00570AA6"/>
    <w:rsid w:val="00571D24"/>
    <w:rsid w:val="00571FC4"/>
    <w:rsid w:val="00573FBB"/>
    <w:rsid w:val="00575688"/>
    <w:rsid w:val="00576DEB"/>
    <w:rsid w:val="00577154"/>
    <w:rsid w:val="00581F88"/>
    <w:rsid w:val="00582000"/>
    <w:rsid w:val="00584563"/>
    <w:rsid w:val="00585FFE"/>
    <w:rsid w:val="00591D24"/>
    <w:rsid w:val="005920FA"/>
    <w:rsid w:val="00595C1F"/>
    <w:rsid w:val="005963FA"/>
    <w:rsid w:val="0059648F"/>
    <w:rsid w:val="00597337"/>
    <w:rsid w:val="005A0B54"/>
    <w:rsid w:val="005A10E8"/>
    <w:rsid w:val="005A15CA"/>
    <w:rsid w:val="005A1C16"/>
    <w:rsid w:val="005A1CCA"/>
    <w:rsid w:val="005A22E1"/>
    <w:rsid w:val="005A2AD0"/>
    <w:rsid w:val="005A3C2E"/>
    <w:rsid w:val="005A4E2D"/>
    <w:rsid w:val="005A53D3"/>
    <w:rsid w:val="005B2D31"/>
    <w:rsid w:val="005B3584"/>
    <w:rsid w:val="005B37C1"/>
    <w:rsid w:val="005B46AE"/>
    <w:rsid w:val="005C10D1"/>
    <w:rsid w:val="005C41A6"/>
    <w:rsid w:val="005C48CF"/>
    <w:rsid w:val="005C57F7"/>
    <w:rsid w:val="005C68F8"/>
    <w:rsid w:val="005C7567"/>
    <w:rsid w:val="005D438C"/>
    <w:rsid w:val="005D6079"/>
    <w:rsid w:val="005E28A8"/>
    <w:rsid w:val="005E3CCD"/>
    <w:rsid w:val="005E776A"/>
    <w:rsid w:val="005E77EF"/>
    <w:rsid w:val="005F0DA5"/>
    <w:rsid w:val="005F15E2"/>
    <w:rsid w:val="005F1B0A"/>
    <w:rsid w:val="005F282D"/>
    <w:rsid w:val="005F2960"/>
    <w:rsid w:val="005F5D92"/>
    <w:rsid w:val="005F61F6"/>
    <w:rsid w:val="005F74CC"/>
    <w:rsid w:val="00604F5F"/>
    <w:rsid w:val="00605D8D"/>
    <w:rsid w:val="0060618C"/>
    <w:rsid w:val="00610CA1"/>
    <w:rsid w:val="006120ED"/>
    <w:rsid w:val="0061237A"/>
    <w:rsid w:val="00612EEA"/>
    <w:rsid w:val="00617C03"/>
    <w:rsid w:val="00617C54"/>
    <w:rsid w:val="00621250"/>
    <w:rsid w:val="006320DF"/>
    <w:rsid w:val="00643936"/>
    <w:rsid w:val="0064432A"/>
    <w:rsid w:val="00644988"/>
    <w:rsid w:val="00645A58"/>
    <w:rsid w:val="006560B8"/>
    <w:rsid w:val="006570BE"/>
    <w:rsid w:val="00657951"/>
    <w:rsid w:val="00662518"/>
    <w:rsid w:val="00666774"/>
    <w:rsid w:val="0067154D"/>
    <w:rsid w:val="00673F22"/>
    <w:rsid w:val="00674209"/>
    <w:rsid w:val="0067502C"/>
    <w:rsid w:val="00676EC6"/>
    <w:rsid w:val="00680632"/>
    <w:rsid w:val="00681A5D"/>
    <w:rsid w:val="00683FEF"/>
    <w:rsid w:val="0068448D"/>
    <w:rsid w:val="006849C0"/>
    <w:rsid w:val="00685B6D"/>
    <w:rsid w:val="006939BE"/>
    <w:rsid w:val="0069584B"/>
    <w:rsid w:val="006958F1"/>
    <w:rsid w:val="006A1B10"/>
    <w:rsid w:val="006A4650"/>
    <w:rsid w:val="006B154C"/>
    <w:rsid w:val="006B240B"/>
    <w:rsid w:val="006B3223"/>
    <w:rsid w:val="006B6705"/>
    <w:rsid w:val="006C1009"/>
    <w:rsid w:val="006C1B2E"/>
    <w:rsid w:val="006C516D"/>
    <w:rsid w:val="006C54B3"/>
    <w:rsid w:val="006D1234"/>
    <w:rsid w:val="006D224D"/>
    <w:rsid w:val="006D2318"/>
    <w:rsid w:val="006D24EA"/>
    <w:rsid w:val="006D4552"/>
    <w:rsid w:val="006D5055"/>
    <w:rsid w:val="006D6EEF"/>
    <w:rsid w:val="006E1F70"/>
    <w:rsid w:val="006E26F1"/>
    <w:rsid w:val="006E505C"/>
    <w:rsid w:val="006E5A7B"/>
    <w:rsid w:val="006E6681"/>
    <w:rsid w:val="006E7DDA"/>
    <w:rsid w:val="006F0427"/>
    <w:rsid w:val="006F0671"/>
    <w:rsid w:val="006F0865"/>
    <w:rsid w:val="006F1849"/>
    <w:rsid w:val="006F39DD"/>
    <w:rsid w:val="006F583B"/>
    <w:rsid w:val="006F7CEA"/>
    <w:rsid w:val="007007B4"/>
    <w:rsid w:val="00700EFC"/>
    <w:rsid w:val="00702789"/>
    <w:rsid w:val="0070294C"/>
    <w:rsid w:val="00703A70"/>
    <w:rsid w:val="00703AC5"/>
    <w:rsid w:val="00714628"/>
    <w:rsid w:val="00715699"/>
    <w:rsid w:val="007161DD"/>
    <w:rsid w:val="0072312E"/>
    <w:rsid w:val="00723227"/>
    <w:rsid w:val="00726D9F"/>
    <w:rsid w:val="00727EA0"/>
    <w:rsid w:val="00730302"/>
    <w:rsid w:val="007342CF"/>
    <w:rsid w:val="00735AB3"/>
    <w:rsid w:val="007366AF"/>
    <w:rsid w:val="00737DBB"/>
    <w:rsid w:val="0074154A"/>
    <w:rsid w:val="00743E68"/>
    <w:rsid w:val="00750866"/>
    <w:rsid w:val="00751123"/>
    <w:rsid w:val="007518A5"/>
    <w:rsid w:val="00753139"/>
    <w:rsid w:val="007569B8"/>
    <w:rsid w:val="0076449E"/>
    <w:rsid w:val="0076559B"/>
    <w:rsid w:val="00765CE9"/>
    <w:rsid w:val="007768FE"/>
    <w:rsid w:val="00777204"/>
    <w:rsid w:val="00777317"/>
    <w:rsid w:val="00777F24"/>
    <w:rsid w:val="007811BD"/>
    <w:rsid w:val="00781C93"/>
    <w:rsid w:val="00782E23"/>
    <w:rsid w:val="00783430"/>
    <w:rsid w:val="00785B42"/>
    <w:rsid w:val="007865FB"/>
    <w:rsid w:val="007867B1"/>
    <w:rsid w:val="00787C9B"/>
    <w:rsid w:val="0079023B"/>
    <w:rsid w:val="00791B44"/>
    <w:rsid w:val="007957CA"/>
    <w:rsid w:val="007A1C01"/>
    <w:rsid w:val="007A2EB3"/>
    <w:rsid w:val="007A35D5"/>
    <w:rsid w:val="007A5602"/>
    <w:rsid w:val="007A60BA"/>
    <w:rsid w:val="007B159F"/>
    <w:rsid w:val="007B1BF5"/>
    <w:rsid w:val="007B2A42"/>
    <w:rsid w:val="007B2B9F"/>
    <w:rsid w:val="007B34AF"/>
    <w:rsid w:val="007B4A06"/>
    <w:rsid w:val="007C0CDD"/>
    <w:rsid w:val="007C25F7"/>
    <w:rsid w:val="007C2675"/>
    <w:rsid w:val="007C33B7"/>
    <w:rsid w:val="007C4A42"/>
    <w:rsid w:val="007C51C1"/>
    <w:rsid w:val="007C7379"/>
    <w:rsid w:val="007D01AB"/>
    <w:rsid w:val="007D3037"/>
    <w:rsid w:val="007D337F"/>
    <w:rsid w:val="007D4FC7"/>
    <w:rsid w:val="007E10C6"/>
    <w:rsid w:val="007E2253"/>
    <w:rsid w:val="007E2410"/>
    <w:rsid w:val="007E2EDB"/>
    <w:rsid w:val="007E3DA9"/>
    <w:rsid w:val="007E4EAD"/>
    <w:rsid w:val="007E72EC"/>
    <w:rsid w:val="007E7938"/>
    <w:rsid w:val="007F062F"/>
    <w:rsid w:val="007F4B77"/>
    <w:rsid w:val="007F5EAF"/>
    <w:rsid w:val="008009D7"/>
    <w:rsid w:val="008059F9"/>
    <w:rsid w:val="008072BC"/>
    <w:rsid w:val="00817C99"/>
    <w:rsid w:val="00821A82"/>
    <w:rsid w:val="0082364F"/>
    <w:rsid w:val="00823901"/>
    <w:rsid w:val="00826361"/>
    <w:rsid w:val="008276CE"/>
    <w:rsid w:val="00827DB1"/>
    <w:rsid w:val="00831553"/>
    <w:rsid w:val="00840092"/>
    <w:rsid w:val="00843254"/>
    <w:rsid w:val="0084327C"/>
    <w:rsid w:val="00843339"/>
    <w:rsid w:val="008441CC"/>
    <w:rsid w:val="0084465F"/>
    <w:rsid w:val="008449AC"/>
    <w:rsid w:val="008463B9"/>
    <w:rsid w:val="00851484"/>
    <w:rsid w:val="008515A1"/>
    <w:rsid w:val="00852EEE"/>
    <w:rsid w:val="008555AA"/>
    <w:rsid w:val="00855668"/>
    <w:rsid w:val="00856576"/>
    <w:rsid w:val="00857A68"/>
    <w:rsid w:val="00860946"/>
    <w:rsid w:val="0086133C"/>
    <w:rsid w:val="00862638"/>
    <w:rsid w:val="00880ECE"/>
    <w:rsid w:val="00881015"/>
    <w:rsid w:val="00884989"/>
    <w:rsid w:val="00891405"/>
    <w:rsid w:val="0089464D"/>
    <w:rsid w:val="008A38AA"/>
    <w:rsid w:val="008A619E"/>
    <w:rsid w:val="008A622F"/>
    <w:rsid w:val="008A7114"/>
    <w:rsid w:val="008B2E1C"/>
    <w:rsid w:val="008C258E"/>
    <w:rsid w:val="008C564F"/>
    <w:rsid w:val="008C75FC"/>
    <w:rsid w:val="008D17C3"/>
    <w:rsid w:val="008D3D76"/>
    <w:rsid w:val="008D3F8F"/>
    <w:rsid w:val="008D6347"/>
    <w:rsid w:val="008E1950"/>
    <w:rsid w:val="008E5CA4"/>
    <w:rsid w:val="008E7C84"/>
    <w:rsid w:val="008F0684"/>
    <w:rsid w:val="008F2F56"/>
    <w:rsid w:val="00904B95"/>
    <w:rsid w:val="0090570D"/>
    <w:rsid w:val="0090726A"/>
    <w:rsid w:val="009073DA"/>
    <w:rsid w:val="0091016B"/>
    <w:rsid w:val="00910581"/>
    <w:rsid w:val="00912385"/>
    <w:rsid w:val="00913A07"/>
    <w:rsid w:val="009140E6"/>
    <w:rsid w:val="00915405"/>
    <w:rsid w:val="00915868"/>
    <w:rsid w:val="00921345"/>
    <w:rsid w:val="009248AA"/>
    <w:rsid w:val="0093105A"/>
    <w:rsid w:val="00931B2F"/>
    <w:rsid w:val="009330FD"/>
    <w:rsid w:val="00934113"/>
    <w:rsid w:val="00936746"/>
    <w:rsid w:val="00936761"/>
    <w:rsid w:val="00942532"/>
    <w:rsid w:val="00942EA5"/>
    <w:rsid w:val="00943EA5"/>
    <w:rsid w:val="00945B9F"/>
    <w:rsid w:val="00946798"/>
    <w:rsid w:val="00946AF8"/>
    <w:rsid w:val="0094702F"/>
    <w:rsid w:val="00947678"/>
    <w:rsid w:val="00950EEC"/>
    <w:rsid w:val="009518D8"/>
    <w:rsid w:val="00953B17"/>
    <w:rsid w:val="00955A61"/>
    <w:rsid w:val="00956E71"/>
    <w:rsid w:val="009607B7"/>
    <w:rsid w:val="0096086C"/>
    <w:rsid w:val="00964E63"/>
    <w:rsid w:val="00964FD7"/>
    <w:rsid w:val="00971279"/>
    <w:rsid w:val="00972C82"/>
    <w:rsid w:val="00973F4F"/>
    <w:rsid w:val="009805B7"/>
    <w:rsid w:val="00981AEB"/>
    <w:rsid w:val="00981FBF"/>
    <w:rsid w:val="009824DE"/>
    <w:rsid w:val="00984790"/>
    <w:rsid w:val="00987FE1"/>
    <w:rsid w:val="0099077E"/>
    <w:rsid w:val="00992450"/>
    <w:rsid w:val="00993D94"/>
    <w:rsid w:val="00997934"/>
    <w:rsid w:val="009A0C21"/>
    <w:rsid w:val="009A1C60"/>
    <w:rsid w:val="009A20A0"/>
    <w:rsid w:val="009A415A"/>
    <w:rsid w:val="009B08A6"/>
    <w:rsid w:val="009B0CAE"/>
    <w:rsid w:val="009B1707"/>
    <w:rsid w:val="009B4FC1"/>
    <w:rsid w:val="009B50F3"/>
    <w:rsid w:val="009B52D5"/>
    <w:rsid w:val="009B58DB"/>
    <w:rsid w:val="009B783A"/>
    <w:rsid w:val="009C0190"/>
    <w:rsid w:val="009C058E"/>
    <w:rsid w:val="009C1413"/>
    <w:rsid w:val="009C463D"/>
    <w:rsid w:val="009C4A13"/>
    <w:rsid w:val="009C7E2C"/>
    <w:rsid w:val="009D78D0"/>
    <w:rsid w:val="009E0FF4"/>
    <w:rsid w:val="009E15DB"/>
    <w:rsid w:val="009E2F17"/>
    <w:rsid w:val="009E4838"/>
    <w:rsid w:val="009E4BB5"/>
    <w:rsid w:val="009E706D"/>
    <w:rsid w:val="009F202A"/>
    <w:rsid w:val="009F2F16"/>
    <w:rsid w:val="009F32EC"/>
    <w:rsid w:val="009F5646"/>
    <w:rsid w:val="009F5683"/>
    <w:rsid w:val="009F5788"/>
    <w:rsid w:val="009F60A3"/>
    <w:rsid w:val="009F63E4"/>
    <w:rsid w:val="009F6680"/>
    <w:rsid w:val="00A00CED"/>
    <w:rsid w:val="00A01330"/>
    <w:rsid w:val="00A1092B"/>
    <w:rsid w:val="00A12863"/>
    <w:rsid w:val="00A165EE"/>
    <w:rsid w:val="00A20543"/>
    <w:rsid w:val="00A23323"/>
    <w:rsid w:val="00A26DA5"/>
    <w:rsid w:val="00A321B9"/>
    <w:rsid w:val="00A34B7E"/>
    <w:rsid w:val="00A352B3"/>
    <w:rsid w:val="00A367C7"/>
    <w:rsid w:val="00A36B0F"/>
    <w:rsid w:val="00A36EA8"/>
    <w:rsid w:val="00A41179"/>
    <w:rsid w:val="00A417C4"/>
    <w:rsid w:val="00A41E5B"/>
    <w:rsid w:val="00A4581E"/>
    <w:rsid w:val="00A46B14"/>
    <w:rsid w:val="00A51632"/>
    <w:rsid w:val="00A536CE"/>
    <w:rsid w:val="00A53C14"/>
    <w:rsid w:val="00A5567D"/>
    <w:rsid w:val="00A55CAC"/>
    <w:rsid w:val="00A55EA6"/>
    <w:rsid w:val="00A55FA9"/>
    <w:rsid w:val="00A574A2"/>
    <w:rsid w:val="00A601B9"/>
    <w:rsid w:val="00A60DE2"/>
    <w:rsid w:val="00A62706"/>
    <w:rsid w:val="00A66BF7"/>
    <w:rsid w:val="00A66D59"/>
    <w:rsid w:val="00A710E8"/>
    <w:rsid w:val="00A71CDF"/>
    <w:rsid w:val="00A72B48"/>
    <w:rsid w:val="00A768A2"/>
    <w:rsid w:val="00A813BD"/>
    <w:rsid w:val="00A820D3"/>
    <w:rsid w:val="00A84148"/>
    <w:rsid w:val="00A864BD"/>
    <w:rsid w:val="00A90F34"/>
    <w:rsid w:val="00A94D3C"/>
    <w:rsid w:val="00A96D5D"/>
    <w:rsid w:val="00AA0B0F"/>
    <w:rsid w:val="00AA2F66"/>
    <w:rsid w:val="00AB1B2F"/>
    <w:rsid w:val="00AB2839"/>
    <w:rsid w:val="00AB2D07"/>
    <w:rsid w:val="00AB3A50"/>
    <w:rsid w:val="00AC0E05"/>
    <w:rsid w:val="00AC320F"/>
    <w:rsid w:val="00AC3F7B"/>
    <w:rsid w:val="00AC474B"/>
    <w:rsid w:val="00AC627D"/>
    <w:rsid w:val="00AC6AC4"/>
    <w:rsid w:val="00AD0826"/>
    <w:rsid w:val="00AD0C92"/>
    <w:rsid w:val="00AD49A8"/>
    <w:rsid w:val="00AD5BEF"/>
    <w:rsid w:val="00AD679B"/>
    <w:rsid w:val="00AE141C"/>
    <w:rsid w:val="00AE374C"/>
    <w:rsid w:val="00AF22F2"/>
    <w:rsid w:val="00AF241E"/>
    <w:rsid w:val="00AF269E"/>
    <w:rsid w:val="00AF2C10"/>
    <w:rsid w:val="00AF50DC"/>
    <w:rsid w:val="00AF5111"/>
    <w:rsid w:val="00B06B57"/>
    <w:rsid w:val="00B12730"/>
    <w:rsid w:val="00B12DFA"/>
    <w:rsid w:val="00B16237"/>
    <w:rsid w:val="00B16386"/>
    <w:rsid w:val="00B16450"/>
    <w:rsid w:val="00B2022F"/>
    <w:rsid w:val="00B23279"/>
    <w:rsid w:val="00B23450"/>
    <w:rsid w:val="00B26DD6"/>
    <w:rsid w:val="00B271A7"/>
    <w:rsid w:val="00B330CE"/>
    <w:rsid w:val="00B35120"/>
    <w:rsid w:val="00B36C82"/>
    <w:rsid w:val="00B40D3C"/>
    <w:rsid w:val="00B41EE3"/>
    <w:rsid w:val="00B44787"/>
    <w:rsid w:val="00B469CA"/>
    <w:rsid w:val="00B47626"/>
    <w:rsid w:val="00B501D7"/>
    <w:rsid w:val="00B623C7"/>
    <w:rsid w:val="00B6299B"/>
    <w:rsid w:val="00B647DF"/>
    <w:rsid w:val="00B7065B"/>
    <w:rsid w:val="00B70778"/>
    <w:rsid w:val="00B708FE"/>
    <w:rsid w:val="00B71029"/>
    <w:rsid w:val="00B7222F"/>
    <w:rsid w:val="00B72EB7"/>
    <w:rsid w:val="00B75175"/>
    <w:rsid w:val="00B80329"/>
    <w:rsid w:val="00B80BEB"/>
    <w:rsid w:val="00B8435B"/>
    <w:rsid w:val="00B855B2"/>
    <w:rsid w:val="00B873E5"/>
    <w:rsid w:val="00B87C9E"/>
    <w:rsid w:val="00B92261"/>
    <w:rsid w:val="00B946DD"/>
    <w:rsid w:val="00B94DC4"/>
    <w:rsid w:val="00B971E2"/>
    <w:rsid w:val="00BA469A"/>
    <w:rsid w:val="00BA4A87"/>
    <w:rsid w:val="00BA545C"/>
    <w:rsid w:val="00BA7BA5"/>
    <w:rsid w:val="00BB0C1A"/>
    <w:rsid w:val="00BB1045"/>
    <w:rsid w:val="00BB2EE7"/>
    <w:rsid w:val="00BB337D"/>
    <w:rsid w:val="00BB59BB"/>
    <w:rsid w:val="00BB5AD1"/>
    <w:rsid w:val="00BB6405"/>
    <w:rsid w:val="00BB7991"/>
    <w:rsid w:val="00BC47DC"/>
    <w:rsid w:val="00BC7B7F"/>
    <w:rsid w:val="00BD42CF"/>
    <w:rsid w:val="00BE04AA"/>
    <w:rsid w:val="00BE138A"/>
    <w:rsid w:val="00BE16C8"/>
    <w:rsid w:val="00BE2B08"/>
    <w:rsid w:val="00BE3670"/>
    <w:rsid w:val="00BE46E4"/>
    <w:rsid w:val="00BE74EF"/>
    <w:rsid w:val="00BF1BB6"/>
    <w:rsid w:val="00BF1F46"/>
    <w:rsid w:val="00BF3BD4"/>
    <w:rsid w:val="00BF64C8"/>
    <w:rsid w:val="00C00E53"/>
    <w:rsid w:val="00C01D5C"/>
    <w:rsid w:val="00C05593"/>
    <w:rsid w:val="00C067B8"/>
    <w:rsid w:val="00C07E14"/>
    <w:rsid w:val="00C07E9F"/>
    <w:rsid w:val="00C10519"/>
    <w:rsid w:val="00C10689"/>
    <w:rsid w:val="00C107A0"/>
    <w:rsid w:val="00C127D7"/>
    <w:rsid w:val="00C14100"/>
    <w:rsid w:val="00C16744"/>
    <w:rsid w:val="00C17C43"/>
    <w:rsid w:val="00C21A7C"/>
    <w:rsid w:val="00C239B5"/>
    <w:rsid w:val="00C24686"/>
    <w:rsid w:val="00C2468D"/>
    <w:rsid w:val="00C24A71"/>
    <w:rsid w:val="00C271E1"/>
    <w:rsid w:val="00C27267"/>
    <w:rsid w:val="00C27D46"/>
    <w:rsid w:val="00C333FB"/>
    <w:rsid w:val="00C33D85"/>
    <w:rsid w:val="00C33E88"/>
    <w:rsid w:val="00C3412F"/>
    <w:rsid w:val="00C41C64"/>
    <w:rsid w:val="00C45821"/>
    <w:rsid w:val="00C45E66"/>
    <w:rsid w:val="00C463D5"/>
    <w:rsid w:val="00C52AF6"/>
    <w:rsid w:val="00C5489A"/>
    <w:rsid w:val="00C54C35"/>
    <w:rsid w:val="00C54D97"/>
    <w:rsid w:val="00C54F9D"/>
    <w:rsid w:val="00C552D2"/>
    <w:rsid w:val="00C566C7"/>
    <w:rsid w:val="00C572F7"/>
    <w:rsid w:val="00C60EE8"/>
    <w:rsid w:val="00C63972"/>
    <w:rsid w:val="00C655D7"/>
    <w:rsid w:val="00C70675"/>
    <w:rsid w:val="00C74106"/>
    <w:rsid w:val="00C75280"/>
    <w:rsid w:val="00C7638B"/>
    <w:rsid w:val="00C809FB"/>
    <w:rsid w:val="00C82F5A"/>
    <w:rsid w:val="00C834BC"/>
    <w:rsid w:val="00C90222"/>
    <w:rsid w:val="00C90639"/>
    <w:rsid w:val="00C92C45"/>
    <w:rsid w:val="00C93218"/>
    <w:rsid w:val="00C94459"/>
    <w:rsid w:val="00C94CB2"/>
    <w:rsid w:val="00C963E0"/>
    <w:rsid w:val="00C9691C"/>
    <w:rsid w:val="00CA0733"/>
    <w:rsid w:val="00CA138A"/>
    <w:rsid w:val="00CA4BE4"/>
    <w:rsid w:val="00CA7615"/>
    <w:rsid w:val="00CA76FA"/>
    <w:rsid w:val="00CA7787"/>
    <w:rsid w:val="00CB17C7"/>
    <w:rsid w:val="00CB3DA8"/>
    <w:rsid w:val="00CB3F10"/>
    <w:rsid w:val="00CB43E3"/>
    <w:rsid w:val="00CB5137"/>
    <w:rsid w:val="00CB5E66"/>
    <w:rsid w:val="00CC1875"/>
    <w:rsid w:val="00CC3379"/>
    <w:rsid w:val="00CD1DDE"/>
    <w:rsid w:val="00CD2472"/>
    <w:rsid w:val="00CD37F2"/>
    <w:rsid w:val="00CD6EED"/>
    <w:rsid w:val="00CD79AF"/>
    <w:rsid w:val="00CE026A"/>
    <w:rsid w:val="00CE2CEB"/>
    <w:rsid w:val="00CE4E16"/>
    <w:rsid w:val="00CE6F05"/>
    <w:rsid w:val="00CE72E4"/>
    <w:rsid w:val="00CF1300"/>
    <w:rsid w:val="00CF19B3"/>
    <w:rsid w:val="00CF2F18"/>
    <w:rsid w:val="00CF54DA"/>
    <w:rsid w:val="00CF6A30"/>
    <w:rsid w:val="00D00E59"/>
    <w:rsid w:val="00D0200C"/>
    <w:rsid w:val="00D026DA"/>
    <w:rsid w:val="00D03BF9"/>
    <w:rsid w:val="00D064BF"/>
    <w:rsid w:val="00D1205A"/>
    <w:rsid w:val="00D16CAD"/>
    <w:rsid w:val="00D1722F"/>
    <w:rsid w:val="00D22C24"/>
    <w:rsid w:val="00D2667B"/>
    <w:rsid w:val="00D26C02"/>
    <w:rsid w:val="00D2723B"/>
    <w:rsid w:val="00D27CCD"/>
    <w:rsid w:val="00D27DC5"/>
    <w:rsid w:val="00D31628"/>
    <w:rsid w:val="00D33D86"/>
    <w:rsid w:val="00D37912"/>
    <w:rsid w:val="00D43BB2"/>
    <w:rsid w:val="00D44E1A"/>
    <w:rsid w:val="00D469F3"/>
    <w:rsid w:val="00D52307"/>
    <w:rsid w:val="00D55892"/>
    <w:rsid w:val="00D55AA0"/>
    <w:rsid w:val="00D60FF6"/>
    <w:rsid w:val="00D6124B"/>
    <w:rsid w:val="00D62DD1"/>
    <w:rsid w:val="00D64683"/>
    <w:rsid w:val="00D64DD5"/>
    <w:rsid w:val="00D658AA"/>
    <w:rsid w:val="00D664FD"/>
    <w:rsid w:val="00D669FD"/>
    <w:rsid w:val="00D71372"/>
    <w:rsid w:val="00D73029"/>
    <w:rsid w:val="00D7334F"/>
    <w:rsid w:val="00D73C9E"/>
    <w:rsid w:val="00D82DF1"/>
    <w:rsid w:val="00D85797"/>
    <w:rsid w:val="00D87EB2"/>
    <w:rsid w:val="00D90B5B"/>
    <w:rsid w:val="00DA0F4A"/>
    <w:rsid w:val="00DA2561"/>
    <w:rsid w:val="00DA501F"/>
    <w:rsid w:val="00DA5EEA"/>
    <w:rsid w:val="00DA6031"/>
    <w:rsid w:val="00DB66B0"/>
    <w:rsid w:val="00DB6EC1"/>
    <w:rsid w:val="00DB78C8"/>
    <w:rsid w:val="00DC164D"/>
    <w:rsid w:val="00DC1B95"/>
    <w:rsid w:val="00DC2F54"/>
    <w:rsid w:val="00DC3299"/>
    <w:rsid w:val="00DC365F"/>
    <w:rsid w:val="00DC442B"/>
    <w:rsid w:val="00DC4712"/>
    <w:rsid w:val="00DC6AF0"/>
    <w:rsid w:val="00DD00FE"/>
    <w:rsid w:val="00DD144C"/>
    <w:rsid w:val="00DD155E"/>
    <w:rsid w:val="00DD1C7A"/>
    <w:rsid w:val="00DD2767"/>
    <w:rsid w:val="00DD7EC4"/>
    <w:rsid w:val="00DE254C"/>
    <w:rsid w:val="00DE258A"/>
    <w:rsid w:val="00DE36D5"/>
    <w:rsid w:val="00DE39EE"/>
    <w:rsid w:val="00DE3F06"/>
    <w:rsid w:val="00DE48AA"/>
    <w:rsid w:val="00DE5AC4"/>
    <w:rsid w:val="00DE633A"/>
    <w:rsid w:val="00DE7352"/>
    <w:rsid w:val="00DF0D16"/>
    <w:rsid w:val="00DF1F72"/>
    <w:rsid w:val="00DF3D42"/>
    <w:rsid w:val="00DF5F5F"/>
    <w:rsid w:val="00E03554"/>
    <w:rsid w:val="00E03880"/>
    <w:rsid w:val="00E04451"/>
    <w:rsid w:val="00E071A9"/>
    <w:rsid w:val="00E1357A"/>
    <w:rsid w:val="00E20A4F"/>
    <w:rsid w:val="00E238FD"/>
    <w:rsid w:val="00E2449F"/>
    <w:rsid w:val="00E26A99"/>
    <w:rsid w:val="00E272E0"/>
    <w:rsid w:val="00E315AF"/>
    <w:rsid w:val="00E31C34"/>
    <w:rsid w:val="00E344A9"/>
    <w:rsid w:val="00E355F6"/>
    <w:rsid w:val="00E3789F"/>
    <w:rsid w:val="00E4617D"/>
    <w:rsid w:val="00E46CC1"/>
    <w:rsid w:val="00E5196F"/>
    <w:rsid w:val="00E52F9E"/>
    <w:rsid w:val="00E5413B"/>
    <w:rsid w:val="00E543DC"/>
    <w:rsid w:val="00E54A1C"/>
    <w:rsid w:val="00E60AC1"/>
    <w:rsid w:val="00E63FF2"/>
    <w:rsid w:val="00E677A4"/>
    <w:rsid w:val="00E71102"/>
    <w:rsid w:val="00E7183D"/>
    <w:rsid w:val="00E76DB9"/>
    <w:rsid w:val="00E80582"/>
    <w:rsid w:val="00E85482"/>
    <w:rsid w:val="00E860FA"/>
    <w:rsid w:val="00E90926"/>
    <w:rsid w:val="00E922BF"/>
    <w:rsid w:val="00E938A8"/>
    <w:rsid w:val="00E9549F"/>
    <w:rsid w:val="00E959AE"/>
    <w:rsid w:val="00EA0B94"/>
    <w:rsid w:val="00EA29B3"/>
    <w:rsid w:val="00EA3782"/>
    <w:rsid w:val="00EA63F5"/>
    <w:rsid w:val="00EA6778"/>
    <w:rsid w:val="00EB0167"/>
    <w:rsid w:val="00EB04EE"/>
    <w:rsid w:val="00EB04EF"/>
    <w:rsid w:val="00EB09F1"/>
    <w:rsid w:val="00EB2F1D"/>
    <w:rsid w:val="00EB473F"/>
    <w:rsid w:val="00EC2A33"/>
    <w:rsid w:val="00EC3327"/>
    <w:rsid w:val="00EC53CC"/>
    <w:rsid w:val="00ED083D"/>
    <w:rsid w:val="00ED1992"/>
    <w:rsid w:val="00ED3408"/>
    <w:rsid w:val="00ED6CB3"/>
    <w:rsid w:val="00EE099D"/>
    <w:rsid w:val="00EE4106"/>
    <w:rsid w:val="00EE44A0"/>
    <w:rsid w:val="00EE4E09"/>
    <w:rsid w:val="00EE53B8"/>
    <w:rsid w:val="00EE5849"/>
    <w:rsid w:val="00EF0289"/>
    <w:rsid w:val="00EF18CF"/>
    <w:rsid w:val="00EF1AC2"/>
    <w:rsid w:val="00EF4359"/>
    <w:rsid w:val="00EF7316"/>
    <w:rsid w:val="00F015C4"/>
    <w:rsid w:val="00F02D51"/>
    <w:rsid w:val="00F0313F"/>
    <w:rsid w:val="00F04CBF"/>
    <w:rsid w:val="00F17FEB"/>
    <w:rsid w:val="00F2331F"/>
    <w:rsid w:val="00F3063F"/>
    <w:rsid w:val="00F308A0"/>
    <w:rsid w:val="00F31DEB"/>
    <w:rsid w:val="00F33990"/>
    <w:rsid w:val="00F368A8"/>
    <w:rsid w:val="00F37952"/>
    <w:rsid w:val="00F43603"/>
    <w:rsid w:val="00F44C31"/>
    <w:rsid w:val="00F44F01"/>
    <w:rsid w:val="00F451C5"/>
    <w:rsid w:val="00F455CF"/>
    <w:rsid w:val="00F51796"/>
    <w:rsid w:val="00F53D13"/>
    <w:rsid w:val="00F54EDB"/>
    <w:rsid w:val="00F57DCA"/>
    <w:rsid w:val="00F61972"/>
    <w:rsid w:val="00F667FB"/>
    <w:rsid w:val="00F703D3"/>
    <w:rsid w:val="00F70FE0"/>
    <w:rsid w:val="00F726AD"/>
    <w:rsid w:val="00F74102"/>
    <w:rsid w:val="00F7488F"/>
    <w:rsid w:val="00F76CFF"/>
    <w:rsid w:val="00F776CC"/>
    <w:rsid w:val="00F77D97"/>
    <w:rsid w:val="00F826B6"/>
    <w:rsid w:val="00F82D27"/>
    <w:rsid w:val="00F87107"/>
    <w:rsid w:val="00F87520"/>
    <w:rsid w:val="00F90A87"/>
    <w:rsid w:val="00F90B18"/>
    <w:rsid w:val="00F91034"/>
    <w:rsid w:val="00F93921"/>
    <w:rsid w:val="00FA2427"/>
    <w:rsid w:val="00FB0894"/>
    <w:rsid w:val="00FB1ACB"/>
    <w:rsid w:val="00FB249B"/>
    <w:rsid w:val="00FB4095"/>
    <w:rsid w:val="00FC1838"/>
    <w:rsid w:val="00FC2303"/>
    <w:rsid w:val="00FC3D55"/>
    <w:rsid w:val="00FC5069"/>
    <w:rsid w:val="00FC7E15"/>
    <w:rsid w:val="00FD0816"/>
    <w:rsid w:val="00FD1A55"/>
    <w:rsid w:val="00FD27E2"/>
    <w:rsid w:val="00FD2C19"/>
    <w:rsid w:val="00FD3CBE"/>
    <w:rsid w:val="00FD5EA7"/>
    <w:rsid w:val="00FE508A"/>
    <w:rsid w:val="00FF3879"/>
    <w:rsid w:val="00FF4E5C"/>
  </w:rsids>
  <m:mathPr>
    <m:mathFont m:val="Impact"/>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4"/>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1"/>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uiPriority w:val="99"/>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3F77CE"/>
  </w:style>
  <w:style w:type="paragraph" w:styleId="PlainText">
    <w:name w:val="Plain Text"/>
    <w:basedOn w:val="Normal"/>
    <w:link w:val="PlainTextChar"/>
    <w:uiPriority w:val="99"/>
    <w:unhideWhenUsed/>
    <w:rsid w:val="003F77CE"/>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F77CE"/>
    <w:rPr>
      <w:rFonts w:ascii="Consolas" w:eastAsiaTheme="minorHAnsi" w:hAnsi="Consolas" w:cstheme="minorBidi"/>
      <w:sz w:val="21"/>
      <w:szCs w:val="21"/>
      <w:lang w:val="en-GB"/>
    </w:rPr>
  </w:style>
</w:styles>
</file>

<file path=word/webSettings.xml><?xml version="1.0" encoding="utf-8"?>
<w:webSettings xmlns:r="http://schemas.openxmlformats.org/officeDocument/2006/relationships" xmlns:w="http://schemas.openxmlformats.org/wordprocessingml/2006/main">
  <w:divs>
    <w:div w:id="1973559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springframework.org/schema/beans" TargetMode="External"/><Relationship Id="rId21" Type="http://schemas.openxmlformats.org/officeDocument/2006/relationships/hyperlink" Target="http://docs.oasis-open.org/ns/opencsa/sca/200903" TargetMode="External"/><Relationship Id="rId22" Type="http://schemas.openxmlformats.org/officeDocument/2006/relationships/hyperlink" Target="http://docs.oasis-open.org/ns/opencsa/sca/200903" TargetMode="External"/><Relationship Id="rId23" Type="http://schemas.openxmlformats.org/officeDocument/2006/relationships/hyperlink" Target="http://www.jboss.org/netty/" TargetMode="External"/><Relationship Id="rId24" Type="http://schemas.openxmlformats.org/officeDocument/2006/relationships/hyperlink" Target="http://machine1/requestResponseService" TargetMode="External"/><Relationship Id="rId25" Type="http://schemas.openxmlformats.org/officeDocument/2006/relationships/hyperlink" Target="http://machine1/requestResponseService" TargetMode="External"/><Relationship Id="rId26" Type="http://schemas.openxmlformats.org/officeDocument/2006/relationships/hyperlink" Target="http://machine2/oneWayService" TargetMode="External"/><Relationship Id="rId27" Type="http://schemas.openxmlformats.org/officeDocument/2006/relationships/hyperlink" Target="http://machine1/requestResponseService" TargetMode="External"/><Relationship Id="rId28" Type="http://schemas.openxmlformats.org/officeDocument/2006/relationships/hyperlink" Target="http://machine2/oneWayService" TargetMode="External"/><Relationship Id="rId29" Type="http://schemas.openxmlformats.org/officeDocument/2006/relationships/hyperlink" Target="http://machine1/callbackServi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machine1/requestResponseService" TargetMode="External"/><Relationship Id="rId31" Type="http://schemas.openxmlformats.org/officeDocument/2006/relationships/hyperlink" Target="http://machine1/callbackService" TargetMode="External"/><Relationship Id="rId32" Type="http://schemas.openxmlformats.org/officeDocument/2006/relationships/hyperlink" Target="http://machine1/callbackService" TargetMode="External"/><Relationship Id="rId9" Type="http://schemas.openxmlformats.org/officeDocument/2006/relationships/hyperlink" Target="http://www.oasis-opencsa.org/" TargetMode="Externa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33" Type="http://schemas.openxmlformats.org/officeDocument/2006/relationships/hyperlink" Target="http://machine1/requestResponseService" TargetMode="External"/><Relationship Id="rId34" Type="http://schemas.openxmlformats.org/officeDocument/2006/relationships/hyperlink" Target="http://machine2/oneWayService" TargetMode="External"/><Relationship Id="rId35" Type="http://schemas.openxmlformats.org/officeDocument/2006/relationships/hyperlink" Target="http://machine1/callbackService" TargetMode="External"/><Relationship Id="rId36" Type="http://schemas.openxmlformats.org/officeDocument/2006/relationships/hyperlink" Target="http://machine1/requestResponseService" TargetMode="External"/><Relationship Id="rId10" Type="http://schemas.openxmlformats.org/officeDocument/2006/relationships/hyperlink" Target="http://www.davidchappell.com/articles/Introducing_SCA.pdf" TargetMode="External"/><Relationship Id="rId11" Type="http://schemas.openxmlformats.org/officeDocument/2006/relationships/hyperlink" Target="http://www.fabric3.org/downloads" TargetMode="External"/><Relationship Id="rId12" Type="http://schemas.openxmlformats.org/officeDocument/2006/relationships/hyperlink" Target="http://maven.apache.org/download.html" TargetMode="External"/><Relationship Id="rId13" Type="http://schemas.openxmlformats.org/officeDocument/2006/relationships/hyperlink" Target="http://localhost:8181/%20calculator/entry.html" TargetMode="External"/><Relationship Id="rId14" Type="http://schemas.openxmlformats.org/officeDocument/2006/relationships/hyperlink" Target="http://localhost:8181/calculator/1+1" TargetMode="External"/><Relationship Id="rId15" Type="http://schemas.openxmlformats.org/officeDocument/2006/relationships/hyperlink" Target="http://localhost:8181/calculator" TargetMode="External"/><Relationship Id="rId16" Type="http://schemas.openxmlformats.org/officeDocument/2006/relationships/hyperlink" Target="http://localhost:8181/calculator?wsdl" TargetMode="External"/><Relationship Id="rId17" Type="http://schemas.openxmlformats.org/officeDocument/2006/relationships/hyperlink" Target="http://xircles.codehaus.org/projects/fabric3/lists" TargetMode="External"/><Relationship Id="rId18" Type="http://schemas.openxmlformats.org/officeDocument/2006/relationships/hyperlink" Target="http://jira.codehaus.org/browse/FABRICTHREE" TargetMode="External"/><Relationship Id="rId19" Type="http://schemas.openxmlformats.org/officeDocument/2006/relationships/hyperlink" Target="http://docs.oasis-open.org/ns/opencsa/sca/200903" TargetMode="External"/><Relationship Id="rId37" Type="http://schemas.openxmlformats.org/officeDocument/2006/relationships/hyperlink" Target="http://machine1/callbackService" TargetMode="External"/><Relationship Id="rId38" Type="http://schemas.openxmlformats.org/officeDocument/2006/relationships/hyperlink" Target="http://docs.oasis-open.org/ns/opencsa/sca/200912" TargetMode="External"/><Relationship Id="rId39" Type="http://schemas.openxmlformats.org/officeDocument/2006/relationships/hyperlink" Target="http://www.metaform-systems.com/display/F3/Chapter+07+-+Policies+and+Intents" TargetMode="External"/><Relationship Id="rId40" Type="http://schemas.openxmlformats.org/officeDocument/2006/relationships/hyperlink" Target="http://www.fabric3.org/" TargetMode="External"/><Relationship Id="rId41" Type="http://schemas.openxmlformats.org/officeDocument/2006/relationships/hyperlink" Target="http://logback.qos.ch/" TargetMode="External"/><Relationship Id="rId42" Type="http://schemas.openxmlformats.org/officeDocument/2006/relationships/hyperlink" Target="http://logback.qos.ch/documentation.html" TargetMode="External"/><Relationship Id="rId43" Type="http://schemas.openxmlformats.org/officeDocument/2006/relationships/hyperlink" Target="http://logback.qos.ch/" TargetMode="External"/><Relationship Id="rId44" Type="http://schemas.openxmlformats.org/officeDocument/2006/relationships/footer" Target="footer1.xml"/><Relationship Id="rId4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4021</TotalTime>
  <Pages>122</Pages>
  <Words>26721</Words>
  <Characters>152310</Characters>
  <Application>Microsoft Macintosh Word</Application>
  <DocSecurity>0</DocSecurity>
  <Lines>1269</Lines>
  <Paragraphs>304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Migration notes</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        </vt:lpstr>
      <vt:lpstr>        Using Authorization</vt:lpstr>
      <vt:lpstr>The Web Services Binding</vt:lpstr>
      <vt:lpstr>        </vt:lpstr>
      <vt:lpstr>        Interoperability with .NET</vt:lpstr>
      <vt:lpstr>        Asynchronous Web Services</vt:lpstr>
      <vt:lpstr>        Standard Web Services Policies</vt:lpstr>
      <vt:lpstr>        </vt:lpstr>
      <vt:lpstr>        Configuring Policy on Services and References</vt:lpstr>
      <vt:lpstr>        </vt:lpstr>
      <vt:lpstr>        Configuring Connections</vt:lpstr>
      <vt:lpstr>        Debugging Options</vt:lpstr>
      <vt:lpstr>The JMS Binding</vt:lpstr>
      <vt:lpstr>    Using the JMS Binding</vt:lpstr>
      <vt:lpstr>        Wire Formats</vt:lpstr>
      <vt:lpstr>    Configuring Connection Factories   </vt:lpstr>
      <vt:lpstr>    Connection Factories and Destinations using JNDI</vt:lpstr>
      <vt:lpstr>    XA Transactions</vt:lpstr>
      <vt:lpstr>    Message Autoscaling</vt:lpstr>
      <vt:lpstr>    </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vector>
  </TitlesOfParts>
  <Manager/>
  <Company>Metaform Systems</Company>
  <LinksUpToDate>false</LinksUpToDate>
  <CharactersWithSpaces>187047</CharactersWithSpaces>
  <SharedDoc>false</SharedDoc>
  <HyperlinkBase/>
  <HLinks>
    <vt:vector size="174" baseType="variant">
      <vt:variant>
        <vt:i4>8192083</vt:i4>
      </vt:variant>
      <vt:variant>
        <vt:i4>534</vt:i4>
      </vt:variant>
      <vt:variant>
        <vt:i4>0</vt:i4>
      </vt:variant>
      <vt:variant>
        <vt:i4>5</vt:i4>
      </vt:variant>
      <vt:variant>
        <vt:lpwstr>http://www.fabric3.org/</vt:lpwstr>
      </vt:variant>
      <vt:variant>
        <vt:lpwstr/>
      </vt:variant>
      <vt:variant>
        <vt:i4>4980802</vt:i4>
      </vt:variant>
      <vt:variant>
        <vt:i4>531</vt:i4>
      </vt:variant>
      <vt:variant>
        <vt:i4>0</vt:i4>
      </vt:variant>
      <vt:variant>
        <vt:i4>5</vt:i4>
      </vt:variant>
      <vt:variant>
        <vt:lpwstr>http://www.metaform-systems.com/display/F3/Chapter+07+-+Policies+and+Intents</vt:lpwstr>
      </vt:variant>
      <vt:variant>
        <vt:lpwstr/>
      </vt:variant>
      <vt:variant>
        <vt:i4>7405660</vt:i4>
      </vt:variant>
      <vt:variant>
        <vt:i4>528</vt:i4>
      </vt:variant>
      <vt:variant>
        <vt:i4>0</vt:i4>
      </vt:variant>
      <vt:variant>
        <vt:i4>5</vt:i4>
      </vt:variant>
      <vt:variant>
        <vt:lpwstr>http://machine1/callbackService</vt:lpwstr>
      </vt:variant>
      <vt:variant>
        <vt:lpwstr/>
      </vt:variant>
      <vt:variant>
        <vt:i4>7667747</vt:i4>
      </vt:variant>
      <vt:variant>
        <vt:i4>525</vt:i4>
      </vt:variant>
      <vt:variant>
        <vt:i4>0</vt:i4>
      </vt:variant>
      <vt:variant>
        <vt:i4>5</vt:i4>
      </vt:variant>
      <vt:variant>
        <vt:lpwstr>http://machine1/requestResponseService</vt:lpwstr>
      </vt:variant>
      <vt:variant>
        <vt:lpwstr/>
      </vt:variant>
      <vt:variant>
        <vt:i4>7405660</vt:i4>
      </vt:variant>
      <vt:variant>
        <vt:i4>522</vt:i4>
      </vt:variant>
      <vt:variant>
        <vt:i4>0</vt:i4>
      </vt:variant>
      <vt:variant>
        <vt:i4>5</vt:i4>
      </vt:variant>
      <vt:variant>
        <vt:lpwstr>http://machine1/callbackService</vt:lpwstr>
      </vt:variant>
      <vt:variant>
        <vt:lpwstr/>
      </vt:variant>
      <vt:variant>
        <vt:i4>1441850</vt:i4>
      </vt:variant>
      <vt:variant>
        <vt:i4>519</vt:i4>
      </vt:variant>
      <vt:variant>
        <vt:i4>0</vt:i4>
      </vt:variant>
      <vt:variant>
        <vt:i4>5</vt:i4>
      </vt:variant>
      <vt:variant>
        <vt:lpwstr>http://machine2/oneWayService</vt:lpwstr>
      </vt:variant>
      <vt:variant>
        <vt:lpwstr/>
      </vt:variant>
      <vt:variant>
        <vt:i4>7667747</vt:i4>
      </vt:variant>
      <vt:variant>
        <vt:i4>516</vt:i4>
      </vt:variant>
      <vt:variant>
        <vt:i4>0</vt:i4>
      </vt:variant>
      <vt:variant>
        <vt:i4>5</vt:i4>
      </vt:variant>
      <vt:variant>
        <vt:lpwstr>http://machine1/requestResponseService</vt:lpwstr>
      </vt:variant>
      <vt:variant>
        <vt:lpwstr/>
      </vt:variant>
      <vt:variant>
        <vt:i4>7405660</vt:i4>
      </vt:variant>
      <vt:variant>
        <vt:i4>513</vt:i4>
      </vt:variant>
      <vt:variant>
        <vt:i4>0</vt:i4>
      </vt:variant>
      <vt:variant>
        <vt:i4>5</vt:i4>
      </vt:variant>
      <vt:variant>
        <vt:lpwstr>http://machine1/callbackService</vt:lpwstr>
      </vt:variant>
      <vt:variant>
        <vt:lpwstr/>
      </vt:variant>
      <vt:variant>
        <vt:i4>7405660</vt:i4>
      </vt:variant>
      <vt:variant>
        <vt:i4>510</vt:i4>
      </vt:variant>
      <vt:variant>
        <vt:i4>0</vt:i4>
      </vt:variant>
      <vt:variant>
        <vt:i4>5</vt:i4>
      </vt:variant>
      <vt:variant>
        <vt:lpwstr>http://machine1/callbackService</vt:lpwstr>
      </vt:variant>
      <vt:variant>
        <vt:lpwstr/>
      </vt:variant>
      <vt:variant>
        <vt:i4>7667747</vt:i4>
      </vt:variant>
      <vt:variant>
        <vt:i4>507</vt:i4>
      </vt:variant>
      <vt:variant>
        <vt:i4>0</vt:i4>
      </vt:variant>
      <vt:variant>
        <vt:i4>5</vt:i4>
      </vt:variant>
      <vt:variant>
        <vt:lpwstr>http://machine1/requestResponseService</vt:lpwstr>
      </vt:variant>
      <vt:variant>
        <vt:lpwstr/>
      </vt:variant>
      <vt:variant>
        <vt:i4>7405660</vt:i4>
      </vt:variant>
      <vt:variant>
        <vt:i4>504</vt:i4>
      </vt:variant>
      <vt:variant>
        <vt:i4>0</vt:i4>
      </vt:variant>
      <vt:variant>
        <vt:i4>5</vt:i4>
      </vt:variant>
      <vt:variant>
        <vt:lpwstr>http://machine1/callbackService</vt:lpwstr>
      </vt:variant>
      <vt:variant>
        <vt:lpwstr/>
      </vt:variant>
      <vt:variant>
        <vt:i4>1441850</vt:i4>
      </vt:variant>
      <vt:variant>
        <vt:i4>501</vt:i4>
      </vt:variant>
      <vt:variant>
        <vt:i4>0</vt:i4>
      </vt:variant>
      <vt:variant>
        <vt:i4>5</vt:i4>
      </vt:variant>
      <vt:variant>
        <vt:lpwstr>http://machine2/oneWayService</vt:lpwstr>
      </vt:variant>
      <vt:variant>
        <vt:lpwstr/>
      </vt:variant>
      <vt:variant>
        <vt:i4>7667747</vt:i4>
      </vt:variant>
      <vt:variant>
        <vt:i4>498</vt:i4>
      </vt:variant>
      <vt:variant>
        <vt:i4>0</vt:i4>
      </vt:variant>
      <vt:variant>
        <vt:i4>5</vt:i4>
      </vt:variant>
      <vt:variant>
        <vt:lpwstr>http://machine1/requestResponseService</vt:lpwstr>
      </vt:variant>
      <vt:variant>
        <vt:lpwstr/>
      </vt:variant>
      <vt:variant>
        <vt:i4>1441850</vt:i4>
      </vt:variant>
      <vt:variant>
        <vt:i4>495</vt:i4>
      </vt:variant>
      <vt:variant>
        <vt:i4>0</vt:i4>
      </vt:variant>
      <vt:variant>
        <vt:i4>5</vt:i4>
      </vt:variant>
      <vt:variant>
        <vt:lpwstr>http://machine2/oneWayService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7667747</vt:i4>
      </vt:variant>
      <vt:variant>
        <vt:i4>489</vt:i4>
      </vt:variant>
      <vt:variant>
        <vt:i4>0</vt:i4>
      </vt:variant>
      <vt:variant>
        <vt:i4>5</vt:i4>
      </vt:variant>
      <vt:variant>
        <vt:lpwstr>http://machine1/requestResponseService</vt:lpwstr>
      </vt:variant>
      <vt:variant>
        <vt:lpwstr/>
      </vt:variant>
      <vt:variant>
        <vt:i4>3538956</vt:i4>
      </vt:variant>
      <vt:variant>
        <vt:i4>486</vt:i4>
      </vt:variant>
      <vt:variant>
        <vt:i4>0</vt:i4>
      </vt:variant>
      <vt:variant>
        <vt:i4>5</vt:i4>
      </vt:variant>
      <vt:variant>
        <vt:lpwstr>http://www.jboss.org/netty/</vt:lpwstr>
      </vt:variant>
      <vt:variant>
        <vt:lpwstr/>
      </vt:variant>
      <vt:variant>
        <vt:i4>4456536</vt:i4>
      </vt:variant>
      <vt:variant>
        <vt:i4>483</vt:i4>
      </vt:variant>
      <vt:variant>
        <vt:i4>0</vt:i4>
      </vt:variant>
      <vt:variant>
        <vt:i4>5</vt:i4>
      </vt:variant>
      <vt:variant>
        <vt:lpwstr>http://docs.oasis-open.org/ns/opencsa/sca/200903</vt:lpwstr>
      </vt:variant>
      <vt:variant>
        <vt:lpwstr/>
      </vt:variant>
      <vt:variant>
        <vt:i4>4456536</vt:i4>
      </vt:variant>
      <vt:variant>
        <vt:i4>477</vt:i4>
      </vt:variant>
      <vt:variant>
        <vt:i4>0</vt:i4>
      </vt:variant>
      <vt:variant>
        <vt:i4>5</vt:i4>
      </vt:variant>
      <vt:variant>
        <vt:lpwstr>http://docs.oasis-open.org/ns/opencsa/sca/200903</vt:lpwstr>
      </vt:variant>
      <vt:variant>
        <vt:lpwstr/>
      </vt:variant>
      <vt:variant>
        <vt:i4>4456536</vt:i4>
      </vt:variant>
      <vt:variant>
        <vt:i4>474</vt:i4>
      </vt:variant>
      <vt:variant>
        <vt:i4>0</vt:i4>
      </vt:variant>
      <vt:variant>
        <vt:i4>5</vt:i4>
      </vt:variant>
      <vt:variant>
        <vt:lpwstr>http://docs.oasis-open.org/ns/opencsa/sca/200903</vt:lpwstr>
      </vt:variant>
      <vt:variant>
        <vt:lpwstr/>
      </vt:variant>
      <vt:variant>
        <vt:i4>2162694</vt:i4>
      </vt:variant>
      <vt:variant>
        <vt:i4>468</vt:i4>
      </vt:variant>
      <vt:variant>
        <vt:i4>0</vt:i4>
      </vt:variant>
      <vt:variant>
        <vt:i4>5</vt:i4>
      </vt:variant>
      <vt:variant>
        <vt:lpwstr>http://jira.codehaus.org/browse/FABRICTHREE</vt:lpwstr>
      </vt:variant>
      <vt:variant>
        <vt:lpwstr/>
      </vt:variant>
      <vt:variant>
        <vt:i4>7143483</vt:i4>
      </vt:variant>
      <vt:variant>
        <vt:i4>465</vt:i4>
      </vt:variant>
      <vt:variant>
        <vt:i4>0</vt:i4>
      </vt:variant>
      <vt:variant>
        <vt:i4>5</vt:i4>
      </vt:variant>
      <vt:variant>
        <vt:lpwstr>http://xircles.codehaus.org/projects/fabric3/lists</vt:lpwstr>
      </vt:variant>
      <vt:variant>
        <vt:lpwstr/>
      </vt:variant>
      <vt:variant>
        <vt:i4>4849787</vt:i4>
      </vt:variant>
      <vt:variant>
        <vt:i4>462</vt:i4>
      </vt:variant>
      <vt:variant>
        <vt:i4>0</vt:i4>
      </vt:variant>
      <vt:variant>
        <vt:i4>5</vt:i4>
      </vt:variant>
      <vt:variant>
        <vt:lpwstr>http://localhost:8181/lending/status.html</vt:lpwstr>
      </vt:variant>
      <vt:variant>
        <vt:lpwstr/>
      </vt:variant>
      <vt:variant>
        <vt:i4>7995443</vt:i4>
      </vt:variant>
      <vt:variant>
        <vt:i4>459</vt:i4>
      </vt:variant>
      <vt:variant>
        <vt:i4>0</vt:i4>
      </vt:variant>
      <vt:variant>
        <vt:i4>5</vt:i4>
      </vt:variant>
      <vt:variant>
        <vt:lpwstr>http://localhost:8181/lending/applicationForm.html</vt:lpwstr>
      </vt:variant>
      <vt:variant>
        <vt:lpwstr/>
      </vt:variant>
      <vt:variant>
        <vt:i4>7929943</vt:i4>
      </vt:variant>
      <vt:variant>
        <vt:i4>456</vt:i4>
      </vt:variant>
      <vt:variant>
        <vt:i4>0</vt:i4>
      </vt:variant>
      <vt:variant>
        <vt:i4>5</vt:i4>
      </vt:variant>
      <vt:variant>
        <vt:lpwstr>http://localhost:8181/calculator/entry.html</vt:lpwstr>
      </vt:variant>
      <vt:variant>
        <vt:lpwstr/>
      </vt:variant>
      <vt:variant>
        <vt:i4>4849781</vt:i4>
      </vt:variant>
      <vt:variant>
        <vt:i4>453</vt:i4>
      </vt:variant>
      <vt:variant>
        <vt:i4>0</vt:i4>
      </vt:variant>
      <vt:variant>
        <vt:i4>5</vt:i4>
      </vt:variant>
      <vt:variant>
        <vt:lpwstr>http://maven.apache.org/download.html</vt:lpwstr>
      </vt:variant>
      <vt:variant>
        <vt:lpwstr/>
      </vt:variant>
      <vt:variant>
        <vt:i4>1048665</vt:i4>
      </vt:variant>
      <vt:variant>
        <vt:i4>450</vt:i4>
      </vt:variant>
      <vt:variant>
        <vt:i4>0</vt:i4>
      </vt:variant>
      <vt:variant>
        <vt:i4>5</vt:i4>
      </vt:variant>
      <vt:variant>
        <vt:lpwstr>http://www.fabric3.org/downloads</vt:lpwstr>
      </vt:variant>
      <vt:variant>
        <vt:lpwstr/>
      </vt:variant>
      <vt:variant>
        <vt:i4>8192033</vt:i4>
      </vt:variant>
      <vt:variant>
        <vt:i4>447</vt:i4>
      </vt:variant>
      <vt:variant>
        <vt:i4>0</vt:i4>
      </vt:variant>
      <vt:variant>
        <vt:i4>5</vt:i4>
      </vt:variant>
      <vt:variant>
        <vt:lpwstr>http://www.davidchappell.com/articles/Introducing_SCA.pdf</vt:lpwstr>
      </vt:variant>
      <vt:variant>
        <vt:lpwstr/>
      </vt:variant>
      <vt:variant>
        <vt:i4>4456555</vt:i4>
      </vt:variant>
      <vt:variant>
        <vt:i4>444</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509</cp:revision>
  <cp:lastPrinted>2009-11-27T08:40:00Z</cp:lastPrinted>
  <dcterms:created xsi:type="dcterms:W3CDTF">2009-06-06T06:23:00Z</dcterms:created>
  <dcterms:modified xsi:type="dcterms:W3CDTF">2010-08-21T08:54:00Z</dcterms:modified>
  <cp:category/>
</cp:coreProperties>
</file>