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>
      <w:pPr>
        <w:pStyle w:val="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/>
    <w:p>
      <w:r>
        <w:rPr>
          <w:rFonts w:hint="eastAsia"/>
        </w:rPr>
        <w:t>目录</w:t>
      </w:r>
    </w:p>
    <w:p/>
    <w:p>
      <w:pPr>
        <w:pStyle w:val="2"/>
      </w:pPr>
      <w:r>
        <w:rPr>
          <w:rFonts w:hint="eastAsia"/>
        </w:rPr>
        <w:t>文档说明</w:t>
      </w:r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r>
        <w:rPr>
          <w:rFonts w:hint="eastAsia"/>
        </w:rPr>
        <w:t>函数说明</w:t>
      </w:r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r>
        <w:rPr>
          <w:rFonts w:hint="eastAsia"/>
        </w:rPr>
        <w:t>功能函数</w:t>
      </w:r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Unit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>
      <w:pPr>
        <w:ind w:left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1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r>
        <w:rPr>
          <w:rFonts w:hint="eastAsia"/>
          <w:lang w:eastAsia="zh-Hans"/>
        </w:rPr>
        <w:t>操作函数参数</w:t>
      </w:r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操作数据参数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r>
        <w:rPr>
          <w:rFonts w:hint="eastAsia"/>
        </w:rPr>
        <w:t>使用说明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A</w:t>
      </w:r>
      <w:r>
        <w:rPr>
          <w:rFonts w:hint="eastAsia"/>
          <w:lang w:val="en-US" w:eastAsia="zh-Hans"/>
        </w:rPr>
        <w:t>pp工程搭建</w:t>
      </w:r>
    </w:p>
    <w:p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pStyle w:val="3"/>
      </w:pPr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bidi w:val="0"/>
        <w:rPr>
          <w:lang w:eastAsia="zh-Hans"/>
        </w:rPr>
      </w:pPr>
      <w:r>
        <w:rPr>
          <w:rFonts w:hint="eastAsia"/>
          <w:lang w:eastAsia="zh-Hans"/>
        </w:rPr>
        <w:t>操作流程描述</w:t>
      </w:r>
    </w:p>
    <w:p>
      <w:pPr>
        <w:pStyle w:val="4"/>
        <w:bidi w:val="0"/>
        <w:rPr>
          <w:lang w:eastAsia="zh-Hans"/>
        </w:rPr>
      </w:pPr>
      <w:r>
        <w:rPr>
          <w:rFonts w:hint="eastAsia"/>
          <w:lang w:eastAsia="zh-Hans"/>
        </w:rPr>
        <w:t>登录流程</w:t>
      </w:r>
    </w:p>
    <w:p>
      <w:pPr>
        <w:numPr>
          <w:ilvl w:val="0"/>
          <w:numId w:val="2"/>
        </w:numPr>
        <w:ind w:left="420" w:leftChars="0" w:hanging="420" w:firstLineChars="0"/>
        <w:rPr>
          <w:rStyle w:val="8"/>
          <w:rFonts w:hint="eastAsia"/>
          <w:lang w:val="en-US" w:eastAsia="zh-Hans"/>
        </w:rPr>
      </w:pPr>
      <w:r>
        <w:rPr>
          <w:rStyle w:val="8"/>
          <w:rFonts w:hint="default"/>
          <w:lang w:eastAsia="zh-Hans"/>
        </w:rPr>
        <w:t>LWA</w:t>
      </w:r>
      <w:r>
        <w:rPr>
          <w:rStyle w:val="8"/>
          <w:rFonts w:hint="eastAsia"/>
          <w:lang w:val="en-US" w:eastAsia="zh-Hans"/>
        </w:rPr>
        <w:t>登录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065145"/>
            <wp:effectExtent l="0" t="0" r="12700" b="8255"/>
            <wp:docPr id="9" name="图片 9" descr="AlexaSDK-Log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lexaSDK-Login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ind w:left="420" w:leftChars="0" w:hanging="420" w:firstLineChars="0"/>
        <w:rPr>
          <w:rStyle w:val="8"/>
          <w:rFonts w:hint="eastAsia"/>
          <w:lang w:eastAsia="zh-Hans"/>
        </w:rPr>
      </w:pPr>
      <w:r>
        <w:rPr>
          <w:rStyle w:val="8"/>
          <w:rFonts w:hint="default"/>
          <w:lang w:eastAsia="zh-Hans"/>
        </w:rPr>
        <w:t>Token</w:t>
      </w:r>
      <w:r>
        <w:rPr>
          <w:rStyle w:val="8"/>
          <w:rFonts w:hint="eastAsia"/>
          <w:lang w:val="en-US" w:eastAsia="zh-Hans"/>
        </w:rPr>
        <w:t>登录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lang w:eastAsia="zh-Hans"/>
        </w:rPr>
      </w:pPr>
      <w:r>
        <w:rPr>
          <w:rStyle w:val="8"/>
          <w:rFonts w:hint="eastAsia"/>
          <w:lang w:eastAsia="zh-Hans"/>
        </w:rPr>
        <w:drawing>
          <wp:inline distT="0" distB="0" distL="114300" distR="114300">
            <wp:extent cx="5270500" cy="3065145"/>
            <wp:effectExtent l="0" t="0" r="12700" b="8255"/>
            <wp:docPr id="10" name="图片 10" descr="AlexaSDK-Log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lexaSDK-Login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lang w:eastAsia="zh-Hans"/>
        </w:rPr>
      </w:pPr>
      <w:r>
        <w:rPr>
          <w:rFonts w:hint="eastAsia"/>
          <w:lang w:eastAsia="zh-Hans"/>
        </w:rPr>
        <w:t>语音</w:t>
      </w:r>
      <w:r>
        <w:rPr>
          <w:rFonts w:hint="eastAsia"/>
          <w:lang w:val="en-US" w:eastAsia="zh-Hans"/>
        </w:rPr>
        <w:t>识别</w:t>
      </w:r>
      <w:r>
        <w:rPr>
          <w:rFonts w:hint="eastAsia"/>
          <w:lang w:eastAsia="zh-Hans"/>
        </w:rPr>
        <w:t>流程</w:t>
      </w:r>
    </w:p>
    <w:p>
      <w:pPr>
        <w:rPr>
          <w:lang w:eastAsia="zh-Hans"/>
        </w:rPr>
      </w:pPr>
      <w:r>
        <w:rPr>
          <w:lang w:eastAsia="zh-Hans"/>
        </w:rPr>
        <w:drawing>
          <wp:inline distT="0" distB="0" distL="114300" distR="114300">
            <wp:extent cx="5270500" cy="3065145"/>
            <wp:effectExtent l="0" t="0" r="12700" b="8255"/>
            <wp:docPr id="11" name="图片 11" descr="AlexaSDK-speec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lexaSDK-speech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lang w:eastAsia="zh-Hans"/>
        </w:rPr>
      </w:pPr>
      <w:r>
        <w:rPr>
          <w:rFonts w:hint="eastAsia"/>
          <w:lang w:val="en-US" w:eastAsia="zh-Hans"/>
        </w:rPr>
        <w:t>时区设置流程</w:t>
      </w:r>
    </w:p>
    <w:p>
      <w:pPr>
        <w:pStyle w:val="4"/>
        <w:bidi w:val="0"/>
        <w:rPr>
          <w:lang w:eastAsia="zh-Hans"/>
        </w:rPr>
      </w:pPr>
      <w:r>
        <w:rPr>
          <w:rFonts w:hint="eastAsia"/>
          <w:lang w:eastAsia="zh-Hans"/>
        </w:rPr>
        <w:t>闹钟流程</w:t>
      </w:r>
    </w:p>
    <w:p>
      <w:pPr>
        <w:jc w:val="left"/>
      </w:pPr>
    </w:p>
    <w:p>
      <w:pPr>
        <w:pStyle w:val="2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开始识别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</w:t>
            </w:r>
            <w:r>
              <w:t>.speakInterrupt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语音播放暂停（next</w:t>
            </w:r>
            <w:r>
              <w:t xml:space="preserve"> version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alexa.setTimeZone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alexa.setLocales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/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t>alexa.localesUpdated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/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8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  <w:rPr>
          <w:lang w:eastAsia="zh-Hans"/>
        </w:rPr>
      </w:pPr>
      <w:r>
        <w:rPr>
          <w:lang w:eastAsia="zh-Hans"/>
        </w:rPr>
        <w:t>device.setSetting</w:t>
      </w:r>
    </w:p>
    <w:p>
      <w:pPr>
        <w:pStyle w:val="3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access</w:t>
            </w:r>
            <w:r>
              <w:rPr>
                <w:rFonts w:hint="default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refresh</w:t>
            </w: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access</w:t>
            </w:r>
            <w:r>
              <w:rPr>
                <w:rFonts w:hint="default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refresh</w:t>
            </w:r>
            <w:r>
              <w:rPr>
                <w:rFonts w:hint="default"/>
                <w:lang w:eastAsia="zh-Hans"/>
              </w:rPr>
              <w:t>T</w:t>
            </w:r>
            <w:r>
              <w:rPr>
                <w:rFonts w:hint="eastAsia"/>
                <w:lang w:val="en-US"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rFonts w:hint="default"/>
          <w:lang w:eastAsia="zh-Hans"/>
        </w:rPr>
        <w:t>e</w:t>
      </w:r>
      <w:r>
        <w:rPr>
          <w:rFonts w:hint="eastAsia"/>
          <w:lang w:eastAsia="zh-Hans"/>
        </w:rPr>
        <w:t>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8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开启：true</w:t>
            </w:r>
            <w:r>
              <w:rPr>
                <w:rFonts w:hint="default"/>
                <w:lang w:eastAsia="zh-Hans"/>
              </w:rPr>
              <w:t xml:space="preserve">; </w:t>
            </w:r>
            <w:r>
              <w:rPr>
                <w:rFonts w:hint="eastAsia"/>
                <w:lang w:val="en-US" w:eastAsia="zh-Hans"/>
              </w:rPr>
              <w:t>关闭：</w:t>
            </w:r>
            <w:r>
              <w:rPr>
                <w:rFonts w:hint="default"/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4"/>
      </w:pPr>
      <w:r>
        <w:t>R</w:t>
      </w:r>
      <w:r>
        <w:rPr>
          <w:rFonts w:hint="eastAsia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>
      <w:pPr>
        <w:pStyle w:val="18"/>
        <w:rPr>
          <w:lang w:eastAsia="zh-Hans"/>
        </w:rPr>
      </w:pPr>
    </w:p>
    <w:p>
      <w:pPr>
        <w:pStyle w:val="3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停止语音。</w:t>
      </w:r>
    </w:p>
    <w:p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/>
    <w:p>
      <w:pPr>
        <w:pStyle w:val="4"/>
      </w:pPr>
      <w:r>
        <w:t>R</w:t>
      </w:r>
      <w:r>
        <w:rPr>
          <w:rFonts w:hint="eastAsia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/>
    <w:p>
      <w:pPr>
        <w:pStyle w:val="3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18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</w:t>
            </w:r>
            <w:r>
              <w:rPr>
                <w:rFonts w:hint="default"/>
                <w:lang w:eastAsia="zh-Hans"/>
              </w:rPr>
              <w:t>itorToken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初始器令牌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来自用于</w:t>
            </w:r>
            <w:r>
              <w:rPr>
                <w:rFonts w:hint="default"/>
                <w:lang w:eastAsia="zh-Hans"/>
              </w:rPr>
              <w:t>A</w:t>
            </w:r>
            <w:r>
              <w:rPr>
                <w:rFonts w:hint="eastAsia"/>
                <w:lang w:val="en-US" w:eastAsia="zh-Hans"/>
              </w:rPr>
              <w:t>lexa</w:t>
            </w:r>
            <w:r>
              <w:rPr>
                <w:rFonts w:hint="default"/>
                <w:lang w:eastAsia="zh-Hans"/>
              </w:rPr>
              <w:t xml:space="preserve"> AVS</w:t>
            </w:r>
            <w:r>
              <w:rPr>
                <w:rFonts w:hint="eastAsia"/>
                <w:lang w:val="en-US"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rFonts w:hint="default"/>
          <w:lang w:eastAsia="zh-Hans"/>
        </w:rPr>
        <w:t>“code”: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3"/>
      </w:pPr>
      <w:r>
        <w:rPr>
          <w:rFonts w:hint="eastAsia"/>
        </w:rPr>
        <w:t>Alexa</w:t>
      </w:r>
      <w:r>
        <w:t>.speechExpect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TBD)</w:t>
      </w:r>
    </w:p>
    <w:p>
      <w:pPr>
        <w:ind w:left="420" w:firstLine="289"/>
      </w:pPr>
      <w:r>
        <w:rPr>
          <w:rFonts w:hint="default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 xml:space="preserve"> AVS</w:t>
      </w:r>
      <w:r>
        <w:rPr>
          <w:rFonts w:hint="eastAsia"/>
          <w:lang w:val="en-US"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18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</w:t>
            </w:r>
            <w:r>
              <w:rPr>
                <w:rFonts w:hint="default"/>
                <w:lang w:eastAsia="zh-Hans"/>
              </w:rPr>
              <w:t>itorToken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初始器令牌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rFonts w:hint="default"/>
          <w:lang w:eastAsia="zh-Hans"/>
        </w:rPr>
        <w:t>“code”: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</w:tbl>
    <w:p/>
    <w:p>
      <w:pPr>
        <w:pStyle w:val="3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/>
      </w:pPr>
      <w:r>
        <w:rPr>
          <w:rFonts w:hint="eastAsia"/>
        </w:rPr>
        <w:t>播放语音通知，带有二进制语音附件数据。</w:t>
      </w:r>
    </w:p>
    <w:p>
      <w:pPr>
        <w:pStyle w:val="4"/>
      </w:pPr>
      <w:r>
        <w:t>Action</w:t>
      </w:r>
      <w:r>
        <w:rPr>
          <w:rFonts w:hint="eastAsia"/>
        </w:rPr>
        <w:t>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18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18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18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18"/>
        <w:ind w:firstLine="420"/>
      </w:pPr>
      <w:r>
        <w:tab/>
      </w:r>
      <w:r>
        <w:t>“caption”: {</w:t>
      </w:r>
    </w:p>
    <w:p>
      <w:pPr>
        <w:pStyle w:val="18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18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18"/>
        <w:ind w:firstLine="420"/>
      </w:pPr>
      <w:r>
        <w:tab/>
      </w:r>
      <w:r>
        <w:t>}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语音数据格式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仅</w:t>
            </w:r>
            <w:r>
              <w:rPr>
                <w:rFonts w:hint="default"/>
                <w:lang w:eastAsia="zh-Hans"/>
              </w:rPr>
              <w:t>AUDIO_MPEG</w:t>
            </w:r>
            <w:r>
              <w:rPr>
                <w:rFonts w:hint="eastAsia"/>
                <w:lang w:val="en-US"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play</w:t>
            </w:r>
            <w:r>
              <w:rPr>
                <w:rFonts w:hint="default"/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播放模式</w:t>
            </w:r>
          </w:p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caption</w:t>
            </w:r>
            <w:r>
              <w:rPr>
                <w:rFonts w:hint="default"/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字幕类型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仅</w:t>
            </w:r>
            <w:r>
              <w:rPr>
                <w:rFonts w:hint="default"/>
                <w:lang w:eastAsia="zh-Hans"/>
              </w:rPr>
              <w:t>WEBVTT</w:t>
            </w:r>
            <w:r>
              <w:rPr>
                <w:rFonts w:hint="eastAsia"/>
                <w:lang w:val="en-US" w:eastAsia="zh-Hans"/>
              </w:rPr>
              <w:t>可用</w:t>
            </w:r>
          </w:p>
        </w:tc>
      </w:tr>
    </w:tbl>
    <w:p/>
    <w:p>
      <w:pPr>
        <w:pStyle w:val="4"/>
      </w:pPr>
      <w:r>
        <w:rPr>
          <w:rFonts w:hint="eastAsia"/>
        </w:rPr>
        <w:t>Result参数说明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rFonts w:hint="default"/>
          <w:lang w:eastAsia="zh-Hans"/>
        </w:rPr>
        <w:t>“code”: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left="1260" w:leftChars="600" w:firstLine="420"/>
      </w:pPr>
      <w:r>
        <w:rPr>
          <w:rFonts w:hint="default"/>
        </w:rPr>
        <w:t>“</w:t>
      </w:r>
      <w:r>
        <w:t>dialogId</w:t>
      </w:r>
      <w:r>
        <w:rPr>
          <w:rFonts w:hint="default"/>
        </w:rPr>
        <w:t>”</w:t>
      </w:r>
      <w:r>
        <w:t xml:space="preserve">: </w:t>
      </w:r>
      <w:r>
        <w:rPr>
          <w:rFonts w:hint="default"/>
        </w:rPr>
        <w:t>“[</w:t>
      </w:r>
      <w:r>
        <w:rPr>
          <w:rFonts w:hint="eastAsia"/>
          <w:lang w:val="en-US" w:eastAsia="zh-Hans"/>
        </w:rPr>
        <w:t>对话标识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default"/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播放令牌</w:t>
            </w:r>
          </w:p>
        </w:tc>
      </w:tr>
    </w:tbl>
    <w:p>
      <w:pPr>
        <w:ind w:left="420" w:firstLine="420"/>
        <w:rPr>
          <w:lang w:eastAsia="zh-Hans"/>
        </w:rPr>
      </w:pPr>
    </w:p>
    <w:p>
      <w:pPr>
        <w:pStyle w:val="3"/>
      </w:pPr>
      <w:r>
        <w:t>Alexa.setTimeZone</w:t>
      </w:r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“alexa.setTimeZone”,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18"/>
        <w:rPr>
          <w:rFonts w:hint="eastAsia"/>
        </w:rPr>
      </w:pPr>
    </w:p>
    <w:p>
      <w:pPr>
        <w:pStyle w:val="4"/>
      </w:pPr>
      <w:r>
        <w:rPr>
          <w:rFonts w:hint="eastAsia"/>
        </w:rPr>
        <w:t>Result参数说明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18"/>
      </w:pPr>
      <w:r>
        <w:tab/>
      </w:r>
      <w:r>
        <w:t>“name”: “alexa.setTimeZone”,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  <w:ind w:left="840" w:leftChars="400" w:firstLine="420" w:firstLineChars="0"/>
      </w:pPr>
      <w:r>
        <w:rPr>
          <w:rFonts w:hint="default"/>
        </w:rPr>
        <w:t>“code”: 0,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p>
      <w:pPr>
        <w:pStyle w:val="18"/>
      </w:pP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"/>
      </w:pPr>
      <w:r>
        <w:t>alexa.timeZoneUpdated</w:t>
      </w:r>
    </w:p>
    <w:p>
      <w:pPr>
        <w:ind w:left="420"/>
        <w:rPr>
          <w:rFonts w:hint="eastAsia"/>
        </w:rPr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4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4"/>
      </w:pPr>
      <w:r>
        <w:rPr>
          <w:rFonts w:hint="eastAsia"/>
        </w:rPr>
        <w:t>Result参数说明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  <w:ind w:left="840" w:leftChars="400" w:firstLine="420" w:firstLineChars="0"/>
      </w:pPr>
      <w:r>
        <w:rPr>
          <w:rFonts w:hint="default"/>
        </w:rPr>
        <w:t>“code”: 0,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>“timeZone”: ”Asia/Shanghai”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>.setLocales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设置区域（语言）。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Action</w:t>
      </w:r>
      <w:r>
        <w:rPr>
          <w:rFonts w:hint="eastAsia"/>
          <w:lang w:val="en-US" w:eastAsia="zh-Hans"/>
        </w:rPr>
        <w:t>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set</w:t>
      </w:r>
      <w:r>
        <w:rPr>
          <w:rFonts w:hint="default"/>
          <w:lang w:eastAsia="zh-Hans"/>
        </w:rPr>
        <w:t>Locales</w:t>
      </w:r>
      <w:r>
        <w:t>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</w:pPr>
      <w:r>
        <w:tab/>
      </w: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Alexa.localesUpdated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 xml:space="preserve"> AVS</w:t>
      </w:r>
      <w:r>
        <w:rPr>
          <w:rFonts w:hint="eastAsia"/>
          <w:lang w:val="en-US" w:eastAsia="zh-Hans"/>
        </w:rPr>
        <w:t>服务区域更改通知。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Action</w:t>
      </w:r>
      <w:r>
        <w:rPr>
          <w:rFonts w:hint="eastAsia"/>
          <w:lang w:val="en-US" w:eastAsia="zh-Hans"/>
        </w:rPr>
        <w:t>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localesU</w:t>
      </w:r>
      <w:r>
        <w:rPr>
          <w:rFonts w:hint="default"/>
          <w:lang w:eastAsia="zh-Hans"/>
        </w:rPr>
        <w:t>pdated</w:t>
      </w:r>
      <w:r>
        <w:t>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</w:pPr>
      <w:r>
        <w:tab/>
      </w: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</w:pPr>
      <w:r>
        <w:tab/>
      </w:r>
      <w:r>
        <w:t>“locales”: [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“</w:t>
      </w:r>
      <w:r>
        <w:rPr>
          <w:rFonts w:hint="eastAsia"/>
        </w:rPr>
        <w:t>en-US</w:t>
      </w:r>
      <w:r>
        <w:rPr>
          <w:rFonts w:hint="default"/>
        </w:rPr>
        <w:t>”</w:t>
      </w:r>
      <w:r>
        <w:rPr>
          <w:rFonts w:hint="eastAsia"/>
        </w:rPr>
        <w:t>,</w:t>
      </w:r>
    </w:p>
    <w:p>
      <w:pPr>
        <w:pStyle w:val="18"/>
        <w:ind w:left="1680" w:leftChars="80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eastAsia"/>
        </w:rPr>
        <w:t>es-ES</w:t>
      </w:r>
      <w:r>
        <w:rPr>
          <w:rFonts w:hint="default"/>
        </w:rPr>
        <w:t>”</w:t>
      </w:r>
    </w:p>
    <w:p>
      <w:pPr>
        <w:pStyle w:val="18"/>
        <w:ind w:left="1680" w:leftChars="800" w:firstLine="420" w:firstLineChars="0"/>
        <w:rPr>
          <w:rFonts w:hint="eastAsia"/>
        </w:rPr>
      </w:pPr>
      <w:r>
        <w:rPr>
          <w:rFonts w:hint="default"/>
        </w:rPr>
        <w:t>]</w:t>
      </w:r>
    </w:p>
    <w:p>
      <w:pPr>
        <w:pStyle w:val="18"/>
        <w:ind w:firstLine="420"/>
      </w:pPr>
      <w:r>
        <w:rPr>
          <w:rFonts w:hint="eastAsia"/>
        </w:rP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区域数据数组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支持多个区域数据，第一个为主区域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>.alertAdded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Alexa AVS</w:t>
      </w:r>
      <w:r>
        <w:rPr>
          <w:rFonts w:hint="eastAsia"/>
          <w:lang w:val="en-US" w:eastAsia="zh-Hans"/>
        </w:rPr>
        <w:t>通知增加闹钟设置。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al</w:t>
      </w: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tAdded</w:t>
      </w:r>
      <w:r>
        <w:t>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“dialogId”: “[</w:t>
      </w:r>
      <w:r>
        <w:rPr>
          <w:rFonts w:hint="eastAsia"/>
          <w:lang w:val="en-US" w:eastAsia="zh-Hans"/>
        </w:rPr>
        <w:t>对话标识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“type”: “[</w:t>
      </w:r>
      <w:r>
        <w:rPr>
          <w:rFonts w:hint="eastAsia"/>
          <w:lang w:val="en-US" w:eastAsia="zh-Hans"/>
        </w:rPr>
        <w:t>闹钟类型</w:t>
      </w:r>
      <w:r>
        <w:rPr>
          <w:rFonts w:hint="default"/>
        </w:rPr>
        <w:t>]”,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“scheduledTime”: “[</w:t>
      </w:r>
      <w:r>
        <w:rPr>
          <w:rFonts w:hint="eastAsia"/>
          <w:b w:val="0"/>
          <w:bCs w:val="0"/>
          <w:lang w:val="en-US" w:eastAsia="zh-Hans"/>
        </w:rPr>
        <w:t>闹钟预定时间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“loopCount”: “[</w:t>
      </w:r>
      <w:r>
        <w:rPr>
          <w:rFonts w:hint="eastAsia"/>
          <w:lang w:val="en-US" w:eastAsia="zh-Hans"/>
        </w:rPr>
        <w:t>响铃次数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“loopPause”: “[</w:t>
      </w:r>
      <w:r>
        <w:rPr>
          <w:rFonts w:hint="eastAsia"/>
          <w:lang w:val="en-US" w:eastAsia="zh-Hans"/>
        </w:rPr>
        <w:t>响铃间隔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</w:rPr>
        <w:t>“label”: “[</w:t>
      </w:r>
      <w:r>
        <w:rPr>
          <w:rFonts w:hint="eastAsia"/>
          <w:lang w:val="en-US" w:eastAsia="zh-Hans"/>
        </w:rPr>
        <w:t>标题</w:t>
      </w:r>
      <w:r>
        <w:rPr>
          <w:rFonts w:hint="default"/>
          <w:lang w:eastAsia="zh-Hans"/>
        </w:rPr>
        <w:t>]”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dialog</w:t>
            </w:r>
            <w:r>
              <w:rPr>
                <w:rFonts w:hint="default"/>
                <w:b w:val="0"/>
                <w:bCs w:val="0"/>
                <w:lang w:eastAsia="zh-Hans"/>
              </w:rPr>
              <w:t>I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对话标识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type</w:t>
            </w:r>
          </w:p>
        </w:tc>
        <w:tc>
          <w:tcPr>
            <w:tcW w:w="10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闹钟类型</w:t>
            </w:r>
          </w:p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scheduled</w:t>
            </w:r>
            <w:r>
              <w:rPr>
                <w:rFonts w:hint="default"/>
                <w:b w:val="0"/>
                <w:bCs w:val="0"/>
                <w:lang w:eastAsia="zh-Hans"/>
              </w:rPr>
              <w:t>T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闹钟预定时间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格式为</w:t>
            </w:r>
            <w:r>
              <w:rPr>
                <w:rFonts w:hint="default"/>
                <w:b w:val="0"/>
                <w:bCs w:val="0"/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响铃次数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为空或</w:t>
            </w:r>
            <w:r>
              <w:rPr>
                <w:rFonts w:hint="default"/>
                <w:b w:val="0"/>
                <w:bCs w:val="0"/>
                <w:lang w:eastAsia="zh-Hans"/>
              </w:rPr>
              <w:t>0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loop</w:t>
            </w:r>
            <w:r>
              <w:rPr>
                <w:rFonts w:hint="default"/>
                <w:b w:val="0"/>
                <w:bCs w:val="0"/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响铃间隔，单位毫秒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为空或</w:t>
            </w:r>
            <w:r>
              <w:rPr>
                <w:rFonts w:hint="default"/>
                <w:b w:val="0"/>
                <w:bCs w:val="0"/>
                <w:lang w:eastAsia="zh-Hans"/>
              </w:rPr>
              <w:t>0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，且loop</w:t>
            </w:r>
            <w:r>
              <w:rPr>
                <w:rFonts w:hint="default"/>
                <w:b w:val="0"/>
                <w:bCs w:val="0"/>
                <w:lang w:eastAsia="zh-Hans"/>
              </w:rPr>
              <w:t>C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ount大于</w:t>
            </w:r>
            <w:r>
              <w:rPr>
                <w:rFonts w:hint="default"/>
                <w:b w:val="0"/>
                <w:bCs w:val="0"/>
                <w:lang w:eastAsia="zh-Hans"/>
              </w:rPr>
              <w:t>1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闹钟标题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al</w:t>
      </w: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rt</w:t>
      </w:r>
      <w:r>
        <w:rPr>
          <w:rFonts w:hint="default"/>
          <w:lang w:eastAsia="zh-Hans"/>
        </w:rPr>
        <w:t>Added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left="1260" w:leftChars="600" w:firstLine="420" w:firstLineChars="0"/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Alexa.AlertDeleted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闹钟（一个或多个）删除通知。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18"/>
      </w:pPr>
      <w:r>
        <w:rPr>
          <w:rFonts w:hint="eastAsia"/>
        </w:rPr>
        <w:t>{</w:t>
      </w:r>
    </w:p>
    <w:p>
      <w:pPr>
        <w:pStyle w:val="18"/>
      </w:pPr>
      <w:r>
        <w:tab/>
      </w:r>
      <w:r>
        <w:t>“type”: “action”,</w:t>
      </w:r>
    </w:p>
    <w:p>
      <w:pPr>
        <w:pStyle w:val="18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al</w:t>
      </w: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tDeleted</w:t>
      </w:r>
      <w:r>
        <w:t>”,</w:t>
      </w:r>
    </w:p>
    <w:p>
      <w:pPr>
        <w:pStyle w:val="18"/>
      </w:pPr>
      <w:r>
        <w:tab/>
      </w:r>
      <w:r>
        <w:t>“version”: 1,</w:t>
      </w:r>
    </w:p>
    <w:p>
      <w:pPr>
        <w:pStyle w:val="18"/>
      </w:pPr>
      <w:r>
        <w:tab/>
      </w:r>
      <w:r>
        <w:t>“payload”: {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“token</w:t>
      </w:r>
      <w:r>
        <w:rPr>
          <w:rFonts w:hint="eastAsia"/>
          <w:lang w:val="en-US" w:eastAsia="zh-Hans"/>
        </w:rPr>
        <w:t>s</w:t>
      </w:r>
      <w:r>
        <w:rPr>
          <w:rFonts w:hint="default"/>
        </w:rPr>
        <w:t>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]”,</w:t>
      </w:r>
    </w:p>
    <w:p>
      <w:pPr>
        <w:pStyle w:val="18"/>
        <w:rPr>
          <w:rFonts w:hint="eastAsia"/>
        </w:rPr>
      </w:pPr>
      <w:r>
        <w:tab/>
      </w:r>
      <w:r>
        <w:t>}</w:t>
      </w:r>
    </w:p>
    <w:p>
      <w:pPr>
        <w:pStyle w:val="18"/>
      </w:pPr>
      <w:r>
        <w:rPr>
          <w:rFonts w:hint="eastAsia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  <w:r>
              <w:rPr>
                <w:rFonts w:hint="default"/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default"/>
          <w:lang w:eastAsia="zh-Hans"/>
        </w:rPr>
        <w:t>alertDeleted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left="1260" w:leftChars="600" w:firstLine="420" w:firstLineChars="0"/>
      </w:pPr>
      <w:r>
        <w:rPr>
          <w:rFonts w:hint="default"/>
        </w:rPr>
        <w:t>“tokens”: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  <w:r>
              <w:rPr>
                <w:rFonts w:hint="default"/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闹钟令牌数组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Alexa.alertStart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pp本地闹钟开始。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al</w:t>
      </w: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tS</w:t>
      </w:r>
      <w:r>
        <w:rPr>
          <w:rFonts w:hint="eastAsia"/>
          <w:lang w:val="en-US" w:eastAsia="zh-Hans"/>
        </w:rPr>
        <w:t>tart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“scheduledTime”: “[</w:t>
      </w:r>
      <w:r>
        <w:rPr>
          <w:rFonts w:hint="eastAsia"/>
          <w:b w:val="0"/>
          <w:bCs w:val="0"/>
          <w:lang w:val="en-US" w:eastAsia="zh-Hans"/>
        </w:rPr>
        <w:t>闹钟预定时间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scheduled</w:t>
            </w:r>
            <w:r>
              <w:rPr>
                <w:rFonts w:hint="default"/>
                <w:b w:val="0"/>
                <w:bCs w:val="0"/>
                <w:lang w:eastAsia="zh-Hans"/>
              </w:rPr>
              <w:t>T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闹钟预定时间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格式为</w:t>
            </w:r>
            <w:r>
              <w:rPr>
                <w:rFonts w:hint="default"/>
                <w:b w:val="0"/>
                <w:bCs w:val="0"/>
                <w:lang w:eastAsia="zh-Hans"/>
              </w:rPr>
              <w:t>YYYY-MM-DDThh:mm:ss+hhmm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al</w:t>
      </w: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tStart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left="1260" w:leftChars="600" w:firstLine="420" w:firstLineChars="0"/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>.alertEnd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App</w:t>
      </w:r>
      <w:r>
        <w:rPr>
          <w:rFonts w:hint="eastAsia"/>
          <w:lang w:val="en-US" w:eastAsia="zh-Hans"/>
        </w:rPr>
        <w:t>本地闹钟结束，或被结束。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al</w:t>
      </w: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tEnd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]”,</w:t>
      </w:r>
    </w:p>
    <w:p>
      <w:pPr>
        <w:pStyle w:val="18"/>
        <w:ind w:left="1260" w:leftChars="600" w:firstLine="420" w:firstLineChars="0"/>
        <w:rPr>
          <w:rFonts w:hint="default"/>
        </w:rPr>
      </w:pPr>
      <w:r>
        <w:rPr>
          <w:rFonts w:hint="default"/>
        </w:rPr>
        <w:t>“scheduledTime”: “[</w:t>
      </w:r>
      <w:r>
        <w:rPr>
          <w:rFonts w:hint="eastAsia"/>
          <w:b w:val="0"/>
          <w:bCs w:val="0"/>
          <w:lang w:val="en-US" w:eastAsia="zh-Hans"/>
        </w:rPr>
        <w:t>闹钟预定时间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scheduled</w:t>
            </w:r>
            <w:r>
              <w:rPr>
                <w:rFonts w:hint="default"/>
                <w:b w:val="0"/>
                <w:bCs w:val="0"/>
                <w:lang w:eastAsia="zh-Hans"/>
              </w:rPr>
              <w:t>T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b w:val="0"/>
                <w:bCs w:val="0"/>
                <w:lang w:eastAsia="zh-Hans"/>
              </w:rPr>
            </w:pPr>
            <w:r>
              <w:rPr>
                <w:rFonts w:hint="default"/>
                <w:b w:val="0"/>
                <w:bCs w:val="0"/>
                <w:lang w:eastAsia="zh-Hans"/>
              </w:rPr>
              <w:t>S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trng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闹钟预定时间</w:t>
            </w:r>
          </w:p>
          <w:p>
            <w:pPr>
              <w:rPr>
                <w:rFonts w:hint="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格式为</w:t>
            </w:r>
            <w:r>
              <w:rPr>
                <w:rFonts w:hint="default"/>
                <w:b w:val="0"/>
                <w:bCs w:val="0"/>
                <w:lang w:eastAsia="zh-Hans"/>
              </w:rPr>
              <w:t>YYYY-MM-DDThh:mm:ss+hhmm</w:t>
            </w:r>
          </w:p>
        </w:tc>
      </w:tr>
    </w:tbl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pStyle w:val="3"/>
        <w:bidi w:val="0"/>
        <w:rPr>
          <w:rStyle w:val="15"/>
          <w:rFonts w:hint="eastAsia"/>
          <w:b/>
          <w:bCs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8"/>
        <w:rPr>
          <w:lang w:eastAsia="zh-Hans"/>
        </w:rPr>
      </w:pPr>
      <w:r>
        <w:rPr>
          <w:lang w:eastAsia="zh-Hans"/>
        </w:rPr>
        <w:t>{</w:t>
      </w:r>
    </w:p>
    <w:p>
      <w:pPr>
        <w:pStyle w:val="18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val="en-US" w:eastAsia="zh-Hans"/>
        </w:rPr>
        <w:t>al</w:t>
      </w: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tEnd</w:t>
      </w:r>
      <w:r>
        <w:rPr>
          <w:lang w:eastAsia="zh-Hans"/>
        </w:rPr>
        <w:t>”,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8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8"/>
        <w:ind w:firstLine="420"/>
      </w:pPr>
      <w:r>
        <w:t>“payload”: {</w:t>
      </w:r>
    </w:p>
    <w:p>
      <w:pPr>
        <w:pStyle w:val="18"/>
        <w:ind w:left="1260" w:leftChars="600" w:firstLine="420" w:firstLineChars="0"/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闹钟令牌</w:t>
      </w:r>
      <w:r>
        <w:rPr>
          <w:rFonts w:hint="default"/>
        </w:rPr>
        <w:t>]”</w:t>
      </w:r>
    </w:p>
    <w:p>
      <w:pPr>
        <w:pStyle w:val="18"/>
        <w:ind w:firstLine="420"/>
      </w:pPr>
      <w:r>
        <w:t>}</w:t>
      </w:r>
    </w:p>
    <w:p>
      <w:pPr>
        <w:pStyle w:val="18"/>
        <w:rPr>
          <w:lang w:eastAsia="zh-Hans"/>
        </w:rPr>
      </w:pPr>
      <w:r>
        <w:rPr>
          <w:lang w:eastAsia="zh-Hans"/>
        </w:rPr>
        <w:t>}</w:t>
      </w:r>
    </w:p>
    <w:tbl>
      <w:tblPr>
        <w:tblStyle w:val="11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闹钟令牌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用于定位闹钟</w:t>
            </w:r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Amazon Ember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696"/>
    <w:multiLevelType w:val="multilevel"/>
    <w:tmpl w:val="16020696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1625C"/>
    <w:rsid w:val="00034E81"/>
    <w:rsid w:val="00053A8E"/>
    <w:rsid w:val="0009010E"/>
    <w:rsid w:val="000F11E3"/>
    <w:rsid w:val="000F3867"/>
    <w:rsid w:val="00121228"/>
    <w:rsid w:val="00184B78"/>
    <w:rsid w:val="001D2F55"/>
    <w:rsid w:val="001F0B15"/>
    <w:rsid w:val="002330CA"/>
    <w:rsid w:val="00240F1D"/>
    <w:rsid w:val="0026494D"/>
    <w:rsid w:val="00270F57"/>
    <w:rsid w:val="002C0A41"/>
    <w:rsid w:val="002C7F4D"/>
    <w:rsid w:val="00345CD1"/>
    <w:rsid w:val="003550FC"/>
    <w:rsid w:val="00356A06"/>
    <w:rsid w:val="00364B8B"/>
    <w:rsid w:val="003753D1"/>
    <w:rsid w:val="003A3008"/>
    <w:rsid w:val="003C24A4"/>
    <w:rsid w:val="003E45C8"/>
    <w:rsid w:val="00400BDD"/>
    <w:rsid w:val="00402EC7"/>
    <w:rsid w:val="00420821"/>
    <w:rsid w:val="00484E2A"/>
    <w:rsid w:val="00487196"/>
    <w:rsid w:val="004E11D0"/>
    <w:rsid w:val="004E317D"/>
    <w:rsid w:val="005011DD"/>
    <w:rsid w:val="00511972"/>
    <w:rsid w:val="00542F96"/>
    <w:rsid w:val="00563DA5"/>
    <w:rsid w:val="005779F9"/>
    <w:rsid w:val="005F17C1"/>
    <w:rsid w:val="00644C70"/>
    <w:rsid w:val="00686A8D"/>
    <w:rsid w:val="006B0F77"/>
    <w:rsid w:val="006B58E1"/>
    <w:rsid w:val="006D1682"/>
    <w:rsid w:val="006E77A7"/>
    <w:rsid w:val="007153BC"/>
    <w:rsid w:val="00721521"/>
    <w:rsid w:val="00735FC1"/>
    <w:rsid w:val="0074581B"/>
    <w:rsid w:val="0076427D"/>
    <w:rsid w:val="00787207"/>
    <w:rsid w:val="007B11A8"/>
    <w:rsid w:val="007C5E19"/>
    <w:rsid w:val="00821957"/>
    <w:rsid w:val="00837837"/>
    <w:rsid w:val="00885B4E"/>
    <w:rsid w:val="008923FC"/>
    <w:rsid w:val="008C3210"/>
    <w:rsid w:val="008C408F"/>
    <w:rsid w:val="00932422"/>
    <w:rsid w:val="00932F26"/>
    <w:rsid w:val="00976A1F"/>
    <w:rsid w:val="009E4D9C"/>
    <w:rsid w:val="009E5DC3"/>
    <w:rsid w:val="009F4631"/>
    <w:rsid w:val="00A631B1"/>
    <w:rsid w:val="00A85167"/>
    <w:rsid w:val="00AA3B54"/>
    <w:rsid w:val="00AB56FD"/>
    <w:rsid w:val="00AE1A96"/>
    <w:rsid w:val="00B02A5F"/>
    <w:rsid w:val="00B32C4C"/>
    <w:rsid w:val="00B35F9E"/>
    <w:rsid w:val="00B9028F"/>
    <w:rsid w:val="00B925BB"/>
    <w:rsid w:val="00C04506"/>
    <w:rsid w:val="00C333F9"/>
    <w:rsid w:val="00CD1FC8"/>
    <w:rsid w:val="00CF3391"/>
    <w:rsid w:val="00D363DF"/>
    <w:rsid w:val="00D37ECE"/>
    <w:rsid w:val="00D42B60"/>
    <w:rsid w:val="00DA0F4E"/>
    <w:rsid w:val="00DC3FB0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232E6"/>
    <w:rsid w:val="00F5633D"/>
    <w:rsid w:val="00F7433B"/>
    <w:rsid w:val="00F94BE4"/>
    <w:rsid w:val="00FA06F2"/>
    <w:rsid w:val="00FA56EC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F1C0A1D"/>
    <w:rsid w:val="7F977807"/>
    <w:rsid w:val="7FAF2438"/>
    <w:rsid w:val="7FB7D324"/>
    <w:rsid w:val="7FE79777"/>
    <w:rsid w:val="7FEB5E33"/>
    <w:rsid w:val="7FF7DB99"/>
    <w:rsid w:val="7FFFF59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B7116A"/>
    <w:rsid w:val="FFDEFAFF"/>
    <w:rsid w:val="FFE78A03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unhideWhenUsed/>
    <w:qFormat/>
    <w:uiPriority w:val="99"/>
    <w:rPr>
      <w:rFonts w:ascii="DejaVu Sans" w:hAnsi="DejaVu Sans"/>
      <w:sz w:val="20"/>
    </w:rPr>
  </w:style>
  <w:style w:type="table" w:styleId="11">
    <w:name w:val="Table Grid"/>
    <w:basedOn w:val="10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36"/>
      <w:szCs w:val="44"/>
    </w:rPr>
  </w:style>
  <w:style w:type="character" w:customStyle="1" w:styleId="13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4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7"/>
    <w:link w:val="4"/>
    <w:qFormat/>
    <w:uiPriority w:val="9"/>
    <w:rPr>
      <w:b/>
      <w:bCs/>
      <w:kern w:val="2"/>
      <w:sz w:val="28"/>
      <w:szCs w:val="32"/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  <w:style w:type="character" w:customStyle="1" w:styleId="17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  <w:style w:type="paragraph" w:customStyle="1" w:styleId="18">
    <w:name w:val="Sample"/>
    <w:basedOn w:val="1"/>
    <w:qFormat/>
    <w:uiPriority w:val="0"/>
    <w:pPr>
      <w:ind w:left="840" w:leftChars="400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1240</Words>
  <Characters>7073</Characters>
  <Lines>58</Lines>
  <Paragraphs>16</Paragraphs>
  <ScaleCrop>false</ScaleCrop>
  <LinksUpToDate>false</LinksUpToDate>
  <CharactersWithSpaces>8297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2022-10-19T10:53:00Z</dcterms:created>
  <dc:creator>Zhang Jie</dc:creator>
  <cp:lastModifiedBy>Jie.</cp:lastModifiedBy>
  <dcterms:modified xsi:type="dcterms:W3CDTF">2022-10-28T20:12:27Z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