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/>
      </w:pPr>
      <w:bookmarkStart w:colFirst="0" w:colLast="0" w:name="_5wuj4brq7i4n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405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255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-7</w:t>
      </w:r>
      <w:r w:rsidDel="00000000" w:rsidR="00000000" w:rsidRPr="00000000">
        <w:rPr>
          <w:color w:val="e91d63"/>
          <w:rtl w:val="0"/>
        </w:rPr>
        <w:t xml:space="preserve">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color w:val="ff0000"/>
        </w:rPr>
      </w:pPr>
      <w:bookmarkStart w:colFirst="0" w:colLast="0" w:name="_9t7o1m5981vy" w:id="3"/>
      <w:bookmarkEnd w:id="3"/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info@micahjjohnson.com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contextualSpacing w:val="0"/>
        <w:rPr>
          <w:color w:val="ff0000"/>
        </w:rPr>
      </w:pPr>
      <w:bookmarkStart w:colFirst="0" w:colLast="0" w:name="_o774mu15dnds" w:id="4"/>
      <w:bookmarkEnd w:id="4"/>
      <w:r w:rsidDel="00000000" w:rsidR="00000000" w:rsidRPr="00000000">
        <w:rPr>
          <w:color w:val="ff0000"/>
          <w:rtl w:val="0"/>
        </w:rPr>
        <w:t xml:space="preserve">www.micahjjohnson.com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Micah Johnson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HTML, CSS, JavaScript/ES5/ES6, OOP, JQuery, Scss/Sass, JSON, SQL, Bootstrap, Git, Github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fkniw9shyear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contextualSpacing w:val="0"/>
        <w:rPr/>
      </w:pPr>
      <w:bookmarkStart w:colFirst="0" w:colLast="0" w:name="_k3yivhfp0c0h" w:id="8"/>
      <w:bookmarkEnd w:id="8"/>
      <w:r w:rsidDel="00000000" w:rsidR="00000000" w:rsidRPr="00000000">
        <w:rPr>
          <w:rtl w:val="0"/>
        </w:rPr>
        <w:t xml:space="preserve">Teleflora,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-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standard and custom design sites provided by the design teeam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the edits and fix site issues across the custom platform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 the process of building the custom designs.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we3ttvrf46v" w:id="9"/>
      <w:bookmarkEnd w:id="9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Development/Design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Phone consultations with customers  to plan the development and branding of the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 the website from a template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new website templates for customer to chose from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stock content pages for customer sites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 custom pages for customers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 any design issues that may arise on a customer's site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t4o00a49yq9e" w:id="10"/>
      <w:bookmarkEnd w:id="10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Technical 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technical support to customers via phone about their website or emails.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Remote desktop support if the situation arises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Create and manage documentation for completed walkthroughs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7s9nw27jflea" w:id="11"/>
      <w:bookmarkEnd w:id="11"/>
      <w:r w:rsidDel="00000000" w:rsidR="00000000" w:rsidRPr="00000000">
        <w:rPr>
          <w:rtl w:val="0"/>
        </w:rPr>
        <w:t xml:space="preserve">Pipeline ROI</w:t>
      </w:r>
      <w:r w:rsidDel="00000000" w:rsidR="00000000" w:rsidRPr="00000000">
        <w:rPr>
          <w:rtl w:val="0"/>
        </w:rPr>
        <w:t xml:space="preserve">, Oklahoma City, Ok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Technical Support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M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 troubleshooting instructions to customer for our software products and web browser compatibility issues.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For issues that can not be corrected at the moment, I would provide a temporary workaround for immediate customer issues where appropriate.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Provides assistance for customer with domain issues. Generally this would include pointing records (A record, CNAME record, MX records, and NS records) correctly to our servers or away.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Assist customer who enter support tickets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Escalate to senior technical support if issue is still not resolved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utayan5c2wml" w:id="13"/>
      <w:bookmarkEnd w:id="13"/>
      <w:r w:rsidDel="00000000" w:rsidR="00000000" w:rsidRPr="00000000">
        <w:rPr>
          <w:rtl w:val="0"/>
        </w:rPr>
        <w:t xml:space="preserve">Lynda.com &amp; Pluralsight, Online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Oklahoma City,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These classes were provided through the company to continue to help tech improve their skill level. I have focus a majority of my time with web development skills that are closely associated with my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micahjjohnson.com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