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E24" w:rsidRDefault="004B1E24" w:rsidP="004B1E24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62230</wp:posOffset>
            </wp:positionV>
            <wp:extent cx="2655570" cy="17176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71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E24" w:rsidRDefault="004B1E24" w:rsidP="004B1E24"/>
    <w:p w:rsidR="004B1E24" w:rsidRDefault="004B1E24" w:rsidP="004B1E24">
      <w:pPr>
        <w:pStyle w:val="Title"/>
        <w:rPr>
          <w:rStyle w:val="Strong"/>
          <w:rFonts w:ascii="Segoe UI" w:hAnsi="Segoe UI"/>
          <w:sz w:val="48"/>
          <w:szCs w:val="48"/>
          <w:bdr w:val="single" w:sz="2" w:space="0" w:color="D9D9E3" w:frame="1"/>
        </w:rPr>
      </w:pPr>
    </w:p>
    <w:p w:rsidR="004B1E24" w:rsidRDefault="004B1E24" w:rsidP="004B1E24">
      <w:pPr>
        <w:pStyle w:val="Title"/>
        <w:rPr>
          <w:rStyle w:val="Strong"/>
          <w:rFonts w:ascii="Segoe UI" w:hAnsi="Segoe UI"/>
          <w:sz w:val="48"/>
          <w:szCs w:val="48"/>
          <w:bdr w:val="single" w:sz="2" w:space="0" w:color="D9D9E3" w:frame="1"/>
        </w:rPr>
      </w:pPr>
    </w:p>
    <w:p w:rsidR="004B1E24" w:rsidRDefault="004B1E24" w:rsidP="004B1E24">
      <w:pPr>
        <w:pStyle w:val="NormalWeb"/>
        <w:spacing w:before="0" w:beforeAutospacing="0" w:after="0" w:afterAutospacing="0"/>
      </w:pPr>
    </w:p>
    <w:p w:rsidR="004B1E24" w:rsidRDefault="004B1E24" w:rsidP="004B1E24">
      <w:pPr>
        <w:pStyle w:val="NormalWeb"/>
        <w:spacing w:before="0" w:beforeAutospacing="0" w:after="200" w:afterAutospacing="0"/>
        <w:jc w:val="center"/>
      </w:pPr>
      <w:r>
        <w:rPr>
          <w:color w:val="000000"/>
        </w:rPr>
        <w:t>FACULTY OF COMPUTING AND INFORMATION MANAGEMENT</w:t>
      </w:r>
    </w:p>
    <w:p w:rsidR="004B1E24" w:rsidRDefault="004B1E24" w:rsidP="004B1E24">
      <w:pPr>
        <w:pStyle w:val="NormalWeb"/>
        <w:spacing w:before="0" w:beforeAutospacing="0" w:after="200" w:afterAutospacing="0"/>
        <w:jc w:val="center"/>
      </w:pPr>
      <w:r>
        <w:rPr>
          <w:color w:val="000000"/>
        </w:rPr>
        <w:t>BACHELOR OF INFORMATION TECHNOLOGY</w:t>
      </w:r>
    </w:p>
    <w:p w:rsidR="004B1E24" w:rsidRDefault="004B1E24" w:rsidP="004B1E24">
      <w:pPr>
        <w:pStyle w:val="Title"/>
        <w:rPr>
          <w:rStyle w:val="Strong"/>
          <w:rFonts w:ascii="Segoe UI" w:hAnsi="Segoe UI"/>
          <w:sz w:val="48"/>
          <w:szCs w:val="48"/>
          <w:bdr w:val="single" w:sz="2" w:space="0" w:color="D9D9E3" w:frame="1"/>
        </w:rPr>
      </w:pPr>
    </w:p>
    <w:p w:rsidR="004B1E24" w:rsidRDefault="004B1E24" w:rsidP="004B1E24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787400</wp:posOffset>
                </wp:positionV>
                <wp:extent cx="4618990" cy="1709420"/>
                <wp:effectExtent l="0" t="0" r="10160" b="241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1709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E24" w:rsidRDefault="004B1E24" w:rsidP="004B1E24"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Name</w:t>
                            </w:r>
                            <w:r>
                              <w:t xml:space="preserve">:               </w:t>
                            </w:r>
                            <w:r>
                              <w:rPr>
                                <w:b/>
                                <w:i/>
                                <w:u w:val="single"/>
                              </w:rPr>
                              <w:t>CLIFORD KARIMI MURIUKI</w:t>
                            </w:r>
                          </w:p>
                          <w:p w:rsidR="004B1E24" w:rsidRDefault="004B1E24" w:rsidP="004B1E2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ADM.N.O:           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20/04226</w:t>
                            </w:r>
                          </w:p>
                          <w:p w:rsidR="004B1E24" w:rsidRDefault="004B1E24" w:rsidP="004B1E2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Course:</w:t>
                            </w:r>
                            <w:r>
                              <w:rPr>
                                <w:b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BACHELOR OF SCIENCE (information Technology)</w:t>
                            </w:r>
                          </w:p>
                          <w:p w:rsidR="004B1E24" w:rsidRDefault="004B1E24" w:rsidP="004B1E2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UNIT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                 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BIT 3105 PROJECT PROGRAMMING</w:t>
                            </w:r>
                          </w:p>
                          <w:p w:rsidR="004B1E24" w:rsidRDefault="004B1E24" w:rsidP="004B1E24">
                            <w:pPr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SUPERVISOR:         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JUSTUS MUTIA</w:t>
                            </w:r>
                          </w:p>
                          <w:p w:rsidR="004B1E24" w:rsidRDefault="004B1E24" w:rsidP="004B1E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40.2pt;margin-top:62pt;width:363.7pt;height:134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">
                <v:textbox>
                  <w:txbxContent>
                    <w:p w:rsidR="004B1E24" w:rsidRDefault="004B1E24" w:rsidP="004B1E24">
                      <w:r>
                        <w:rPr>
                          <w:b/>
                          <w:sz w:val="32"/>
                          <w:szCs w:val="32"/>
                        </w:rPr>
                        <w:t>Name</w:t>
                      </w:r>
                      <w:r>
                        <w:t xml:space="preserve">:               </w:t>
                      </w:r>
                      <w:r>
                        <w:rPr>
                          <w:b/>
                          <w:i/>
                          <w:u w:val="single"/>
                        </w:rPr>
                        <w:t>CLIFORD KARIMI MURIUKI</w:t>
                      </w:r>
                    </w:p>
                    <w:p w:rsidR="004B1E24" w:rsidRDefault="004B1E24" w:rsidP="004B1E2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ADM.N.O:            </w:t>
                      </w:r>
                      <w:r>
                        <w:rPr>
                          <w:b/>
                          <w:u w:val="single"/>
                        </w:rPr>
                        <w:t>20/04226</w:t>
                      </w:r>
                    </w:p>
                    <w:p w:rsidR="004B1E24" w:rsidRDefault="004B1E24" w:rsidP="004B1E2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Course:</w:t>
                      </w:r>
                      <w:r>
                        <w:rPr>
                          <w:b/>
                        </w:rPr>
                        <w:t xml:space="preserve">             </w:t>
                      </w:r>
                      <w:r>
                        <w:rPr>
                          <w:b/>
                          <w:u w:val="single"/>
                        </w:rPr>
                        <w:t>BACHELOR OF SCIENCE (information Technology)</w:t>
                      </w:r>
                    </w:p>
                    <w:p w:rsidR="004B1E24" w:rsidRDefault="004B1E24" w:rsidP="004B1E2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UNIT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                  </w:t>
                      </w:r>
                      <w:r>
                        <w:rPr>
                          <w:b/>
                          <w:u w:val="single"/>
                        </w:rPr>
                        <w:t>BIT 3105 PROJECT PROGRAMMING</w:t>
                      </w:r>
                    </w:p>
                    <w:p w:rsidR="004B1E24" w:rsidRDefault="004B1E24" w:rsidP="004B1E24">
                      <w:pPr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 xml:space="preserve">SUPERVISOR:         </w:t>
                      </w:r>
                      <w:r>
                        <w:rPr>
                          <w:b/>
                          <w:u w:val="single"/>
                        </w:rPr>
                        <w:t>JUSTUS MUTIA</w:t>
                      </w:r>
                    </w:p>
                    <w:p w:rsidR="004B1E24" w:rsidRDefault="004B1E24" w:rsidP="004B1E24"/>
                  </w:txbxContent>
                </v:textbox>
                <w10:wrap type="square"/>
              </v:shape>
            </w:pict>
          </mc:Fallback>
        </mc:AlternateContent>
      </w:r>
      <w:r>
        <w:rPr>
          <w:rStyle w:val="Strong"/>
          <w:rFonts w:ascii="Segoe UI" w:hAnsi="Segoe UI"/>
          <w:sz w:val="48"/>
          <w:szCs w:val="48"/>
          <w:bdr w:val="single" w:sz="2" w:space="0" w:color="D9D9E3" w:frame="1"/>
        </w:rPr>
        <w:t>LIVESTOCARE HUB SYSTEM</w:t>
      </w:r>
    </w:p>
    <w:p w:rsidR="004B1E24" w:rsidRDefault="004B1E24" w:rsidP="004B1E24">
      <w:pPr>
        <w:pStyle w:val="Heading1"/>
        <w:rPr>
          <w:rFonts w:ascii="Algerian" w:hAnsi="Algerian"/>
          <w:sz w:val="40"/>
        </w:rPr>
      </w:pPr>
      <w:r>
        <w:rPr>
          <w:rFonts w:ascii="Algerian" w:hAnsi="Algerian"/>
          <w:sz w:val="40"/>
        </w:rPr>
        <w:t xml:space="preserve">   </w:t>
      </w:r>
      <w:r>
        <w:rPr>
          <w:rFonts w:ascii="Algerian" w:hAnsi="Algerian"/>
          <w:sz w:val="32"/>
        </w:rPr>
        <w:t>IMPLEMENTATION PLAN</w:t>
      </w:r>
      <w:r>
        <w:rPr>
          <w:rFonts w:ascii="Algerian" w:hAnsi="Algerian"/>
          <w:sz w:val="32"/>
        </w:rPr>
        <w:br/>
      </w:r>
      <w:r>
        <w:rPr>
          <w:rFonts w:ascii="Algerian" w:hAnsi="Algerian"/>
          <w:sz w:val="32"/>
        </w:rPr>
        <w:br/>
      </w:r>
      <w:r>
        <w:rPr>
          <w:rFonts w:ascii="Algerian" w:hAnsi="Algerian"/>
          <w:sz w:val="32"/>
        </w:rPr>
        <w:br/>
      </w:r>
    </w:p>
    <w:p w:rsidR="004B1E24" w:rsidRDefault="004B1E24" w:rsidP="004B1E24">
      <w:pPr>
        <w:rPr>
          <w:rFonts w:eastAsiaTheme="majorEastAsia" w:cstheme="majorBidi"/>
          <w:szCs w:val="32"/>
        </w:rPr>
      </w:pPr>
      <w:r>
        <w:br w:type="page"/>
      </w:r>
    </w:p>
    <w:p w:rsidR="00AA6EA2" w:rsidRPr="00C071C1" w:rsidRDefault="00AA6EA2" w:rsidP="00AA6EA2">
      <w:pPr>
        <w:pStyle w:val="Heading1"/>
        <w:rPr>
          <w:rFonts w:ascii="Aharoni" w:hAnsi="Aharoni" w:cs="Aharoni"/>
          <w:sz w:val="44"/>
        </w:rPr>
      </w:pPr>
      <w:r w:rsidRPr="00C071C1">
        <w:rPr>
          <w:rFonts w:ascii="Aharoni" w:hAnsi="Aharoni" w:cs="Aharoni"/>
          <w:sz w:val="44"/>
        </w:rPr>
        <w:lastRenderedPageBreak/>
        <w:t>Implementation</w:t>
      </w:r>
      <w:r w:rsidRPr="00C071C1">
        <w:rPr>
          <w:rFonts w:ascii="Aharoni" w:hAnsi="Aharoni" w:cs="Aharoni"/>
          <w:spacing w:val="-10"/>
          <w:sz w:val="44"/>
        </w:rPr>
        <w:t xml:space="preserve"> </w:t>
      </w:r>
      <w:r w:rsidRPr="00C071C1">
        <w:rPr>
          <w:rFonts w:ascii="Aharoni" w:hAnsi="Aharoni" w:cs="Aharoni"/>
          <w:sz w:val="44"/>
        </w:rPr>
        <w:t>Phase</w:t>
      </w:r>
      <w:r w:rsidRPr="00C071C1">
        <w:rPr>
          <w:rFonts w:ascii="Aharoni" w:hAnsi="Aharoni" w:cs="Aharoni"/>
          <w:spacing w:val="-3"/>
          <w:sz w:val="44"/>
        </w:rPr>
        <w:t xml:space="preserve"> </w:t>
      </w:r>
      <w:r w:rsidRPr="00C071C1">
        <w:rPr>
          <w:rFonts w:ascii="Aharoni" w:hAnsi="Aharoni" w:cs="Aharoni"/>
          <w:sz w:val="44"/>
        </w:rPr>
        <w:t>Deliverables</w:t>
      </w:r>
    </w:p>
    <w:p w:rsidR="002A2855" w:rsidRPr="00C071C1" w:rsidRDefault="00C071C1" w:rsidP="002A2855">
      <w:pPr>
        <w:pStyle w:val="Heading2"/>
        <w:rPr>
          <w:sz w:val="36"/>
        </w:rPr>
      </w:pPr>
      <w:r w:rsidRPr="00C071C1">
        <w:rPr>
          <w:sz w:val="36"/>
        </w:rPr>
        <w:t>CONVERSION</w:t>
      </w:r>
      <w:r w:rsidRPr="00C071C1">
        <w:rPr>
          <w:spacing w:val="-12"/>
          <w:sz w:val="36"/>
        </w:rPr>
        <w:t xml:space="preserve"> </w:t>
      </w:r>
      <w:r w:rsidRPr="00C071C1">
        <w:rPr>
          <w:sz w:val="36"/>
        </w:rPr>
        <w:t>(INSTALLATION) PHASE</w:t>
      </w:r>
    </w:p>
    <w:p w:rsidR="002A2855" w:rsidRDefault="002A2855" w:rsidP="002A2855">
      <w:pPr>
        <w:rPr>
          <w:rFonts w:ascii="Segoe UI" w:hAnsi="Segoe UI"/>
          <w:color w:val="0D0D0D"/>
          <w:shd w:val="clear" w:color="auto" w:fill="FFFFFF"/>
        </w:rPr>
      </w:pPr>
      <w:r>
        <w:rPr>
          <w:rFonts w:ascii="Segoe UI" w:hAnsi="Segoe UI"/>
          <w:color w:val="0D0D0D"/>
          <w:shd w:val="clear" w:color="auto" w:fill="FFFFFF"/>
        </w:rPr>
        <w:t>Conversion</w:t>
      </w:r>
      <w:r>
        <w:rPr>
          <w:rFonts w:ascii="Segoe UI" w:hAnsi="Segoe UI"/>
          <w:color w:val="0D0D0D"/>
          <w:shd w:val="clear" w:color="auto" w:fill="FFFFFF"/>
        </w:rPr>
        <w:t xml:space="preserve"> phase for your Livestock Management System, focusing on a direct installation approach:</w:t>
      </w:r>
    </w:p>
    <w:p w:rsidR="002A2855" w:rsidRPr="002A2855" w:rsidRDefault="00C071C1" w:rsidP="00F57275">
      <w:pPr>
        <w:pStyle w:val="Subtitle"/>
        <w:ind w:left="720"/>
      </w:pPr>
      <w:r>
        <w:t>Data Assessment and Preparation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Assess and prepare the data required for the LMS, ensuring it is accurate, complete, and compatible with the new system.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Create a data migration plan specifying the data sources, mapping strategies, and transformation requirements.</w:t>
      </w:r>
    </w:p>
    <w:p w:rsidR="002A2855" w:rsidRPr="002A2855" w:rsidRDefault="00C071C1" w:rsidP="00F57275">
      <w:pPr>
        <w:pStyle w:val="Subtitle"/>
        <w:ind w:left="720"/>
      </w:pPr>
      <w:r>
        <w:t>Data Migration Execution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Execute the data migration process directly into the LMS, following the predefined migration plan and transformation rules.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Validate and verify the migrated data to ensure its integrity and correctness within the new system environment.</w:t>
      </w:r>
    </w:p>
    <w:p w:rsidR="002A2855" w:rsidRPr="002A2855" w:rsidRDefault="002A2855" w:rsidP="00F57275">
      <w:pPr>
        <w:pStyle w:val="Subtitle"/>
        <w:ind w:left="720"/>
      </w:pPr>
      <w:r w:rsidRPr="002A2855">
        <w:t>Te</w:t>
      </w:r>
      <w:r w:rsidR="00C071C1">
        <w:t>chnical Setup and Configuration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Set up and configure the LMS software, database, and infrastructure components according to system requirements and specifications.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Perform installation tasks, software updates, and system configurations to ensure a functional and secure operational environment.</w:t>
      </w:r>
    </w:p>
    <w:p w:rsidR="002A2855" w:rsidRPr="002A2855" w:rsidRDefault="00C071C1" w:rsidP="00F57275">
      <w:pPr>
        <w:pStyle w:val="Subtitle"/>
        <w:ind w:left="720"/>
      </w:pPr>
      <w:r>
        <w:t>User Training and Onboarding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Conduct user training sessions to familiarize stakeholders and end-users with the LMS functionalities, data entry procedures, and system navigation.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Provide hands-on training, user guides, and support resources to facilitate a smooth transition and adoption of the new system.</w:t>
      </w:r>
    </w:p>
    <w:p w:rsidR="002A2855" w:rsidRPr="002A2855" w:rsidRDefault="00C071C1" w:rsidP="00F57275">
      <w:pPr>
        <w:pStyle w:val="Subtitle"/>
        <w:ind w:left="720"/>
      </w:pPr>
      <w:r>
        <w:t>Pilot Testing and Validation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Conduct pilot testing with a subset of users to validate system performance, data accuracy, and user workflows.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Gather feedback from pilot users to identify any issues or areas for improvement before full deployment.</w:t>
      </w:r>
    </w:p>
    <w:p w:rsidR="002A2855" w:rsidRPr="002A2855" w:rsidRDefault="002A2855" w:rsidP="00F57275">
      <w:pPr>
        <w:pStyle w:val="Subtitle"/>
        <w:ind w:left="720"/>
      </w:pPr>
      <w:r w:rsidRPr="002A2855">
        <w:t>Fu</w:t>
      </w:r>
      <w:r w:rsidR="00C071C1">
        <w:t>ll-Scale Deployment and Go-Live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lastRenderedPageBreak/>
        <w:t>Schedule a deployment date for the LMS based on readiness assessments and stakeholder approvals.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Execute the full-scale deployment, including data migration, system setup, and user access provisioning.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Monitor the deployment process and ensure system functionality, accessibility, and performance post-deployment.</w:t>
      </w:r>
    </w:p>
    <w:p w:rsidR="002A2855" w:rsidRPr="002A2855" w:rsidRDefault="002A2855" w:rsidP="00F57275">
      <w:pPr>
        <w:pStyle w:val="Subtitle"/>
        <w:ind w:left="720"/>
      </w:pPr>
      <w:r w:rsidRPr="002A2855">
        <w:t>Post-De</w:t>
      </w:r>
      <w:r w:rsidR="00C071C1">
        <w:t>ployment Support and Monitoring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Provide post-deployment support, troubleshooting assistance, and ongoing training to address user queries and optimize system usage.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Monitor system performance, user feedback, and data integrity to identify and resolve any operational issues or enhancements.</w:t>
      </w:r>
    </w:p>
    <w:p w:rsidR="002A2855" w:rsidRPr="002A2855" w:rsidRDefault="002A2855" w:rsidP="00F57275">
      <w:pPr>
        <w:pStyle w:val="Subtitle"/>
        <w:ind w:left="720"/>
      </w:pPr>
      <w:r w:rsidRPr="002A2855">
        <w:t>Docu</w:t>
      </w:r>
      <w:r w:rsidR="00C071C1">
        <w:t>mentation and Knowledge Sharing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Document system configurations, installation procedures, and user guidelines for reference and knowledge sharing.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Conduct knowledge transfer sessions and share best practices to empower users and administrators in utilizing the LMS effectively.</w:t>
      </w:r>
    </w:p>
    <w:p w:rsidR="002A2855" w:rsidRPr="002A2855" w:rsidRDefault="002A2855" w:rsidP="00F57275">
      <w:pPr>
        <w:pStyle w:val="Subtitle"/>
        <w:ind w:left="720"/>
      </w:pPr>
      <w:r w:rsidRPr="002A2855">
        <w:t>Cont</w:t>
      </w:r>
      <w:r w:rsidR="00C071C1">
        <w:t>inuous Improvement and Feedback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Gather feedback from users and stakeholders to assess system satisfaction, identify areas for enhancement, and prioritize future updates.</w:t>
      </w:r>
    </w:p>
    <w:p w:rsidR="002A2855" w:rsidRPr="002A2855" w:rsidRDefault="002A2855" w:rsidP="002A2855">
      <w:pPr>
        <w:numPr>
          <w:ilvl w:val="1"/>
          <w:numId w:val="1"/>
        </w:numPr>
      </w:pPr>
      <w:r w:rsidRPr="002A2855">
        <w:t>Implement continuous improvement initiatives, software updates, and feature enhancements based on user feedback and business requirements.</w:t>
      </w:r>
    </w:p>
    <w:p w:rsidR="002A2855" w:rsidRDefault="002A2855" w:rsidP="002A2855"/>
    <w:p w:rsidR="002A2855" w:rsidRPr="00A869C3" w:rsidRDefault="002A2855" w:rsidP="00A869C3">
      <w:r>
        <w:br w:type="page"/>
      </w:r>
    </w:p>
    <w:p w:rsidR="002A2855" w:rsidRPr="00C071C1" w:rsidRDefault="00C071C1" w:rsidP="002A2855">
      <w:pPr>
        <w:pStyle w:val="Heading2"/>
        <w:rPr>
          <w:sz w:val="36"/>
        </w:rPr>
      </w:pPr>
      <w:r w:rsidRPr="00C071C1">
        <w:rPr>
          <w:sz w:val="36"/>
        </w:rPr>
        <w:lastRenderedPageBreak/>
        <w:t>TRAINING PLAN</w:t>
      </w:r>
    </w:p>
    <w:p w:rsidR="002A2855" w:rsidRPr="002A2855" w:rsidRDefault="002A2855" w:rsidP="00C071C1">
      <w:pPr>
        <w:pStyle w:val="Heading3"/>
      </w:pPr>
      <w:r w:rsidRPr="002A2855">
        <w:t>Training Goals:</w:t>
      </w:r>
    </w:p>
    <w:p w:rsidR="002A2855" w:rsidRPr="002A2855" w:rsidRDefault="002A2855" w:rsidP="002A2855">
      <w:pPr>
        <w:numPr>
          <w:ilvl w:val="1"/>
          <w:numId w:val="2"/>
        </w:numPr>
      </w:pPr>
      <w:r w:rsidRPr="002A2855">
        <w:t>Define clear training objectives, including system understanding, data entry proficiency, report generation, and efficient system navigation.</w:t>
      </w:r>
    </w:p>
    <w:p w:rsidR="002A2855" w:rsidRPr="002A2855" w:rsidRDefault="002A2855" w:rsidP="00C071C1">
      <w:pPr>
        <w:pStyle w:val="Heading3"/>
      </w:pPr>
      <w:r w:rsidRPr="002A2855">
        <w:t>Target Audience:</w:t>
      </w:r>
    </w:p>
    <w:p w:rsidR="002A2855" w:rsidRPr="002A2855" w:rsidRDefault="002A2855" w:rsidP="002A2855">
      <w:pPr>
        <w:numPr>
          <w:ilvl w:val="1"/>
          <w:numId w:val="2"/>
        </w:numPr>
      </w:pPr>
      <w:r w:rsidRPr="002A2855">
        <w:t>Identify the specific user groups targeted for training, such as farmers, veterinarians, administrators, and support personnel.</w:t>
      </w:r>
    </w:p>
    <w:p w:rsidR="002A2855" w:rsidRPr="002A2855" w:rsidRDefault="002A2855" w:rsidP="00C071C1">
      <w:pPr>
        <w:pStyle w:val="Heading3"/>
      </w:pPr>
      <w:r w:rsidRPr="002A2855">
        <w:t>Training Needs Analysis:</w:t>
      </w:r>
    </w:p>
    <w:p w:rsidR="002A2855" w:rsidRDefault="002A2855" w:rsidP="002A2855">
      <w:pPr>
        <w:numPr>
          <w:ilvl w:val="1"/>
          <w:numId w:val="2"/>
        </w:numPr>
      </w:pPr>
      <w:r w:rsidRPr="002A2855">
        <w:t>Conduct a thorough assessment of training needs to pinpoint knowledge gaps, skill levels, and specific training requirements among users.</w:t>
      </w:r>
    </w:p>
    <w:p w:rsidR="00A869C3" w:rsidRDefault="00A869C3" w:rsidP="00C071C1">
      <w:pPr>
        <w:pStyle w:val="Heading3"/>
      </w:pPr>
      <w:r>
        <w:t>Training Tools and Resources</w:t>
      </w:r>
    </w:p>
    <w:p w:rsidR="00A869C3" w:rsidRPr="00A869C3" w:rsidRDefault="00F57275" w:rsidP="00F57275">
      <w:pPr>
        <w:pStyle w:val="Subtitle"/>
      </w:pPr>
      <w:r>
        <w:t>Training Materials</w:t>
      </w:r>
    </w:p>
    <w:p w:rsidR="00A869C3" w:rsidRPr="00A869C3" w:rsidRDefault="00A869C3" w:rsidP="00A869C3">
      <w:pPr>
        <w:numPr>
          <w:ilvl w:val="1"/>
          <w:numId w:val="3"/>
        </w:numPr>
      </w:pPr>
      <w:r w:rsidRPr="00A869C3">
        <w:t>Develop comprehensive training manuals, user guides, and documentation covering system functionalities, features, and best practices.</w:t>
      </w:r>
    </w:p>
    <w:p w:rsidR="00A869C3" w:rsidRPr="00A869C3" w:rsidRDefault="00A869C3" w:rsidP="00A869C3">
      <w:pPr>
        <w:numPr>
          <w:ilvl w:val="1"/>
          <w:numId w:val="3"/>
        </w:numPr>
      </w:pPr>
      <w:r w:rsidRPr="00A869C3">
        <w:t>Create engaging video tutorials, interactive demos, and online resources to facilitate self-paced learning and skill enhancement.</w:t>
      </w:r>
    </w:p>
    <w:p w:rsidR="00A869C3" w:rsidRPr="00A869C3" w:rsidRDefault="00F57275" w:rsidP="00F57275">
      <w:pPr>
        <w:pStyle w:val="Subtitle"/>
      </w:pPr>
      <w:r>
        <w:t>Training Environment</w:t>
      </w:r>
    </w:p>
    <w:p w:rsidR="00A869C3" w:rsidRPr="00A869C3" w:rsidRDefault="00A869C3" w:rsidP="00A869C3">
      <w:pPr>
        <w:numPr>
          <w:ilvl w:val="1"/>
          <w:numId w:val="3"/>
        </w:numPr>
      </w:pPr>
      <w:r w:rsidRPr="00A869C3">
        <w:t>Set up a dedicated training environment with access to the LMS for hands-on practice and experimentation.</w:t>
      </w:r>
    </w:p>
    <w:p w:rsidR="00A869C3" w:rsidRPr="00A869C3" w:rsidRDefault="00A869C3" w:rsidP="00A869C3">
      <w:pPr>
        <w:numPr>
          <w:ilvl w:val="1"/>
          <w:numId w:val="3"/>
        </w:numPr>
      </w:pPr>
      <w:r w:rsidRPr="00A869C3">
        <w:t>Provide demo accounts or sandbox environments for users to explore system functionalities without impacting live data.</w:t>
      </w:r>
    </w:p>
    <w:p w:rsidR="00A869C3" w:rsidRPr="00A869C3" w:rsidRDefault="00A869C3" w:rsidP="00F57275">
      <w:pPr>
        <w:pStyle w:val="Subtitle"/>
      </w:pPr>
      <w:r w:rsidRPr="00F57275">
        <w:rPr>
          <w:rStyle w:val="SubtitleChar"/>
        </w:rPr>
        <w:t>Training Equipment</w:t>
      </w:r>
    </w:p>
    <w:p w:rsidR="00A869C3" w:rsidRPr="00A869C3" w:rsidRDefault="00A869C3" w:rsidP="00A869C3">
      <w:pPr>
        <w:numPr>
          <w:ilvl w:val="1"/>
          <w:numId w:val="3"/>
        </w:numPr>
      </w:pPr>
      <w:r w:rsidRPr="00A869C3">
        <w:t>Ensure availability of necessary training equipment such as computers, tablets, projectors, and internet connectivity for interactive sessions.</w:t>
      </w:r>
    </w:p>
    <w:p w:rsidR="00A869C3" w:rsidRPr="00A869C3" w:rsidRDefault="00A869C3" w:rsidP="00A869C3">
      <w:pPr>
        <w:numPr>
          <w:ilvl w:val="1"/>
          <w:numId w:val="3"/>
        </w:numPr>
      </w:pPr>
      <w:r w:rsidRPr="00A869C3">
        <w:t>Utilize training software tools for virtual training sessions, webinars, and remote learning options to cater to diverse learning preferences.</w:t>
      </w:r>
    </w:p>
    <w:p w:rsidR="00A869C3" w:rsidRDefault="00C071C1" w:rsidP="00C071C1">
      <w:pPr>
        <w:pStyle w:val="Heading3"/>
      </w:pPr>
      <w:r>
        <w:t>Training Methodologies</w:t>
      </w:r>
    </w:p>
    <w:p w:rsidR="00A869C3" w:rsidRPr="00A869C3" w:rsidRDefault="00F57275" w:rsidP="00F57275">
      <w:pPr>
        <w:pStyle w:val="Subtitle"/>
      </w:pPr>
      <w:r>
        <w:t>Instructor-Led Training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Conduct interactive classroom sessions led by experienced instructors to deliver in-depth system training, encourage discussions, and address user queries.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Schedule training sessions at convenient times and locations to maximize user participation and engagement.</w:t>
      </w:r>
    </w:p>
    <w:p w:rsidR="00F57275" w:rsidRDefault="00F57275" w:rsidP="00F57275">
      <w:pPr>
        <w:pStyle w:val="Subtitle"/>
      </w:pPr>
    </w:p>
    <w:p w:rsidR="00A869C3" w:rsidRPr="00A869C3" w:rsidRDefault="00A869C3" w:rsidP="00F57275">
      <w:pPr>
        <w:pStyle w:val="Subtitle"/>
      </w:pPr>
      <w:r w:rsidRPr="00A869C3">
        <w:lastRenderedPageBreak/>
        <w:t>Hands-On Workshops: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Organize practical workshops with real-life scenarios, case studies, and guided exercises to reinforce learning objectives and practical application.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Provide supervised practice sessions for users to apply learned skills, navigate the system, and troubleshoot common issues.</w:t>
      </w:r>
    </w:p>
    <w:p w:rsidR="00A869C3" w:rsidRPr="00A869C3" w:rsidRDefault="00A869C3" w:rsidP="00F57275">
      <w:pPr>
        <w:pStyle w:val="Subtitle"/>
      </w:pPr>
      <w:r w:rsidRPr="00A869C3">
        <w:t>Online Learning: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Offer accessible online training modules, webinars, and e-learning courses to accommodate remote users and facilitate self-directed learning.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Utilize learning management systems (LMS) or online platforms for tracking progress, administering assessments, and issuing certifications.</w:t>
      </w:r>
    </w:p>
    <w:p w:rsidR="00A869C3" w:rsidRPr="00A869C3" w:rsidRDefault="00A869C3" w:rsidP="00F57275">
      <w:pPr>
        <w:pStyle w:val="Subtitle"/>
      </w:pPr>
      <w:r w:rsidRPr="00A869C3">
        <w:t>On-the-Job Training (OJT):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Implement on-the-job training initiatives where users learn by performing actual tasks within the LMS environment under mentorship and guidance.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Pair new users with experienced mentors to provide ongoing support, feedback, and skill development opportunities.</w:t>
      </w:r>
    </w:p>
    <w:p w:rsidR="00A869C3" w:rsidRPr="00A869C3" w:rsidRDefault="00A869C3" w:rsidP="00F57275">
      <w:pPr>
        <w:pStyle w:val="Subtitle"/>
      </w:pPr>
      <w:r w:rsidRPr="00A869C3">
        <w:t>Continuous Support:</w:t>
      </w:r>
    </w:p>
    <w:p w:rsidR="00A869C3" w:rsidRPr="00A869C3" w:rsidRDefault="00A869C3" w:rsidP="00A869C3">
      <w:pPr>
        <w:numPr>
          <w:ilvl w:val="1"/>
          <w:numId w:val="4"/>
        </w:numPr>
      </w:pPr>
      <w:r w:rsidRPr="00A869C3">
        <w:t>Provide continuous support through dedicated help desks, user forums, and support teams to address user queries, technical issues, and system updates.</w:t>
      </w:r>
    </w:p>
    <w:p w:rsidR="00A869C3" w:rsidRDefault="00A869C3" w:rsidP="00A869C3">
      <w:pPr>
        <w:numPr>
          <w:ilvl w:val="1"/>
          <w:numId w:val="4"/>
        </w:numPr>
      </w:pPr>
      <w:r w:rsidRPr="00A869C3">
        <w:t>Conduct regular refresher training sessions, advanced workshops, and update sessions to ensure users stay updated with system enhancements and best practices.</w:t>
      </w:r>
    </w:p>
    <w:p w:rsidR="00C071C1" w:rsidRDefault="00C071C1" w:rsidP="00C071C1"/>
    <w:p w:rsidR="00C071C1" w:rsidRDefault="00C071C1" w:rsidP="00C071C1"/>
    <w:p w:rsidR="00C071C1" w:rsidRDefault="00C071C1" w:rsidP="00C071C1"/>
    <w:p w:rsidR="00C071C1" w:rsidRDefault="00C071C1" w:rsidP="00C071C1"/>
    <w:p w:rsidR="00C071C1" w:rsidRDefault="00C071C1" w:rsidP="00C071C1"/>
    <w:p w:rsidR="00C071C1" w:rsidRDefault="00C071C1" w:rsidP="00C071C1"/>
    <w:p w:rsidR="00C071C1" w:rsidRDefault="00C071C1" w:rsidP="00C071C1"/>
    <w:p w:rsidR="00C071C1" w:rsidRDefault="00C071C1" w:rsidP="00C071C1"/>
    <w:p w:rsidR="00C071C1" w:rsidRDefault="00C071C1" w:rsidP="00C071C1"/>
    <w:p w:rsidR="00C071C1" w:rsidRDefault="00C071C1" w:rsidP="00C071C1"/>
    <w:p w:rsidR="00C071C1" w:rsidRPr="00A869C3" w:rsidRDefault="00C071C1" w:rsidP="00C071C1"/>
    <w:p w:rsidR="00A869C3" w:rsidRPr="00C071C1" w:rsidRDefault="00C071C1" w:rsidP="00A869C3">
      <w:pPr>
        <w:pStyle w:val="Heading2"/>
        <w:rPr>
          <w:sz w:val="32"/>
        </w:rPr>
      </w:pPr>
      <w:r w:rsidRPr="00C071C1">
        <w:rPr>
          <w:sz w:val="32"/>
        </w:rPr>
        <w:t xml:space="preserve">RESISTANCE </w:t>
      </w:r>
      <w:r>
        <w:rPr>
          <w:sz w:val="32"/>
        </w:rPr>
        <w:t>T</w:t>
      </w:r>
      <w:r w:rsidRPr="00C071C1">
        <w:rPr>
          <w:sz w:val="32"/>
        </w:rPr>
        <w:t>O CHANGE PLAN</w:t>
      </w:r>
    </w:p>
    <w:p w:rsidR="00A869C3" w:rsidRDefault="00A869C3" w:rsidP="00A869C3">
      <w:r w:rsidRPr="00A869C3">
        <w:t>By implementing thi</w:t>
      </w:r>
      <w:r>
        <w:t xml:space="preserve">s resistance to change </w:t>
      </w:r>
      <w:r w:rsidR="00C071C1">
        <w:t>plan, we</w:t>
      </w:r>
      <w:r w:rsidRPr="00A869C3">
        <w:t xml:space="preserve"> can proactively address concerns, foster a positive change culture, and promote successful adoption and utilization of the Livestock Management System (LMS) within your </w:t>
      </w:r>
      <w:r w:rsidR="00C071C1" w:rsidRPr="00A869C3">
        <w:t>organization.</w:t>
      </w:r>
      <w:r w:rsidR="00C071C1">
        <w:t xml:space="preserve"> By</w:t>
      </w:r>
      <w:r>
        <w:t xml:space="preserve"> the </w:t>
      </w:r>
      <w:r w:rsidR="00C071C1">
        <w:t>following</w:t>
      </w:r>
      <w:r>
        <w:t xml:space="preserve"> steps:</w:t>
      </w:r>
      <w:r>
        <w:br/>
      </w:r>
    </w:p>
    <w:p w:rsidR="00A869C3" w:rsidRPr="00A869C3" w:rsidRDefault="00A869C3" w:rsidP="00F57275">
      <w:pPr>
        <w:pStyle w:val="Subtitle"/>
      </w:pPr>
      <w:r w:rsidRPr="00A869C3">
        <w:t>Understand the Root Causes: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Conduct stakeholder interviews, surveys, and focus groups to identify the underlying reasons for resistance to change.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Explore concerns, fears, misconceptions, and uncertainties among users regarding the LMS implementation.</w:t>
      </w:r>
    </w:p>
    <w:p w:rsidR="00A869C3" w:rsidRPr="00A869C3" w:rsidRDefault="00A869C3" w:rsidP="00F57275">
      <w:pPr>
        <w:pStyle w:val="Subtitle"/>
      </w:pPr>
      <w:r w:rsidRPr="00A869C3">
        <w:t>Communication Strategy: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Develop a clear and transparent communication plan to disseminate information about the LMS, its benefits, and the reasons for implementation.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Engage with stakeholders through regular updates, town hall meetings, newsletters, and interactive sessions to address questions and clarify doubts.</w:t>
      </w:r>
    </w:p>
    <w:p w:rsidR="00A869C3" w:rsidRPr="00A869C3" w:rsidRDefault="00A869C3" w:rsidP="00F57275">
      <w:pPr>
        <w:pStyle w:val="Subtitle"/>
      </w:pPr>
      <w:r w:rsidRPr="00A869C3">
        <w:t>Stakeholder Involvement: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Involve key stakeholders, including users, managers, and decision-makers, in the planning, design, and decision-making processes related to the LMS.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Solicit input, feedback, and suggestions from stakeholders to ensure their concerns and perspectives are considered and addressed.</w:t>
      </w:r>
    </w:p>
    <w:p w:rsidR="00A869C3" w:rsidRPr="00A869C3" w:rsidRDefault="00A869C3" w:rsidP="00F57275">
      <w:pPr>
        <w:pStyle w:val="Subtitle"/>
      </w:pPr>
      <w:r w:rsidRPr="00A869C3">
        <w:t>Change Management Training: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Provide change management training and workshops for users and managers to understand the change process, adaptability skills, and coping mechanisms.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Offer training on resilience, flexibility, and mindset shifts to embrace change positively and navigate challenges effectively.</w:t>
      </w:r>
    </w:p>
    <w:p w:rsidR="00A869C3" w:rsidRPr="00A869C3" w:rsidRDefault="00A869C3" w:rsidP="00F57275">
      <w:pPr>
        <w:pStyle w:val="Subtitle"/>
      </w:pPr>
      <w:r w:rsidRPr="00A869C3">
        <w:t>Addressing Concerns and Resistance: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Identify specific concerns and resistance points raised by stakeholders and develop targeted strategies to address them.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Provide factual information, case studies, and success stories highlighting the benefits and positive outcomes of the LMS implementation.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lastRenderedPageBreak/>
        <w:t>Offer opportunities for open discussions, feedback sessions, and forums where stakeholders can express concerns and receive supportive responses.</w:t>
      </w:r>
    </w:p>
    <w:p w:rsidR="00A869C3" w:rsidRPr="00A869C3" w:rsidRDefault="00A869C3" w:rsidP="00F57275">
      <w:pPr>
        <w:pStyle w:val="Subtitle"/>
      </w:pPr>
      <w:r w:rsidRPr="00A869C3">
        <w:t>Change Champions and Advocates: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Identify change champions and advocates within the organization who can champion the LMS implementation, share positive experiences, and influence others.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Empower change champions with training, resources, and support to actively promote the benefits of the LMS and encourage adoption among their peers.</w:t>
      </w:r>
    </w:p>
    <w:p w:rsidR="00A869C3" w:rsidRPr="00A869C3" w:rsidRDefault="00A869C3" w:rsidP="00F57275">
      <w:pPr>
        <w:pStyle w:val="Subtitle"/>
      </w:pPr>
      <w:r w:rsidRPr="00A869C3">
        <w:t>Incentives and Rewards: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Introduce incentives, rewards, recognition programs, or bonuses for early adopters, successful implementations, and innovative use of the LMS.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Recognize and celebrate achievements, milestones, and contributions related to the LMS to boost morale and motivation.</w:t>
      </w:r>
    </w:p>
    <w:p w:rsidR="00A869C3" w:rsidRPr="00A869C3" w:rsidRDefault="00A869C3" w:rsidP="00F57275">
      <w:pPr>
        <w:pStyle w:val="Subtitle"/>
      </w:pPr>
      <w:r w:rsidRPr="00A869C3">
        <w:t>Continuous Feedback and Improvement: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Establish feedback mechanisms, surveys, and evaluation processes to gather ongoing feedback from users and stakeholders about the LMS implementation.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Use feedback to make continuous improvements, address pain points, refine training programs, and enhance user experience and satisfaction.</w:t>
      </w:r>
    </w:p>
    <w:p w:rsidR="00A869C3" w:rsidRPr="00A869C3" w:rsidRDefault="00A869C3" w:rsidP="00F57275">
      <w:pPr>
        <w:pStyle w:val="Subtitle"/>
      </w:pPr>
      <w:r w:rsidRPr="00A869C3">
        <w:t>Flexibility and Adaptability: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Build flexibility and adaptability into the LMS implementation plan to accommodate evolving needs, user feedback, and changing business requirements.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Emphasize the iterative nature of change, encourage experimentation, and iterate on solutions based on real-world experiences and user input.</w:t>
      </w:r>
    </w:p>
    <w:p w:rsidR="00A869C3" w:rsidRPr="00A869C3" w:rsidRDefault="00A869C3" w:rsidP="00F57275">
      <w:pPr>
        <w:pStyle w:val="Subtitle"/>
      </w:pPr>
      <w:r w:rsidRPr="00A869C3">
        <w:t>Post-Implementation Support: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Provide robust post-implementation support, help desks, and troubleshooting assistance to address user challenges, technical issues, and system-related queries.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Offer ongoing training, refresher sessions, and knowledge-sharing opportunities to ensure users feel supported and confident in using the LMS effectively.</w:t>
      </w:r>
    </w:p>
    <w:p w:rsidR="00A869C3" w:rsidRPr="00A869C3" w:rsidRDefault="00A869C3" w:rsidP="00F57275">
      <w:pPr>
        <w:pStyle w:val="Subtitle"/>
      </w:pPr>
      <w:r w:rsidRPr="00A869C3">
        <w:t>Celebrate Success and Milestones: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lastRenderedPageBreak/>
        <w:t>Celebrate successful milestones, achievements, and successful LMS implementations to create a positive atmosphere, boost morale, and reinforce the value of change.</w:t>
      </w:r>
    </w:p>
    <w:p w:rsidR="00A869C3" w:rsidRPr="00A869C3" w:rsidRDefault="00A869C3" w:rsidP="00A869C3">
      <w:pPr>
        <w:numPr>
          <w:ilvl w:val="1"/>
          <w:numId w:val="5"/>
        </w:numPr>
      </w:pPr>
      <w:r w:rsidRPr="00A869C3">
        <w:t>Share success stories, testimonials, and impact metrics to showcase the tangible benefits and return on investment (ROI) of the LMS implementation.</w:t>
      </w:r>
    </w:p>
    <w:p w:rsidR="00A869C3" w:rsidRPr="00A869C3" w:rsidRDefault="00A869C3" w:rsidP="00A869C3"/>
    <w:p w:rsidR="00AA6EA2" w:rsidRDefault="00AA6EA2" w:rsidP="002A2855"/>
    <w:p w:rsidR="004B1E24" w:rsidRDefault="004B1E24" w:rsidP="004B1E24"/>
    <w:p w:rsidR="00A869C3" w:rsidRDefault="00A869C3"/>
    <w:p w:rsidR="00A869C3" w:rsidRDefault="00A869C3" w:rsidP="00A869C3">
      <w:r>
        <w:br w:type="page"/>
      </w:r>
    </w:p>
    <w:p w:rsidR="002308C2" w:rsidRPr="00C071C1" w:rsidRDefault="00612044" w:rsidP="00612044">
      <w:pPr>
        <w:pStyle w:val="Heading2"/>
        <w:rPr>
          <w:sz w:val="32"/>
        </w:rPr>
      </w:pPr>
      <w:r w:rsidRPr="00C071C1">
        <w:rPr>
          <w:sz w:val="32"/>
        </w:rPr>
        <w:lastRenderedPageBreak/>
        <w:t>SOFTWARE IMPLENTATION PLAN</w:t>
      </w:r>
    </w:p>
    <w:p w:rsidR="00612044" w:rsidRDefault="00612044" w:rsidP="00612044">
      <w:r w:rsidRPr="00612044">
        <w:t>By incorporating these elements into the s</w:t>
      </w:r>
      <w:r>
        <w:t xml:space="preserve">oftware implementation </w:t>
      </w:r>
      <w:proofErr w:type="spellStart"/>
      <w:r>
        <w:t>plan</w:t>
      </w:r>
      <w:proofErr w:type="gramStart"/>
      <w:r>
        <w:t>,we</w:t>
      </w:r>
      <w:proofErr w:type="spellEnd"/>
      <w:proofErr w:type="gramEnd"/>
      <w:r w:rsidRPr="00612044">
        <w:t xml:space="preserve"> can ensure efficient support services, proactive maintenance, and effective disaster recovery measures to facilitate a smooth and successful implementation of the software within your organization.</w:t>
      </w:r>
    </w:p>
    <w:p w:rsidR="00612044" w:rsidRPr="00612044" w:rsidRDefault="00612044" w:rsidP="00C071C1">
      <w:pPr>
        <w:pStyle w:val="Subtitle"/>
      </w:pPr>
      <w:r w:rsidRPr="00612044">
        <w:t>Information Center / Help Desk:</w:t>
      </w:r>
    </w:p>
    <w:p w:rsidR="00612044" w:rsidRPr="00612044" w:rsidRDefault="00612044" w:rsidP="00612044">
      <w:pPr>
        <w:numPr>
          <w:ilvl w:val="1"/>
          <w:numId w:val="6"/>
        </w:numPr>
      </w:pPr>
      <w:r w:rsidRPr="00612044">
        <w:t>Establish an Information Center or Help Desk dedicated to providing support, assistance, and guidance to users during and after the software implementation.</w:t>
      </w:r>
    </w:p>
    <w:p w:rsidR="00612044" w:rsidRPr="00612044" w:rsidRDefault="00612044" w:rsidP="00612044">
      <w:pPr>
        <w:numPr>
          <w:ilvl w:val="1"/>
          <w:numId w:val="6"/>
        </w:numPr>
      </w:pPr>
      <w:r w:rsidRPr="00612044">
        <w:t>Define roles, responsibilities, and escalation procedures for help desk personnel to ensure timely and effective resolution of user queries and issues.</w:t>
      </w:r>
    </w:p>
    <w:p w:rsidR="00612044" w:rsidRPr="00612044" w:rsidRDefault="00612044" w:rsidP="00612044">
      <w:pPr>
        <w:numPr>
          <w:ilvl w:val="1"/>
          <w:numId w:val="6"/>
        </w:numPr>
      </w:pPr>
      <w:r w:rsidRPr="00612044">
        <w:t>Implement a ticketing system or help desk software to track and manage user requests, prioritize tasks, and monitor response times.</w:t>
      </w:r>
    </w:p>
    <w:p w:rsidR="00612044" w:rsidRPr="00612044" w:rsidRDefault="00612044" w:rsidP="00C071C1">
      <w:pPr>
        <w:pStyle w:val="Subtitle"/>
      </w:pPr>
      <w:r w:rsidRPr="00612044">
        <w:t>Automating Support:</w:t>
      </w:r>
    </w:p>
    <w:p w:rsidR="00612044" w:rsidRPr="00612044" w:rsidRDefault="00612044" w:rsidP="00612044">
      <w:pPr>
        <w:numPr>
          <w:ilvl w:val="1"/>
          <w:numId w:val="6"/>
        </w:numPr>
      </w:pPr>
      <w:r w:rsidRPr="00612044">
        <w:t>Leverage automation tools and technologies to streamline support processes, automate routine tasks, and improve efficiency in resolving common user issues.</w:t>
      </w:r>
    </w:p>
    <w:p w:rsidR="00612044" w:rsidRPr="00612044" w:rsidRDefault="00612044" w:rsidP="00612044">
      <w:pPr>
        <w:numPr>
          <w:ilvl w:val="1"/>
          <w:numId w:val="6"/>
        </w:numPr>
      </w:pPr>
      <w:r w:rsidRPr="00612044">
        <w:t xml:space="preserve">Implement </w:t>
      </w:r>
      <w:proofErr w:type="spellStart"/>
      <w:r w:rsidRPr="00612044">
        <w:t>chatbots</w:t>
      </w:r>
      <w:proofErr w:type="spellEnd"/>
      <w:r w:rsidRPr="00612044">
        <w:t>, self-service portals, and knowledge bases to provide instant responses, self-help options, and access to relevant resources for users.</w:t>
      </w:r>
    </w:p>
    <w:p w:rsidR="00612044" w:rsidRPr="00612044" w:rsidRDefault="00612044" w:rsidP="00C071C1">
      <w:pPr>
        <w:pStyle w:val="Subtitle"/>
      </w:pPr>
      <w:r w:rsidRPr="00612044">
        <w:t>Resident Expert:</w:t>
      </w:r>
    </w:p>
    <w:p w:rsidR="00612044" w:rsidRPr="00612044" w:rsidRDefault="00612044" w:rsidP="00612044">
      <w:pPr>
        <w:numPr>
          <w:ilvl w:val="1"/>
          <w:numId w:val="6"/>
        </w:numPr>
      </w:pPr>
      <w:r w:rsidRPr="00612044">
        <w:t>Designate a resident expert or subject matter expert (SME) within the organization who possesses in-depth knowledge of the software, its functionalities, and best practices.</w:t>
      </w:r>
    </w:p>
    <w:p w:rsidR="00612044" w:rsidRPr="00612044" w:rsidRDefault="00612044" w:rsidP="00612044">
      <w:pPr>
        <w:numPr>
          <w:ilvl w:val="1"/>
          <w:numId w:val="6"/>
        </w:numPr>
      </w:pPr>
      <w:r w:rsidRPr="00612044">
        <w:t>Empower the resident expert to provide ongoing training, mentorship, and guidance to users, troubleshoot complex issues, and facilitate continuous learning and improvement.</w:t>
      </w:r>
    </w:p>
    <w:p w:rsidR="00612044" w:rsidRPr="00612044" w:rsidRDefault="00612044" w:rsidP="00612044">
      <w:bookmarkStart w:id="0" w:name="_GoBack"/>
      <w:bookmarkEnd w:id="0"/>
      <w:r w:rsidRPr="00612044">
        <w:rPr>
          <w:b/>
          <w:bCs/>
        </w:rPr>
        <w:t>Other Considerations:</w:t>
      </w:r>
    </w:p>
    <w:p w:rsidR="00612044" w:rsidRPr="00612044" w:rsidRDefault="00612044" w:rsidP="00C071C1">
      <w:pPr>
        <w:pStyle w:val="Subtitle"/>
      </w:pPr>
      <w:r w:rsidRPr="00612044">
        <w:t>Providing Recovery and Backup:</w:t>
      </w:r>
    </w:p>
    <w:p w:rsidR="00612044" w:rsidRPr="00612044" w:rsidRDefault="00612044" w:rsidP="00612044">
      <w:pPr>
        <w:numPr>
          <w:ilvl w:val="1"/>
          <w:numId w:val="7"/>
        </w:numPr>
      </w:pPr>
      <w:r w:rsidRPr="00612044">
        <w:t>Develop and implement robust data recovery and backup procedures to safeguard critical data, configurations, and system settings.</w:t>
      </w:r>
    </w:p>
    <w:p w:rsidR="00612044" w:rsidRPr="00612044" w:rsidRDefault="00612044" w:rsidP="00612044">
      <w:pPr>
        <w:numPr>
          <w:ilvl w:val="1"/>
          <w:numId w:val="7"/>
        </w:numPr>
      </w:pPr>
      <w:r w:rsidRPr="00612044">
        <w:t>Regularly backup data, perform system snapshots, and maintain offsite backups to ensure data integrity and resilience against data loss or system failures.</w:t>
      </w:r>
    </w:p>
    <w:p w:rsidR="00612044" w:rsidRPr="00612044" w:rsidRDefault="00612044" w:rsidP="00C071C1">
      <w:pPr>
        <w:pStyle w:val="Subtitle"/>
      </w:pPr>
      <w:r w:rsidRPr="00612044">
        <w:t>Disaster Recovery:</w:t>
      </w:r>
    </w:p>
    <w:p w:rsidR="00612044" w:rsidRPr="00612044" w:rsidRDefault="00612044" w:rsidP="00612044">
      <w:pPr>
        <w:numPr>
          <w:ilvl w:val="1"/>
          <w:numId w:val="7"/>
        </w:numPr>
      </w:pPr>
      <w:r w:rsidRPr="00612044">
        <w:t>Develop a comprehensive disaster recovery plan (DRP) outlining procedures, protocols, and contingencies for restoring system functionality in the event of a disaster or major system outage.</w:t>
      </w:r>
    </w:p>
    <w:p w:rsidR="00612044" w:rsidRPr="00612044" w:rsidRDefault="00612044" w:rsidP="00612044">
      <w:pPr>
        <w:numPr>
          <w:ilvl w:val="1"/>
          <w:numId w:val="7"/>
        </w:numPr>
      </w:pPr>
      <w:r w:rsidRPr="00612044">
        <w:lastRenderedPageBreak/>
        <w:t>Conduct periodic disaster recovery drills, simulations, and tests to validate the effectiveness of the DRP and ensure readiness for emergency situations.</w:t>
      </w:r>
    </w:p>
    <w:p w:rsidR="00612044" w:rsidRPr="00612044" w:rsidRDefault="00612044" w:rsidP="00C071C1">
      <w:pPr>
        <w:pStyle w:val="Subtitle"/>
      </w:pPr>
      <w:r w:rsidRPr="00612044">
        <w:t>PC Maintenance:</w:t>
      </w:r>
    </w:p>
    <w:p w:rsidR="00612044" w:rsidRPr="00612044" w:rsidRDefault="00612044" w:rsidP="00612044">
      <w:pPr>
        <w:numPr>
          <w:ilvl w:val="1"/>
          <w:numId w:val="7"/>
        </w:numPr>
      </w:pPr>
      <w:r w:rsidRPr="00612044">
        <w:t>Establish a PC maintenance schedule to ensure that user devices (e.g., computers, laptops) are regularly serviced, updated, and optimized for optimal performance.</w:t>
      </w:r>
    </w:p>
    <w:p w:rsidR="00612044" w:rsidRPr="00612044" w:rsidRDefault="00612044" w:rsidP="00612044">
      <w:pPr>
        <w:numPr>
          <w:ilvl w:val="1"/>
          <w:numId w:val="7"/>
        </w:numPr>
      </w:pPr>
      <w:r w:rsidRPr="00612044">
        <w:t>Install and configure antivirus software, security patches, and software updates to mitigate security risks, vulnerabilities, and system errors.</w:t>
      </w:r>
    </w:p>
    <w:p w:rsidR="00612044" w:rsidRPr="00612044" w:rsidRDefault="00C071C1" w:rsidP="00612044">
      <w:r>
        <w:rPr>
          <w:rStyle w:val="SubtitleChar"/>
        </w:rPr>
        <w:t>Training and Documentation</w:t>
      </w:r>
    </w:p>
    <w:p w:rsidR="00612044" w:rsidRPr="00612044" w:rsidRDefault="00612044" w:rsidP="00612044">
      <w:pPr>
        <w:numPr>
          <w:ilvl w:val="0"/>
          <w:numId w:val="8"/>
        </w:numPr>
      </w:pPr>
      <w:r w:rsidRPr="00612044">
        <w:t>Provide comprehensive training sessions, workshops, and user guides covering software usage, troubleshooting techniques, and best practices.</w:t>
      </w:r>
    </w:p>
    <w:p w:rsidR="00612044" w:rsidRPr="00612044" w:rsidRDefault="00612044" w:rsidP="00612044">
      <w:pPr>
        <w:numPr>
          <w:ilvl w:val="0"/>
          <w:numId w:val="8"/>
        </w:numPr>
      </w:pPr>
      <w:r w:rsidRPr="00612044">
        <w:t>Develop and maintain documentation, FAQs, and knowledge bases to assist users in resolving common issues, navigating the software, and accessing relevant resources.</w:t>
      </w:r>
    </w:p>
    <w:p w:rsidR="00612044" w:rsidRPr="00612044" w:rsidRDefault="00612044" w:rsidP="00612044">
      <w:r w:rsidRPr="00612044">
        <w:t xml:space="preserve"> </w:t>
      </w:r>
      <w:r w:rsidR="00C071C1">
        <w:rPr>
          <w:rStyle w:val="SubtitleChar"/>
        </w:rPr>
        <w:t>Continuous Improvement</w:t>
      </w:r>
    </w:p>
    <w:p w:rsidR="00612044" w:rsidRPr="00612044" w:rsidRDefault="00612044" w:rsidP="00612044">
      <w:pPr>
        <w:numPr>
          <w:ilvl w:val="0"/>
          <w:numId w:val="9"/>
        </w:numPr>
      </w:pPr>
      <w:r w:rsidRPr="00612044">
        <w:t>Continuously monitor, evaluate, and improve support processes, tools, and strategies based on user feedback, performance metrics, and industry best practices.</w:t>
      </w:r>
    </w:p>
    <w:p w:rsidR="00612044" w:rsidRPr="00612044" w:rsidRDefault="00612044" w:rsidP="00612044">
      <w:pPr>
        <w:numPr>
          <w:ilvl w:val="0"/>
          <w:numId w:val="9"/>
        </w:numPr>
      </w:pPr>
      <w:r w:rsidRPr="00612044">
        <w:t>Solicit feedback from users, help desk personnel, and stakeholders to identify areas for enhancement, address pain points, and optimize support services.</w:t>
      </w:r>
    </w:p>
    <w:p w:rsidR="00612044" w:rsidRPr="00C071C1" w:rsidRDefault="00C071C1" w:rsidP="00612044">
      <w:pPr>
        <w:pStyle w:val="Heading2"/>
        <w:rPr>
          <w:sz w:val="32"/>
        </w:rPr>
      </w:pPr>
      <w:r w:rsidRPr="00C071C1">
        <w:rPr>
          <w:sz w:val="32"/>
        </w:rPr>
        <w:t>SOFTWARE ENHANCEMENT STRATEGIES</w:t>
      </w:r>
    </w:p>
    <w:p w:rsidR="00612044" w:rsidRPr="00612044" w:rsidRDefault="00612044" w:rsidP="00C071C1">
      <w:pPr>
        <w:pStyle w:val="Subtitle"/>
      </w:pPr>
      <w:r w:rsidRPr="00612044">
        <w:t>User Feedback and Needs Assessment: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Gather feedback from users, stakeholders, and system administrators to identify areas for improvement, feature requests, and usability enhancements.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Conduct regular needs assessments and surveys to understand evolving user requirements, industry trends, and market demands.</w:t>
      </w:r>
    </w:p>
    <w:p w:rsidR="00612044" w:rsidRPr="00612044" w:rsidRDefault="00612044" w:rsidP="00C071C1">
      <w:pPr>
        <w:pStyle w:val="Subtitle"/>
      </w:pPr>
      <w:r w:rsidRPr="00612044">
        <w:t>Continuous Monitoring and Evaluation: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Implement monitoring tools, analytics, and performance metrics to track system usage, user interactions, and software performance indicators.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Analyze data trends, usage patterns, and user behavior to identify opportunities for enhancement and optimization.</w:t>
      </w:r>
    </w:p>
    <w:p w:rsidR="00612044" w:rsidRPr="00612044" w:rsidRDefault="00612044" w:rsidP="00C071C1">
      <w:pPr>
        <w:pStyle w:val="Subtitle"/>
      </w:pPr>
      <w:r w:rsidRPr="00612044">
        <w:t>Agile Development Approach: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Adopt an agile development methodology to facilitate iterative development, rapid prototyping, and continuous improvement cycles.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lastRenderedPageBreak/>
        <w:t>Break down enhancements into manageable sprints, prioritize tasks based on user feedback and business value, and collaborate closely with stakeholders throughout the enhancement process.</w:t>
      </w:r>
    </w:p>
    <w:p w:rsidR="00612044" w:rsidRPr="00612044" w:rsidRDefault="00612044" w:rsidP="00C071C1">
      <w:pPr>
        <w:pStyle w:val="Subtitle"/>
      </w:pPr>
      <w:r w:rsidRPr="00612044">
        <w:t>Fea</w:t>
      </w:r>
      <w:r w:rsidR="00C071C1">
        <w:t>ture Prioritization and Roadmap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Prioritize enhancement features based on their impact, feasibility, and alignment with organizational goals and user needs.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Develop a roadmap for software enhancements, outlining planned features, timelines, and release schedules to communicate updates and improvements to stakeholders.</w:t>
      </w:r>
    </w:p>
    <w:p w:rsidR="00612044" w:rsidRPr="00612044" w:rsidRDefault="00612044" w:rsidP="00C071C1">
      <w:pPr>
        <w:pStyle w:val="Subtitle"/>
      </w:pPr>
      <w:r w:rsidRPr="00612044">
        <w:t>Usability and Us</w:t>
      </w:r>
      <w:r w:rsidR="00C071C1">
        <w:t>er Experience (UX) Enhancements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Conduct usability testing, user interviews, and UX audits to identify usability challenges, interface issues, and opportunities for enhancing the user experience.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Implement UI/UX enhancements, usability improvements, and design optimizations to streamline workflows, reduce friction, and enhance user satisfaction.</w:t>
      </w:r>
    </w:p>
    <w:p w:rsidR="00612044" w:rsidRPr="00612044" w:rsidRDefault="00612044" w:rsidP="00C071C1">
      <w:pPr>
        <w:pStyle w:val="Subtitle"/>
      </w:pPr>
      <w:r w:rsidRPr="00612044">
        <w:t>In</w:t>
      </w:r>
      <w:r w:rsidR="00C071C1">
        <w:t>tegration with External Systems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Explore opportunities for integrating the LMS with external systems, APIs, and third-party applications to enhance functionality, data exchange, and interoperability.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Collaborate with vendors, partners, and industry stakeholders to leverage synergies, expand feature sets, and deliver added value to users.</w:t>
      </w:r>
    </w:p>
    <w:p w:rsidR="00612044" w:rsidRPr="00612044" w:rsidRDefault="00612044" w:rsidP="00C071C1">
      <w:pPr>
        <w:pStyle w:val="Subtitle"/>
      </w:pPr>
      <w:r w:rsidRPr="00612044">
        <w:t>Scalabili</w:t>
      </w:r>
      <w:r w:rsidR="00C071C1">
        <w:t>ty and Performance Optimization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Evaluate system performance, scalability requirements, and resource utilization to identify bottlenecks, performance issues, and areas for optimization.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Implement performance tuning, code optimizations, and infrastructure upgrades to ensure scalability, reliability, and responsiveness of the LMS.</w:t>
      </w:r>
    </w:p>
    <w:p w:rsidR="00612044" w:rsidRPr="00612044" w:rsidRDefault="00612044" w:rsidP="00C071C1">
      <w:pPr>
        <w:pStyle w:val="Subtitle"/>
      </w:pPr>
      <w:r w:rsidRPr="00612044">
        <w:t>Secur</w:t>
      </w:r>
      <w:r w:rsidR="00C071C1">
        <w:t>ity and Compliance Enhancements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Enhance security measures, data encryption, access controls, and compliance features to protect sensitive data, mitigate security risks, and ensure regulatory compliance.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Stay updated with cybersecurity best practices, threat intelligence, and industry standards to proactively address security challenges and vulnerabilities.</w:t>
      </w:r>
    </w:p>
    <w:p w:rsidR="00612044" w:rsidRPr="00612044" w:rsidRDefault="00C071C1" w:rsidP="00C071C1">
      <w:pPr>
        <w:pStyle w:val="Subtitle"/>
      </w:pPr>
      <w:r>
        <w:lastRenderedPageBreak/>
        <w:t>User Training and Adoption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Provide ongoing training, workshops, and resources to educate users about new features, enhancements, and system updates.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Foster user adoption, engagement, and feedback loops to encourage continuous improvement, feature usage, and system optimization.</w:t>
      </w:r>
    </w:p>
    <w:p w:rsidR="00612044" w:rsidRPr="00612044" w:rsidRDefault="00612044" w:rsidP="00C071C1">
      <w:pPr>
        <w:pStyle w:val="Subtitle"/>
      </w:pPr>
      <w:r w:rsidRPr="00612044">
        <w:t>Feedback Mecha</w:t>
      </w:r>
      <w:r w:rsidR="00C071C1">
        <w:t>nisms and Iterative Improvement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Implement feedback mechanisms, surveys, and user forums to gather input, suggestions, and enhancement ideas directly from users.</w:t>
      </w:r>
    </w:p>
    <w:p w:rsidR="00612044" w:rsidRPr="00612044" w:rsidRDefault="00612044" w:rsidP="00612044">
      <w:pPr>
        <w:numPr>
          <w:ilvl w:val="1"/>
          <w:numId w:val="10"/>
        </w:numPr>
      </w:pPr>
      <w:r w:rsidRPr="00612044">
        <w:t>Use agile retrospectives, post-release feedback, and iterative improvement cycles to prioritize enhancements, address user pain points, and drive continuous innovation.</w:t>
      </w:r>
    </w:p>
    <w:p w:rsidR="00612044" w:rsidRPr="00612044" w:rsidRDefault="00612044" w:rsidP="00612044"/>
    <w:sectPr w:rsidR="00612044" w:rsidRPr="00612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cript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71ED"/>
    <w:multiLevelType w:val="multilevel"/>
    <w:tmpl w:val="DAB6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9B32FE"/>
    <w:multiLevelType w:val="multilevel"/>
    <w:tmpl w:val="D8F2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063F19"/>
    <w:multiLevelType w:val="multilevel"/>
    <w:tmpl w:val="A708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C52EB0"/>
    <w:multiLevelType w:val="multilevel"/>
    <w:tmpl w:val="AE1A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FD755C"/>
    <w:multiLevelType w:val="multilevel"/>
    <w:tmpl w:val="54B6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562B4"/>
    <w:multiLevelType w:val="multilevel"/>
    <w:tmpl w:val="D8F2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CE4672"/>
    <w:multiLevelType w:val="multilevel"/>
    <w:tmpl w:val="6A9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3A30CB"/>
    <w:multiLevelType w:val="multilevel"/>
    <w:tmpl w:val="22B4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946B65"/>
    <w:multiLevelType w:val="multilevel"/>
    <w:tmpl w:val="B466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A54DA2"/>
    <w:multiLevelType w:val="multilevel"/>
    <w:tmpl w:val="F2C4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E24"/>
    <w:rsid w:val="002308C2"/>
    <w:rsid w:val="002A2855"/>
    <w:rsid w:val="002C67D1"/>
    <w:rsid w:val="004B1E24"/>
    <w:rsid w:val="00612044"/>
    <w:rsid w:val="00A869C3"/>
    <w:rsid w:val="00AA6EA2"/>
    <w:rsid w:val="00B41F0F"/>
    <w:rsid w:val="00C071C1"/>
    <w:rsid w:val="00F5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F2036-19A7-49A9-8891-7772F31F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E24"/>
    <w:pPr>
      <w:spacing w:line="256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4B1E24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E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24"/>
    <w:rPr>
      <w:rFonts w:asciiTheme="majorHAnsi" w:eastAsiaTheme="majorEastAsia" w:hAnsiTheme="majorHAnsi" w:cstheme="majorBidi"/>
      <w:b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4B1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"/>
    <w:qFormat/>
    <w:rsid w:val="004B1E24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B1E24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styleId="Strong">
    <w:name w:val="Strong"/>
    <w:basedOn w:val="DefaultParagraphFont"/>
    <w:uiPriority w:val="22"/>
    <w:qFormat/>
    <w:rsid w:val="004B1E2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6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1C1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71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</dc:creator>
  <cp:keywords/>
  <dc:description/>
  <cp:lastModifiedBy>Clif</cp:lastModifiedBy>
  <cp:revision>1</cp:revision>
  <dcterms:created xsi:type="dcterms:W3CDTF">2024-03-22T10:10:00Z</dcterms:created>
  <dcterms:modified xsi:type="dcterms:W3CDTF">2024-03-22T11:29:00Z</dcterms:modified>
</cp:coreProperties>
</file>