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C6BEA9" w14:textId="77777777" w:rsidR="00E3069D" w:rsidRDefault="00100897">
      <w:pPr>
        <w:pStyle w:val="af7"/>
        <w:outlineLvl w:val="9"/>
      </w:pPr>
      <w:bookmarkStart w:id="0" w:name="_Toc31440"/>
      <w:bookmarkStart w:id="1" w:name="_Toc9510"/>
      <w:bookmarkStart w:id="2" w:name="_Toc25598"/>
      <w:r>
        <w:rPr>
          <w:rFonts w:hint="eastAsia"/>
        </w:rPr>
        <w:t>2024</w:t>
      </w:r>
      <w:r>
        <w:rPr>
          <w:rFonts w:hint="eastAsia"/>
        </w:rPr>
        <w:t>年第六届全球校园人工智能算法精英大赛（算法创新赛）项目申报书</w:t>
      </w:r>
      <w:bookmarkEnd w:id="0"/>
      <w:bookmarkEnd w:id="1"/>
      <w:bookmarkEnd w:id="2"/>
    </w:p>
    <w:p w14:paraId="448D473D" w14:textId="77777777" w:rsidR="00E3069D" w:rsidRDefault="00E3069D">
      <w:pPr>
        <w:pStyle w:val="af7"/>
        <w:jc w:val="both"/>
        <w:outlineLvl w:val="9"/>
      </w:pPr>
    </w:p>
    <w:p w14:paraId="7AF2D3EF" w14:textId="77777777" w:rsidR="00E3069D" w:rsidRDefault="00E3069D">
      <w:pPr>
        <w:pStyle w:val="JSAI3"/>
        <w:ind w:firstLineChars="0" w:firstLine="0"/>
        <w:rPr>
          <w:rFonts w:hint="eastAsia"/>
        </w:rPr>
      </w:pPr>
    </w:p>
    <w:p w14:paraId="50B983CA" w14:textId="77777777" w:rsidR="00E3069D" w:rsidRDefault="00100897">
      <w:pPr>
        <w:pStyle w:val="JSAI3"/>
        <w:ind w:firstLineChars="0" w:firstLine="0"/>
        <w:rPr>
          <w:rFonts w:hint="eastAsia"/>
        </w:rPr>
      </w:pPr>
      <w:r>
        <w:rPr>
          <w:rFonts w:hint="eastAsia"/>
        </w:rPr>
        <w:t>·</w:t>
      </w:r>
    </w:p>
    <w:p w14:paraId="7801C1E8" w14:textId="77777777" w:rsidR="00E3069D" w:rsidRDefault="00E3069D">
      <w:pPr>
        <w:pStyle w:val="JSAI3"/>
        <w:ind w:firstLineChars="0" w:firstLine="0"/>
        <w:rPr>
          <w:rFonts w:hint="eastAsia"/>
        </w:rPr>
      </w:pPr>
    </w:p>
    <w:p w14:paraId="7678E633" w14:textId="77777777" w:rsidR="00E3069D" w:rsidRDefault="00E3069D">
      <w:pPr>
        <w:pStyle w:val="JSAI3"/>
        <w:ind w:firstLineChars="0" w:firstLine="0"/>
        <w:rPr>
          <w:rFonts w:hint="eastAsia"/>
        </w:rPr>
      </w:pPr>
    </w:p>
    <w:p w14:paraId="17243BB9" w14:textId="77777777" w:rsidR="00E3069D" w:rsidRDefault="00100897">
      <w:pPr>
        <w:widowControl/>
        <w:autoSpaceDE w:val="0"/>
        <w:autoSpaceDN w:val="0"/>
        <w:ind w:firstLineChars="200" w:firstLine="552"/>
        <w:textAlignment w:val="bottom"/>
        <w:rPr>
          <w:rFonts w:ascii="楷体" w:eastAsia="楷体" w:hAnsi="楷体" w:hint="eastAsia"/>
          <w:color w:val="000000"/>
          <w:sz w:val="28"/>
          <w:szCs w:val="28"/>
          <w:u w:val="single"/>
        </w:rPr>
      </w:pPr>
      <w:r>
        <w:rPr>
          <w:rFonts w:ascii="楷体" w:eastAsia="楷体" w:hAnsi="楷体" w:hint="eastAsia"/>
          <w:color w:val="000000"/>
          <w:sz w:val="28"/>
          <w:szCs w:val="28"/>
        </w:rPr>
        <w:t>作品名称：</w:t>
      </w:r>
      <w:r>
        <w:rPr>
          <w:rFonts w:ascii="楷体" w:eastAsia="楷体" w:hAnsi="楷体" w:hint="eastAsia"/>
          <w:color w:val="000000"/>
          <w:sz w:val="28"/>
          <w:szCs w:val="28"/>
          <w:u w:val="single"/>
        </w:rPr>
        <w:t>Tennis-Insight AI</w:t>
      </w:r>
      <w:r>
        <w:rPr>
          <w:rFonts w:ascii="楷体" w:eastAsia="楷体" w:hAnsi="楷体" w:hint="eastAsia"/>
          <w:color w:val="000000"/>
          <w:sz w:val="28"/>
          <w:szCs w:val="28"/>
          <w:u w:val="single"/>
        </w:rPr>
        <w:t>网球分析系统</w:t>
      </w:r>
    </w:p>
    <w:p w14:paraId="6413F229" w14:textId="1E9B6E6C" w:rsidR="00E3069D" w:rsidRDefault="00100897">
      <w:pPr>
        <w:widowControl/>
        <w:autoSpaceDE w:val="0"/>
        <w:autoSpaceDN w:val="0"/>
        <w:ind w:firstLineChars="200" w:firstLine="552"/>
        <w:textAlignment w:val="bottom"/>
        <w:rPr>
          <w:rFonts w:ascii="楷体" w:eastAsia="楷体" w:hAnsi="楷体" w:hint="eastAsia"/>
          <w:color w:val="000000"/>
          <w:sz w:val="28"/>
          <w:szCs w:val="28"/>
        </w:rPr>
      </w:pPr>
      <w:r>
        <w:rPr>
          <w:rFonts w:ascii="楷体" w:eastAsia="楷体" w:hAnsi="楷体" w:hint="eastAsia"/>
          <w:color w:val="000000"/>
          <w:sz w:val="28"/>
          <w:szCs w:val="28"/>
        </w:rPr>
        <w:t>团队名称：</w:t>
      </w:r>
      <w:r>
        <w:rPr>
          <w:rFonts w:ascii="楷体" w:eastAsia="楷体" w:hAnsi="楷体" w:hint="eastAsia"/>
          <w:color w:val="000000"/>
          <w:sz w:val="28"/>
          <w:szCs w:val="28"/>
          <w:u w:val="single"/>
        </w:rPr>
        <w:t xml:space="preserve">      </w:t>
      </w:r>
      <w:r>
        <w:rPr>
          <w:rFonts w:ascii="楷体" w:eastAsia="楷体" w:hAnsi="楷体" w:hint="eastAsia"/>
          <w:color w:val="000000"/>
          <w:sz w:val="28"/>
          <w:szCs w:val="28"/>
          <w:u w:val="single"/>
        </w:rPr>
        <w:t xml:space="preserve"> </w:t>
      </w:r>
      <w:r w:rsidR="000413D1">
        <w:rPr>
          <w:rFonts w:ascii="楷体" w:eastAsia="楷体" w:hAnsi="楷体" w:hint="eastAsia"/>
          <w:color w:val="000000"/>
          <w:sz w:val="28"/>
          <w:szCs w:val="28"/>
          <w:u w:val="single"/>
        </w:rPr>
        <w:t>我想打网球</w:t>
      </w:r>
      <w:r>
        <w:rPr>
          <w:rFonts w:ascii="楷体" w:eastAsia="楷体" w:hAnsi="楷体" w:hint="eastAsia"/>
          <w:color w:val="000000"/>
          <w:sz w:val="28"/>
          <w:szCs w:val="28"/>
          <w:u w:val="single"/>
        </w:rPr>
        <w:t xml:space="preserve">       </w:t>
      </w:r>
    </w:p>
    <w:p w14:paraId="6C3DF372" w14:textId="77777777" w:rsidR="00E3069D" w:rsidRDefault="00100897">
      <w:pPr>
        <w:widowControl/>
        <w:autoSpaceDE w:val="0"/>
        <w:autoSpaceDN w:val="0"/>
        <w:ind w:firstLineChars="200" w:firstLine="552"/>
        <w:textAlignment w:val="bottom"/>
        <w:rPr>
          <w:rFonts w:ascii="楷体" w:eastAsia="楷体" w:hAnsi="楷体" w:hint="eastAsia"/>
          <w:color w:val="000000"/>
          <w:sz w:val="28"/>
          <w:szCs w:val="28"/>
        </w:rPr>
      </w:pPr>
      <w:r>
        <w:rPr>
          <w:rFonts w:ascii="楷体" w:eastAsia="楷体" w:hAnsi="楷体" w:hint="eastAsia"/>
          <w:color w:val="000000"/>
          <w:sz w:val="28"/>
          <w:szCs w:val="28"/>
        </w:rPr>
        <w:t>团队成员：</w:t>
      </w:r>
      <w:r>
        <w:rPr>
          <w:rFonts w:ascii="楷体" w:eastAsia="楷体" w:hAnsi="楷体" w:hint="eastAsia"/>
          <w:color w:val="000000"/>
          <w:sz w:val="28"/>
          <w:szCs w:val="28"/>
          <w:u w:val="single"/>
        </w:rPr>
        <w:t xml:space="preserve"> </w:t>
      </w:r>
      <w:r>
        <w:rPr>
          <w:rFonts w:ascii="楷体" w:eastAsia="楷体" w:hAnsi="楷体" w:hint="eastAsia"/>
          <w:color w:val="000000"/>
          <w:sz w:val="28"/>
          <w:szCs w:val="28"/>
          <w:u w:val="single"/>
        </w:rPr>
        <w:t>唐灏楠，王博钊，肖俊华</w:t>
      </w:r>
      <w:r>
        <w:rPr>
          <w:rFonts w:ascii="楷体" w:eastAsia="楷体" w:hAnsi="楷体" w:hint="eastAsia"/>
          <w:color w:val="000000"/>
          <w:sz w:val="28"/>
          <w:szCs w:val="28"/>
          <w:u w:val="single"/>
        </w:rPr>
        <w:t xml:space="preserve"> </w:t>
      </w:r>
    </w:p>
    <w:p w14:paraId="1FB1537A" w14:textId="77777777" w:rsidR="00E3069D" w:rsidRDefault="00100897">
      <w:pPr>
        <w:widowControl/>
        <w:autoSpaceDE w:val="0"/>
        <w:autoSpaceDN w:val="0"/>
        <w:ind w:firstLineChars="200" w:firstLine="552"/>
        <w:textAlignment w:val="bottom"/>
        <w:rPr>
          <w:rFonts w:ascii="楷体" w:eastAsia="楷体" w:hAnsi="楷体" w:hint="eastAsia"/>
          <w:color w:val="000000"/>
          <w:sz w:val="28"/>
          <w:szCs w:val="28"/>
        </w:rPr>
      </w:pPr>
      <w:r>
        <w:rPr>
          <w:rFonts w:ascii="楷体" w:eastAsia="楷体" w:hAnsi="楷体" w:hint="eastAsia"/>
          <w:color w:val="000000"/>
          <w:sz w:val="28"/>
          <w:szCs w:val="28"/>
        </w:rPr>
        <w:t>队长姓名：</w:t>
      </w:r>
      <w:r>
        <w:rPr>
          <w:rFonts w:ascii="楷体" w:eastAsia="楷体" w:hAnsi="楷体" w:hint="eastAsia"/>
          <w:color w:val="000000"/>
          <w:sz w:val="28"/>
          <w:szCs w:val="28"/>
          <w:u w:val="single"/>
        </w:rPr>
        <w:t xml:space="preserve">        </w:t>
      </w:r>
      <w:r>
        <w:rPr>
          <w:rFonts w:ascii="楷体" w:eastAsia="楷体" w:hAnsi="楷体" w:hint="eastAsia"/>
          <w:color w:val="000000"/>
          <w:sz w:val="28"/>
          <w:szCs w:val="28"/>
          <w:u w:val="single"/>
        </w:rPr>
        <w:t>唐灏楠</w:t>
      </w:r>
      <w:r>
        <w:rPr>
          <w:rFonts w:ascii="楷体" w:eastAsia="楷体" w:hAnsi="楷体" w:hint="eastAsia"/>
          <w:color w:val="000000"/>
          <w:sz w:val="28"/>
          <w:szCs w:val="28"/>
          <w:u w:val="single"/>
        </w:rPr>
        <w:t xml:space="preserve">          </w:t>
      </w:r>
    </w:p>
    <w:p w14:paraId="70DC3AEC" w14:textId="77777777" w:rsidR="00E3069D" w:rsidRDefault="00100897">
      <w:pPr>
        <w:widowControl/>
        <w:autoSpaceDE w:val="0"/>
        <w:autoSpaceDN w:val="0"/>
        <w:ind w:firstLineChars="200" w:firstLine="552"/>
        <w:textAlignment w:val="bottom"/>
        <w:rPr>
          <w:rFonts w:ascii="楷体" w:eastAsia="楷体" w:hAnsi="楷体" w:hint="eastAsia"/>
          <w:color w:val="000000"/>
          <w:sz w:val="28"/>
          <w:szCs w:val="28"/>
          <w:u w:val="single"/>
        </w:rPr>
      </w:pPr>
      <w:r>
        <w:rPr>
          <w:rFonts w:ascii="楷体" w:eastAsia="楷体" w:hAnsi="楷体" w:hint="eastAsia"/>
          <w:color w:val="000000"/>
          <w:sz w:val="28"/>
          <w:szCs w:val="28"/>
        </w:rPr>
        <w:t>指导教师：</w:t>
      </w:r>
      <w:r>
        <w:rPr>
          <w:rFonts w:ascii="楷体" w:eastAsia="楷体" w:hAnsi="楷体" w:hint="eastAsia"/>
          <w:color w:val="000000"/>
          <w:sz w:val="28"/>
          <w:szCs w:val="28"/>
          <w:u w:val="single"/>
        </w:rPr>
        <w:t xml:space="preserve">     </w:t>
      </w:r>
      <w:r>
        <w:rPr>
          <w:rFonts w:ascii="楷体" w:eastAsia="楷体" w:hAnsi="楷体" w:hint="eastAsia"/>
          <w:color w:val="000000"/>
          <w:sz w:val="28"/>
          <w:szCs w:val="28"/>
          <w:u w:val="single"/>
        </w:rPr>
        <w:t>周俊伟，刘诗洁</w:t>
      </w:r>
      <w:r>
        <w:rPr>
          <w:rFonts w:ascii="楷体" w:eastAsia="楷体" w:hAnsi="楷体" w:hint="eastAsia"/>
          <w:color w:val="000000"/>
          <w:sz w:val="28"/>
          <w:szCs w:val="28"/>
          <w:u w:val="single"/>
        </w:rPr>
        <w:t xml:space="preserve">     </w:t>
      </w:r>
    </w:p>
    <w:p w14:paraId="4BCD5423" w14:textId="77777777" w:rsidR="00E3069D" w:rsidRDefault="00100897">
      <w:pPr>
        <w:widowControl/>
        <w:autoSpaceDE w:val="0"/>
        <w:autoSpaceDN w:val="0"/>
        <w:ind w:firstLineChars="200" w:firstLine="552"/>
        <w:textAlignment w:val="bottom"/>
        <w:rPr>
          <w:rFonts w:ascii="楷体" w:eastAsia="楷体" w:hAnsi="楷体" w:hint="eastAsia"/>
          <w:sz w:val="28"/>
          <w:szCs w:val="28"/>
        </w:rPr>
      </w:pPr>
      <w:r>
        <w:rPr>
          <w:rFonts w:ascii="楷体" w:eastAsia="楷体" w:hAnsi="楷体" w:hint="eastAsia"/>
          <w:sz w:val="28"/>
          <w:szCs w:val="28"/>
        </w:rPr>
        <w:t>所属赛题名称：（请在确认的赛题上划“√”）</w:t>
      </w:r>
    </w:p>
    <w:p w14:paraId="1F21ABD7" w14:textId="447B1388" w:rsidR="00E3069D" w:rsidRDefault="00100897">
      <w:pPr>
        <w:widowControl/>
        <w:autoSpaceDE w:val="0"/>
        <w:autoSpaceDN w:val="0"/>
        <w:spacing w:line="400" w:lineRule="exact"/>
        <w:ind w:firstLineChars="200" w:firstLine="552"/>
        <w:textAlignment w:val="bottom"/>
        <w:rPr>
          <w:rFonts w:ascii="楷体" w:eastAsia="楷体" w:hAnsi="楷体" w:hint="eastAsia"/>
          <w:sz w:val="28"/>
          <w:szCs w:val="28"/>
        </w:rPr>
      </w:pPr>
      <w:r>
        <w:rPr>
          <w:rFonts w:ascii="楷体" w:eastAsia="楷体" w:hAnsi="楷体" w:hint="eastAsia"/>
          <w:sz w:val="28"/>
          <w:szCs w:val="28"/>
        </w:rPr>
        <w:t>☑人工智能</w:t>
      </w:r>
      <w:r>
        <w:rPr>
          <w:rFonts w:ascii="楷体" w:eastAsia="楷体" w:hAnsi="楷体" w:hint="eastAsia"/>
          <w:sz w:val="28"/>
          <w:szCs w:val="28"/>
        </w:rPr>
        <w:t>+</w:t>
      </w:r>
      <w:r>
        <w:rPr>
          <w:rFonts w:ascii="楷体" w:eastAsia="楷体" w:hAnsi="楷体" w:hint="eastAsia"/>
          <w:sz w:val="28"/>
          <w:szCs w:val="28"/>
        </w:rPr>
        <w:t>学科发展；</w:t>
      </w:r>
      <w:r>
        <w:rPr>
          <w:rFonts w:ascii="楷体" w:eastAsia="楷体" w:hAnsi="楷体" w:hint="eastAsia"/>
          <w:sz w:val="28"/>
          <w:szCs w:val="28"/>
          <w:u w:val="single"/>
        </w:rPr>
        <w:t xml:space="preserve">  </w:t>
      </w:r>
      <w:r>
        <w:rPr>
          <w:rFonts w:ascii="楷体" w:eastAsia="楷体" w:hAnsi="楷体" w:hint="eastAsia"/>
          <w:sz w:val="28"/>
          <w:szCs w:val="28"/>
          <w:u w:val="single"/>
        </w:rPr>
        <w:t>体育</w:t>
      </w:r>
      <w:r>
        <w:rPr>
          <w:rFonts w:ascii="楷体" w:eastAsia="楷体" w:hAnsi="楷体" w:hint="eastAsia"/>
          <w:sz w:val="28"/>
          <w:szCs w:val="28"/>
          <w:u w:val="single"/>
        </w:rPr>
        <w:t xml:space="preserve"> </w:t>
      </w:r>
      <w:r w:rsidR="000413D1">
        <w:rPr>
          <w:rFonts w:ascii="楷体" w:eastAsia="楷体" w:hAnsi="楷体" w:hint="eastAsia"/>
          <w:sz w:val="28"/>
          <w:szCs w:val="28"/>
          <w:u w:val="single"/>
        </w:rPr>
        <w:t xml:space="preserve"> </w:t>
      </w:r>
      <w:r>
        <w:rPr>
          <w:rFonts w:ascii="楷体" w:eastAsia="楷体" w:hAnsi="楷体" w:hint="eastAsia"/>
          <w:sz w:val="28"/>
          <w:szCs w:val="28"/>
          <w:u w:val="single"/>
        </w:rPr>
        <w:t xml:space="preserve"> </w:t>
      </w:r>
      <w:r>
        <w:rPr>
          <w:rFonts w:ascii="楷体" w:eastAsia="楷体" w:hAnsi="楷体" w:hint="eastAsia"/>
          <w:sz w:val="28"/>
          <w:szCs w:val="28"/>
        </w:rPr>
        <w:t>（请填写学科名称）</w:t>
      </w:r>
    </w:p>
    <w:p w14:paraId="69CA2AE0" w14:textId="77777777" w:rsidR="00E3069D" w:rsidRDefault="00100897">
      <w:pPr>
        <w:widowControl/>
        <w:autoSpaceDE w:val="0"/>
        <w:autoSpaceDN w:val="0"/>
        <w:spacing w:line="400" w:lineRule="exact"/>
        <w:ind w:firstLineChars="200" w:firstLine="552"/>
        <w:textAlignment w:val="bottom"/>
        <w:rPr>
          <w:rFonts w:ascii="楷体" w:eastAsia="楷体" w:hAnsi="楷体" w:hint="eastAsia"/>
          <w:sz w:val="28"/>
          <w:szCs w:val="28"/>
        </w:rPr>
      </w:pPr>
      <w:r>
        <w:rPr>
          <w:rFonts w:ascii="楷体" w:eastAsia="楷体" w:hAnsi="楷体" w:hint="eastAsia"/>
          <w:sz w:val="28"/>
          <w:szCs w:val="28"/>
        </w:rPr>
        <w:t>□人工智能</w:t>
      </w:r>
      <w:r>
        <w:rPr>
          <w:rFonts w:ascii="楷体" w:eastAsia="楷体" w:hAnsi="楷体" w:hint="eastAsia"/>
          <w:sz w:val="28"/>
          <w:szCs w:val="28"/>
        </w:rPr>
        <w:t>+</w:t>
      </w:r>
      <w:r>
        <w:rPr>
          <w:rFonts w:ascii="楷体" w:eastAsia="楷体" w:hAnsi="楷体" w:hint="eastAsia"/>
          <w:sz w:val="28"/>
          <w:szCs w:val="28"/>
        </w:rPr>
        <w:t>新工科；</w:t>
      </w:r>
      <w:r>
        <w:rPr>
          <w:rFonts w:ascii="楷体" w:eastAsia="楷体" w:hAnsi="楷体" w:hint="eastAsia"/>
          <w:sz w:val="28"/>
          <w:szCs w:val="28"/>
          <w:u w:val="single"/>
        </w:rPr>
        <w:t xml:space="preserve">       </w:t>
      </w:r>
      <w:r>
        <w:rPr>
          <w:rFonts w:ascii="楷体" w:eastAsia="楷体" w:hAnsi="楷体" w:hint="eastAsia"/>
          <w:sz w:val="28"/>
          <w:szCs w:val="28"/>
        </w:rPr>
        <w:t>（请填写研究领域）</w:t>
      </w:r>
    </w:p>
    <w:p w14:paraId="0BDBB011" w14:textId="77777777" w:rsidR="00E3069D" w:rsidRDefault="00100897">
      <w:pPr>
        <w:widowControl/>
        <w:autoSpaceDE w:val="0"/>
        <w:autoSpaceDN w:val="0"/>
        <w:spacing w:line="400" w:lineRule="exact"/>
        <w:ind w:firstLineChars="200" w:firstLine="552"/>
        <w:textAlignment w:val="bottom"/>
        <w:rPr>
          <w:rFonts w:ascii="楷体" w:eastAsia="楷体" w:hAnsi="楷体" w:hint="eastAsia"/>
          <w:sz w:val="28"/>
          <w:szCs w:val="28"/>
        </w:rPr>
      </w:pPr>
      <w:r>
        <w:rPr>
          <w:rFonts w:ascii="楷体" w:eastAsia="楷体" w:hAnsi="楷体" w:hint="eastAsia"/>
          <w:sz w:val="28"/>
          <w:szCs w:val="28"/>
        </w:rPr>
        <w:t>□人工智能</w:t>
      </w:r>
      <w:r>
        <w:rPr>
          <w:rFonts w:ascii="楷体" w:eastAsia="楷体" w:hAnsi="楷体" w:hint="eastAsia"/>
          <w:sz w:val="28"/>
          <w:szCs w:val="28"/>
        </w:rPr>
        <w:t>+</w:t>
      </w:r>
      <w:r>
        <w:rPr>
          <w:rFonts w:ascii="楷体" w:eastAsia="楷体" w:hAnsi="楷体" w:hint="eastAsia"/>
          <w:sz w:val="28"/>
          <w:szCs w:val="28"/>
        </w:rPr>
        <w:t>新医科；</w:t>
      </w:r>
      <w:r>
        <w:rPr>
          <w:rFonts w:ascii="楷体" w:eastAsia="楷体" w:hAnsi="楷体" w:hint="eastAsia"/>
          <w:sz w:val="28"/>
          <w:szCs w:val="28"/>
          <w:u w:val="single"/>
        </w:rPr>
        <w:t xml:space="preserve">       </w:t>
      </w:r>
      <w:r>
        <w:rPr>
          <w:rFonts w:ascii="楷体" w:eastAsia="楷体" w:hAnsi="楷体" w:hint="eastAsia"/>
          <w:sz w:val="28"/>
          <w:szCs w:val="28"/>
        </w:rPr>
        <w:t>（请填写研究领域）</w:t>
      </w:r>
    </w:p>
    <w:p w14:paraId="05FE23BE" w14:textId="77777777" w:rsidR="00E3069D" w:rsidRDefault="00100897">
      <w:pPr>
        <w:widowControl/>
        <w:autoSpaceDE w:val="0"/>
        <w:autoSpaceDN w:val="0"/>
        <w:spacing w:line="400" w:lineRule="exact"/>
        <w:ind w:firstLineChars="200" w:firstLine="552"/>
        <w:textAlignment w:val="bottom"/>
        <w:rPr>
          <w:rFonts w:ascii="楷体" w:eastAsia="楷体" w:hAnsi="楷体" w:hint="eastAsia"/>
          <w:sz w:val="28"/>
          <w:szCs w:val="28"/>
        </w:rPr>
      </w:pPr>
      <w:r>
        <w:rPr>
          <w:rFonts w:ascii="楷体" w:eastAsia="楷体" w:hAnsi="楷体" w:hint="eastAsia"/>
          <w:sz w:val="28"/>
          <w:szCs w:val="28"/>
        </w:rPr>
        <w:t>□人工智能</w:t>
      </w:r>
      <w:r>
        <w:rPr>
          <w:rFonts w:ascii="楷体" w:eastAsia="楷体" w:hAnsi="楷体" w:hint="eastAsia"/>
          <w:sz w:val="28"/>
          <w:szCs w:val="28"/>
        </w:rPr>
        <w:t>+</w:t>
      </w:r>
      <w:r>
        <w:rPr>
          <w:rFonts w:ascii="楷体" w:eastAsia="楷体" w:hAnsi="楷体" w:hint="eastAsia"/>
          <w:sz w:val="28"/>
          <w:szCs w:val="28"/>
        </w:rPr>
        <w:t>新农科；</w:t>
      </w:r>
      <w:r>
        <w:rPr>
          <w:rFonts w:ascii="楷体" w:eastAsia="楷体" w:hAnsi="楷体" w:hint="eastAsia"/>
          <w:sz w:val="28"/>
          <w:szCs w:val="28"/>
          <w:u w:val="single"/>
        </w:rPr>
        <w:t xml:space="preserve">       </w:t>
      </w:r>
      <w:r>
        <w:rPr>
          <w:rFonts w:ascii="楷体" w:eastAsia="楷体" w:hAnsi="楷体" w:hint="eastAsia"/>
          <w:sz w:val="28"/>
          <w:szCs w:val="28"/>
        </w:rPr>
        <w:t>（请填写研究领域）</w:t>
      </w:r>
    </w:p>
    <w:p w14:paraId="01ADDFE8" w14:textId="77777777" w:rsidR="00E3069D" w:rsidRDefault="00100897">
      <w:pPr>
        <w:widowControl/>
        <w:autoSpaceDE w:val="0"/>
        <w:autoSpaceDN w:val="0"/>
        <w:spacing w:line="400" w:lineRule="exact"/>
        <w:ind w:firstLineChars="200" w:firstLine="552"/>
        <w:textAlignment w:val="bottom"/>
        <w:rPr>
          <w:rFonts w:ascii="楷体" w:eastAsia="楷体" w:hAnsi="楷体" w:hint="eastAsia"/>
          <w:sz w:val="28"/>
          <w:szCs w:val="28"/>
        </w:rPr>
      </w:pPr>
      <w:r>
        <w:rPr>
          <w:rFonts w:ascii="楷体" w:eastAsia="楷体" w:hAnsi="楷体" w:hint="eastAsia"/>
          <w:sz w:val="28"/>
          <w:szCs w:val="28"/>
        </w:rPr>
        <w:t>□人工智能</w:t>
      </w:r>
      <w:r>
        <w:rPr>
          <w:rFonts w:ascii="楷体" w:eastAsia="楷体" w:hAnsi="楷体" w:hint="eastAsia"/>
          <w:sz w:val="28"/>
          <w:szCs w:val="28"/>
        </w:rPr>
        <w:t>+</w:t>
      </w:r>
      <w:r>
        <w:rPr>
          <w:rFonts w:ascii="楷体" w:eastAsia="楷体" w:hAnsi="楷体" w:hint="eastAsia"/>
          <w:sz w:val="28"/>
          <w:szCs w:val="28"/>
        </w:rPr>
        <w:t>新文科；</w:t>
      </w:r>
      <w:r>
        <w:rPr>
          <w:rFonts w:ascii="楷体" w:eastAsia="楷体" w:hAnsi="楷体" w:hint="eastAsia"/>
          <w:sz w:val="28"/>
          <w:szCs w:val="28"/>
          <w:u w:val="single"/>
        </w:rPr>
        <w:t xml:space="preserve">       </w:t>
      </w:r>
      <w:r>
        <w:rPr>
          <w:rFonts w:ascii="楷体" w:eastAsia="楷体" w:hAnsi="楷体" w:hint="eastAsia"/>
          <w:sz w:val="28"/>
          <w:szCs w:val="28"/>
        </w:rPr>
        <w:t>（请填写研究领域）</w:t>
      </w:r>
    </w:p>
    <w:p w14:paraId="06737D62" w14:textId="77777777" w:rsidR="00E3069D" w:rsidRDefault="00100897">
      <w:pPr>
        <w:widowControl/>
        <w:autoSpaceDE w:val="0"/>
        <w:autoSpaceDN w:val="0"/>
        <w:spacing w:line="400" w:lineRule="exact"/>
        <w:ind w:firstLineChars="200" w:firstLine="552"/>
        <w:textAlignment w:val="bottom"/>
        <w:rPr>
          <w:rFonts w:ascii="楷体" w:eastAsia="楷体" w:hAnsi="楷体" w:hint="eastAsia"/>
          <w:sz w:val="28"/>
          <w:szCs w:val="28"/>
        </w:rPr>
      </w:pPr>
      <w:r>
        <w:rPr>
          <w:rFonts w:ascii="楷体" w:eastAsia="楷体" w:hAnsi="楷体" w:hint="eastAsia"/>
          <w:sz w:val="28"/>
          <w:szCs w:val="28"/>
        </w:rPr>
        <w:t>□人工智能</w:t>
      </w:r>
      <w:r>
        <w:rPr>
          <w:rFonts w:ascii="楷体" w:eastAsia="楷体" w:hAnsi="楷体" w:hint="eastAsia"/>
          <w:sz w:val="28"/>
          <w:szCs w:val="28"/>
        </w:rPr>
        <w:t>+</w:t>
      </w:r>
      <w:r>
        <w:rPr>
          <w:rFonts w:ascii="楷体" w:eastAsia="楷体" w:hAnsi="楷体" w:hint="eastAsia"/>
          <w:sz w:val="28"/>
          <w:szCs w:val="28"/>
        </w:rPr>
        <w:t>未来场景；</w:t>
      </w:r>
      <w:r>
        <w:rPr>
          <w:rFonts w:ascii="楷体" w:eastAsia="楷体" w:hAnsi="楷体" w:hint="eastAsia"/>
          <w:sz w:val="28"/>
          <w:szCs w:val="28"/>
          <w:u w:val="single"/>
        </w:rPr>
        <w:t xml:space="preserve">       </w:t>
      </w:r>
      <w:r>
        <w:rPr>
          <w:rFonts w:ascii="楷体" w:eastAsia="楷体" w:hAnsi="楷体" w:hint="eastAsia"/>
          <w:sz w:val="28"/>
          <w:szCs w:val="28"/>
        </w:rPr>
        <w:t>（请填写研究领域）</w:t>
      </w:r>
    </w:p>
    <w:p w14:paraId="179DD1A1" w14:textId="77777777" w:rsidR="00E3069D" w:rsidRDefault="00E3069D">
      <w:pPr>
        <w:spacing w:line="400" w:lineRule="exact"/>
        <w:rPr>
          <w:rFonts w:ascii="楷体" w:eastAsia="楷体" w:hAnsi="楷体" w:hint="eastAsia"/>
          <w:color w:val="000000"/>
        </w:rPr>
      </w:pPr>
    </w:p>
    <w:p w14:paraId="1C7FBA5D" w14:textId="77777777" w:rsidR="00E3069D" w:rsidRDefault="00E3069D">
      <w:pPr>
        <w:widowControl/>
        <w:autoSpaceDE w:val="0"/>
        <w:autoSpaceDN w:val="0"/>
        <w:spacing w:line="400" w:lineRule="exact"/>
        <w:textAlignment w:val="bottom"/>
        <w:rPr>
          <w:rFonts w:ascii="仿宋" w:eastAsia="仿宋" w:hAnsi="仿宋" w:hint="eastAsia"/>
          <w:color w:val="000000"/>
          <w:sz w:val="22"/>
          <w:szCs w:val="28"/>
        </w:rPr>
      </w:pPr>
    </w:p>
    <w:p w14:paraId="6B1D44CE" w14:textId="77777777" w:rsidR="00E3069D" w:rsidRDefault="00E3069D">
      <w:pPr>
        <w:widowControl/>
        <w:autoSpaceDE w:val="0"/>
        <w:autoSpaceDN w:val="0"/>
        <w:spacing w:line="400" w:lineRule="exact"/>
        <w:textAlignment w:val="bottom"/>
        <w:rPr>
          <w:rFonts w:ascii="仿宋" w:eastAsia="仿宋" w:hAnsi="仿宋" w:hint="eastAsia"/>
          <w:color w:val="000000"/>
          <w:sz w:val="22"/>
          <w:szCs w:val="28"/>
        </w:rPr>
      </w:pPr>
    </w:p>
    <w:p w14:paraId="5CE5922D" w14:textId="77777777" w:rsidR="00E3069D" w:rsidRDefault="00E3069D">
      <w:pPr>
        <w:widowControl/>
        <w:autoSpaceDE w:val="0"/>
        <w:autoSpaceDN w:val="0"/>
        <w:spacing w:line="400" w:lineRule="exact"/>
        <w:textAlignment w:val="bottom"/>
        <w:rPr>
          <w:rFonts w:ascii="仿宋" w:eastAsia="仿宋" w:hAnsi="仿宋" w:hint="eastAsia"/>
          <w:color w:val="000000"/>
          <w:sz w:val="22"/>
          <w:szCs w:val="28"/>
        </w:rPr>
      </w:pPr>
    </w:p>
    <w:p w14:paraId="6E25A9D4" w14:textId="77777777" w:rsidR="00E3069D" w:rsidRDefault="00100897">
      <w:pPr>
        <w:widowControl/>
        <w:autoSpaceDE w:val="0"/>
        <w:autoSpaceDN w:val="0"/>
        <w:spacing w:line="400" w:lineRule="exact"/>
        <w:jc w:val="center"/>
        <w:textAlignment w:val="bottom"/>
        <w:outlineLvl w:val="0"/>
        <w:rPr>
          <w:rFonts w:ascii="仿宋" w:eastAsia="仿宋" w:hAnsi="仿宋" w:hint="eastAsia"/>
          <w:color w:val="000000"/>
          <w:sz w:val="28"/>
          <w:szCs w:val="28"/>
        </w:rPr>
      </w:pPr>
      <w:bookmarkStart w:id="3" w:name="_Toc13393"/>
      <w:bookmarkStart w:id="4" w:name="_Toc8691"/>
      <w:bookmarkStart w:id="5" w:name="_Toc179187830"/>
      <w:r>
        <w:rPr>
          <w:rFonts w:ascii="仿宋" w:eastAsia="仿宋" w:hAnsi="仿宋" w:cs="仿宋" w:hint="eastAsia"/>
          <w:color w:val="000000"/>
          <w:sz w:val="28"/>
          <w:szCs w:val="28"/>
        </w:rPr>
        <w:t>全球校园人工智能算法精英大赛组委会制</w:t>
      </w:r>
      <w:bookmarkEnd w:id="3"/>
      <w:bookmarkEnd w:id="4"/>
      <w:bookmarkEnd w:id="5"/>
    </w:p>
    <w:p w14:paraId="1F39C6A3" w14:textId="77777777" w:rsidR="00E25326" w:rsidRDefault="00100897">
      <w:pPr>
        <w:widowControl/>
        <w:autoSpaceDE w:val="0"/>
        <w:autoSpaceDN w:val="0"/>
        <w:spacing w:line="400" w:lineRule="exact"/>
        <w:jc w:val="center"/>
        <w:textAlignment w:val="bottom"/>
        <w:rPr>
          <w:rFonts w:ascii="仿宋" w:eastAsia="仿宋" w:hAnsi="仿宋" w:hint="eastAsia"/>
          <w:color w:val="000000"/>
          <w:sz w:val="28"/>
          <w:szCs w:val="28"/>
        </w:rPr>
      </w:pPr>
      <w:r>
        <w:rPr>
          <w:rFonts w:ascii="仿宋" w:eastAsia="仿宋" w:hAnsi="仿宋" w:cs="仿宋" w:hint="eastAsia"/>
          <w:color w:val="000000"/>
          <w:sz w:val="28"/>
          <w:szCs w:val="28"/>
        </w:rPr>
        <w:t>2024</w:t>
      </w:r>
      <w:r>
        <w:rPr>
          <w:rFonts w:ascii="仿宋" w:eastAsia="仿宋" w:hAnsi="仿宋" w:cs="仿宋" w:hint="eastAsia"/>
          <w:color w:val="000000"/>
          <w:sz w:val="28"/>
          <w:szCs w:val="28"/>
        </w:rPr>
        <w:t>年</w:t>
      </w:r>
      <w:r>
        <w:rPr>
          <w:rFonts w:ascii="仿宋" w:eastAsia="仿宋" w:hAnsi="仿宋" w:cs="仿宋" w:hint="eastAsia"/>
          <w:color w:val="000000"/>
          <w:sz w:val="28"/>
          <w:szCs w:val="28"/>
        </w:rPr>
        <w:t>5</w:t>
      </w:r>
      <w:r>
        <w:rPr>
          <w:rFonts w:ascii="仿宋" w:eastAsia="仿宋" w:hAnsi="仿宋" w:cs="仿宋" w:hint="eastAsia"/>
          <w:color w:val="000000"/>
          <w:sz w:val="28"/>
          <w:szCs w:val="28"/>
        </w:rPr>
        <w:t>月</w:t>
      </w:r>
    </w:p>
    <w:sdt>
      <w:sdtPr>
        <w:rPr>
          <w:lang w:val="zh-CN"/>
        </w:rPr>
        <w:id w:val="935099731"/>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14:paraId="06862ED7" w14:textId="725E677A" w:rsidR="00E25326" w:rsidRDefault="00E25326">
          <w:pPr>
            <w:pStyle w:val="TOC"/>
            <w:rPr>
              <w:rFonts w:hint="eastAsia"/>
            </w:rPr>
          </w:pPr>
          <w:r>
            <w:rPr>
              <w:lang w:val="zh-CN"/>
            </w:rPr>
            <w:t>目录</w:t>
          </w:r>
        </w:p>
        <w:p w14:paraId="7C9975C6" w14:textId="2F34D31A" w:rsidR="00E25326" w:rsidRDefault="00E25326">
          <w:pPr>
            <w:pStyle w:val="TOC1"/>
            <w:tabs>
              <w:tab w:val="right" w:leader="dot" w:pos="8834"/>
            </w:tabs>
            <w:rPr>
              <w:rFonts w:eastAsiaTheme="minorEastAsia" w:hint="eastAsia"/>
              <w:bCs w:val="0"/>
              <w:caps w:val="0"/>
              <w:noProof/>
              <w:sz w:val="21"/>
              <w:szCs w:val="22"/>
              <w14:ligatures w14:val="standardContextual"/>
            </w:rPr>
          </w:pPr>
          <w:r>
            <w:fldChar w:fldCharType="begin"/>
          </w:r>
          <w:r>
            <w:instrText xml:space="preserve"> TOC \o "1-3" \h \z \u </w:instrText>
          </w:r>
          <w:r>
            <w:rPr>
              <w:rFonts w:hint="eastAsia"/>
            </w:rPr>
            <w:fldChar w:fldCharType="separate"/>
          </w:r>
          <w:hyperlink w:anchor="_Toc179187830" w:history="1">
            <w:r w:rsidRPr="003C600F">
              <w:rPr>
                <w:rStyle w:val="aff"/>
                <w:rFonts w:ascii="仿宋" w:eastAsia="仿宋" w:hAnsi="仿宋" w:cs="仿宋" w:hint="eastAsia"/>
                <w:noProof/>
              </w:rPr>
              <w:t>全球校园人工智能算法精英大赛组委会制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_Toc179187830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w:t>
            </w:r>
            <w:r>
              <w:rPr>
                <w:rFonts w:hint="eastAsia"/>
                <w:noProof/>
                <w:webHidden/>
              </w:rPr>
              <w:fldChar w:fldCharType="end"/>
            </w:r>
          </w:hyperlink>
        </w:p>
        <w:p w14:paraId="26482B1C" w14:textId="6646F88A" w:rsidR="00E25326" w:rsidRDefault="00E25326">
          <w:pPr>
            <w:pStyle w:val="TOC3"/>
            <w:tabs>
              <w:tab w:val="right" w:leader="dot" w:pos="8834"/>
            </w:tabs>
            <w:rPr>
              <w:rFonts w:eastAsiaTheme="minorEastAsia" w:hint="eastAsia"/>
              <w:i w:val="0"/>
              <w:iCs w:val="0"/>
              <w:noProof/>
              <w:sz w:val="21"/>
              <w:szCs w:val="22"/>
              <w14:ligatures w14:val="standardContextual"/>
            </w:rPr>
          </w:pPr>
          <w:hyperlink w:anchor="_Toc179187831" w:history="1">
            <w:r w:rsidRPr="003C600F">
              <w:rPr>
                <w:rStyle w:val="aff"/>
                <w:rFonts w:hint="eastAsia"/>
                <w:noProof/>
              </w:rPr>
              <w:t>作品简介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_Toc179187831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39AAA684" w14:textId="2E2083C4" w:rsidR="00E25326" w:rsidRDefault="00E25326">
          <w:pPr>
            <w:pStyle w:val="TOC1"/>
            <w:tabs>
              <w:tab w:val="right" w:leader="dot" w:pos="8834"/>
            </w:tabs>
            <w:rPr>
              <w:rFonts w:eastAsiaTheme="minorEastAsia" w:hint="eastAsia"/>
              <w:bCs w:val="0"/>
              <w:caps w:val="0"/>
              <w:noProof/>
              <w:sz w:val="21"/>
              <w:szCs w:val="22"/>
              <w14:ligatures w14:val="standardContextual"/>
            </w:rPr>
          </w:pPr>
          <w:hyperlink w:anchor="_Toc179187832" w:history="1">
            <w:r w:rsidRPr="003C600F">
              <w:rPr>
                <w:rStyle w:val="aff"/>
                <w:rFonts w:eastAsia="宋体" w:cs="Times New Roman" w:hint="eastAsia"/>
                <w:b/>
                <w:noProof/>
              </w:rPr>
              <w:t>Tennis-Insight AI</w:t>
            </w:r>
            <w:r w:rsidRPr="003C600F">
              <w:rPr>
                <w:rStyle w:val="aff"/>
                <w:rFonts w:eastAsia="宋体" w:cs="Times New Roman" w:hint="eastAsia"/>
                <w:b/>
                <w:noProof/>
              </w:rPr>
              <w:t>网球分析系统作品说明书</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_Toc179187832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62C2EB85" w14:textId="2EEBB7C7" w:rsidR="00E25326" w:rsidRDefault="00E25326">
          <w:pPr>
            <w:pStyle w:val="TOC1"/>
            <w:tabs>
              <w:tab w:val="right" w:leader="dot" w:pos="8834"/>
            </w:tabs>
            <w:rPr>
              <w:rFonts w:eastAsiaTheme="minorEastAsia" w:hint="eastAsia"/>
              <w:bCs w:val="0"/>
              <w:caps w:val="0"/>
              <w:noProof/>
              <w:sz w:val="21"/>
              <w:szCs w:val="22"/>
              <w14:ligatures w14:val="standardContextual"/>
            </w:rPr>
          </w:pPr>
          <w:hyperlink w:anchor="_Toc179187833" w:history="1">
            <w:r w:rsidRPr="003C600F">
              <w:rPr>
                <w:rStyle w:val="aff"/>
                <w:rFonts w:ascii="Times New Roman" w:eastAsia="黑体" w:hAnsi="Times New Roman" w:cs="Times New Roman" w:hint="eastAsia"/>
                <w:noProof/>
              </w:rPr>
              <w:t>一、作品背景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_Toc179187833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6AD237CA" w14:textId="34FD5863" w:rsidR="00E25326" w:rsidRDefault="00E25326">
          <w:pPr>
            <w:pStyle w:val="TOC1"/>
            <w:tabs>
              <w:tab w:val="right" w:leader="dot" w:pos="8834"/>
            </w:tabs>
            <w:rPr>
              <w:rFonts w:eastAsiaTheme="minorEastAsia" w:hint="eastAsia"/>
              <w:bCs w:val="0"/>
              <w:caps w:val="0"/>
              <w:noProof/>
              <w:sz w:val="21"/>
              <w:szCs w:val="22"/>
              <w14:ligatures w14:val="standardContextual"/>
            </w:rPr>
          </w:pPr>
          <w:hyperlink w:anchor="_Toc179187834" w:history="1">
            <w:r w:rsidRPr="003C600F">
              <w:rPr>
                <w:rStyle w:val="aff"/>
                <w:rFonts w:ascii="Times New Roman" w:eastAsia="黑体" w:hAnsi="Times New Roman" w:cs="Times New Roman" w:hint="eastAsia"/>
                <w:noProof/>
              </w:rPr>
              <w:t>二、问题分析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_Toc179187834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1DB31E7F" w14:textId="5BD469FE" w:rsidR="00E25326" w:rsidRDefault="00E25326">
          <w:pPr>
            <w:pStyle w:val="TOC2"/>
            <w:tabs>
              <w:tab w:val="right" w:leader="dot" w:pos="8834"/>
            </w:tabs>
            <w:rPr>
              <w:rFonts w:eastAsiaTheme="minorEastAsia" w:hint="eastAsia"/>
              <w:smallCaps w:val="0"/>
              <w:noProof/>
              <w:sz w:val="21"/>
              <w:szCs w:val="22"/>
              <w14:ligatures w14:val="standardContextual"/>
            </w:rPr>
          </w:pPr>
          <w:hyperlink w:anchor="_Toc179187835" w:history="1">
            <w:r w:rsidRPr="003C600F">
              <w:rPr>
                <w:rStyle w:val="aff"/>
                <w:rFonts w:ascii="Times New Roman" w:eastAsia="黑体" w:hAnsi="Times New Roman" w:cs="Times New Roman" w:hint="eastAsia"/>
                <w:noProof/>
              </w:rPr>
              <w:t>（一）</w:t>
            </w:r>
            <w:r w:rsidRPr="003C600F">
              <w:rPr>
                <w:rStyle w:val="aff"/>
                <w:rFonts w:ascii="Times New Roman" w:eastAsia="黑体" w:hAnsi="Times New Roman" w:cs="Times New Roman" w:hint="eastAsia"/>
                <w:noProof/>
              </w:rPr>
              <w:t xml:space="preserve"> </w:t>
            </w:r>
            <w:r w:rsidRPr="003C600F">
              <w:rPr>
                <w:rStyle w:val="aff"/>
                <w:rFonts w:ascii="Times New Roman" w:eastAsia="黑体" w:hAnsi="Times New Roman" w:cs="Times New Roman" w:hint="eastAsia"/>
                <w:noProof/>
              </w:rPr>
              <w:t>传统训练模式的局限性</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_Toc179187835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7BA5A701" w14:textId="4DBA1BA8" w:rsidR="00E25326" w:rsidRDefault="00E25326">
          <w:pPr>
            <w:pStyle w:val="TOC2"/>
            <w:tabs>
              <w:tab w:val="right" w:leader="dot" w:pos="8834"/>
            </w:tabs>
            <w:rPr>
              <w:rFonts w:eastAsiaTheme="minorEastAsia" w:hint="eastAsia"/>
              <w:smallCaps w:val="0"/>
              <w:noProof/>
              <w:sz w:val="21"/>
              <w:szCs w:val="22"/>
              <w14:ligatures w14:val="standardContextual"/>
            </w:rPr>
          </w:pPr>
          <w:hyperlink w:anchor="_Toc179187836" w:history="1">
            <w:r w:rsidRPr="003C600F">
              <w:rPr>
                <w:rStyle w:val="aff"/>
                <w:rFonts w:ascii="Times New Roman" w:eastAsia="黑体" w:hAnsi="Times New Roman" w:cs="Times New Roman" w:hint="eastAsia"/>
                <w:noProof/>
              </w:rPr>
              <w:t>（二）</w:t>
            </w:r>
            <w:r w:rsidRPr="003C600F">
              <w:rPr>
                <w:rStyle w:val="aff"/>
                <w:rFonts w:ascii="Times New Roman" w:eastAsia="黑体" w:hAnsi="Times New Roman" w:cs="Times New Roman" w:hint="eastAsia"/>
                <w:noProof/>
              </w:rPr>
              <w:t xml:space="preserve"> </w:t>
            </w:r>
            <w:r w:rsidRPr="003C600F">
              <w:rPr>
                <w:rStyle w:val="aff"/>
                <w:rFonts w:ascii="Times New Roman" w:eastAsia="黑体" w:hAnsi="Times New Roman" w:cs="Times New Roman" w:hint="eastAsia"/>
                <w:noProof/>
              </w:rPr>
              <w:t>缺乏有效的复盘机制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_Toc179187836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1D04CC66" w14:textId="2D3BB158" w:rsidR="00E25326" w:rsidRDefault="00E25326">
          <w:pPr>
            <w:pStyle w:val="TOC2"/>
            <w:tabs>
              <w:tab w:val="right" w:leader="dot" w:pos="8834"/>
            </w:tabs>
            <w:rPr>
              <w:rFonts w:eastAsiaTheme="minorEastAsia" w:hint="eastAsia"/>
              <w:smallCaps w:val="0"/>
              <w:noProof/>
              <w:sz w:val="21"/>
              <w:szCs w:val="22"/>
              <w14:ligatures w14:val="standardContextual"/>
            </w:rPr>
          </w:pPr>
          <w:hyperlink w:anchor="_Toc179187837" w:history="1">
            <w:r w:rsidRPr="003C600F">
              <w:rPr>
                <w:rStyle w:val="aff"/>
                <w:rFonts w:ascii="Times New Roman" w:eastAsia="黑体" w:hAnsi="Times New Roman" w:cs="Times New Roman" w:hint="eastAsia"/>
                <w:noProof/>
              </w:rPr>
              <w:t>（三）</w:t>
            </w:r>
            <w:r w:rsidRPr="003C600F">
              <w:rPr>
                <w:rStyle w:val="aff"/>
                <w:rFonts w:ascii="Times New Roman" w:eastAsia="黑体" w:hAnsi="Times New Roman" w:cs="Times New Roman" w:hint="eastAsia"/>
                <w:noProof/>
              </w:rPr>
              <w:t xml:space="preserve"> </w:t>
            </w:r>
            <w:r w:rsidRPr="003C600F">
              <w:rPr>
                <w:rStyle w:val="aff"/>
                <w:rFonts w:ascii="Times New Roman" w:eastAsia="黑体" w:hAnsi="Times New Roman" w:cs="Times New Roman" w:hint="eastAsia"/>
                <w:noProof/>
              </w:rPr>
              <w:t>高昂的技术投入</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_Toc179187837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5C22226B" w14:textId="7199C1E0" w:rsidR="00E25326" w:rsidRDefault="00E25326">
          <w:pPr>
            <w:pStyle w:val="TOC1"/>
            <w:tabs>
              <w:tab w:val="right" w:leader="dot" w:pos="8834"/>
            </w:tabs>
            <w:rPr>
              <w:rFonts w:eastAsiaTheme="minorEastAsia" w:hint="eastAsia"/>
              <w:bCs w:val="0"/>
              <w:caps w:val="0"/>
              <w:noProof/>
              <w:sz w:val="21"/>
              <w:szCs w:val="22"/>
              <w14:ligatures w14:val="standardContextual"/>
            </w:rPr>
          </w:pPr>
          <w:hyperlink w:anchor="_Toc179187838" w:history="1">
            <w:r w:rsidRPr="003C600F">
              <w:rPr>
                <w:rStyle w:val="aff"/>
                <w:rFonts w:ascii="Times New Roman" w:eastAsia="宋体" w:hAnsi="Times New Roman" w:cs="Times New Roman" w:hint="eastAsia"/>
                <w:noProof/>
              </w:rPr>
              <w:t>三、作品特色与创新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_Toc179187838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248F5A02" w14:textId="152B9F29" w:rsidR="00E25326" w:rsidRDefault="00E25326">
          <w:pPr>
            <w:pStyle w:val="TOC2"/>
            <w:tabs>
              <w:tab w:val="right" w:leader="dot" w:pos="8834"/>
            </w:tabs>
            <w:rPr>
              <w:rFonts w:eastAsiaTheme="minorEastAsia" w:hint="eastAsia"/>
              <w:smallCaps w:val="0"/>
              <w:noProof/>
              <w:sz w:val="21"/>
              <w:szCs w:val="22"/>
              <w14:ligatures w14:val="standardContextual"/>
            </w:rPr>
          </w:pPr>
          <w:hyperlink w:anchor="_Toc179187839" w:history="1">
            <w:r w:rsidRPr="003C600F">
              <w:rPr>
                <w:rStyle w:val="aff"/>
                <w:rFonts w:ascii="Times New Roman" w:eastAsia="黑体" w:hAnsi="Times New Roman" w:cs="Times New Roman" w:hint="eastAsia"/>
                <w:noProof/>
              </w:rPr>
              <w:t>（一）</w:t>
            </w:r>
            <w:r w:rsidRPr="003C600F">
              <w:rPr>
                <w:rStyle w:val="aff"/>
                <w:rFonts w:ascii="Times New Roman" w:eastAsia="黑体" w:hAnsi="Times New Roman" w:cs="Times New Roman" w:hint="eastAsia"/>
                <w:noProof/>
              </w:rPr>
              <w:t xml:space="preserve"> </w:t>
            </w:r>
            <w:r w:rsidRPr="003C600F">
              <w:rPr>
                <w:rStyle w:val="aff"/>
                <w:rFonts w:ascii="Times New Roman" w:eastAsia="黑体" w:hAnsi="Times New Roman" w:cs="Times New Roman" w:hint="eastAsia"/>
                <w:noProof/>
              </w:rPr>
              <w:t>数据化、智能化和个性化</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_Toc179187839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2A7CD139" w14:textId="3044CD18" w:rsidR="00E25326" w:rsidRDefault="00E25326">
          <w:pPr>
            <w:pStyle w:val="TOC2"/>
            <w:tabs>
              <w:tab w:val="right" w:leader="dot" w:pos="8834"/>
            </w:tabs>
            <w:rPr>
              <w:rFonts w:eastAsiaTheme="minorEastAsia" w:hint="eastAsia"/>
              <w:smallCaps w:val="0"/>
              <w:noProof/>
              <w:sz w:val="21"/>
              <w:szCs w:val="22"/>
              <w14:ligatures w14:val="standardContextual"/>
            </w:rPr>
          </w:pPr>
          <w:hyperlink w:anchor="_Toc179187840" w:history="1">
            <w:r w:rsidRPr="003C600F">
              <w:rPr>
                <w:rStyle w:val="aff"/>
                <w:rFonts w:ascii="Times New Roman" w:eastAsia="黑体" w:hAnsi="Times New Roman" w:cs="Times New Roman" w:hint="eastAsia"/>
                <w:noProof/>
              </w:rPr>
              <w:t>（二）</w:t>
            </w:r>
            <w:r w:rsidRPr="003C600F">
              <w:rPr>
                <w:rStyle w:val="aff"/>
                <w:rFonts w:ascii="Times New Roman" w:eastAsia="黑体" w:hAnsi="Times New Roman" w:cs="Times New Roman" w:hint="eastAsia"/>
                <w:noProof/>
              </w:rPr>
              <w:t xml:space="preserve"> </w:t>
            </w:r>
            <w:r w:rsidRPr="003C600F">
              <w:rPr>
                <w:rStyle w:val="aff"/>
                <w:rFonts w:ascii="Times New Roman" w:eastAsia="黑体" w:hAnsi="Times New Roman" w:cs="Times New Roman" w:hint="eastAsia"/>
                <w:noProof/>
              </w:rPr>
              <w:t>为教练提供精准复盘工具，拒绝“盲练”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_Toc179187840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11735106" w14:textId="00CDF385" w:rsidR="00E25326" w:rsidRDefault="00E25326">
          <w:pPr>
            <w:pStyle w:val="TOC2"/>
            <w:tabs>
              <w:tab w:val="right" w:leader="dot" w:pos="8834"/>
            </w:tabs>
            <w:rPr>
              <w:rFonts w:eastAsiaTheme="minorEastAsia" w:hint="eastAsia"/>
              <w:smallCaps w:val="0"/>
              <w:noProof/>
              <w:sz w:val="21"/>
              <w:szCs w:val="22"/>
              <w14:ligatures w14:val="standardContextual"/>
            </w:rPr>
          </w:pPr>
          <w:hyperlink w:anchor="_Toc179187841" w:history="1">
            <w:r w:rsidRPr="003C600F">
              <w:rPr>
                <w:rStyle w:val="aff"/>
                <w:rFonts w:ascii="Times New Roman" w:eastAsia="黑体" w:hAnsi="Times New Roman" w:cs="Times New Roman" w:hint="eastAsia"/>
                <w:noProof/>
              </w:rPr>
              <w:t>（三）</w:t>
            </w:r>
            <w:r w:rsidRPr="003C600F">
              <w:rPr>
                <w:rStyle w:val="aff"/>
                <w:rFonts w:ascii="Times New Roman" w:eastAsia="黑体" w:hAnsi="Times New Roman" w:cs="Times New Roman" w:hint="eastAsia"/>
                <w:noProof/>
              </w:rPr>
              <w:t xml:space="preserve"> </w:t>
            </w:r>
            <w:r w:rsidRPr="003C600F">
              <w:rPr>
                <w:rStyle w:val="aff"/>
                <w:rFonts w:ascii="Times New Roman" w:eastAsia="黑体" w:hAnsi="Times New Roman" w:cs="Times New Roman" w:hint="eastAsia"/>
                <w:noProof/>
              </w:rPr>
              <w:t>打破高昂技术门槛，普惠更多网球爱好者</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_Toc179187841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0FF81A71" w14:textId="48966A76" w:rsidR="00E25326" w:rsidRDefault="00E25326">
          <w:pPr>
            <w:pStyle w:val="TOC1"/>
            <w:tabs>
              <w:tab w:val="right" w:leader="dot" w:pos="8834"/>
            </w:tabs>
            <w:rPr>
              <w:rFonts w:eastAsiaTheme="minorEastAsia" w:hint="eastAsia"/>
              <w:bCs w:val="0"/>
              <w:caps w:val="0"/>
              <w:noProof/>
              <w:sz w:val="21"/>
              <w:szCs w:val="22"/>
              <w14:ligatures w14:val="standardContextual"/>
            </w:rPr>
          </w:pPr>
          <w:hyperlink w:anchor="_Toc179187842" w:history="1">
            <w:r w:rsidRPr="003C600F">
              <w:rPr>
                <w:rStyle w:val="aff"/>
                <w:rFonts w:ascii="Times New Roman" w:eastAsia="宋体" w:hAnsi="Times New Roman" w:cs="Times New Roman" w:hint="eastAsia"/>
                <w:noProof/>
              </w:rPr>
              <w:t>四、功能架构简介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_Toc179187842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14:paraId="3C1B0A90" w14:textId="208DB39D" w:rsidR="00E25326" w:rsidRDefault="00E25326">
          <w:pPr>
            <w:pStyle w:val="TOC2"/>
            <w:tabs>
              <w:tab w:val="right" w:leader="dot" w:pos="8834"/>
            </w:tabs>
            <w:rPr>
              <w:rFonts w:eastAsiaTheme="minorEastAsia" w:hint="eastAsia"/>
              <w:smallCaps w:val="0"/>
              <w:noProof/>
              <w:sz w:val="21"/>
              <w:szCs w:val="22"/>
              <w14:ligatures w14:val="standardContextual"/>
            </w:rPr>
          </w:pPr>
          <w:hyperlink w:anchor="_Toc179187843" w:history="1">
            <w:r w:rsidRPr="003C600F">
              <w:rPr>
                <w:rStyle w:val="aff"/>
                <w:rFonts w:ascii="Times New Roman" w:eastAsia="黑体" w:hAnsi="Times New Roman" w:cs="Times New Roman" w:hint="eastAsia"/>
                <w:noProof/>
              </w:rPr>
              <w:t>（一）</w:t>
            </w:r>
            <w:r w:rsidRPr="003C600F">
              <w:rPr>
                <w:rStyle w:val="aff"/>
                <w:rFonts w:ascii="Times New Roman" w:eastAsia="黑体" w:hAnsi="Times New Roman" w:cs="Times New Roman" w:hint="eastAsia"/>
                <w:noProof/>
              </w:rPr>
              <w:t xml:space="preserve"> </w:t>
            </w:r>
            <w:r w:rsidRPr="003C600F">
              <w:rPr>
                <w:rStyle w:val="aff"/>
                <w:rFonts w:ascii="Times New Roman" w:eastAsia="黑体" w:hAnsi="Times New Roman" w:cs="Times New Roman" w:hint="eastAsia"/>
                <w:noProof/>
              </w:rPr>
              <w:t>基础检测功能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_Toc179187843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14:paraId="747101EA" w14:textId="1489EB05" w:rsidR="00E25326" w:rsidRDefault="00E25326">
          <w:pPr>
            <w:pStyle w:val="TOC2"/>
            <w:tabs>
              <w:tab w:val="right" w:leader="dot" w:pos="8834"/>
            </w:tabs>
            <w:rPr>
              <w:rFonts w:eastAsiaTheme="minorEastAsia" w:hint="eastAsia"/>
              <w:smallCaps w:val="0"/>
              <w:noProof/>
              <w:sz w:val="21"/>
              <w:szCs w:val="22"/>
              <w14:ligatures w14:val="standardContextual"/>
            </w:rPr>
          </w:pPr>
          <w:hyperlink w:anchor="_Toc179187844" w:history="1">
            <w:r w:rsidRPr="003C600F">
              <w:rPr>
                <w:rStyle w:val="aff"/>
                <w:rFonts w:ascii="Times New Roman" w:eastAsia="黑体" w:hAnsi="Times New Roman" w:cs="Times New Roman" w:hint="eastAsia"/>
                <w:noProof/>
              </w:rPr>
              <w:t>（二）</w:t>
            </w:r>
            <w:r w:rsidRPr="003C600F">
              <w:rPr>
                <w:rStyle w:val="aff"/>
                <w:rFonts w:ascii="Times New Roman" w:eastAsia="黑体" w:hAnsi="Times New Roman" w:cs="Times New Roman" w:hint="eastAsia"/>
                <w:noProof/>
              </w:rPr>
              <w:t xml:space="preserve"> </w:t>
            </w:r>
            <w:r w:rsidRPr="003C600F">
              <w:rPr>
                <w:rStyle w:val="aff"/>
                <w:rFonts w:ascii="Times New Roman" w:eastAsia="黑体" w:hAnsi="Times New Roman" w:cs="Times New Roman" w:hint="eastAsia"/>
                <w:noProof/>
              </w:rPr>
              <w:t>事件识别功能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_Toc179187844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14:paraId="2E63526A" w14:textId="3625D54C" w:rsidR="00E25326" w:rsidRDefault="00E25326">
          <w:pPr>
            <w:pStyle w:val="TOC2"/>
            <w:tabs>
              <w:tab w:val="right" w:leader="dot" w:pos="8834"/>
            </w:tabs>
            <w:rPr>
              <w:rFonts w:eastAsiaTheme="minorEastAsia" w:hint="eastAsia"/>
              <w:smallCaps w:val="0"/>
              <w:noProof/>
              <w:sz w:val="21"/>
              <w:szCs w:val="22"/>
              <w14:ligatures w14:val="standardContextual"/>
            </w:rPr>
          </w:pPr>
          <w:hyperlink w:anchor="_Toc179187845" w:history="1">
            <w:r w:rsidRPr="003C600F">
              <w:rPr>
                <w:rStyle w:val="aff"/>
                <w:rFonts w:ascii="Times New Roman" w:eastAsia="黑体" w:hAnsi="Times New Roman" w:cs="Times New Roman" w:hint="eastAsia"/>
                <w:noProof/>
              </w:rPr>
              <w:t>（三）</w:t>
            </w:r>
            <w:r w:rsidRPr="003C600F">
              <w:rPr>
                <w:rStyle w:val="aff"/>
                <w:rFonts w:ascii="Times New Roman" w:eastAsia="黑体" w:hAnsi="Times New Roman" w:cs="Times New Roman" w:hint="eastAsia"/>
                <w:noProof/>
              </w:rPr>
              <w:t xml:space="preserve"> </w:t>
            </w:r>
            <w:r w:rsidRPr="003C600F">
              <w:rPr>
                <w:rStyle w:val="aff"/>
                <w:rFonts w:ascii="Times New Roman" w:eastAsia="黑体" w:hAnsi="Times New Roman" w:cs="Times New Roman" w:hint="eastAsia"/>
                <w:noProof/>
              </w:rPr>
              <w:t>数据分析及可视化模块功能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_Toc179187845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335D6F45" w14:textId="68D2B4BE" w:rsidR="00E25326" w:rsidRDefault="00E25326">
          <w:pPr>
            <w:pStyle w:val="TOC1"/>
            <w:tabs>
              <w:tab w:val="right" w:leader="dot" w:pos="8834"/>
            </w:tabs>
            <w:rPr>
              <w:rFonts w:eastAsiaTheme="minorEastAsia" w:hint="eastAsia"/>
              <w:bCs w:val="0"/>
              <w:caps w:val="0"/>
              <w:noProof/>
              <w:sz w:val="21"/>
              <w:szCs w:val="22"/>
              <w14:ligatures w14:val="standardContextual"/>
            </w:rPr>
          </w:pPr>
          <w:hyperlink w:anchor="_Toc179187846" w:history="1">
            <w:r w:rsidRPr="003C600F">
              <w:rPr>
                <w:rStyle w:val="aff"/>
                <w:rFonts w:ascii="宋体" w:eastAsia="宋体" w:hAnsi="宋体" w:cs="宋体" w:hint="eastAsia"/>
                <w:noProof/>
              </w:rPr>
              <w:t>五、技术方案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_Toc179187846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22827DD7" w14:textId="440C09D2" w:rsidR="00E25326" w:rsidRDefault="00E25326">
          <w:pPr>
            <w:pStyle w:val="TOC2"/>
            <w:tabs>
              <w:tab w:val="right" w:leader="dot" w:pos="8834"/>
            </w:tabs>
            <w:rPr>
              <w:rFonts w:eastAsiaTheme="minorEastAsia" w:hint="eastAsia"/>
              <w:smallCaps w:val="0"/>
              <w:noProof/>
              <w:sz w:val="21"/>
              <w:szCs w:val="22"/>
              <w14:ligatures w14:val="standardContextual"/>
            </w:rPr>
          </w:pPr>
          <w:hyperlink w:anchor="_Toc179187847" w:history="1">
            <w:r w:rsidRPr="003C600F">
              <w:rPr>
                <w:rStyle w:val="aff"/>
                <w:rFonts w:ascii="Times New Roman" w:eastAsia="黑体" w:hAnsi="Times New Roman" w:cs="Times New Roman" w:hint="eastAsia"/>
                <w:noProof/>
              </w:rPr>
              <w:t>（一）</w:t>
            </w:r>
            <w:r w:rsidRPr="003C600F">
              <w:rPr>
                <w:rStyle w:val="aff"/>
                <w:rFonts w:ascii="Times New Roman" w:eastAsia="黑体" w:hAnsi="Times New Roman" w:cs="Times New Roman" w:hint="eastAsia"/>
                <w:noProof/>
              </w:rPr>
              <w:t xml:space="preserve"> </w:t>
            </w:r>
            <w:r w:rsidRPr="003C600F">
              <w:rPr>
                <w:rStyle w:val="aff"/>
                <w:rFonts w:ascii="Times New Roman" w:eastAsia="黑体" w:hAnsi="Times New Roman" w:cs="Times New Roman" w:hint="eastAsia"/>
                <w:noProof/>
              </w:rPr>
              <w:t>基础检测功能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_Toc179187847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0322576F" w14:textId="12E03C26" w:rsidR="00E25326" w:rsidRDefault="00E25326">
          <w:pPr>
            <w:pStyle w:val="TOC3"/>
            <w:tabs>
              <w:tab w:val="right" w:leader="dot" w:pos="8834"/>
            </w:tabs>
            <w:rPr>
              <w:rFonts w:eastAsiaTheme="minorEastAsia" w:hint="eastAsia"/>
              <w:i w:val="0"/>
              <w:iCs w:val="0"/>
              <w:noProof/>
              <w:sz w:val="21"/>
              <w:szCs w:val="22"/>
              <w14:ligatures w14:val="standardContextual"/>
            </w:rPr>
          </w:pPr>
          <w:hyperlink w:anchor="_Toc179187848" w:history="1">
            <w:r w:rsidRPr="003C600F">
              <w:rPr>
                <w:rStyle w:val="aff"/>
                <w:rFonts w:ascii="宋体" w:eastAsia="宋体" w:hAnsi="宋体" w:cs="宋体" w:hint="eastAsia"/>
                <w:noProof/>
              </w:rPr>
              <w:t>1. 基于TrackNet网络的网球追踪与标定</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_Toc179187848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5780E4E3" w14:textId="50E28903" w:rsidR="00E25326" w:rsidRDefault="00E25326">
          <w:pPr>
            <w:pStyle w:val="TOC3"/>
            <w:tabs>
              <w:tab w:val="right" w:leader="dot" w:pos="8834"/>
            </w:tabs>
            <w:rPr>
              <w:rFonts w:eastAsiaTheme="minorEastAsia" w:hint="eastAsia"/>
              <w:i w:val="0"/>
              <w:iCs w:val="0"/>
              <w:noProof/>
              <w:sz w:val="21"/>
              <w:szCs w:val="22"/>
              <w14:ligatures w14:val="standardContextual"/>
            </w:rPr>
          </w:pPr>
          <w:hyperlink w:anchor="_Toc179187849" w:history="1">
            <w:r w:rsidRPr="003C600F">
              <w:rPr>
                <w:rStyle w:val="aff"/>
                <w:rFonts w:ascii="宋体" w:eastAsia="宋体" w:hAnsi="宋体" w:cs="宋体" w:hint="eastAsia"/>
                <w:noProof/>
              </w:rPr>
              <w:t>2. 球场keypoints标定</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_Toc179187849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14:paraId="06D9AEB7" w14:textId="638B83E3" w:rsidR="00E25326" w:rsidRDefault="00E25326">
          <w:pPr>
            <w:pStyle w:val="TOC3"/>
            <w:tabs>
              <w:tab w:val="left" w:pos="1280"/>
              <w:tab w:val="right" w:leader="dot" w:pos="8834"/>
            </w:tabs>
            <w:rPr>
              <w:rFonts w:eastAsiaTheme="minorEastAsia" w:hint="eastAsia"/>
              <w:i w:val="0"/>
              <w:iCs w:val="0"/>
              <w:noProof/>
              <w:sz w:val="21"/>
              <w:szCs w:val="22"/>
              <w14:ligatures w14:val="standardContextual"/>
            </w:rPr>
          </w:pPr>
          <w:hyperlink w:anchor="_Toc179187850" w:history="1">
            <w:r w:rsidRPr="003C600F">
              <w:rPr>
                <w:rStyle w:val="aff"/>
                <w:rFonts w:ascii="宋体" w:eastAsia="宋体" w:hAnsi="宋体" w:cs="宋体" w:hint="eastAsia"/>
                <w:noProof/>
              </w:rPr>
              <w:t>(1)</w:t>
            </w:r>
            <w:r>
              <w:rPr>
                <w:rFonts w:eastAsiaTheme="minorEastAsia" w:hint="eastAsia"/>
                <w:i w:val="0"/>
                <w:iCs w:val="0"/>
                <w:noProof/>
                <w:sz w:val="21"/>
                <w:szCs w:val="22"/>
                <w14:ligatures w14:val="standardContextual"/>
              </w:rPr>
              <w:tab/>
            </w:r>
            <w:r w:rsidRPr="003C600F">
              <w:rPr>
                <w:rStyle w:val="aff"/>
                <w:rFonts w:ascii="宋体" w:eastAsia="宋体" w:hAnsi="宋体" w:cs="宋体" w:hint="eastAsia"/>
                <w:noProof/>
              </w:rPr>
              <w:t xml:space="preserve">参考球场配置 </w:t>
            </w:r>
            <w:r w:rsidRPr="003C600F">
              <w:rPr>
                <w:rStyle w:val="aff"/>
                <w:rFonts w:ascii="Times New Roman" w:eastAsia="宋体" w:hAnsi="Times New Roman" w:cs="Times New Roman" w:hint="eastAsia"/>
                <w:noProof/>
              </w:rPr>
              <w:t>（</w:t>
            </w:r>
            <w:r w:rsidRPr="003C600F">
              <w:rPr>
                <w:rStyle w:val="aff"/>
                <w:rFonts w:ascii="Times New Roman" w:eastAsia="宋体" w:hAnsi="Times New Roman" w:cs="Times New Roman" w:hint="eastAsia"/>
                <w:noProof/>
              </w:rPr>
              <w:t>Court Reference</w:t>
            </w:r>
            <w:r w:rsidRPr="003C600F">
              <w:rPr>
                <w:rStyle w:val="aff"/>
                <w:rFonts w:ascii="Times New Roman" w:eastAsia="宋体" w:hAnsi="Times New Roman" w:cs="Times New Roman" w:hint="eastAsia"/>
                <w:noProof/>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_Toc179187850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17</w:t>
            </w:r>
            <w:r>
              <w:rPr>
                <w:rFonts w:hint="eastAsia"/>
                <w:noProof/>
                <w:webHidden/>
              </w:rPr>
              <w:fldChar w:fldCharType="end"/>
            </w:r>
          </w:hyperlink>
        </w:p>
        <w:p w14:paraId="68104937" w14:textId="559EBFA5" w:rsidR="00E25326" w:rsidRDefault="00E25326">
          <w:pPr>
            <w:pStyle w:val="TOC3"/>
            <w:tabs>
              <w:tab w:val="left" w:pos="1280"/>
              <w:tab w:val="right" w:leader="dot" w:pos="8834"/>
            </w:tabs>
            <w:rPr>
              <w:rFonts w:eastAsiaTheme="minorEastAsia" w:hint="eastAsia"/>
              <w:i w:val="0"/>
              <w:iCs w:val="0"/>
              <w:noProof/>
              <w:sz w:val="21"/>
              <w:szCs w:val="22"/>
              <w14:ligatures w14:val="standardContextual"/>
            </w:rPr>
          </w:pPr>
          <w:hyperlink w:anchor="_Toc179187851" w:history="1">
            <w:r w:rsidRPr="003C600F">
              <w:rPr>
                <w:rStyle w:val="aff"/>
                <w:rFonts w:ascii="Times New Roman" w:eastAsia="宋体" w:hAnsi="Times New Roman" w:cs="Times New Roman" w:hint="eastAsia"/>
                <w:noProof/>
              </w:rPr>
              <w:t>(2)</w:t>
            </w:r>
            <w:r>
              <w:rPr>
                <w:rFonts w:eastAsiaTheme="minorEastAsia" w:hint="eastAsia"/>
                <w:i w:val="0"/>
                <w:iCs w:val="0"/>
                <w:noProof/>
                <w:sz w:val="21"/>
                <w:szCs w:val="22"/>
                <w14:ligatures w14:val="standardContextual"/>
              </w:rPr>
              <w:tab/>
            </w:r>
            <w:r w:rsidRPr="003C600F">
              <w:rPr>
                <w:rStyle w:val="aff"/>
                <w:rFonts w:ascii="Times New Roman" w:eastAsia="宋体" w:hAnsi="Times New Roman" w:cs="Times New Roman" w:hint="eastAsia"/>
                <w:noProof/>
              </w:rPr>
              <w:t>Homography matrix</w:t>
            </w:r>
            <w:r w:rsidRPr="003C600F">
              <w:rPr>
                <w:rStyle w:val="aff"/>
                <w:rFonts w:ascii="Times New Roman" w:eastAsia="宋体" w:hAnsi="Times New Roman" w:cs="Times New Roman" w:hint="eastAsia"/>
                <w:noProof/>
              </w:rPr>
              <w:t>与球场匹配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_Toc179187851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18</w:t>
            </w:r>
            <w:r>
              <w:rPr>
                <w:rFonts w:hint="eastAsia"/>
                <w:noProof/>
                <w:webHidden/>
              </w:rPr>
              <w:fldChar w:fldCharType="end"/>
            </w:r>
          </w:hyperlink>
        </w:p>
        <w:p w14:paraId="53D5BFA9" w14:textId="7A699B64" w:rsidR="00E25326" w:rsidRDefault="00E25326">
          <w:pPr>
            <w:pStyle w:val="TOC3"/>
            <w:tabs>
              <w:tab w:val="left" w:pos="1280"/>
              <w:tab w:val="right" w:leader="dot" w:pos="8834"/>
            </w:tabs>
            <w:rPr>
              <w:rFonts w:eastAsiaTheme="minorEastAsia" w:hint="eastAsia"/>
              <w:i w:val="0"/>
              <w:iCs w:val="0"/>
              <w:noProof/>
              <w:sz w:val="21"/>
              <w:szCs w:val="22"/>
              <w14:ligatures w14:val="standardContextual"/>
            </w:rPr>
          </w:pPr>
          <w:hyperlink w:anchor="_Toc179187852" w:history="1">
            <w:r w:rsidRPr="003C600F">
              <w:rPr>
                <w:rStyle w:val="aff"/>
                <w:rFonts w:ascii="Times New Roman" w:eastAsia="宋体" w:hAnsi="Times New Roman" w:cs="Times New Roman" w:hint="eastAsia"/>
                <w:noProof/>
              </w:rPr>
              <w:t>(3)</w:t>
            </w:r>
            <w:r>
              <w:rPr>
                <w:rFonts w:eastAsiaTheme="minorEastAsia" w:hint="eastAsia"/>
                <w:i w:val="0"/>
                <w:iCs w:val="0"/>
                <w:noProof/>
                <w:sz w:val="21"/>
                <w:szCs w:val="22"/>
                <w14:ligatures w14:val="standardContextual"/>
              </w:rPr>
              <w:tab/>
            </w:r>
            <w:r w:rsidRPr="003C600F">
              <w:rPr>
                <w:rStyle w:val="aff"/>
                <w:rFonts w:ascii="Times New Roman" w:eastAsia="宋体" w:hAnsi="Times New Roman" w:cs="Times New Roman" w:hint="eastAsia"/>
                <w:noProof/>
              </w:rPr>
              <w:t>深度学习网络用于关键点检测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_Toc179187852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19</w:t>
            </w:r>
            <w:r>
              <w:rPr>
                <w:rFonts w:hint="eastAsia"/>
                <w:noProof/>
                <w:webHidden/>
              </w:rPr>
              <w:fldChar w:fldCharType="end"/>
            </w:r>
          </w:hyperlink>
        </w:p>
        <w:p w14:paraId="4A2699D3" w14:textId="5677A1DB" w:rsidR="00E25326" w:rsidRDefault="00E25326">
          <w:pPr>
            <w:pStyle w:val="TOC3"/>
            <w:tabs>
              <w:tab w:val="left" w:pos="1280"/>
              <w:tab w:val="right" w:leader="dot" w:pos="8834"/>
            </w:tabs>
            <w:rPr>
              <w:rFonts w:eastAsiaTheme="minorEastAsia" w:hint="eastAsia"/>
              <w:i w:val="0"/>
              <w:iCs w:val="0"/>
              <w:noProof/>
              <w:sz w:val="21"/>
              <w:szCs w:val="22"/>
              <w14:ligatures w14:val="standardContextual"/>
            </w:rPr>
          </w:pPr>
          <w:hyperlink w:anchor="_Toc179187853" w:history="1">
            <w:r w:rsidRPr="003C600F">
              <w:rPr>
                <w:rStyle w:val="aff"/>
                <w:rFonts w:ascii="Times New Roman" w:eastAsia="宋体" w:hAnsi="Times New Roman" w:cs="Times New Roman" w:hint="eastAsia"/>
                <w:noProof/>
              </w:rPr>
              <w:t>(4)</w:t>
            </w:r>
            <w:r>
              <w:rPr>
                <w:rFonts w:eastAsiaTheme="minorEastAsia" w:hint="eastAsia"/>
                <w:i w:val="0"/>
                <w:iCs w:val="0"/>
                <w:noProof/>
                <w:sz w:val="21"/>
                <w:szCs w:val="22"/>
                <w14:ligatures w14:val="standardContextual"/>
              </w:rPr>
              <w:tab/>
            </w:r>
            <w:r w:rsidRPr="003C600F">
              <w:rPr>
                <w:rStyle w:val="aff"/>
                <w:rFonts w:ascii="Times New Roman" w:eastAsia="宋体" w:hAnsi="Times New Roman" w:cs="Times New Roman" w:hint="eastAsia"/>
                <w:noProof/>
              </w:rPr>
              <w:t>后处理优化</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_Toc179187853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19</w:t>
            </w:r>
            <w:r>
              <w:rPr>
                <w:rFonts w:hint="eastAsia"/>
                <w:noProof/>
                <w:webHidden/>
              </w:rPr>
              <w:fldChar w:fldCharType="end"/>
            </w:r>
          </w:hyperlink>
        </w:p>
        <w:p w14:paraId="45E80EEA" w14:textId="1A85D8B3" w:rsidR="00E25326" w:rsidRDefault="00E25326">
          <w:pPr>
            <w:pStyle w:val="TOC3"/>
            <w:tabs>
              <w:tab w:val="right" w:leader="dot" w:pos="8834"/>
            </w:tabs>
            <w:rPr>
              <w:rFonts w:eastAsiaTheme="minorEastAsia" w:hint="eastAsia"/>
              <w:i w:val="0"/>
              <w:iCs w:val="0"/>
              <w:noProof/>
              <w:sz w:val="21"/>
              <w:szCs w:val="22"/>
              <w14:ligatures w14:val="standardContextual"/>
            </w:rPr>
          </w:pPr>
          <w:hyperlink w:anchor="_Toc179187854" w:history="1">
            <w:r w:rsidRPr="003C600F">
              <w:rPr>
                <w:rStyle w:val="aff"/>
                <w:rFonts w:ascii="宋体" w:eastAsia="宋体" w:hAnsi="宋体" w:cs="宋体" w:hint="eastAsia"/>
                <w:noProof/>
              </w:rPr>
              <w:t>3. 球员追踪与标定</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_Toc179187854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21</w:t>
            </w:r>
            <w:r>
              <w:rPr>
                <w:rFonts w:hint="eastAsia"/>
                <w:noProof/>
                <w:webHidden/>
              </w:rPr>
              <w:fldChar w:fldCharType="end"/>
            </w:r>
          </w:hyperlink>
        </w:p>
        <w:p w14:paraId="729109FC" w14:textId="225E877E" w:rsidR="00E25326" w:rsidRDefault="00E25326">
          <w:pPr>
            <w:pStyle w:val="TOC3"/>
            <w:tabs>
              <w:tab w:val="left" w:pos="1280"/>
              <w:tab w:val="right" w:leader="dot" w:pos="8834"/>
            </w:tabs>
            <w:rPr>
              <w:rFonts w:eastAsiaTheme="minorEastAsia" w:hint="eastAsia"/>
              <w:i w:val="0"/>
              <w:iCs w:val="0"/>
              <w:noProof/>
              <w:sz w:val="21"/>
              <w:szCs w:val="22"/>
              <w14:ligatures w14:val="standardContextual"/>
            </w:rPr>
          </w:pPr>
          <w:hyperlink w:anchor="_Toc179187855" w:history="1">
            <w:r w:rsidRPr="003C600F">
              <w:rPr>
                <w:rStyle w:val="aff"/>
                <w:rFonts w:ascii="宋体" w:eastAsia="宋体" w:hAnsi="宋体" w:cs="宋体" w:hint="eastAsia"/>
                <w:noProof/>
              </w:rPr>
              <w:t>(1)</w:t>
            </w:r>
            <w:r>
              <w:rPr>
                <w:rFonts w:eastAsiaTheme="minorEastAsia" w:hint="eastAsia"/>
                <w:i w:val="0"/>
                <w:iCs w:val="0"/>
                <w:noProof/>
                <w:sz w:val="21"/>
                <w:szCs w:val="22"/>
                <w14:ligatures w14:val="standardContextual"/>
              </w:rPr>
              <w:tab/>
            </w:r>
            <w:r w:rsidRPr="003C600F">
              <w:rPr>
                <w:rStyle w:val="aff"/>
                <w:rFonts w:ascii="Times New Roman" w:eastAsia="宋体" w:hAnsi="Times New Roman" w:cs="Times New Roman" w:hint="eastAsia"/>
                <w:noProof/>
              </w:rPr>
              <w:t>Fast R-CNN</w:t>
            </w:r>
            <w:r w:rsidRPr="003C600F">
              <w:rPr>
                <w:rStyle w:val="aff"/>
                <w:rFonts w:ascii="Times New Roman" w:eastAsia="宋体" w:hAnsi="Times New Roman" w:cs="Times New Roman" w:hint="eastAsia"/>
                <w:noProof/>
              </w:rPr>
              <w:t>网</w:t>
            </w:r>
            <w:r w:rsidRPr="003C600F">
              <w:rPr>
                <w:rStyle w:val="aff"/>
                <w:rFonts w:ascii="宋体" w:eastAsia="宋体" w:hAnsi="宋体" w:cs="宋体" w:hint="eastAsia"/>
                <w:noProof/>
              </w:rPr>
              <w:t>络架构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_Toc179187855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21</w:t>
            </w:r>
            <w:r>
              <w:rPr>
                <w:rFonts w:hint="eastAsia"/>
                <w:noProof/>
                <w:webHidden/>
              </w:rPr>
              <w:fldChar w:fldCharType="end"/>
            </w:r>
          </w:hyperlink>
        </w:p>
        <w:p w14:paraId="413906BA" w14:textId="29283407" w:rsidR="00E25326" w:rsidRDefault="00E25326">
          <w:pPr>
            <w:pStyle w:val="TOC3"/>
            <w:tabs>
              <w:tab w:val="right" w:leader="dot" w:pos="8834"/>
            </w:tabs>
            <w:rPr>
              <w:rFonts w:eastAsiaTheme="minorEastAsia" w:hint="eastAsia"/>
              <w:i w:val="0"/>
              <w:iCs w:val="0"/>
              <w:noProof/>
              <w:sz w:val="21"/>
              <w:szCs w:val="22"/>
              <w14:ligatures w14:val="standardContextual"/>
            </w:rPr>
          </w:pPr>
          <w:hyperlink w:anchor="_Toc179187856" w:history="1">
            <w:r w:rsidRPr="003C600F">
              <w:rPr>
                <w:rStyle w:val="aff"/>
                <w:rFonts w:ascii="宋体" w:eastAsia="宋体" w:hAnsi="宋体" w:cs="宋体" w:hint="eastAsia"/>
                <w:noProof/>
              </w:rPr>
              <w:t>（2） 实时网球运动员检测流程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_Toc179187856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22</w:t>
            </w:r>
            <w:r>
              <w:rPr>
                <w:rFonts w:hint="eastAsia"/>
                <w:noProof/>
                <w:webHidden/>
              </w:rPr>
              <w:fldChar w:fldCharType="end"/>
            </w:r>
          </w:hyperlink>
        </w:p>
        <w:p w14:paraId="43C3E2EA" w14:textId="4A8E7FC8" w:rsidR="00E25326" w:rsidRDefault="00E25326">
          <w:pPr>
            <w:pStyle w:val="TOC2"/>
            <w:tabs>
              <w:tab w:val="right" w:leader="dot" w:pos="8834"/>
            </w:tabs>
            <w:rPr>
              <w:rFonts w:eastAsiaTheme="minorEastAsia" w:hint="eastAsia"/>
              <w:smallCaps w:val="0"/>
              <w:noProof/>
              <w:sz w:val="21"/>
              <w:szCs w:val="22"/>
              <w14:ligatures w14:val="standardContextual"/>
            </w:rPr>
          </w:pPr>
          <w:hyperlink w:anchor="_Toc179187857" w:history="1">
            <w:r w:rsidRPr="003C600F">
              <w:rPr>
                <w:rStyle w:val="aff"/>
                <w:rFonts w:ascii="Times New Roman" w:eastAsia="黑体" w:hAnsi="Times New Roman" w:cs="Times New Roman" w:hint="eastAsia"/>
                <w:noProof/>
              </w:rPr>
              <w:t>（二）</w:t>
            </w:r>
            <w:r w:rsidRPr="003C600F">
              <w:rPr>
                <w:rStyle w:val="aff"/>
                <w:rFonts w:ascii="Times New Roman" w:eastAsia="黑体" w:hAnsi="Times New Roman" w:cs="Times New Roman" w:hint="eastAsia"/>
                <w:noProof/>
              </w:rPr>
              <w:t xml:space="preserve"> </w:t>
            </w:r>
            <w:r w:rsidRPr="003C600F">
              <w:rPr>
                <w:rStyle w:val="aff"/>
                <w:rFonts w:ascii="Times New Roman" w:eastAsia="黑体" w:hAnsi="Times New Roman" w:cs="Times New Roman" w:hint="eastAsia"/>
                <w:noProof/>
              </w:rPr>
              <w:t>事件检测功能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_Toc179187857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23</w:t>
            </w:r>
            <w:r>
              <w:rPr>
                <w:rFonts w:hint="eastAsia"/>
                <w:noProof/>
                <w:webHidden/>
              </w:rPr>
              <w:fldChar w:fldCharType="end"/>
            </w:r>
          </w:hyperlink>
        </w:p>
        <w:p w14:paraId="4CE50093" w14:textId="540034FD" w:rsidR="00E25326" w:rsidRDefault="00E25326">
          <w:pPr>
            <w:pStyle w:val="TOC3"/>
            <w:tabs>
              <w:tab w:val="right" w:leader="dot" w:pos="8834"/>
            </w:tabs>
            <w:rPr>
              <w:rFonts w:eastAsiaTheme="minorEastAsia" w:hint="eastAsia"/>
              <w:i w:val="0"/>
              <w:iCs w:val="0"/>
              <w:noProof/>
              <w:sz w:val="21"/>
              <w:szCs w:val="22"/>
              <w14:ligatures w14:val="standardContextual"/>
            </w:rPr>
          </w:pPr>
          <w:hyperlink w:anchor="_Toc179187858" w:history="1">
            <w:r w:rsidRPr="003C600F">
              <w:rPr>
                <w:rStyle w:val="aff"/>
                <w:rFonts w:ascii="宋体" w:eastAsia="宋体" w:hAnsi="宋体" w:cs="宋体" w:hint="eastAsia"/>
                <w:noProof/>
              </w:rPr>
              <w:t>1. 事件：落点检测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_Toc179187858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24</w:t>
            </w:r>
            <w:r>
              <w:rPr>
                <w:rFonts w:hint="eastAsia"/>
                <w:noProof/>
                <w:webHidden/>
              </w:rPr>
              <w:fldChar w:fldCharType="end"/>
            </w:r>
          </w:hyperlink>
        </w:p>
        <w:p w14:paraId="0853F1E1" w14:textId="6CFC5834" w:rsidR="00E25326" w:rsidRDefault="00E25326">
          <w:pPr>
            <w:pStyle w:val="TOC3"/>
            <w:tabs>
              <w:tab w:val="left" w:pos="1280"/>
              <w:tab w:val="right" w:leader="dot" w:pos="8834"/>
            </w:tabs>
            <w:rPr>
              <w:rFonts w:eastAsiaTheme="minorEastAsia" w:hint="eastAsia"/>
              <w:i w:val="0"/>
              <w:iCs w:val="0"/>
              <w:noProof/>
              <w:sz w:val="21"/>
              <w:szCs w:val="22"/>
              <w14:ligatures w14:val="standardContextual"/>
            </w:rPr>
          </w:pPr>
          <w:hyperlink w:anchor="_Toc179187859" w:history="1">
            <w:r w:rsidRPr="003C600F">
              <w:rPr>
                <w:rStyle w:val="aff"/>
                <w:rFonts w:ascii="宋体" w:eastAsia="宋体" w:hAnsi="宋体" w:cs="宋体" w:hint="eastAsia"/>
                <w:noProof/>
              </w:rPr>
              <w:t>(1)</w:t>
            </w:r>
            <w:r>
              <w:rPr>
                <w:rFonts w:eastAsiaTheme="minorEastAsia" w:hint="eastAsia"/>
                <w:i w:val="0"/>
                <w:iCs w:val="0"/>
                <w:noProof/>
                <w:sz w:val="21"/>
                <w:szCs w:val="22"/>
                <w14:ligatures w14:val="standardContextual"/>
              </w:rPr>
              <w:tab/>
            </w:r>
            <w:r w:rsidRPr="003C600F">
              <w:rPr>
                <w:rStyle w:val="aff"/>
                <w:rFonts w:ascii="宋体" w:eastAsia="宋体" w:hAnsi="宋体" w:cs="宋体" w:hint="eastAsia"/>
                <w:noProof/>
              </w:rPr>
              <w:t>网球落地检测：基于CatBoost Regressor的二元分类方法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_Toc179187859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24</w:t>
            </w:r>
            <w:r>
              <w:rPr>
                <w:rFonts w:hint="eastAsia"/>
                <w:noProof/>
                <w:webHidden/>
              </w:rPr>
              <w:fldChar w:fldCharType="end"/>
            </w:r>
          </w:hyperlink>
        </w:p>
        <w:p w14:paraId="1772FC7D" w14:textId="0BFC425F" w:rsidR="00E25326" w:rsidRDefault="00E25326">
          <w:pPr>
            <w:pStyle w:val="TOC3"/>
            <w:tabs>
              <w:tab w:val="left" w:pos="1280"/>
              <w:tab w:val="right" w:leader="dot" w:pos="8834"/>
            </w:tabs>
            <w:rPr>
              <w:rFonts w:eastAsiaTheme="minorEastAsia" w:hint="eastAsia"/>
              <w:i w:val="0"/>
              <w:iCs w:val="0"/>
              <w:noProof/>
              <w:sz w:val="21"/>
              <w:szCs w:val="22"/>
              <w14:ligatures w14:val="standardContextual"/>
            </w:rPr>
          </w:pPr>
          <w:hyperlink w:anchor="_Toc179187860" w:history="1">
            <w:r w:rsidRPr="003C600F">
              <w:rPr>
                <w:rStyle w:val="aff"/>
                <w:rFonts w:ascii="宋体" w:eastAsia="宋体" w:hAnsi="宋体" w:cs="宋体" w:hint="eastAsia"/>
                <w:noProof/>
              </w:rPr>
              <w:t>(2)</w:t>
            </w:r>
            <w:r>
              <w:rPr>
                <w:rFonts w:eastAsiaTheme="minorEastAsia" w:hint="eastAsia"/>
                <w:i w:val="0"/>
                <w:iCs w:val="0"/>
                <w:noProof/>
                <w:sz w:val="21"/>
                <w:szCs w:val="22"/>
                <w14:ligatures w14:val="standardContextual"/>
              </w:rPr>
              <w:tab/>
            </w:r>
            <w:r w:rsidRPr="003C600F">
              <w:rPr>
                <w:rStyle w:val="aff"/>
                <w:rFonts w:ascii="宋体" w:eastAsia="宋体" w:hAnsi="宋体" w:cs="宋体" w:hint="eastAsia"/>
                <w:noProof/>
              </w:rPr>
              <w:t>数据特征和预处理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_Toc179187860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24</w:t>
            </w:r>
            <w:r>
              <w:rPr>
                <w:rFonts w:hint="eastAsia"/>
                <w:noProof/>
                <w:webHidden/>
              </w:rPr>
              <w:fldChar w:fldCharType="end"/>
            </w:r>
          </w:hyperlink>
        </w:p>
        <w:p w14:paraId="314D0048" w14:textId="596FE75D" w:rsidR="00E25326" w:rsidRDefault="00E25326">
          <w:pPr>
            <w:pStyle w:val="TOC3"/>
            <w:tabs>
              <w:tab w:val="left" w:pos="1280"/>
              <w:tab w:val="right" w:leader="dot" w:pos="8834"/>
            </w:tabs>
            <w:rPr>
              <w:rFonts w:eastAsiaTheme="minorEastAsia" w:hint="eastAsia"/>
              <w:i w:val="0"/>
              <w:iCs w:val="0"/>
              <w:noProof/>
              <w:sz w:val="21"/>
              <w:szCs w:val="22"/>
              <w14:ligatures w14:val="standardContextual"/>
            </w:rPr>
          </w:pPr>
          <w:hyperlink w:anchor="_Toc179187861" w:history="1">
            <w:r w:rsidRPr="003C600F">
              <w:rPr>
                <w:rStyle w:val="aff"/>
                <w:rFonts w:ascii="宋体" w:eastAsia="宋体" w:hAnsi="宋体" w:cs="宋体" w:hint="eastAsia"/>
                <w:noProof/>
              </w:rPr>
              <w:t>(3)</w:t>
            </w:r>
            <w:r>
              <w:rPr>
                <w:rFonts w:eastAsiaTheme="minorEastAsia" w:hint="eastAsia"/>
                <w:i w:val="0"/>
                <w:iCs w:val="0"/>
                <w:noProof/>
                <w:sz w:val="21"/>
                <w:szCs w:val="22"/>
                <w14:ligatures w14:val="standardContextual"/>
              </w:rPr>
              <w:tab/>
            </w:r>
            <w:r w:rsidRPr="003C600F">
              <w:rPr>
                <w:rStyle w:val="aff"/>
                <w:rFonts w:ascii="宋体" w:eastAsia="宋体" w:hAnsi="宋体" w:cs="宋体" w:hint="eastAsia"/>
                <w:noProof/>
              </w:rPr>
              <w:t>模型预测过程示意图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_Toc179187861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25</w:t>
            </w:r>
            <w:r>
              <w:rPr>
                <w:rFonts w:hint="eastAsia"/>
                <w:noProof/>
                <w:webHidden/>
              </w:rPr>
              <w:fldChar w:fldCharType="end"/>
            </w:r>
          </w:hyperlink>
        </w:p>
        <w:p w14:paraId="72109ED3" w14:textId="1D598D15" w:rsidR="00E25326" w:rsidRDefault="00E25326">
          <w:pPr>
            <w:pStyle w:val="TOC3"/>
            <w:tabs>
              <w:tab w:val="left" w:pos="1280"/>
              <w:tab w:val="right" w:leader="dot" w:pos="8834"/>
            </w:tabs>
            <w:rPr>
              <w:rFonts w:eastAsiaTheme="minorEastAsia" w:hint="eastAsia"/>
              <w:i w:val="0"/>
              <w:iCs w:val="0"/>
              <w:noProof/>
              <w:sz w:val="21"/>
              <w:szCs w:val="22"/>
              <w14:ligatures w14:val="standardContextual"/>
            </w:rPr>
          </w:pPr>
          <w:hyperlink w:anchor="_Toc179187862" w:history="1">
            <w:r w:rsidRPr="003C600F">
              <w:rPr>
                <w:rStyle w:val="aff"/>
                <w:rFonts w:ascii="Times New Roman" w:eastAsia="宋体" w:hAnsi="Times New Roman" w:cs="Times New Roman" w:hint="eastAsia"/>
                <w:noProof/>
              </w:rPr>
              <w:t>(4)</w:t>
            </w:r>
            <w:r>
              <w:rPr>
                <w:rFonts w:eastAsiaTheme="minorEastAsia" w:hint="eastAsia"/>
                <w:i w:val="0"/>
                <w:iCs w:val="0"/>
                <w:noProof/>
                <w:sz w:val="21"/>
                <w:szCs w:val="22"/>
                <w14:ligatures w14:val="standardContextual"/>
              </w:rPr>
              <w:tab/>
            </w:r>
            <w:r w:rsidRPr="003C600F">
              <w:rPr>
                <w:rStyle w:val="aff"/>
                <w:rFonts w:ascii="Times New Roman" w:eastAsia="宋体" w:hAnsi="Times New Roman" w:cs="Times New Roman" w:hint="eastAsia"/>
                <w:noProof/>
              </w:rPr>
              <w:t>模型优化策略</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_Toc179187862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25</w:t>
            </w:r>
            <w:r>
              <w:rPr>
                <w:rFonts w:hint="eastAsia"/>
                <w:noProof/>
                <w:webHidden/>
              </w:rPr>
              <w:fldChar w:fldCharType="end"/>
            </w:r>
          </w:hyperlink>
        </w:p>
        <w:p w14:paraId="02A9E83C" w14:textId="29A756FC" w:rsidR="00E25326" w:rsidRDefault="00E25326">
          <w:pPr>
            <w:pStyle w:val="TOC3"/>
            <w:tabs>
              <w:tab w:val="right" w:leader="dot" w:pos="8834"/>
            </w:tabs>
            <w:rPr>
              <w:rFonts w:eastAsiaTheme="minorEastAsia" w:hint="eastAsia"/>
              <w:i w:val="0"/>
              <w:iCs w:val="0"/>
              <w:noProof/>
              <w:sz w:val="21"/>
              <w:szCs w:val="22"/>
              <w14:ligatures w14:val="standardContextual"/>
            </w:rPr>
          </w:pPr>
          <w:hyperlink w:anchor="_Toc179187863" w:history="1">
            <w:r w:rsidRPr="003C600F">
              <w:rPr>
                <w:rStyle w:val="aff"/>
                <w:rFonts w:ascii="宋体" w:eastAsia="宋体" w:hAnsi="宋体" w:cs="宋体" w:hint="eastAsia"/>
                <w:noProof/>
              </w:rPr>
              <w:t>2. 事件：击球检测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_Toc179187863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26</w:t>
            </w:r>
            <w:r>
              <w:rPr>
                <w:rFonts w:hint="eastAsia"/>
                <w:noProof/>
                <w:webHidden/>
              </w:rPr>
              <w:fldChar w:fldCharType="end"/>
            </w:r>
          </w:hyperlink>
        </w:p>
        <w:p w14:paraId="4B3F08B5" w14:textId="66FB2A2A" w:rsidR="00E25326" w:rsidRDefault="00E25326">
          <w:pPr>
            <w:pStyle w:val="TOC3"/>
            <w:tabs>
              <w:tab w:val="right" w:leader="dot" w:pos="8834"/>
            </w:tabs>
            <w:rPr>
              <w:rFonts w:eastAsiaTheme="minorEastAsia" w:hint="eastAsia"/>
              <w:i w:val="0"/>
              <w:iCs w:val="0"/>
              <w:noProof/>
              <w:sz w:val="21"/>
              <w:szCs w:val="22"/>
              <w14:ligatures w14:val="standardContextual"/>
            </w:rPr>
          </w:pPr>
          <w:hyperlink w:anchor="_Toc179187864" w:history="1">
            <w:r w:rsidRPr="003C600F">
              <w:rPr>
                <w:rStyle w:val="aff"/>
                <w:rFonts w:ascii="宋体" w:eastAsia="宋体" w:hAnsi="宋体" w:cs="宋体" w:hint="eastAsia"/>
                <w:noProof/>
              </w:rPr>
              <w:t>（1） 实现思路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_Toc179187864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26</w:t>
            </w:r>
            <w:r>
              <w:rPr>
                <w:rFonts w:hint="eastAsia"/>
                <w:noProof/>
                <w:webHidden/>
              </w:rPr>
              <w:fldChar w:fldCharType="end"/>
            </w:r>
          </w:hyperlink>
        </w:p>
        <w:p w14:paraId="4C3DE976" w14:textId="68EC8DEA" w:rsidR="00E25326" w:rsidRDefault="00E25326">
          <w:pPr>
            <w:pStyle w:val="TOC3"/>
            <w:tabs>
              <w:tab w:val="right" w:leader="dot" w:pos="8834"/>
            </w:tabs>
            <w:rPr>
              <w:rFonts w:eastAsiaTheme="minorEastAsia" w:hint="eastAsia"/>
              <w:i w:val="0"/>
              <w:iCs w:val="0"/>
              <w:noProof/>
              <w:sz w:val="21"/>
              <w:szCs w:val="22"/>
              <w14:ligatures w14:val="standardContextual"/>
            </w:rPr>
          </w:pPr>
          <w:hyperlink w:anchor="_Toc179187865" w:history="1">
            <w:r w:rsidRPr="003C600F">
              <w:rPr>
                <w:rStyle w:val="aff"/>
                <w:rFonts w:ascii="宋体" w:eastAsia="宋体" w:hAnsi="宋体" w:cs="宋体" w:hint="eastAsia"/>
                <w:noProof/>
              </w:rPr>
              <w:t>（2） 具体实现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_Toc179187865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27</w:t>
            </w:r>
            <w:r>
              <w:rPr>
                <w:rFonts w:hint="eastAsia"/>
                <w:noProof/>
                <w:webHidden/>
              </w:rPr>
              <w:fldChar w:fldCharType="end"/>
            </w:r>
          </w:hyperlink>
        </w:p>
        <w:p w14:paraId="7E323F50" w14:textId="53FC4CC9" w:rsidR="00E25326" w:rsidRDefault="00E25326">
          <w:pPr>
            <w:pStyle w:val="TOC2"/>
            <w:tabs>
              <w:tab w:val="right" w:leader="dot" w:pos="8834"/>
            </w:tabs>
            <w:rPr>
              <w:rFonts w:eastAsiaTheme="minorEastAsia" w:hint="eastAsia"/>
              <w:smallCaps w:val="0"/>
              <w:noProof/>
              <w:sz w:val="21"/>
              <w:szCs w:val="22"/>
              <w14:ligatures w14:val="standardContextual"/>
            </w:rPr>
          </w:pPr>
          <w:hyperlink w:anchor="_Toc179187866" w:history="1">
            <w:r w:rsidRPr="003C600F">
              <w:rPr>
                <w:rStyle w:val="aff"/>
                <w:rFonts w:ascii="Times New Roman" w:eastAsia="黑体" w:hAnsi="Times New Roman" w:cs="Times New Roman" w:hint="eastAsia"/>
                <w:noProof/>
              </w:rPr>
              <w:t>（三）</w:t>
            </w:r>
            <w:r w:rsidRPr="003C600F">
              <w:rPr>
                <w:rStyle w:val="aff"/>
                <w:rFonts w:ascii="Times New Roman" w:eastAsia="黑体" w:hAnsi="Times New Roman" w:cs="Times New Roman" w:hint="eastAsia"/>
                <w:noProof/>
              </w:rPr>
              <w:t xml:space="preserve"> </w:t>
            </w:r>
            <w:r w:rsidRPr="003C600F">
              <w:rPr>
                <w:rStyle w:val="aff"/>
                <w:rFonts w:ascii="Times New Roman" w:eastAsia="黑体" w:hAnsi="Times New Roman" w:cs="Times New Roman" w:hint="eastAsia"/>
                <w:noProof/>
              </w:rPr>
              <w:t>数据分析及可视化</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_Toc179187866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29</w:t>
            </w:r>
            <w:r>
              <w:rPr>
                <w:rFonts w:hint="eastAsia"/>
                <w:noProof/>
                <w:webHidden/>
              </w:rPr>
              <w:fldChar w:fldCharType="end"/>
            </w:r>
          </w:hyperlink>
        </w:p>
        <w:p w14:paraId="68B3CC08" w14:textId="42B6BA23" w:rsidR="00E25326" w:rsidRDefault="00E25326">
          <w:pPr>
            <w:pStyle w:val="TOC3"/>
            <w:tabs>
              <w:tab w:val="right" w:leader="dot" w:pos="8834"/>
            </w:tabs>
            <w:rPr>
              <w:rFonts w:eastAsiaTheme="minorEastAsia" w:hint="eastAsia"/>
              <w:i w:val="0"/>
              <w:iCs w:val="0"/>
              <w:noProof/>
              <w:sz w:val="21"/>
              <w:szCs w:val="22"/>
              <w14:ligatures w14:val="standardContextual"/>
            </w:rPr>
          </w:pPr>
          <w:hyperlink w:anchor="_Toc179187867" w:history="1">
            <w:r w:rsidRPr="003C600F">
              <w:rPr>
                <w:rStyle w:val="aff"/>
                <w:rFonts w:ascii="宋体" w:eastAsia="宋体" w:hAnsi="宋体" w:cs="宋体" w:hint="eastAsia"/>
                <w:noProof/>
              </w:rPr>
              <w:t>1. 迷你球场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_Toc179187867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29</w:t>
            </w:r>
            <w:r>
              <w:rPr>
                <w:rFonts w:hint="eastAsia"/>
                <w:noProof/>
                <w:webHidden/>
              </w:rPr>
              <w:fldChar w:fldCharType="end"/>
            </w:r>
          </w:hyperlink>
        </w:p>
        <w:p w14:paraId="54A7455E" w14:textId="3167A03B" w:rsidR="00E25326" w:rsidRDefault="00E25326">
          <w:pPr>
            <w:pStyle w:val="TOC3"/>
            <w:tabs>
              <w:tab w:val="right" w:leader="dot" w:pos="8834"/>
            </w:tabs>
            <w:rPr>
              <w:rFonts w:eastAsiaTheme="minorEastAsia" w:hint="eastAsia"/>
              <w:i w:val="0"/>
              <w:iCs w:val="0"/>
              <w:noProof/>
              <w:sz w:val="21"/>
              <w:szCs w:val="22"/>
              <w14:ligatures w14:val="standardContextual"/>
            </w:rPr>
          </w:pPr>
          <w:hyperlink w:anchor="_Toc179187868" w:history="1">
            <w:r w:rsidRPr="003C600F">
              <w:rPr>
                <w:rStyle w:val="aff"/>
                <w:rFonts w:ascii="宋体" w:eastAsia="宋体" w:hAnsi="宋体" w:cs="宋体" w:hint="eastAsia"/>
                <w:noProof/>
              </w:rPr>
              <w:t>（1） 实现原理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_Toc179187868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30</w:t>
            </w:r>
            <w:r>
              <w:rPr>
                <w:rFonts w:hint="eastAsia"/>
                <w:noProof/>
                <w:webHidden/>
              </w:rPr>
              <w:fldChar w:fldCharType="end"/>
            </w:r>
          </w:hyperlink>
        </w:p>
        <w:p w14:paraId="301D07A8" w14:textId="5314DA9F" w:rsidR="00E25326" w:rsidRDefault="00E25326">
          <w:pPr>
            <w:pStyle w:val="TOC3"/>
            <w:tabs>
              <w:tab w:val="right" w:leader="dot" w:pos="8834"/>
            </w:tabs>
            <w:rPr>
              <w:rFonts w:eastAsiaTheme="minorEastAsia" w:hint="eastAsia"/>
              <w:i w:val="0"/>
              <w:iCs w:val="0"/>
              <w:noProof/>
              <w:sz w:val="21"/>
              <w:szCs w:val="22"/>
              <w14:ligatures w14:val="standardContextual"/>
            </w:rPr>
          </w:pPr>
          <w:hyperlink w:anchor="_Toc179187869" w:history="1">
            <w:r w:rsidRPr="003C600F">
              <w:rPr>
                <w:rStyle w:val="aff"/>
                <w:rFonts w:ascii="宋体" w:eastAsia="宋体" w:hAnsi="宋体" w:cs="宋体" w:hint="eastAsia"/>
                <w:noProof/>
              </w:rPr>
              <w:t>（2） 具体步骤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_Toc179187869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30</w:t>
            </w:r>
            <w:r>
              <w:rPr>
                <w:rFonts w:hint="eastAsia"/>
                <w:noProof/>
                <w:webHidden/>
              </w:rPr>
              <w:fldChar w:fldCharType="end"/>
            </w:r>
          </w:hyperlink>
        </w:p>
        <w:p w14:paraId="64BB9012" w14:textId="316FD1DB" w:rsidR="00E25326" w:rsidRDefault="00E25326">
          <w:pPr>
            <w:pStyle w:val="TOC3"/>
            <w:tabs>
              <w:tab w:val="right" w:leader="dot" w:pos="8834"/>
            </w:tabs>
            <w:rPr>
              <w:rFonts w:eastAsiaTheme="minorEastAsia" w:hint="eastAsia"/>
              <w:i w:val="0"/>
              <w:iCs w:val="0"/>
              <w:noProof/>
              <w:sz w:val="21"/>
              <w:szCs w:val="22"/>
              <w14:ligatures w14:val="standardContextual"/>
            </w:rPr>
          </w:pPr>
          <w:hyperlink w:anchor="_Toc179187870" w:history="1">
            <w:r w:rsidRPr="003C600F">
              <w:rPr>
                <w:rStyle w:val="aff"/>
                <w:rFonts w:ascii="宋体" w:eastAsia="宋体" w:hAnsi="宋体" w:cs="宋体" w:hint="eastAsia"/>
                <w:noProof/>
              </w:rPr>
              <w:t>2. 球速可视化</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_Toc179187870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31</w:t>
            </w:r>
            <w:r>
              <w:rPr>
                <w:rFonts w:hint="eastAsia"/>
                <w:noProof/>
                <w:webHidden/>
              </w:rPr>
              <w:fldChar w:fldCharType="end"/>
            </w:r>
          </w:hyperlink>
        </w:p>
        <w:p w14:paraId="0A92ECCA" w14:textId="0FA60D4C" w:rsidR="00E25326" w:rsidRDefault="00E25326">
          <w:pPr>
            <w:pStyle w:val="TOC3"/>
            <w:tabs>
              <w:tab w:val="right" w:leader="dot" w:pos="8834"/>
            </w:tabs>
            <w:rPr>
              <w:rFonts w:eastAsiaTheme="minorEastAsia" w:hint="eastAsia"/>
              <w:i w:val="0"/>
              <w:iCs w:val="0"/>
              <w:noProof/>
              <w:sz w:val="21"/>
              <w:szCs w:val="22"/>
              <w14:ligatures w14:val="standardContextual"/>
            </w:rPr>
          </w:pPr>
          <w:hyperlink w:anchor="_Toc179187871" w:history="1">
            <w:r w:rsidRPr="003C600F">
              <w:rPr>
                <w:rStyle w:val="aff"/>
                <w:rFonts w:ascii="宋体" w:eastAsia="宋体" w:hAnsi="宋体" w:cs="宋体" w:hint="eastAsia"/>
                <w:noProof/>
              </w:rPr>
              <w:t>（1） 实现原理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_Toc179187871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31</w:t>
            </w:r>
            <w:r>
              <w:rPr>
                <w:rFonts w:hint="eastAsia"/>
                <w:noProof/>
                <w:webHidden/>
              </w:rPr>
              <w:fldChar w:fldCharType="end"/>
            </w:r>
          </w:hyperlink>
        </w:p>
        <w:p w14:paraId="4192CA97" w14:textId="1CF10E1C" w:rsidR="00E25326" w:rsidRDefault="00E25326">
          <w:pPr>
            <w:pStyle w:val="TOC3"/>
            <w:tabs>
              <w:tab w:val="right" w:leader="dot" w:pos="8834"/>
            </w:tabs>
            <w:rPr>
              <w:rFonts w:eastAsiaTheme="minorEastAsia" w:hint="eastAsia"/>
              <w:i w:val="0"/>
              <w:iCs w:val="0"/>
              <w:noProof/>
              <w:sz w:val="21"/>
              <w:szCs w:val="22"/>
              <w14:ligatures w14:val="standardContextual"/>
            </w:rPr>
          </w:pPr>
          <w:hyperlink w:anchor="_Toc179187872" w:history="1">
            <w:r w:rsidRPr="003C600F">
              <w:rPr>
                <w:rStyle w:val="aff"/>
                <w:rFonts w:ascii="宋体" w:eastAsia="宋体" w:hAnsi="宋体" w:cs="宋体" w:hint="eastAsia"/>
                <w:noProof/>
              </w:rPr>
              <w:t>（2） 实现步骤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_Toc179187872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31</w:t>
            </w:r>
            <w:r>
              <w:rPr>
                <w:rFonts w:hint="eastAsia"/>
                <w:noProof/>
                <w:webHidden/>
              </w:rPr>
              <w:fldChar w:fldCharType="end"/>
            </w:r>
          </w:hyperlink>
        </w:p>
        <w:p w14:paraId="3772C817" w14:textId="195EAD40" w:rsidR="00E25326" w:rsidRDefault="00E25326">
          <w:pPr>
            <w:pStyle w:val="TOC3"/>
            <w:tabs>
              <w:tab w:val="right" w:leader="dot" w:pos="8834"/>
            </w:tabs>
            <w:rPr>
              <w:rFonts w:eastAsiaTheme="minorEastAsia" w:hint="eastAsia"/>
              <w:i w:val="0"/>
              <w:iCs w:val="0"/>
              <w:noProof/>
              <w:sz w:val="21"/>
              <w:szCs w:val="22"/>
              <w14:ligatures w14:val="standardContextual"/>
            </w:rPr>
          </w:pPr>
          <w:hyperlink w:anchor="_Toc179187873" w:history="1">
            <w:r w:rsidRPr="003C600F">
              <w:rPr>
                <w:rStyle w:val="aff"/>
                <w:rFonts w:ascii="宋体" w:eastAsia="宋体" w:hAnsi="宋体" w:cs="宋体" w:hint="eastAsia"/>
                <w:noProof/>
              </w:rPr>
              <w:t>3. 落点可视化</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_Toc179187873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33</w:t>
            </w:r>
            <w:r>
              <w:rPr>
                <w:rFonts w:hint="eastAsia"/>
                <w:noProof/>
                <w:webHidden/>
              </w:rPr>
              <w:fldChar w:fldCharType="end"/>
            </w:r>
          </w:hyperlink>
        </w:p>
        <w:p w14:paraId="4972EDE6" w14:textId="256926F3" w:rsidR="00E25326" w:rsidRDefault="00E25326">
          <w:pPr>
            <w:pStyle w:val="TOC3"/>
            <w:tabs>
              <w:tab w:val="right" w:leader="dot" w:pos="8834"/>
            </w:tabs>
            <w:rPr>
              <w:rFonts w:eastAsiaTheme="minorEastAsia" w:hint="eastAsia"/>
              <w:i w:val="0"/>
              <w:iCs w:val="0"/>
              <w:noProof/>
              <w:sz w:val="21"/>
              <w:szCs w:val="22"/>
              <w14:ligatures w14:val="standardContextual"/>
            </w:rPr>
          </w:pPr>
          <w:hyperlink w:anchor="_Toc179187874" w:history="1">
            <w:r w:rsidRPr="003C600F">
              <w:rPr>
                <w:rStyle w:val="aff"/>
                <w:rFonts w:ascii="宋体" w:eastAsia="宋体" w:hAnsi="宋体" w:cs="宋体" w:hint="eastAsia"/>
                <w:noProof/>
              </w:rPr>
              <w:t>（1） 实现原理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_Toc179187874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33</w:t>
            </w:r>
            <w:r>
              <w:rPr>
                <w:rFonts w:hint="eastAsia"/>
                <w:noProof/>
                <w:webHidden/>
              </w:rPr>
              <w:fldChar w:fldCharType="end"/>
            </w:r>
          </w:hyperlink>
        </w:p>
        <w:p w14:paraId="591D7EB3" w14:textId="262D6043" w:rsidR="00E25326" w:rsidRDefault="00E25326">
          <w:pPr>
            <w:pStyle w:val="TOC3"/>
            <w:tabs>
              <w:tab w:val="right" w:leader="dot" w:pos="8834"/>
            </w:tabs>
            <w:rPr>
              <w:rFonts w:eastAsiaTheme="minorEastAsia" w:hint="eastAsia"/>
              <w:i w:val="0"/>
              <w:iCs w:val="0"/>
              <w:noProof/>
              <w:sz w:val="21"/>
              <w:szCs w:val="22"/>
              <w14:ligatures w14:val="standardContextual"/>
            </w:rPr>
          </w:pPr>
          <w:hyperlink w:anchor="_Toc179187875" w:history="1">
            <w:r w:rsidRPr="003C600F">
              <w:rPr>
                <w:rStyle w:val="aff"/>
                <w:rFonts w:ascii="宋体" w:eastAsia="宋体" w:hAnsi="宋体" w:cs="宋体" w:hint="eastAsia"/>
                <w:noProof/>
              </w:rPr>
              <w:t>（2） 关键功能与优势</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_Toc179187875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33</w:t>
            </w:r>
            <w:r>
              <w:rPr>
                <w:rFonts w:hint="eastAsia"/>
                <w:noProof/>
                <w:webHidden/>
              </w:rPr>
              <w:fldChar w:fldCharType="end"/>
            </w:r>
          </w:hyperlink>
        </w:p>
        <w:p w14:paraId="5B927351" w14:textId="70193D43" w:rsidR="00E25326" w:rsidRDefault="00E25326">
          <w:pPr>
            <w:pStyle w:val="TOC1"/>
            <w:tabs>
              <w:tab w:val="right" w:leader="dot" w:pos="8834"/>
            </w:tabs>
            <w:rPr>
              <w:rFonts w:eastAsiaTheme="minorEastAsia" w:hint="eastAsia"/>
              <w:bCs w:val="0"/>
              <w:caps w:val="0"/>
              <w:noProof/>
              <w:sz w:val="21"/>
              <w:szCs w:val="22"/>
              <w14:ligatures w14:val="standardContextual"/>
            </w:rPr>
          </w:pPr>
          <w:hyperlink w:anchor="_Toc179187876" w:history="1">
            <w:r w:rsidRPr="003C600F">
              <w:rPr>
                <w:rStyle w:val="aff"/>
                <w:rFonts w:ascii="Times New Roman" w:eastAsia="黑体" w:hAnsi="Times New Roman" w:cs="Times New Roman" w:hint="eastAsia"/>
                <w:noProof/>
              </w:rPr>
              <w:t>六、核心优势及前景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_Toc179187876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35</w:t>
            </w:r>
            <w:r>
              <w:rPr>
                <w:rFonts w:hint="eastAsia"/>
                <w:noProof/>
                <w:webHidden/>
              </w:rPr>
              <w:fldChar w:fldCharType="end"/>
            </w:r>
          </w:hyperlink>
        </w:p>
        <w:p w14:paraId="1C5EBF8C" w14:textId="04F342F9" w:rsidR="00E25326" w:rsidRDefault="00E25326">
          <w:pPr>
            <w:pStyle w:val="TOC2"/>
            <w:tabs>
              <w:tab w:val="right" w:leader="dot" w:pos="8834"/>
            </w:tabs>
            <w:rPr>
              <w:rFonts w:eastAsiaTheme="minorEastAsia" w:hint="eastAsia"/>
              <w:smallCaps w:val="0"/>
              <w:noProof/>
              <w:sz w:val="21"/>
              <w:szCs w:val="22"/>
              <w14:ligatures w14:val="standardContextual"/>
            </w:rPr>
          </w:pPr>
          <w:hyperlink w:anchor="_Toc179187877" w:history="1">
            <w:r w:rsidRPr="003C600F">
              <w:rPr>
                <w:rStyle w:val="aff"/>
                <w:rFonts w:ascii="Times New Roman" w:eastAsia="黑体" w:hAnsi="Times New Roman" w:cs="Times New Roman" w:hint="eastAsia"/>
                <w:noProof/>
              </w:rPr>
              <w:t>（一）</w:t>
            </w:r>
            <w:r w:rsidRPr="003C600F">
              <w:rPr>
                <w:rStyle w:val="aff"/>
                <w:rFonts w:ascii="Times New Roman" w:eastAsia="黑体" w:hAnsi="Times New Roman" w:cs="Times New Roman" w:hint="eastAsia"/>
                <w:noProof/>
              </w:rPr>
              <w:t xml:space="preserve"> </w:t>
            </w:r>
            <w:r w:rsidRPr="003C600F">
              <w:rPr>
                <w:rStyle w:val="aff"/>
                <w:rFonts w:ascii="Times New Roman" w:eastAsia="黑体" w:hAnsi="Times New Roman" w:cs="Times New Roman" w:hint="eastAsia"/>
                <w:noProof/>
              </w:rPr>
              <w:t>核心优势</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_Toc179187877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35</w:t>
            </w:r>
            <w:r>
              <w:rPr>
                <w:rFonts w:hint="eastAsia"/>
                <w:noProof/>
                <w:webHidden/>
              </w:rPr>
              <w:fldChar w:fldCharType="end"/>
            </w:r>
          </w:hyperlink>
        </w:p>
        <w:p w14:paraId="79E71E85" w14:textId="22C59D25" w:rsidR="00E25326" w:rsidRDefault="00E25326">
          <w:pPr>
            <w:pStyle w:val="TOC2"/>
            <w:tabs>
              <w:tab w:val="right" w:leader="dot" w:pos="8834"/>
            </w:tabs>
            <w:rPr>
              <w:rFonts w:eastAsiaTheme="minorEastAsia" w:hint="eastAsia"/>
              <w:smallCaps w:val="0"/>
              <w:noProof/>
              <w:sz w:val="21"/>
              <w:szCs w:val="22"/>
              <w14:ligatures w14:val="standardContextual"/>
            </w:rPr>
          </w:pPr>
          <w:hyperlink w:anchor="_Toc179187878" w:history="1">
            <w:r w:rsidRPr="003C600F">
              <w:rPr>
                <w:rStyle w:val="aff"/>
                <w:rFonts w:ascii="Times New Roman" w:eastAsia="黑体" w:hAnsi="Times New Roman" w:cs="Times New Roman" w:hint="eastAsia"/>
                <w:noProof/>
              </w:rPr>
              <w:t>（二）</w:t>
            </w:r>
            <w:r w:rsidRPr="003C600F">
              <w:rPr>
                <w:rStyle w:val="aff"/>
                <w:rFonts w:ascii="Times New Roman" w:eastAsia="黑体" w:hAnsi="Times New Roman" w:cs="Times New Roman" w:hint="eastAsia"/>
                <w:noProof/>
              </w:rPr>
              <w:t xml:space="preserve"> </w:t>
            </w:r>
            <w:r w:rsidRPr="003C600F">
              <w:rPr>
                <w:rStyle w:val="aff"/>
                <w:rFonts w:ascii="Times New Roman" w:eastAsia="黑体" w:hAnsi="Times New Roman" w:cs="Times New Roman" w:hint="eastAsia"/>
                <w:noProof/>
              </w:rPr>
              <w:t>未来应用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_Toc179187878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36</w:t>
            </w:r>
            <w:r>
              <w:rPr>
                <w:rFonts w:hint="eastAsia"/>
                <w:noProof/>
                <w:webHidden/>
              </w:rPr>
              <w:fldChar w:fldCharType="end"/>
            </w:r>
          </w:hyperlink>
        </w:p>
        <w:p w14:paraId="328ACB27" w14:textId="7B74AFC6" w:rsidR="00E25326" w:rsidRDefault="00E25326">
          <w:pPr>
            <w:pStyle w:val="TOC2"/>
            <w:tabs>
              <w:tab w:val="right" w:leader="dot" w:pos="8834"/>
            </w:tabs>
            <w:rPr>
              <w:rFonts w:eastAsiaTheme="minorEastAsia" w:hint="eastAsia"/>
              <w:smallCaps w:val="0"/>
              <w:noProof/>
              <w:sz w:val="21"/>
              <w:szCs w:val="22"/>
              <w14:ligatures w14:val="standardContextual"/>
            </w:rPr>
          </w:pPr>
          <w:hyperlink w:anchor="_Toc179187879" w:history="1">
            <w:r w:rsidRPr="003C600F">
              <w:rPr>
                <w:rStyle w:val="aff"/>
                <w:rFonts w:ascii="Times New Roman" w:eastAsia="黑体" w:hAnsi="Times New Roman" w:cs="Times New Roman" w:hint="eastAsia"/>
                <w:noProof/>
              </w:rPr>
              <w:t>（三）</w:t>
            </w:r>
            <w:r w:rsidRPr="003C600F">
              <w:rPr>
                <w:rStyle w:val="aff"/>
                <w:rFonts w:ascii="Times New Roman" w:eastAsia="黑体" w:hAnsi="Times New Roman" w:cs="Times New Roman" w:hint="eastAsia"/>
                <w:noProof/>
              </w:rPr>
              <w:t xml:space="preserve"> </w:t>
            </w:r>
            <w:r w:rsidRPr="003C600F">
              <w:rPr>
                <w:rStyle w:val="aff"/>
                <w:rFonts w:ascii="Times New Roman" w:eastAsia="黑体" w:hAnsi="Times New Roman" w:cs="Times New Roman" w:hint="eastAsia"/>
                <w:noProof/>
              </w:rPr>
              <w:t>发展前景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_Toc179187879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36</w:t>
            </w:r>
            <w:r>
              <w:rPr>
                <w:rFonts w:hint="eastAsia"/>
                <w:noProof/>
                <w:webHidden/>
              </w:rPr>
              <w:fldChar w:fldCharType="end"/>
            </w:r>
          </w:hyperlink>
        </w:p>
        <w:p w14:paraId="11A0744F" w14:textId="70B79207" w:rsidR="00E25326" w:rsidRDefault="00E25326">
          <w:pPr>
            <w:pStyle w:val="TOC1"/>
            <w:tabs>
              <w:tab w:val="right" w:leader="dot" w:pos="8834"/>
            </w:tabs>
            <w:rPr>
              <w:rFonts w:eastAsiaTheme="minorEastAsia" w:hint="eastAsia"/>
              <w:bCs w:val="0"/>
              <w:caps w:val="0"/>
              <w:noProof/>
              <w:sz w:val="21"/>
              <w:szCs w:val="22"/>
              <w14:ligatures w14:val="standardContextual"/>
            </w:rPr>
          </w:pPr>
          <w:hyperlink w:anchor="_Toc179187880" w:history="1">
            <w:r w:rsidRPr="003C600F">
              <w:rPr>
                <w:rStyle w:val="aff"/>
                <w:rFonts w:ascii="Times New Roman" w:eastAsia="黑体" w:hAnsi="Times New Roman" w:cs="Times New Roman" w:hint="eastAsia"/>
                <w:noProof/>
              </w:rPr>
              <w:t>七、未来改进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_Toc179187880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37</w:t>
            </w:r>
            <w:r>
              <w:rPr>
                <w:rFonts w:hint="eastAsia"/>
                <w:noProof/>
                <w:webHidden/>
              </w:rPr>
              <w:fldChar w:fldCharType="end"/>
            </w:r>
          </w:hyperlink>
        </w:p>
        <w:p w14:paraId="539AA5B5" w14:textId="79C69167" w:rsidR="00E25326" w:rsidRDefault="00E25326">
          <w:pPr>
            <w:pStyle w:val="TOC2"/>
            <w:tabs>
              <w:tab w:val="right" w:leader="dot" w:pos="8834"/>
            </w:tabs>
            <w:rPr>
              <w:rFonts w:eastAsiaTheme="minorEastAsia" w:hint="eastAsia"/>
              <w:smallCaps w:val="0"/>
              <w:noProof/>
              <w:sz w:val="21"/>
              <w:szCs w:val="22"/>
              <w14:ligatures w14:val="standardContextual"/>
            </w:rPr>
          </w:pPr>
          <w:hyperlink w:anchor="_Toc179187881" w:history="1">
            <w:r w:rsidRPr="003C600F">
              <w:rPr>
                <w:rStyle w:val="aff"/>
                <w:rFonts w:ascii="Times New Roman" w:eastAsia="黑体" w:hAnsi="Times New Roman" w:cs="Times New Roman" w:hint="eastAsia"/>
                <w:noProof/>
              </w:rPr>
              <w:t>（一）</w:t>
            </w:r>
            <w:r w:rsidRPr="003C600F">
              <w:rPr>
                <w:rStyle w:val="aff"/>
                <w:rFonts w:ascii="Times New Roman" w:eastAsia="黑体" w:hAnsi="Times New Roman" w:cs="Times New Roman" w:hint="eastAsia"/>
                <w:noProof/>
              </w:rPr>
              <w:t xml:space="preserve"> </w:t>
            </w:r>
            <w:r w:rsidRPr="003C600F">
              <w:rPr>
                <w:rStyle w:val="aff"/>
                <w:rFonts w:ascii="Times New Roman" w:eastAsia="黑体" w:hAnsi="Times New Roman" w:cs="Times New Roman" w:hint="eastAsia"/>
                <w:noProof/>
              </w:rPr>
              <w:t>逻辑优化与多进程优化</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_Toc179187881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37</w:t>
            </w:r>
            <w:r>
              <w:rPr>
                <w:rFonts w:hint="eastAsia"/>
                <w:noProof/>
                <w:webHidden/>
              </w:rPr>
              <w:fldChar w:fldCharType="end"/>
            </w:r>
          </w:hyperlink>
        </w:p>
        <w:p w14:paraId="6ED3F4A1" w14:textId="12ED65D1" w:rsidR="00E25326" w:rsidRDefault="00E25326">
          <w:pPr>
            <w:pStyle w:val="TOC2"/>
            <w:tabs>
              <w:tab w:val="right" w:leader="dot" w:pos="8834"/>
            </w:tabs>
            <w:rPr>
              <w:rFonts w:eastAsiaTheme="minorEastAsia" w:hint="eastAsia"/>
              <w:smallCaps w:val="0"/>
              <w:noProof/>
              <w:sz w:val="21"/>
              <w:szCs w:val="22"/>
              <w14:ligatures w14:val="standardContextual"/>
            </w:rPr>
          </w:pPr>
          <w:hyperlink w:anchor="_Toc179187882" w:history="1">
            <w:r w:rsidRPr="003C600F">
              <w:rPr>
                <w:rStyle w:val="aff"/>
                <w:rFonts w:ascii="Times New Roman" w:eastAsia="黑体" w:hAnsi="Times New Roman" w:cs="Times New Roman" w:hint="eastAsia"/>
                <w:noProof/>
              </w:rPr>
              <w:t>（二）</w:t>
            </w:r>
            <w:r w:rsidRPr="003C600F">
              <w:rPr>
                <w:rStyle w:val="aff"/>
                <w:rFonts w:ascii="Times New Roman" w:eastAsia="黑体" w:hAnsi="Times New Roman" w:cs="Times New Roman" w:hint="eastAsia"/>
                <w:noProof/>
              </w:rPr>
              <w:t xml:space="preserve"> </w:t>
            </w:r>
            <w:r w:rsidRPr="003C600F">
              <w:rPr>
                <w:rStyle w:val="aff"/>
                <w:rFonts w:ascii="Times New Roman" w:eastAsia="黑体" w:hAnsi="Times New Roman" w:cs="Times New Roman" w:hint="eastAsia"/>
                <w:noProof/>
              </w:rPr>
              <w:t>模型优化与升级</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_Toc179187882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38</w:t>
            </w:r>
            <w:r>
              <w:rPr>
                <w:rFonts w:hint="eastAsia"/>
                <w:noProof/>
                <w:webHidden/>
              </w:rPr>
              <w:fldChar w:fldCharType="end"/>
            </w:r>
          </w:hyperlink>
        </w:p>
        <w:p w14:paraId="545CC98F" w14:textId="011D58F1" w:rsidR="00E25326" w:rsidRDefault="00E25326">
          <w:pPr>
            <w:pStyle w:val="TOC1"/>
            <w:tabs>
              <w:tab w:val="right" w:leader="dot" w:pos="8834"/>
            </w:tabs>
            <w:rPr>
              <w:rFonts w:eastAsiaTheme="minorEastAsia" w:hint="eastAsia"/>
              <w:bCs w:val="0"/>
              <w:caps w:val="0"/>
              <w:noProof/>
              <w:sz w:val="21"/>
              <w:szCs w:val="22"/>
              <w14:ligatures w14:val="standardContextual"/>
            </w:rPr>
          </w:pPr>
          <w:hyperlink w:anchor="_Toc179187883" w:history="1">
            <w:r w:rsidRPr="003C600F">
              <w:rPr>
                <w:rStyle w:val="aff"/>
                <w:rFonts w:ascii="Times New Roman" w:eastAsia="黑体" w:hAnsi="Times New Roman" w:cs="Times New Roman" w:hint="eastAsia"/>
                <w:noProof/>
              </w:rPr>
              <w:t>八、团队介绍与分工</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_Toc179187883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39</w:t>
            </w:r>
            <w:r>
              <w:rPr>
                <w:rFonts w:hint="eastAsia"/>
                <w:noProof/>
                <w:webHidden/>
              </w:rPr>
              <w:fldChar w:fldCharType="end"/>
            </w:r>
          </w:hyperlink>
        </w:p>
        <w:p w14:paraId="06AD6392" w14:textId="6E89AF6D" w:rsidR="00E25326" w:rsidRDefault="00E25326">
          <w:pPr>
            <w:pStyle w:val="TOC2"/>
            <w:tabs>
              <w:tab w:val="right" w:leader="dot" w:pos="8834"/>
            </w:tabs>
            <w:rPr>
              <w:rFonts w:eastAsiaTheme="minorEastAsia" w:hint="eastAsia"/>
              <w:smallCaps w:val="0"/>
              <w:noProof/>
              <w:sz w:val="21"/>
              <w:szCs w:val="22"/>
              <w14:ligatures w14:val="standardContextual"/>
            </w:rPr>
          </w:pPr>
          <w:hyperlink w:anchor="_Toc179187884" w:history="1">
            <w:r w:rsidRPr="003C600F">
              <w:rPr>
                <w:rStyle w:val="aff"/>
                <w:rFonts w:ascii="Times New Roman" w:eastAsia="黑体" w:hAnsi="Times New Roman" w:cs="Times New Roman" w:hint="eastAsia"/>
                <w:noProof/>
              </w:rPr>
              <w:t>（一）</w:t>
            </w:r>
            <w:r w:rsidRPr="003C600F">
              <w:rPr>
                <w:rStyle w:val="aff"/>
                <w:rFonts w:ascii="Times New Roman" w:eastAsia="黑体" w:hAnsi="Times New Roman" w:cs="Times New Roman" w:hint="eastAsia"/>
                <w:noProof/>
              </w:rPr>
              <w:t xml:space="preserve"> </w:t>
            </w:r>
            <w:r w:rsidRPr="003C600F">
              <w:rPr>
                <w:rStyle w:val="aff"/>
                <w:rFonts w:ascii="Times New Roman" w:eastAsia="黑体" w:hAnsi="Times New Roman" w:cs="Times New Roman" w:hint="eastAsia"/>
                <w:noProof/>
              </w:rPr>
              <w:t>指导老师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_Toc179187884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39</w:t>
            </w:r>
            <w:r>
              <w:rPr>
                <w:rFonts w:hint="eastAsia"/>
                <w:noProof/>
                <w:webHidden/>
              </w:rPr>
              <w:fldChar w:fldCharType="end"/>
            </w:r>
          </w:hyperlink>
        </w:p>
        <w:p w14:paraId="44D18BBD" w14:textId="4FE45C0C" w:rsidR="00E25326" w:rsidRDefault="00E25326">
          <w:pPr>
            <w:pStyle w:val="TOC2"/>
            <w:tabs>
              <w:tab w:val="right" w:leader="dot" w:pos="8834"/>
            </w:tabs>
            <w:rPr>
              <w:rFonts w:eastAsiaTheme="minorEastAsia" w:hint="eastAsia"/>
              <w:smallCaps w:val="0"/>
              <w:noProof/>
              <w:sz w:val="21"/>
              <w:szCs w:val="22"/>
              <w14:ligatures w14:val="standardContextual"/>
            </w:rPr>
          </w:pPr>
          <w:hyperlink w:anchor="_Toc179187885" w:history="1">
            <w:r w:rsidRPr="003C600F">
              <w:rPr>
                <w:rStyle w:val="aff"/>
                <w:rFonts w:ascii="Times New Roman" w:eastAsia="黑体" w:hAnsi="Times New Roman" w:cs="Times New Roman" w:hint="eastAsia"/>
                <w:noProof/>
              </w:rPr>
              <w:t>（二）</w:t>
            </w:r>
            <w:r w:rsidRPr="003C600F">
              <w:rPr>
                <w:rStyle w:val="aff"/>
                <w:rFonts w:ascii="Times New Roman" w:eastAsia="黑体" w:hAnsi="Times New Roman" w:cs="Times New Roman" w:hint="eastAsia"/>
                <w:noProof/>
              </w:rPr>
              <w:t xml:space="preserve"> </w:t>
            </w:r>
            <w:r w:rsidRPr="003C600F">
              <w:rPr>
                <w:rStyle w:val="aff"/>
                <w:rFonts w:ascii="Times New Roman" w:eastAsia="黑体" w:hAnsi="Times New Roman" w:cs="Times New Roman" w:hint="eastAsia"/>
                <w:noProof/>
              </w:rPr>
              <w:t>作品团队</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_Toc179187885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39</w:t>
            </w:r>
            <w:r>
              <w:rPr>
                <w:rFonts w:hint="eastAsia"/>
                <w:noProof/>
                <w:webHidden/>
              </w:rPr>
              <w:fldChar w:fldCharType="end"/>
            </w:r>
          </w:hyperlink>
        </w:p>
        <w:p w14:paraId="35EAB83D" w14:textId="142E8A16" w:rsidR="00E25326" w:rsidRDefault="00E25326">
          <w:pPr>
            <w:pStyle w:val="TOC1"/>
            <w:tabs>
              <w:tab w:val="right" w:leader="dot" w:pos="8834"/>
            </w:tabs>
            <w:rPr>
              <w:rFonts w:eastAsiaTheme="minorEastAsia" w:hint="eastAsia"/>
              <w:bCs w:val="0"/>
              <w:caps w:val="0"/>
              <w:noProof/>
              <w:sz w:val="21"/>
              <w:szCs w:val="22"/>
              <w14:ligatures w14:val="standardContextual"/>
            </w:rPr>
          </w:pPr>
          <w:hyperlink w:anchor="_Toc179187886" w:history="1">
            <w:r w:rsidRPr="003C600F">
              <w:rPr>
                <w:rStyle w:val="aff"/>
                <w:rFonts w:ascii="Times New Roman" w:eastAsia="黑体" w:hAnsi="Times New Roman" w:cs="Times New Roman" w:hint="eastAsia"/>
                <w:noProof/>
              </w:rPr>
              <w:t>九、总结与展望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_Toc179187886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40</w:t>
            </w:r>
            <w:r>
              <w:rPr>
                <w:rFonts w:hint="eastAsia"/>
                <w:noProof/>
                <w:webHidden/>
              </w:rPr>
              <w:fldChar w:fldCharType="end"/>
            </w:r>
          </w:hyperlink>
        </w:p>
        <w:p w14:paraId="64BF967D" w14:textId="20337D66" w:rsidR="00E25326" w:rsidRDefault="00E25326">
          <w:pPr>
            <w:rPr>
              <w:rFonts w:hint="eastAsia"/>
            </w:rPr>
          </w:pPr>
          <w:r>
            <w:rPr>
              <w:b/>
              <w:bCs/>
              <w:lang w:val="zh-CN"/>
            </w:rPr>
            <w:fldChar w:fldCharType="end"/>
          </w:r>
        </w:p>
      </w:sdtContent>
    </w:sdt>
    <w:p w14:paraId="35F10FEB" w14:textId="1CF93382" w:rsidR="00E3069D" w:rsidRDefault="00E3069D">
      <w:pPr>
        <w:widowControl/>
        <w:autoSpaceDE w:val="0"/>
        <w:autoSpaceDN w:val="0"/>
        <w:spacing w:line="400" w:lineRule="exact"/>
        <w:jc w:val="center"/>
        <w:textAlignment w:val="bottom"/>
        <w:rPr>
          <w:rFonts w:ascii="仿宋" w:eastAsia="仿宋" w:hAnsi="仿宋" w:hint="eastAsia"/>
          <w:color w:val="000000"/>
          <w:sz w:val="28"/>
          <w:szCs w:val="28"/>
        </w:rPr>
      </w:pPr>
    </w:p>
    <w:tbl>
      <w:tblPr>
        <w:tblW w:w="89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6"/>
      </w:tblGrid>
      <w:tr w:rsidR="00E3069D" w14:paraId="2196DB39" w14:textId="77777777">
        <w:trPr>
          <w:cantSplit/>
          <w:trHeight w:val="600"/>
          <w:jc w:val="center"/>
        </w:trPr>
        <w:tc>
          <w:tcPr>
            <w:tcW w:w="8966" w:type="dxa"/>
            <w:shd w:val="clear" w:color="auto" w:fill="auto"/>
            <w:vAlign w:val="center"/>
          </w:tcPr>
          <w:p w14:paraId="7BFC8568" w14:textId="77777777" w:rsidR="00E3069D" w:rsidRDefault="00100897">
            <w:pPr>
              <w:spacing w:line="300" w:lineRule="exact"/>
              <w:jc w:val="center"/>
              <w:rPr>
                <w:rFonts w:eastAsia="Calibri Light"/>
                <w:bCs/>
                <w:color w:val="000000"/>
                <w:szCs w:val="21"/>
              </w:rPr>
            </w:pPr>
            <w:r>
              <w:rPr>
                <w:rFonts w:ascii="minorBidi" w:hAnsi="minorBidi" w:hint="eastAsia"/>
                <w:b/>
                <w:bCs/>
                <w:color w:val="000000"/>
                <w:sz w:val="28"/>
                <w:szCs w:val="28"/>
              </w:rPr>
              <w:lastRenderedPageBreak/>
              <w:t>参赛资格确认</w:t>
            </w:r>
          </w:p>
        </w:tc>
      </w:tr>
      <w:tr w:rsidR="00E3069D" w14:paraId="533AA822" w14:textId="77777777">
        <w:trPr>
          <w:cantSplit/>
          <w:trHeight w:val="5435"/>
          <w:jc w:val="center"/>
        </w:trPr>
        <w:tc>
          <w:tcPr>
            <w:tcW w:w="8966" w:type="dxa"/>
            <w:shd w:val="clear" w:color="auto" w:fill="auto"/>
            <w:vAlign w:val="center"/>
          </w:tcPr>
          <w:p w14:paraId="3364D7AC" w14:textId="77777777" w:rsidR="00E3069D" w:rsidRDefault="00100897">
            <w:pPr>
              <w:spacing w:line="340" w:lineRule="exact"/>
              <w:ind w:rightChars="50" w:right="103"/>
              <w:rPr>
                <w:rFonts w:ascii="仿宋" w:eastAsia="仿宋" w:hAnsi="仿宋" w:hint="eastAsia"/>
                <w:color w:val="000000" w:themeColor="text1"/>
                <w:szCs w:val="21"/>
              </w:rPr>
            </w:pPr>
            <w:r>
              <w:rPr>
                <w:rFonts w:ascii="仿宋" w:eastAsia="仿宋" w:hAnsi="仿宋" w:cs="仿宋" w:hint="eastAsia"/>
                <w:color w:val="000000" w:themeColor="text1"/>
                <w:szCs w:val="21"/>
              </w:rPr>
              <w:t>1</w:t>
            </w:r>
            <w:r>
              <w:rPr>
                <w:rFonts w:ascii="仿宋" w:eastAsia="仿宋" w:hAnsi="仿宋" w:cs="仿宋" w:hint="eastAsia"/>
                <w:color w:val="000000" w:themeColor="text1"/>
                <w:szCs w:val="21"/>
              </w:rPr>
              <w:t>．我确认参赛选手均为在校大学生（研究生、本科生、高职（高专））。</w:t>
            </w:r>
          </w:p>
          <w:p w14:paraId="3EB2C3A4" w14:textId="77777777" w:rsidR="00E3069D" w:rsidRDefault="00100897">
            <w:pPr>
              <w:spacing w:line="340" w:lineRule="exact"/>
              <w:ind w:rightChars="50" w:right="103"/>
              <w:rPr>
                <w:rFonts w:ascii="仿宋" w:eastAsia="仿宋" w:hAnsi="仿宋" w:hint="eastAsia"/>
                <w:color w:val="000000" w:themeColor="text1"/>
                <w:szCs w:val="21"/>
              </w:rPr>
            </w:pPr>
            <w:r>
              <w:rPr>
                <w:rFonts w:ascii="仿宋" w:eastAsia="仿宋" w:hAnsi="仿宋" w:cs="仿宋" w:hint="eastAsia"/>
                <w:color w:val="000000" w:themeColor="text1"/>
                <w:szCs w:val="21"/>
              </w:rPr>
              <w:t>2</w:t>
            </w:r>
            <w:r>
              <w:rPr>
                <w:rFonts w:ascii="仿宋" w:eastAsia="仿宋" w:hAnsi="仿宋" w:cs="仿宋" w:hint="eastAsia"/>
                <w:color w:val="000000" w:themeColor="text1"/>
                <w:szCs w:val="21"/>
              </w:rPr>
              <w:t>．我确认本作品由参赛选手于申报日往前推不超过三年时间内独立完成或主要完成（含在指导教师指导下）。</w:t>
            </w:r>
          </w:p>
          <w:p w14:paraId="6B084277" w14:textId="77777777" w:rsidR="00E3069D" w:rsidRDefault="00E3069D">
            <w:pPr>
              <w:widowControl/>
              <w:autoSpaceDE w:val="0"/>
              <w:autoSpaceDN w:val="0"/>
              <w:textAlignment w:val="bottom"/>
              <w:rPr>
                <w:rFonts w:ascii="仿宋" w:eastAsia="仿宋" w:hAnsi="仿宋" w:hint="eastAsia"/>
                <w:color w:val="000000"/>
                <w:szCs w:val="21"/>
              </w:rPr>
            </w:pPr>
          </w:p>
          <w:p w14:paraId="36EAD1E8" w14:textId="77777777" w:rsidR="00E3069D" w:rsidRDefault="00E3069D">
            <w:pPr>
              <w:widowControl/>
              <w:autoSpaceDE w:val="0"/>
              <w:autoSpaceDN w:val="0"/>
              <w:textAlignment w:val="bottom"/>
              <w:rPr>
                <w:rFonts w:ascii="仿宋" w:eastAsia="仿宋" w:hAnsi="仿宋" w:hint="eastAsia"/>
                <w:color w:val="000000"/>
                <w:szCs w:val="21"/>
              </w:rPr>
            </w:pPr>
          </w:p>
          <w:p w14:paraId="698382BA" w14:textId="77777777" w:rsidR="00E3069D" w:rsidRDefault="00100897">
            <w:pPr>
              <w:spacing w:line="340" w:lineRule="exact"/>
              <w:ind w:rightChars="50" w:right="103"/>
              <w:rPr>
                <w:rFonts w:ascii="仿宋" w:eastAsia="仿宋" w:hAnsi="仿宋" w:hint="eastAsia"/>
                <w:color w:val="000000" w:themeColor="text1"/>
                <w:szCs w:val="21"/>
              </w:rPr>
            </w:pPr>
            <w:r>
              <w:rPr>
                <w:rFonts w:ascii="仿宋" w:eastAsia="仿宋" w:hAnsi="仿宋" w:cs="仿宋" w:hint="eastAsia"/>
                <w:color w:val="000000" w:themeColor="text1"/>
                <w:szCs w:val="21"/>
              </w:rPr>
              <w:t>指导教师签名：</w:t>
            </w:r>
            <w:r>
              <w:rPr>
                <w:rFonts w:ascii="仿宋" w:eastAsia="仿宋" w:hAnsi="仿宋" w:cs="仿宋" w:hint="eastAsia"/>
                <w:color w:val="000000" w:themeColor="text1"/>
                <w:szCs w:val="21"/>
              </w:rPr>
              <w:t xml:space="preserve">    </w:t>
            </w:r>
          </w:p>
          <w:p w14:paraId="753B046A" w14:textId="77777777" w:rsidR="00E3069D" w:rsidRDefault="00100897">
            <w:pPr>
              <w:spacing w:line="340" w:lineRule="exact"/>
              <w:ind w:rightChars="50" w:right="103"/>
              <w:rPr>
                <w:rFonts w:ascii="仿宋" w:eastAsia="仿宋" w:hAnsi="仿宋" w:hint="eastAsia"/>
                <w:color w:val="000000" w:themeColor="text1"/>
                <w:szCs w:val="21"/>
              </w:rPr>
            </w:pPr>
            <w:r>
              <w:rPr>
                <w:rFonts w:ascii="仿宋" w:eastAsia="仿宋" w:hAnsi="仿宋" w:cs="仿宋" w:hint="eastAsia"/>
                <w:color w:val="000000" w:themeColor="text1"/>
                <w:szCs w:val="21"/>
              </w:rPr>
              <w:t xml:space="preserve">    </w:t>
            </w:r>
          </w:p>
          <w:p w14:paraId="74255775" w14:textId="77777777" w:rsidR="00E3069D" w:rsidRDefault="00100897">
            <w:pPr>
              <w:spacing w:line="340" w:lineRule="exact"/>
              <w:ind w:rightChars="50" w:right="103"/>
              <w:rPr>
                <w:rFonts w:ascii="仿宋" w:eastAsia="仿宋" w:hAnsi="仿宋" w:hint="eastAsia"/>
                <w:color w:val="000000" w:themeColor="text1"/>
                <w:szCs w:val="21"/>
              </w:rPr>
            </w:pPr>
            <w:r>
              <w:rPr>
                <w:rFonts w:ascii="仿宋" w:eastAsia="仿宋" w:hAnsi="仿宋" w:cs="仿宋" w:hint="eastAsia"/>
                <w:color w:val="000000" w:themeColor="text1"/>
                <w:szCs w:val="21"/>
              </w:rPr>
              <w:t xml:space="preserve">                                </w:t>
            </w:r>
          </w:p>
          <w:p w14:paraId="57991492" w14:textId="77777777" w:rsidR="00E3069D" w:rsidRDefault="00100897">
            <w:pPr>
              <w:spacing w:line="340" w:lineRule="exact"/>
              <w:ind w:rightChars="50" w:right="103"/>
              <w:rPr>
                <w:rFonts w:ascii="仿宋" w:eastAsia="仿宋" w:hAnsi="仿宋" w:hint="eastAsia"/>
                <w:color w:val="000000" w:themeColor="text1"/>
                <w:szCs w:val="21"/>
              </w:rPr>
            </w:pPr>
            <w:r>
              <w:rPr>
                <w:rFonts w:ascii="仿宋" w:eastAsia="仿宋" w:hAnsi="仿宋" w:cs="仿宋" w:hint="eastAsia"/>
                <w:color w:val="000000" w:themeColor="text1"/>
                <w:szCs w:val="21"/>
              </w:rPr>
              <w:t xml:space="preserve">             </w:t>
            </w:r>
          </w:p>
          <w:p w14:paraId="26B702A0" w14:textId="77777777" w:rsidR="00E3069D" w:rsidRDefault="00100897">
            <w:pPr>
              <w:spacing w:line="340" w:lineRule="exact"/>
              <w:ind w:rightChars="50" w:right="103"/>
              <w:rPr>
                <w:rFonts w:ascii="仿宋" w:eastAsia="仿宋" w:hAnsi="仿宋" w:hint="eastAsia"/>
                <w:color w:val="000000" w:themeColor="text1"/>
                <w:szCs w:val="21"/>
              </w:rPr>
            </w:pPr>
            <w:r>
              <w:rPr>
                <w:rFonts w:ascii="仿宋" w:eastAsia="仿宋" w:hAnsi="仿宋" w:cs="仿宋" w:hint="eastAsia"/>
                <w:color w:val="000000" w:themeColor="text1"/>
                <w:szCs w:val="21"/>
              </w:rPr>
              <w:t xml:space="preserve">       </w:t>
            </w:r>
            <w:r>
              <w:rPr>
                <w:rFonts w:ascii="仿宋" w:eastAsia="仿宋" w:hAnsi="仿宋" w:cs="仿宋" w:hint="eastAsia"/>
                <w:color w:val="000000" w:themeColor="text1"/>
                <w:szCs w:val="21"/>
              </w:rPr>
              <w:t>年</w:t>
            </w:r>
            <w:r>
              <w:rPr>
                <w:rFonts w:ascii="仿宋" w:eastAsia="仿宋" w:hAnsi="仿宋" w:cs="仿宋" w:hint="eastAsia"/>
                <w:color w:val="000000" w:themeColor="text1"/>
                <w:szCs w:val="21"/>
              </w:rPr>
              <w:t xml:space="preserve">     </w:t>
            </w:r>
            <w:r>
              <w:rPr>
                <w:rFonts w:ascii="仿宋" w:eastAsia="仿宋" w:hAnsi="仿宋" w:cs="仿宋" w:hint="eastAsia"/>
                <w:color w:val="000000" w:themeColor="text1"/>
                <w:szCs w:val="21"/>
              </w:rPr>
              <w:t>月</w:t>
            </w:r>
            <w:r>
              <w:rPr>
                <w:rFonts w:ascii="仿宋" w:eastAsia="仿宋" w:hAnsi="仿宋" w:cs="仿宋" w:hint="eastAsia"/>
                <w:color w:val="000000" w:themeColor="text1"/>
                <w:szCs w:val="21"/>
              </w:rPr>
              <w:t xml:space="preserve">     </w:t>
            </w:r>
            <w:r>
              <w:rPr>
                <w:rFonts w:ascii="仿宋" w:eastAsia="仿宋" w:hAnsi="仿宋" w:cs="仿宋" w:hint="eastAsia"/>
                <w:color w:val="000000" w:themeColor="text1"/>
                <w:szCs w:val="21"/>
              </w:rPr>
              <w:t>日</w:t>
            </w:r>
          </w:p>
          <w:p w14:paraId="55EC88F1" w14:textId="77777777" w:rsidR="00E3069D" w:rsidRDefault="00E3069D">
            <w:pPr>
              <w:spacing w:line="340" w:lineRule="exact"/>
              <w:ind w:rightChars="50" w:right="103"/>
              <w:rPr>
                <w:rFonts w:ascii="仿宋" w:eastAsia="仿宋" w:hAnsi="仿宋" w:hint="eastAsia"/>
                <w:color w:val="000000" w:themeColor="text1"/>
                <w:szCs w:val="21"/>
              </w:rPr>
            </w:pPr>
          </w:p>
          <w:p w14:paraId="6E4E7711" w14:textId="77777777" w:rsidR="00E3069D" w:rsidRDefault="00100897">
            <w:pPr>
              <w:spacing w:line="320" w:lineRule="exact"/>
              <w:rPr>
                <w:rFonts w:eastAsia="宋体" w:hint="eastAsia"/>
                <w:bCs/>
                <w:color w:val="000000"/>
                <w:szCs w:val="21"/>
              </w:rPr>
            </w:pPr>
            <w:r>
              <w:rPr>
                <w:rFonts w:ascii="仿宋" w:eastAsia="仿宋" w:hAnsi="仿宋" w:cs="仿宋" w:hint="eastAsia"/>
                <w:color w:val="000000" w:themeColor="text1"/>
                <w:szCs w:val="21"/>
              </w:rPr>
              <w:t>说明：如无指导老师，请参赛队队长签字。</w:t>
            </w:r>
          </w:p>
        </w:tc>
      </w:tr>
      <w:tr w:rsidR="00E3069D" w14:paraId="19DFF85F" w14:textId="77777777">
        <w:trPr>
          <w:cantSplit/>
          <w:trHeight w:val="525"/>
          <w:jc w:val="center"/>
        </w:trPr>
        <w:tc>
          <w:tcPr>
            <w:tcW w:w="8966" w:type="dxa"/>
            <w:shd w:val="clear" w:color="auto" w:fill="auto"/>
            <w:vAlign w:val="center"/>
          </w:tcPr>
          <w:p w14:paraId="0C50FBFE" w14:textId="77777777" w:rsidR="00E3069D" w:rsidRDefault="00100897">
            <w:pPr>
              <w:jc w:val="center"/>
              <w:rPr>
                <w:rFonts w:eastAsia="Calibri Light"/>
                <w:bCs/>
                <w:color w:val="000000"/>
                <w:szCs w:val="21"/>
              </w:rPr>
            </w:pPr>
            <w:r>
              <w:rPr>
                <w:rFonts w:ascii="minorBidi" w:hAnsi="minorBidi" w:hint="eastAsia"/>
                <w:b/>
                <w:color w:val="000000"/>
                <w:sz w:val="28"/>
                <w:szCs w:val="28"/>
              </w:rPr>
              <w:t>参赛选手确认事宜</w:t>
            </w:r>
          </w:p>
        </w:tc>
      </w:tr>
      <w:tr w:rsidR="00E3069D" w14:paraId="5B1D9BC4" w14:textId="77777777">
        <w:trPr>
          <w:cantSplit/>
          <w:trHeight w:val="5814"/>
          <w:jc w:val="center"/>
        </w:trPr>
        <w:tc>
          <w:tcPr>
            <w:tcW w:w="8966" w:type="dxa"/>
            <w:shd w:val="clear" w:color="auto" w:fill="auto"/>
            <w:vAlign w:val="center"/>
          </w:tcPr>
          <w:p w14:paraId="404817B9" w14:textId="77777777" w:rsidR="00E3069D" w:rsidRDefault="00100897">
            <w:pPr>
              <w:spacing w:line="340" w:lineRule="exact"/>
              <w:ind w:rightChars="50" w:right="103"/>
              <w:rPr>
                <w:rFonts w:ascii="仿宋" w:eastAsia="仿宋" w:hAnsi="仿宋" w:hint="eastAsia"/>
                <w:color w:val="000000" w:themeColor="text1"/>
                <w:szCs w:val="21"/>
              </w:rPr>
            </w:pPr>
            <w:r>
              <w:rPr>
                <w:rFonts w:ascii="仿宋" w:eastAsia="仿宋" w:hAnsi="仿宋" w:cs="仿宋" w:hint="eastAsia"/>
                <w:color w:val="000000" w:themeColor="text1"/>
                <w:szCs w:val="21"/>
              </w:rPr>
              <w:t>我（们）确认已认真阅读竞赛规则，并且同意遵守规则。</w:t>
            </w:r>
          </w:p>
          <w:p w14:paraId="28C2EB6D" w14:textId="77777777" w:rsidR="00E3069D" w:rsidRDefault="00100897">
            <w:pPr>
              <w:spacing w:line="340" w:lineRule="exact"/>
              <w:ind w:rightChars="50" w:right="103"/>
              <w:rPr>
                <w:rFonts w:ascii="仿宋" w:eastAsia="仿宋" w:hAnsi="仿宋" w:hint="eastAsia"/>
                <w:color w:val="000000" w:themeColor="text1"/>
                <w:szCs w:val="21"/>
              </w:rPr>
            </w:pPr>
            <w:r>
              <w:rPr>
                <w:rFonts w:ascii="仿宋" w:eastAsia="仿宋" w:hAnsi="仿宋" w:cs="仿宋" w:hint="eastAsia"/>
                <w:color w:val="000000" w:themeColor="text1"/>
                <w:szCs w:val="21"/>
              </w:rPr>
              <w:t>我（们）确认所有申报资料属实。</w:t>
            </w:r>
          </w:p>
          <w:p w14:paraId="58CE788E" w14:textId="77777777" w:rsidR="00E3069D" w:rsidRDefault="00100897">
            <w:pPr>
              <w:spacing w:line="340" w:lineRule="exact"/>
              <w:ind w:rightChars="50" w:right="103"/>
              <w:rPr>
                <w:rFonts w:ascii="仿宋" w:eastAsia="仿宋" w:hAnsi="仿宋" w:hint="eastAsia"/>
                <w:color w:val="000000" w:themeColor="text1"/>
                <w:szCs w:val="21"/>
              </w:rPr>
            </w:pPr>
            <w:r>
              <w:rPr>
                <w:rFonts w:ascii="仿宋" w:eastAsia="仿宋" w:hAnsi="仿宋" w:cs="仿宋" w:hint="eastAsia"/>
                <w:color w:val="000000" w:themeColor="text1"/>
                <w:szCs w:val="21"/>
              </w:rPr>
              <w:t>我（们）授权主办单位竞赛结束之后合理使用相关申报材料用于赛事宣传推广等工作。</w:t>
            </w:r>
          </w:p>
          <w:p w14:paraId="03F3D620" w14:textId="77777777" w:rsidR="00E3069D" w:rsidRDefault="00100897">
            <w:pPr>
              <w:spacing w:line="340" w:lineRule="exact"/>
              <w:ind w:rightChars="50" w:right="103"/>
              <w:rPr>
                <w:rFonts w:ascii="仿宋" w:eastAsia="仿宋" w:hAnsi="仿宋" w:hint="eastAsia"/>
                <w:color w:val="000000"/>
                <w:szCs w:val="21"/>
              </w:rPr>
            </w:pPr>
            <w:r>
              <w:rPr>
                <w:rFonts w:ascii="仿宋" w:eastAsia="仿宋" w:hAnsi="仿宋" w:cs="仿宋" w:hint="eastAsia"/>
                <w:color w:val="000000" w:themeColor="text1"/>
                <w:szCs w:val="21"/>
              </w:rPr>
              <w:t>我（们）完全服从大赛评审委员会的各项决议。</w:t>
            </w:r>
          </w:p>
          <w:p w14:paraId="3C6A4ABD" w14:textId="77777777" w:rsidR="00E3069D" w:rsidRDefault="00E3069D">
            <w:pPr>
              <w:widowControl/>
              <w:autoSpaceDE w:val="0"/>
              <w:autoSpaceDN w:val="0"/>
              <w:spacing w:line="360" w:lineRule="auto"/>
              <w:ind w:rightChars="50" w:right="103"/>
              <w:textAlignment w:val="bottom"/>
              <w:rPr>
                <w:rFonts w:ascii="仿宋" w:eastAsia="仿宋" w:hAnsi="仿宋" w:hint="eastAsia"/>
                <w:color w:val="000000"/>
                <w:szCs w:val="21"/>
              </w:rPr>
            </w:pPr>
          </w:p>
          <w:p w14:paraId="54C20894" w14:textId="77777777" w:rsidR="00E3069D" w:rsidRDefault="00E3069D">
            <w:pPr>
              <w:widowControl/>
              <w:autoSpaceDE w:val="0"/>
              <w:autoSpaceDN w:val="0"/>
              <w:spacing w:line="360" w:lineRule="auto"/>
              <w:ind w:rightChars="50" w:right="103"/>
              <w:textAlignment w:val="bottom"/>
              <w:rPr>
                <w:rFonts w:ascii="仿宋" w:eastAsia="仿宋" w:hAnsi="仿宋" w:hint="eastAsia"/>
                <w:color w:val="000000"/>
                <w:szCs w:val="21"/>
              </w:rPr>
            </w:pPr>
          </w:p>
          <w:p w14:paraId="32D00064" w14:textId="77777777" w:rsidR="00E3069D" w:rsidRDefault="00100897">
            <w:pPr>
              <w:spacing w:line="340" w:lineRule="exact"/>
              <w:ind w:leftChars="50" w:left="103" w:rightChars="50" w:right="103" w:firstLineChars="800" w:firstLine="1647"/>
              <w:rPr>
                <w:rFonts w:ascii="仿宋" w:eastAsia="仿宋" w:hAnsi="仿宋" w:hint="eastAsia"/>
                <w:color w:val="000000" w:themeColor="text1"/>
                <w:szCs w:val="21"/>
              </w:rPr>
            </w:pPr>
            <w:r>
              <w:rPr>
                <w:rFonts w:ascii="仿宋" w:eastAsia="仿宋" w:hAnsi="仿宋" w:cs="仿宋" w:hint="eastAsia"/>
                <w:color w:val="000000" w:themeColor="text1"/>
                <w:szCs w:val="21"/>
              </w:rPr>
              <w:t>参赛选手签名：</w:t>
            </w:r>
            <w:r>
              <w:rPr>
                <w:rFonts w:ascii="仿宋" w:eastAsia="仿宋" w:hAnsi="仿宋" w:cs="仿宋" w:hint="eastAsia"/>
                <w:color w:val="000000" w:themeColor="text1"/>
                <w:szCs w:val="21"/>
              </w:rPr>
              <w:t xml:space="preserve">                          </w:t>
            </w:r>
            <w:r>
              <w:rPr>
                <w:rFonts w:ascii="仿宋" w:eastAsia="仿宋" w:hAnsi="仿宋" w:cs="仿宋" w:hint="eastAsia"/>
                <w:color w:val="000000" w:themeColor="text1"/>
                <w:szCs w:val="21"/>
              </w:rPr>
              <w:t>指导教师签名：</w:t>
            </w:r>
          </w:p>
          <w:p w14:paraId="70ABC202" w14:textId="77777777" w:rsidR="00E3069D" w:rsidRDefault="00E3069D">
            <w:pPr>
              <w:spacing w:line="340" w:lineRule="exact"/>
              <w:ind w:leftChars="50" w:left="103" w:rightChars="50" w:right="103" w:firstLineChars="800" w:firstLine="1647"/>
              <w:rPr>
                <w:rFonts w:ascii="仿宋" w:eastAsia="仿宋" w:hAnsi="仿宋" w:hint="eastAsia"/>
                <w:color w:val="000000" w:themeColor="text1"/>
                <w:szCs w:val="21"/>
              </w:rPr>
            </w:pPr>
          </w:p>
          <w:p w14:paraId="083EC416" w14:textId="77777777" w:rsidR="00E3069D" w:rsidRDefault="00100897">
            <w:pPr>
              <w:spacing w:line="360" w:lineRule="auto"/>
              <w:ind w:rightChars="50" w:right="103" w:firstLineChars="900" w:firstLine="1853"/>
              <w:rPr>
                <w:rFonts w:ascii="minorBidi" w:hAnsi="minorBidi" w:hint="eastAsia"/>
                <w:color w:val="000000"/>
                <w:szCs w:val="21"/>
              </w:rPr>
            </w:pPr>
            <w:r>
              <w:rPr>
                <w:rFonts w:ascii="仿宋" w:eastAsia="仿宋" w:hAnsi="仿宋" w:cs="仿宋" w:hint="eastAsia"/>
                <w:color w:val="000000"/>
                <w:szCs w:val="21"/>
              </w:rPr>
              <w:t xml:space="preserve"> </w:t>
            </w:r>
            <w:r>
              <w:rPr>
                <w:rFonts w:ascii="仿宋" w:eastAsia="仿宋" w:hAnsi="仿宋" w:cs="仿宋" w:hint="eastAsia"/>
                <w:color w:val="000000"/>
                <w:szCs w:val="21"/>
              </w:rPr>
              <w:t>年</w:t>
            </w:r>
            <w:r>
              <w:rPr>
                <w:rFonts w:ascii="仿宋" w:eastAsia="仿宋" w:hAnsi="仿宋" w:cs="仿宋" w:hint="eastAsia"/>
                <w:color w:val="000000"/>
                <w:szCs w:val="21"/>
              </w:rPr>
              <w:t xml:space="preserve">   </w:t>
            </w:r>
            <w:r>
              <w:rPr>
                <w:rFonts w:ascii="仿宋" w:eastAsia="仿宋" w:hAnsi="仿宋" w:cs="仿宋" w:hint="eastAsia"/>
                <w:color w:val="000000"/>
                <w:szCs w:val="21"/>
              </w:rPr>
              <w:t>月</w:t>
            </w:r>
            <w:r>
              <w:rPr>
                <w:rFonts w:ascii="仿宋" w:eastAsia="仿宋" w:hAnsi="仿宋" w:cs="仿宋" w:hint="eastAsia"/>
                <w:color w:val="000000"/>
                <w:szCs w:val="21"/>
              </w:rPr>
              <w:t xml:space="preserve">   </w:t>
            </w:r>
            <w:r>
              <w:rPr>
                <w:rFonts w:ascii="仿宋" w:eastAsia="仿宋" w:hAnsi="仿宋" w:cs="仿宋" w:hint="eastAsia"/>
                <w:color w:val="000000"/>
                <w:szCs w:val="21"/>
              </w:rPr>
              <w:t>日</w:t>
            </w:r>
            <w:r>
              <w:rPr>
                <w:rFonts w:ascii="仿宋" w:eastAsia="仿宋" w:hAnsi="仿宋" w:cs="仿宋" w:hint="eastAsia"/>
                <w:color w:val="000000"/>
                <w:szCs w:val="21"/>
              </w:rPr>
              <w:t xml:space="preserve">                      </w:t>
            </w:r>
            <w:r>
              <w:rPr>
                <w:rFonts w:ascii="仿宋" w:eastAsia="仿宋" w:hAnsi="仿宋" w:cs="仿宋" w:hint="eastAsia"/>
                <w:color w:val="000000"/>
                <w:szCs w:val="21"/>
              </w:rPr>
              <w:t>年</w:t>
            </w:r>
            <w:r>
              <w:rPr>
                <w:rFonts w:ascii="仿宋" w:eastAsia="仿宋" w:hAnsi="仿宋" w:cs="仿宋" w:hint="eastAsia"/>
                <w:color w:val="000000"/>
                <w:szCs w:val="21"/>
              </w:rPr>
              <w:t xml:space="preserve">   </w:t>
            </w:r>
            <w:r>
              <w:rPr>
                <w:rFonts w:ascii="仿宋" w:eastAsia="仿宋" w:hAnsi="仿宋" w:cs="仿宋" w:hint="eastAsia"/>
                <w:color w:val="000000"/>
                <w:szCs w:val="21"/>
              </w:rPr>
              <w:t>月</w:t>
            </w:r>
            <w:r>
              <w:rPr>
                <w:rFonts w:ascii="仿宋" w:eastAsia="仿宋" w:hAnsi="仿宋" w:cs="仿宋" w:hint="eastAsia"/>
                <w:color w:val="000000"/>
                <w:szCs w:val="21"/>
              </w:rPr>
              <w:t xml:space="preserve">   </w:t>
            </w:r>
            <w:r>
              <w:rPr>
                <w:rFonts w:ascii="仿宋" w:eastAsia="仿宋" w:hAnsi="仿宋" w:cs="仿宋" w:hint="eastAsia"/>
                <w:color w:val="000000"/>
                <w:szCs w:val="21"/>
              </w:rPr>
              <w:t>日</w:t>
            </w:r>
          </w:p>
          <w:p w14:paraId="6AF52F1F" w14:textId="77777777" w:rsidR="00E3069D" w:rsidRDefault="00100897">
            <w:pPr>
              <w:rPr>
                <w:rFonts w:ascii="minorBidi" w:hAnsi="minorBidi" w:hint="eastAsia"/>
                <w:b/>
                <w:color w:val="000000"/>
                <w:szCs w:val="21"/>
              </w:rPr>
            </w:pPr>
            <w:r>
              <w:rPr>
                <w:rFonts w:ascii="仿宋" w:eastAsia="仿宋" w:hAnsi="仿宋" w:cs="仿宋" w:hint="eastAsia"/>
                <w:color w:val="000000" w:themeColor="text1"/>
                <w:szCs w:val="21"/>
              </w:rPr>
              <w:t>说明：参赛选手须同意并且遵守以上要求，所有参赛选手及指导教师须签名确认才能参赛。</w:t>
            </w:r>
          </w:p>
        </w:tc>
      </w:tr>
    </w:tbl>
    <w:p w14:paraId="19ED9070" w14:textId="77777777" w:rsidR="00E3069D" w:rsidRDefault="00100897">
      <w:pPr>
        <w:pStyle w:val="af7"/>
        <w:outlineLvl w:val="2"/>
      </w:pPr>
      <w:bookmarkStart w:id="6" w:name="_Toc22963"/>
      <w:bookmarkStart w:id="7" w:name="_Toc16323"/>
      <w:bookmarkStart w:id="8" w:name="_Toc19191"/>
      <w:bookmarkStart w:id="9" w:name="_Toc179187831"/>
      <w:r>
        <w:rPr>
          <w:rFonts w:hint="eastAsia"/>
        </w:rPr>
        <w:lastRenderedPageBreak/>
        <w:t>作品简介</w:t>
      </w:r>
      <w:bookmarkEnd w:id="6"/>
      <w:bookmarkEnd w:id="7"/>
      <w:bookmarkEnd w:id="8"/>
      <w:bookmarkEnd w:id="9"/>
    </w:p>
    <w:tbl>
      <w:tblPr>
        <w:tblStyle w:val="afb"/>
        <w:tblW w:w="0" w:type="auto"/>
        <w:tblLook w:val="04A0" w:firstRow="1" w:lastRow="0" w:firstColumn="1" w:lastColumn="0" w:noHBand="0" w:noVBand="1"/>
      </w:tblPr>
      <w:tblGrid>
        <w:gridCol w:w="1403"/>
        <w:gridCol w:w="7431"/>
      </w:tblGrid>
      <w:tr w:rsidR="00E3069D" w14:paraId="008D9287" w14:textId="77777777">
        <w:trPr>
          <w:trHeight w:val="703"/>
        </w:trPr>
        <w:tc>
          <w:tcPr>
            <w:tcW w:w="1433" w:type="dxa"/>
            <w:vAlign w:val="center"/>
          </w:tcPr>
          <w:p w14:paraId="49CAD12F" w14:textId="77777777" w:rsidR="00E3069D" w:rsidRDefault="00100897">
            <w:pPr>
              <w:spacing w:line="380" w:lineRule="exact"/>
              <w:jc w:val="center"/>
              <w:rPr>
                <w:rFonts w:ascii="楷体" w:eastAsia="楷体" w:hAnsi="楷体" w:cs="楷体" w:hint="eastAsia"/>
                <w:sz w:val="24"/>
                <w:szCs w:val="24"/>
              </w:rPr>
            </w:pPr>
            <w:r>
              <w:rPr>
                <w:rFonts w:ascii="楷体" w:eastAsia="楷体" w:hAnsi="楷体" w:cs="楷体" w:hint="eastAsia"/>
                <w:sz w:val="24"/>
                <w:szCs w:val="24"/>
              </w:rPr>
              <w:t>作品名称</w:t>
            </w:r>
          </w:p>
        </w:tc>
        <w:tc>
          <w:tcPr>
            <w:tcW w:w="7627" w:type="dxa"/>
            <w:vAlign w:val="center"/>
          </w:tcPr>
          <w:p w14:paraId="04C7D045" w14:textId="77777777" w:rsidR="00E3069D" w:rsidRDefault="00100897">
            <w:pPr>
              <w:spacing w:line="380" w:lineRule="exact"/>
              <w:jc w:val="center"/>
              <w:rPr>
                <w:rFonts w:ascii="仿宋" w:eastAsia="仿宋" w:hAnsi="仿宋" w:hint="eastAsia"/>
                <w:sz w:val="28"/>
                <w:szCs w:val="28"/>
              </w:rPr>
            </w:pPr>
            <w:r>
              <w:rPr>
                <w:rFonts w:ascii="仿宋" w:eastAsia="仿宋" w:hAnsi="仿宋" w:hint="eastAsia"/>
                <w:sz w:val="28"/>
                <w:szCs w:val="28"/>
              </w:rPr>
              <w:t>Tennis-Insight AI</w:t>
            </w:r>
            <w:r>
              <w:rPr>
                <w:rFonts w:ascii="仿宋" w:eastAsia="仿宋" w:hAnsi="仿宋" w:hint="eastAsia"/>
                <w:sz w:val="28"/>
                <w:szCs w:val="28"/>
              </w:rPr>
              <w:t>网球分析系统</w:t>
            </w:r>
          </w:p>
        </w:tc>
      </w:tr>
      <w:tr w:rsidR="00E3069D" w14:paraId="7D595E14" w14:textId="77777777">
        <w:trPr>
          <w:trHeight w:val="703"/>
        </w:trPr>
        <w:tc>
          <w:tcPr>
            <w:tcW w:w="1433" w:type="dxa"/>
            <w:vAlign w:val="center"/>
          </w:tcPr>
          <w:p w14:paraId="523B0601" w14:textId="77777777" w:rsidR="00E3069D" w:rsidRDefault="00100897">
            <w:pPr>
              <w:spacing w:line="380" w:lineRule="exact"/>
              <w:jc w:val="center"/>
              <w:rPr>
                <w:rFonts w:ascii="楷体" w:eastAsia="楷体" w:hAnsi="楷体" w:cs="楷体" w:hint="eastAsia"/>
                <w:sz w:val="24"/>
                <w:szCs w:val="24"/>
              </w:rPr>
            </w:pPr>
            <w:r>
              <w:rPr>
                <w:rFonts w:ascii="楷体" w:eastAsia="楷体" w:hAnsi="楷体" w:cs="楷体" w:hint="eastAsia"/>
                <w:sz w:val="24"/>
                <w:szCs w:val="24"/>
              </w:rPr>
              <w:t>专利论文</w:t>
            </w:r>
          </w:p>
        </w:tc>
        <w:tc>
          <w:tcPr>
            <w:tcW w:w="7627" w:type="dxa"/>
            <w:vAlign w:val="center"/>
          </w:tcPr>
          <w:p w14:paraId="3D6240B6" w14:textId="77777777" w:rsidR="00E3069D" w:rsidRDefault="00100897">
            <w:pPr>
              <w:spacing w:line="380" w:lineRule="exact"/>
              <w:jc w:val="center"/>
              <w:rPr>
                <w:rFonts w:ascii="仿宋" w:eastAsia="仿宋" w:hAnsi="仿宋" w:hint="eastAsia"/>
                <w:sz w:val="28"/>
                <w:szCs w:val="28"/>
              </w:rPr>
            </w:pPr>
            <w:r>
              <w:rPr>
                <w:rFonts w:ascii="仿宋" w:eastAsia="仿宋" w:hAnsi="仿宋" w:hint="eastAsia"/>
                <w:sz w:val="28"/>
                <w:szCs w:val="28"/>
              </w:rPr>
              <w:t>目前暂无</w:t>
            </w:r>
          </w:p>
        </w:tc>
      </w:tr>
      <w:tr w:rsidR="00E3069D" w14:paraId="5C618E2F" w14:textId="77777777">
        <w:trPr>
          <w:trHeight w:val="703"/>
        </w:trPr>
        <w:tc>
          <w:tcPr>
            <w:tcW w:w="1433" w:type="dxa"/>
            <w:vAlign w:val="center"/>
          </w:tcPr>
          <w:p w14:paraId="687B2EE8" w14:textId="77777777" w:rsidR="00E3069D" w:rsidRDefault="00100897">
            <w:pPr>
              <w:spacing w:line="380" w:lineRule="exact"/>
              <w:jc w:val="center"/>
              <w:rPr>
                <w:rFonts w:ascii="楷体" w:eastAsia="楷体" w:hAnsi="楷体" w:cs="楷体" w:hint="eastAsia"/>
                <w:sz w:val="24"/>
                <w:szCs w:val="24"/>
              </w:rPr>
            </w:pPr>
            <w:r>
              <w:rPr>
                <w:rFonts w:ascii="楷体" w:eastAsia="楷体" w:hAnsi="楷体" w:cs="楷体" w:hint="eastAsia"/>
                <w:sz w:val="24"/>
                <w:szCs w:val="24"/>
              </w:rPr>
              <w:t>荣誉奖项</w:t>
            </w:r>
          </w:p>
        </w:tc>
        <w:tc>
          <w:tcPr>
            <w:tcW w:w="7627" w:type="dxa"/>
            <w:vAlign w:val="center"/>
          </w:tcPr>
          <w:p w14:paraId="58C36E0B" w14:textId="77777777" w:rsidR="00E3069D" w:rsidRDefault="00100897">
            <w:pPr>
              <w:spacing w:line="380" w:lineRule="exact"/>
              <w:jc w:val="center"/>
              <w:rPr>
                <w:rFonts w:ascii="仿宋" w:eastAsia="仿宋" w:hAnsi="仿宋" w:hint="eastAsia"/>
                <w:sz w:val="28"/>
                <w:szCs w:val="28"/>
              </w:rPr>
            </w:pPr>
            <w:r>
              <w:rPr>
                <w:rFonts w:ascii="仿宋" w:eastAsia="仿宋" w:hAnsi="仿宋" w:hint="eastAsia"/>
                <w:sz w:val="28"/>
                <w:szCs w:val="28"/>
              </w:rPr>
              <w:t>目前暂无</w:t>
            </w:r>
          </w:p>
        </w:tc>
      </w:tr>
      <w:tr w:rsidR="00E3069D" w14:paraId="1F678AAE" w14:textId="77777777">
        <w:trPr>
          <w:trHeight w:val="703"/>
        </w:trPr>
        <w:tc>
          <w:tcPr>
            <w:tcW w:w="1433" w:type="dxa"/>
            <w:vAlign w:val="center"/>
          </w:tcPr>
          <w:p w14:paraId="25989A63" w14:textId="77777777" w:rsidR="00E3069D" w:rsidRDefault="00100897">
            <w:pPr>
              <w:spacing w:line="380" w:lineRule="exact"/>
              <w:jc w:val="center"/>
              <w:rPr>
                <w:rFonts w:ascii="楷体" w:eastAsia="楷体" w:hAnsi="楷体" w:cs="楷体" w:hint="eastAsia"/>
                <w:sz w:val="24"/>
                <w:szCs w:val="24"/>
              </w:rPr>
            </w:pPr>
            <w:r>
              <w:rPr>
                <w:rFonts w:ascii="楷体" w:eastAsia="楷体" w:hAnsi="楷体" w:cs="楷体" w:hint="eastAsia"/>
                <w:sz w:val="24"/>
                <w:szCs w:val="24"/>
              </w:rPr>
              <w:t>成果转化</w:t>
            </w:r>
          </w:p>
        </w:tc>
        <w:tc>
          <w:tcPr>
            <w:tcW w:w="7627" w:type="dxa"/>
            <w:vAlign w:val="center"/>
          </w:tcPr>
          <w:p w14:paraId="6A677E5C" w14:textId="77777777" w:rsidR="00E3069D" w:rsidRDefault="00100897">
            <w:pPr>
              <w:spacing w:line="380" w:lineRule="exact"/>
              <w:jc w:val="center"/>
              <w:rPr>
                <w:rFonts w:ascii="仿宋" w:eastAsia="仿宋" w:hAnsi="仿宋" w:hint="eastAsia"/>
                <w:sz w:val="28"/>
                <w:szCs w:val="28"/>
              </w:rPr>
            </w:pPr>
            <w:r>
              <w:rPr>
                <w:rFonts w:ascii="仿宋" w:eastAsia="仿宋" w:hAnsi="仿宋" w:hint="eastAsia"/>
                <w:sz w:val="28"/>
                <w:szCs w:val="28"/>
              </w:rPr>
              <w:t>目前暂无</w:t>
            </w:r>
          </w:p>
        </w:tc>
      </w:tr>
      <w:tr w:rsidR="00E3069D" w14:paraId="78B6C09A" w14:textId="77777777">
        <w:trPr>
          <w:trHeight w:val="8818"/>
        </w:trPr>
        <w:tc>
          <w:tcPr>
            <w:tcW w:w="1433" w:type="dxa"/>
            <w:vAlign w:val="center"/>
          </w:tcPr>
          <w:p w14:paraId="62400755" w14:textId="77777777" w:rsidR="00E3069D" w:rsidRDefault="00100897">
            <w:pPr>
              <w:spacing w:line="380" w:lineRule="exact"/>
              <w:jc w:val="center"/>
              <w:rPr>
                <w:rFonts w:ascii="楷体" w:eastAsia="楷体" w:hAnsi="楷体" w:cs="楷体" w:hint="eastAsia"/>
                <w:sz w:val="24"/>
                <w:szCs w:val="24"/>
              </w:rPr>
            </w:pPr>
            <w:r>
              <w:rPr>
                <w:rFonts w:ascii="楷体" w:eastAsia="楷体" w:hAnsi="楷体" w:cs="楷体" w:hint="eastAsia"/>
                <w:sz w:val="24"/>
                <w:szCs w:val="24"/>
              </w:rPr>
              <w:t>作品简介</w:t>
            </w:r>
          </w:p>
        </w:tc>
        <w:tc>
          <w:tcPr>
            <w:tcW w:w="7627" w:type="dxa"/>
          </w:tcPr>
          <w:p w14:paraId="4D6624B7" w14:textId="77777777" w:rsidR="00E3069D" w:rsidRDefault="00100897">
            <w:pPr>
              <w:spacing w:line="380" w:lineRule="exact"/>
              <w:rPr>
                <w:rFonts w:ascii="仿宋" w:eastAsia="仿宋" w:hAnsi="仿宋" w:cs="仿宋" w:hint="eastAsia"/>
                <w:sz w:val="24"/>
                <w:szCs w:val="24"/>
              </w:rPr>
            </w:pPr>
            <w:r>
              <w:rPr>
                <w:rFonts w:ascii="仿宋" w:eastAsia="仿宋" w:hAnsi="仿宋" w:cs="仿宋" w:hint="eastAsia"/>
                <w:sz w:val="24"/>
                <w:szCs w:val="24"/>
              </w:rPr>
              <w:t xml:space="preserve">Tennis-Insight </w:t>
            </w:r>
            <w:r>
              <w:rPr>
                <w:rFonts w:ascii="仿宋" w:eastAsia="仿宋" w:hAnsi="仿宋" w:cs="仿宋" w:hint="eastAsia"/>
                <w:sz w:val="24"/>
                <w:szCs w:val="24"/>
              </w:rPr>
              <w:t>AI</w:t>
            </w:r>
            <w:r>
              <w:rPr>
                <w:rFonts w:ascii="仿宋" w:eastAsia="仿宋" w:hAnsi="仿宋" w:cs="仿宋" w:hint="eastAsia"/>
                <w:sz w:val="24"/>
                <w:szCs w:val="24"/>
              </w:rPr>
              <w:t>网球视觉训练分析系统是一款创新的智能化体育训练系统，旨在解决传统网球训练中面临的三大核心问题：陈旧的训练方式、缺乏高效复盘机制以及高昂的技术投入。目前国内的网球训练大多依赖教练的主观判断，无法提供精准且个性化的反馈。而且，复盘手段匮乏，难以量化分析每个技术动作。国际上先进的鹰眼系统虽能解决这些问题，但其高昂的成本使得大部分团队望而却步。</w:t>
            </w:r>
          </w:p>
          <w:p w14:paraId="629B5C57" w14:textId="77777777" w:rsidR="00E3069D" w:rsidRDefault="00E3069D">
            <w:pPr>
              <w:spacing w:line="380" w:lineRule="exact"/>
              <w:rPr>
                <w:rFonts w:ascii="仿宋" w:eastAsia="仿宋" w:hAnsi="仿宋" w:cs="仿宋" w:hint="eastAsia"/>
                <w:sz w:val="24"/>
                <w:szCs w:val="24"/>
              </w:rPr>
            </w:pPr>
          </w:p>
          <w:p w14:paraId="7D3269F7" w14:textId="77777777" w:rsidR="00E3069D" w:rsidRDefault="00100897">
            <w:pPr>
              <w:spacing w:line="380" w:lineRule="exact"/>
              <w:rPr>
                <w:rFonts w:ascii="仿宋" w:eastAsia="仿宋" w:hAnsi="仿宋" w:cs="仿宋" w:hint="eastAsia"/>
                <w:sz w:val="24"/>
                <w:szCs w:val="24"/>
              </w:rPr>
            </w:pPr>
            <w:r>
              <w:rPr>
                <w:rFonts w:ascii="仿宋" w:eastAsia="仿宋" w:hAnsi="仿宋" w:cs="仿宋" w:hint="eastAsia"/>
                <w:sz w:val="24"/>
                <w:szCs w:val="24"/>
              </w:rPr>
              <w:t>Tennis-Insight</w:t>
            </w:r>
            <w:r>
              <w:rPr>
                <w:rFonts w:ascii="仿宋" w:eastAsia="仿宋" w:hAnsi="仿宋" w:cs="仿宋" w:hint="eastAsia"/>
                <w:sz w:val="24"/>
                <w:szCs w:val="24"/>
              </w:rPr>
              <w:t>通过整合目标检测、关键点标定、姿态识别等先进的</w:t>
            </w:r>
            <w:r>
              <w:rPr>
                <w:rFonts w:ascii="仿宋" w:eastAsia="仿宋" w:hAnsi="仿宋" w:cs="仿宋" w:hint="eastAsia"/>
                <w:sz w:val="24"/>
                <w:szCs w:val="24"/>
              </w:rPr>
              <w:t>AI</w:t>
            </w:r>
            <w:r>
              <w:rPr>
                <w:rFonts w:ascii="仿宋" w:eastAsia="仿宋" w:hAnsi="仿宋" w:cs="仿宋" w:hint="eastAsia"/>
                <w:sz w:val="24"/>
                <w:szCs w:val="24"/>
              </w:rPr>
              <w:t>技术，实现了网球运动中的球员追踪、网球轨迹预测和落点、击球检测，为运动员提供精确的数据反馈，帮助教练制定个性化的训练计划。借助开源技术，该系统在确保高精度的同时大幅降低了开发和硬件成本，打破了技术门槛，使高校运动队、培训班和业余比赛都能负担得起这种智能训练工具。</w:t>
            </w:r>
          </w:p>
          <w:p w14:paraId="12182C4F" w14:textId="77777777" w:rsidR="00E3069D" w:rsidRDefault="00E3069D">
            <w:pPr>
              <w:spacing w:line="380" w:lineRule="exact"/>
              <w:rPr>
                <w:rFonts w:ascii="仿宋" w:eastAsia="仿宋" w:hAnsi="仿宋" w:cs="仿宋" w:hint="eastAsia"/>
                <w:sz w:val="24"/>
                <w:szCs w:val="24"/>
              </w:rPr>
            </w:pPr>
          </w:p>
          <w:p w14:paraId="446884AD" w14:textId="77777777" w:rsidR="00E3069D" w:rsidRDefault="00100897">
            <w:pPr>
              <w:spacing w:line="380" w:lineRule="exact"/>
              <w:rPr>
                <w:rFonts w:ascii="仿宋" w:eastAsia="仿宋" w:hAnsi="仿宋" w:hint="eastAsia"/>
                <w:sz w:val="24"/>
                <w:szCs w:val="24"/>
              </w:rPr>
            </w:pPr>
            <w:r>
              <w:rPr>
                <w:rFonts w:ascii="仿宋" w:eastAsia="仿宋" w:hAnsi="仿宋" w:cs="仿宋" w:hint="eastAsia"/>
                <w:sz w:val="24"/>
                <w:szCs w:val="24"/>
              </w:rPr>
              <w:t>Tennis-Insight</w:t>
            </w:r>
            <w:r>
              <w:rPr>
                <w:rFonts w:ascii="仿宋" w:eastAsia="仿宋" w:hAnsi="仿宋" w:cs="仿宋" w:hint="eastAsia"/>
                <w:sz w:val="24"/>
                <w:szCs w:val="24"/>
              </w:rPr>
              <w:t>不仅极大提升了训练效率和精准性，也为体育行业的智能化提供了可持续的技术支持，助力运动员通过数据驱动的训练不断提升技术水平。</w:t>
            </w:r>
          </w:p>
        </w:tc>
      </w:tr>
    </w:tbl>
    <w:p w14:paraId="69929C8D" w14:textId="77777777" w:rsidR="00E3069D" w:rsidRDefault="00E3069D">
      <w:pPr>
        <w:pStyle w:val="af7"/>
        <w:spacing w:line="240" w:lineRule="auto"/>
        <w:outlineLvl w:val="9"/>
        <w:rPr>
          <w:rFonts w:eastAsia="宋体" w:cs="Times New Roman"/>
          <w:b/>
          <w:bCs w:val="0"/>
          <w:sz w:val="32"/>
        </w:rPr>
        <w:sectPr w:rsidR="00E3069D">
          <w:headerReference w:type="default" r:id="rId8"/>
          <w:footerReference w:type="default" r:id="rId9"/>
          <w:headerReference w:type="first" r:id="rId10"/>
          <w:footerReference w:type="first" r:id="rId11"/>
          <w:pgSz w:w="11906" w:h="16838"/>
          <w:pgMar w:top="2098" w:right="1474" w:bottom="1985" w:left="1588" w:header="1418" w:footer="1418" w:gutter="0"/>
          <w:cols w:space="425"/>
          <w:titlePg/>
          <w:docGrid w:type="linesAndChars" w:linePitch="579" w:charSpace="-849"/>
        </w:sectPr>
      </w:pPr>
    </w:p>
    <w:p w14:paraId="388CCBA1" w14:textId="77777777" w:rsidR="00E3069D" w:rsidRDefault="00100897">
      <w:pPr>
        <w:pStyle w:val="af7"/>
        <w:pageBreakBefore/>
        <w:spacing w:line="240" w:lineRule="auto"/>
        <w:rPr>
          <w:rFonts w:eastAsia="宋体" w:cs="Times New Roman"/>
          <w:b/>
          <w:bCs w:val="0"/>
          <w:sz w:val="32"/>
        </w:rPr>
      </w:pPr>
      <w:bookmarkStart w:id="10" w:name="_Toc22557"/>
      <w:bookmarkStart w:id="11" w:name="_Toc20626"/>
      <w:bookmarkStart w:id="12" w:name="_Toc31503"/>
      <w:bookmarkStart w:id="13" w:name="_Toc179187832"/>
      <w:r>
        <w:rPr>
          <w:rFonts w:eastAsia="宋体" w:cs="Times New Roman"/>
          <w:b/>
          <w:bCs w:val="0"/>
          <w:sz w:val="32"/>
        </w:rPr>
        <w:lastRenderedPageBreak/>
        <w:t>Tennis-Insight AI</w:t>
      </w:r>
      <w:r>
        <w:rPr>
          <w:rFonts w:eastAsia="宋体" w:cs="Times New Roman"/>
          <w:b/>
          <w:bCs w:val="0"/>
          <w:sz w:val="32"/>
        </w:rPr>
        <w:t>网球分析系统作品说明书</w:t>
      </w:r>
      <w:bookmarkEnd w:id="10"/>
      <w:bookmarkEnd w:id="11"/>
      <w:bookmarkEnd w:id="12"/>
      <w:bookmarkEnd w:id="13"/>
    </w:p>
    <w:p w14:paraId="0C6CA360" w14:textId="77777777" w:rsidR="00E3069D" w:rsidRDefault="00100897">
      <w:pPr>
        <w:pStyle w:val="e3fb8205-adf9-4d0d-85d1-1a84f91ab844"/>
        <w:numPr>
          <w:ilvl w:val="0"/>
          <w:numId w:val="0"/>
        </w:numPr>
        <w:jc w:val="center"/>
        <w:rPr>
          <w:rFonts w:ascii="Times New Roman" w:eastAsia="黑体" w:hAnsi="Times New Roman" w:cs="Times New Roman"/>
          <w:b w:val="0"/>
          <w:bCs/>
          <w:sz w:val="30"/>
          <w:szCs w:val="30"/>
        </w:rPr>
      </w:pPr>
      <w:bookmarkStart w:id="14" w:name="_Toc5644"/>
      <w:bookmarkStart w:id="15" w:name="_Toc28750"/>
      <w:bookmarkStart w:id="16" w:name="_Toc3891"/>
      <w:bookmarkStart w:id="17" w:name="_Toc179187833"/>
      <w:r>
        <w:rPr>
          <w:rFonts w:ascii="Times New Roman" w:eastAsia="黑体" w:hAnsi="Times New Roman" w:cs="Times New Roman"/>
          <w:b w:val="0"/>
          <w:bCs/>
          <w:sz w:val="30"/>
          <w:szCs w:val="30"/>
        </w:rPr>
        <w:t>一、作品背景</w:t>
      </w:r>
      <w:bookmarkEnd w:id="14"/>
      <w:bookmarkEnd w:id="15"/>
      <w:bookmarkEnd w:id="16"/>
      <w:bookmarkEnd w:id="17"/>
    </w:p>
    <w:p w14:paraId="3EC46315" w14:textId="77777777" w:rsidR="00E3069D" w:rsidRDefault="00100897">
      <w:pPr>
        <w:pStyle w:val="be358f00-9758-446e-aec5-cde8345aeef3"/>
        <w:rPr>
          <w:rFonts w:ascii="Times New Roman" w:eastAsia="宋体" w:hAnsi="Times New Roman" w:cs="Times New Roman"/>
          <w:sz w:val="24"/>
          <w:szCs w:val="24"/>
        </w:rPr>
      </w:pPr>
      <w:r>
        <w:rPr>
          <w:rFonts w:ascii="Times New Roman" w:eastAsia="宋体" w:hAnsi="Times New Roman" w:cs="Times New Roman"/>
          <w:sz w:val="24"/>
          <w:szCs w:val="24"/>
        </w:rPr>
        <w:t>在这个充满变革的时代，</w:t>
      </w:r>
      <w:r>
        <w:rPr>
          <w:rFonts w:ascii="Times New Roman" w:eastAsia="宋体" w:hAnsi="Times New Roman" w:cs="Times New Roman"/>
          <w:sz w:val="24"/>
          <w:szCs w:val="24"/>
        </w:rPr>
        <w:t>AI</w:t>
      </w:r>
      <w:r>
        <w:rPr>
          <w:rFonts w:ascii="Times New Roman" w:eastAsia="宋体" w:hAnsi="Times New Roman" w:cs="Times New Roman"/>
          <w:sz w:val="24"/>
          <w:szCs w:val="24"/>
        </w:rPr>
        <w:t>技术正在以令人瞩目的速度渗透到我们生活的每一个角落，改变了无数行业的运作方式。它不仅仅是工业自动化的驱动力，更是推动未来社会智能化的核心力量。</w:t>
      </w:r>
      <w:r>
        <w:rPr>
          <w:rFonts w:ascii="Times New Roman" w:eastAsia="宋体" w:hAnsi="Times New Roman" w:cs="Times New Roman"/>
          <w:sz w:val="24"/>
          <w:szCs w:val="24"/>
        </w:rPr>
        <w:t>AI</w:t>
      </w:r>
      <w:r>
        <w:rPr>
          <w:rFonts w:ascii="Times New Roman" w:eastAsia="宋体" w:hAnsi="Times New Roman" w:cs="Times New Roman"/>
          <w:sz w:val="24"/>
          <w:szCs w:val="24"/>
        </w:rPr>
        <w:t>已经不再是遥不可及的未来，而是我们现实世界中不可或缺的创新引擎。</w:t>
      </w:r>
    </w:p>
    <w:p w14:paraId="0F19E1DE" w14:textId="77777777" w:rsidR="00E3069D" w:rsidRDefault="00100897">
      <w:pPr>
        <w:pStyle w:val="be358f00-9758-446e-aec5-cde8345aeef3"/>
        <w:rPr>
          <w:rFonts w:ascii="Times New Roman" w:eastAsia="宋体" w:hAnsi="Times New Roman" w:cs="Times New Roman"/>
          <w:sz w:val="24"/>
          <w:szCs w:val="24"/>
        </w:rPr>
      </w:pPr>
      <w:r>
        <w:rPr>
          <w:rFonts w:ascii="Times New Roman" w:eastAsia="宋体" w:hAnsi="Times New Roman" w:cs="Times New Roman"/>
          <w:sz w:val="24"/>
          <w:szCs w:val="24"/>
        </w:rPr>
        <w:t>而在体育领域，尤其是体育训练的舞台上，</w:t>
      </w:r>
      <w:r>
        <w:rPr>
          <w:rFonts w:ascii="Times New Roman" w:eastAsia="宋体" w:hAnsi="Times New Roman" w:cs="Times New Roman"/>
          <w:sz w:val="24"/>
          <w:szCs w:val="24"/>
        </w:rPr>
        <w:t>AI</w:t>
      </w:r>
      <w:r>
        <w:rPr>
          <w:rFonts w:ascii="Times New Roman" w:eastAsia="宋体" w:hAnsi="Times New Roman" w:cs="Times New Roman"/>
          <w:sz w:val="24"/>
          <w:szCs w:val="24"/>
        </w:rPr>
        <w:t>的潜力正在迅速被发掘。传统的体育训练方法已经无法满足现代竞技体育对精准性，数据，和个性化的严苛要求，</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运动员和教练迫切需要新的方式去分析和优化训练效果，数字化，智能化的技术革新已经成为全球体育发展的必然趋势。</w:t>
      </w:r>
    </w:p>
    <w:p w14:paraId="6EFAAED4" w14:textId="77777777" w:rsidR="00E3069D" w:rsidRDefault="00100897">
      <w:pPr>
        <w:pStyle w:val="be358f00-9758-446e-aec5-cde8345aeef3"/>
        <w:rPr>
          <w:rFonts w:ascii="Times New Roman" w:eastAsia="宋体" w:hAnsi="Times New Roman" w:cs="Times New Roman"/>
          <w:sz w:val="24"/>
          <w:szCs w:val="24"/>
        </w:rPr>
      </w:pPr>
      <w:r>
        <w:rPr>
          <w:rFonts w:ascii="Times New Roman" w:eastAsia="宋体" w:hAnsi="Times New Roman" w:cs="Times New Roman"/>
          <w:sz w:val="24"/>
          <w:szCs w:val="24"/>
        </w:rPr>
        <w:t>正是在这一全球</w:t>
      </w:r>
      <w:r>
        <w:rPr>
          <w:rFonts w:ascii="Times New Roman" w:eastAsia="宋体" w:hAnsi="Times New Roman" w:cs="Times New Roman"/>
          <w:sz w:val="24"/>
          <w:szCs w:val="24"/>
        </w:rPr>
        <w:t>AI</w:t>
      </w:r>
      <w:r>
        <w:rPr>
          <w:rFonts w:ascii="Times New Roman" w:eastAsia="宋体" w:hAnsi="Times New Roman" w:cs="Times New Roman"/>
          <w:sz w:val="24"/>
          <w:szCs w:val="24"/>
        </w:rPr>
        <w:t>大势下，我们团队以网球运动为切入点，站在</w:t>
      </w:r>
      <w:r>
        <w:rPr>
          <w:rFonts w:ascii="Times New Roman" w:eastAsia="宋体" w:hAnsi="Times New Roman" w:cs="Times New Roman"/>
          <w:sz w:val="24"/>
          <w:szCs w:val="24"/>
        </w:rPr>
        <w:t>AI</w:t>
      </w:r>
      <w:r>
        <w:rPr>
          <w:rFonts w:ascii="Times New Roman" w:eastAsia="宋体" w:hAnsi="Times New Roman" w:cs="Times New Roman"/>
          <w:sz w:val="24"/>
          <w:szCs w:val="24"/>
        </w:rPr>
        <w:t>技术与体育训练交汇的前沿，开发了一套革命性的</w:t>
      </w:r>
      <w:r>
        <w:rPr>
          <w:rFonts w:ascii="Times New Roman" w:eastAsia="宋体" w:hAnsi="Times New Roman" w:cs="Times New Roman"/>
          <w:sz w:val="24"/>
          <w:szCs w:val="24"/>
        </w:rPr>
        <w:t>AI</w:t>
      </w:r>
      <w:r>
        <w:rPr>
          <w:rFonts w:ascii="Times New Roman" w:eastAsia="宋体" w:hAnsi="Times New Roman" w:cs="Times New Roman"/>
          <w:sz w:val="24"/>
          <w:szCs w:val="24"/>
        </w:rPr>
        <w:t>网球视觉训练分析系统</w:t>
      </w:r>
      <w:r>
        <w:rPr>
          <w:rFonts w:ascii="Times New Roman" w:eastAsia="宋体" w:hAnsi="Times New Roman" w:cs="Times New Roman"/>
          <w:sz w:val="24"/>
          <w:szCs w:val="24"/>
        </w:rPr>
        <w:t>——Tennis-Insight</w:t>
      </w:r>
      <w:r>
        <w:rPr>
          <w:rFonts w:ascii="Times New Roman" w:eastAsia="宋体" w:hAnsi="Times New Roman" w:cs="Times New Roman"/>
          <w:sz w:val="24"/>
          <w:szCs w:val="24"/>
        </w:rPr>
        <w:t>。这是一个融合了前沿计算机视觉算法与网球专业需求的智能系统，旨在彻底颠覆传统体育训练的模式。通过</w:t>
      </w:r>
      <w:r>
        <w:rPr>
          <w:rFonts w:ascii="Times New Roman" w:eastAsia="宋体" w:hAnsi="Times New Roman" w:cs="Times New Roman"/>
          <w:sz w:val="24"/>
          <w:szCs w:val="24"/>
        </w:rPr>
        <w:t>AI</w:t>
      </w:r>
      <w:r>
        <w:rPr>
          <w:rFonts w:ascii="Times New Roman" w:eastAsia="宋体" w:hAnsi="Times New Roman" w:cs="Times New Roman"/>
          <w:sz w:val="24"/>
          <w:szCs w:val="24"/>
        </w:rPr>
        <w:t>赋能，我们不仅要提高运动员的技术水平，还要重塑整个训练生态，推动体育领域迈向全新的智能时代。</w:t>
      </w:r>
    </w:p>
    <w:p w14:paraId="2211E92A" w14:textId="0BAC0225" w:rsidR="00E3069D" w:rsidRDefault="00100897">
      <w:pPr>
        <w:pStyle w:val="21bc9c4b-6a32-43e5-beaa-fd2d792c5735"/>
        <w:pageBreakBefore/>
        <w:jc w:val="center"/>
        <w:rPr>
          <w:rFonts w:ascii="Times New Roman" w:hAnsi="Times New Roman" w:cs="Times New Roman"/>
        </w:rPr>
      </w:pPr>
      <w:bookmarkStart w:id="18" w:name="_Toc32052"/>
      <w:bookmarkStart w:id="19" w:name="_Toc32319"/>
      <w:bookmarkStart w:id="20" w:name="_Toc6384"/>
      <w:bookmarkStart w:id="21" w:name="_Toc179187834"/>
      <w:r>
        <w:rPr>
          <w:rFonts w:ascii="Times New Roman" w:eastAsia="黑体" w:hAnsi="Times New Roman" w:cs="Times New Roman"/>
          <w:b w:val="0"/>
          <w:bCs/>
          <w:sz w:val="30"/>
          <w:szCs w:val="30"/>
        </w:rPr>
        <w:lastRenderedPageBreak/>
        <w:t>二、</w:t>
      </w:r>
      <w:r w:rsidR="00C31EDE">
        <w:rPr>
          <w:rFonts w:ascii="Times New Roman" w:eastAsia="黑体" w:hAnsi="Times New Roman" w:cs="Times New Roman" w:hint="eastAsia"/>
          <w:b w:val="0"/>
          <w:bCs/>
          <w:sz w:val="30"/>
          <w:szCs w:val="30"/>
        </w:rPr>
        <w:t>问题</w:t>
      </w:r>
      <w:commentRangeStart w:id="22"/>
      <w:commentRangeStart w:id="23"/>
      <w:r>
        <w:rPr>
          <w:rFonts w:ascii="Times New Roman" w:eastAsia="黑体" w:hAnsi="Times New Roman" w:cs="Times New Roman"/>
          <w:b w:val="0"/>
          <w:bCs/>
          <w:sz w:val="30"/>
          <w:szCs w:val="30"/>
        </w:rPr>
        <w:t>分析</w:t>
      </w:r>
      <w:commentRangeEnd w:id="22"/>
      <w:r>
        <w:rPr>
          <w:rFonts w:ascii="Times New Roman" w:hAnsi="Times New Roman" w:cs="Times New Roman"/>
        </w:rPr>
        <w:commentReference w:id="22"/>
      </w:r>
      <w:bookmarkEnd w:id="18"/>
      <w:bookmarkEnd w:id="19"/>
      <w:bookmarkEnd w:id="20"/>
      <w:commentRangeEnd w:id="23"/>
      <w:r w:rsidR="00C31EDE">
        <w:rPr>
          <w:rStyle w:val="aff0"/>
          <w:rFonts w:asciiTheme="minorHAnsi" w:hAnsiTheme="minorHAnsi" w:cstheme="minorBidi"/>
          <w:b w:val="0"/>
          <w:kern w:val="2"/>
        </w:rPr>
        <w:commentReference w:id="23"/>
      </w:r>
      <w:bookmarkEnd w:id="21"/>
    </w:p>
    <w:p w14:paraId="12EF33F0" w14:textId="48DD5D07" w:rsidR="00E3069D" w:rsidRDefault="00C31EDE">
      <w:pPr>
        <w:pStyle w:val="be358f00-9758-446e-aec5-cde8345aeef3"/>
        <w:rPr>
          <w:rFonts w:ascii="Times New Roman" w:eastAsia="宋体" w:hAnsi="Times New Roman" w:cs="Times New Roman"/>
        </w:rPr>
      </w:pPr>
      <w:r>
        <w:rPr>
          <w:rFonts w:ascii="Times New Roman" w:eastAsia="宋体" w:hAnsi="Times New Roman" w:cs="Times New Roman" w:hint="eastAsia"/>
        </w:rPr>
        <w:t>网球</w:t>
      </w:r>
      <w:r w:rsidR="0047509E">
        <w:rPr>
          <w:rFonts w:ascii="Times New Roman" w:eastAsia="宋体" w:hAnsi="Times New Roman" w:cs="Times New Roman" w:hint="eastAsia"/>
        </w:rPr>
        <w:t>，</w:t>
      </w:r>
      <w:r>
        <w:rPr>
          <w:rFonts w:ascii="Times New Roman" w:eastAsia="宋体" w:hAnsi="Times New Roman" w:cs="Times New Roman" w:hint="eastAsia"/>
        </w:rPr>
        <w:t>是一项上手难度极高，且进步曲线极为平缓的一种运动，</w:t>
      </w:r>
      <w:r w:rsidR="0047509E">
        <w:rPr>
          <w:rFonts w:ascii="Times New Roman" w:eastAsia="宋体" w:hAnsi="Times New Roman" w:cs="Times New Roman" w:hint="eastAsia"/>
        </w:rPr>
        <w:t>常常需要一到两年的高强度训练才能得到显著提升或者突破瓶颈。</w:t>
      </w:r>
      <w:r>
        <w:rPr>
          <w:rFonts w:ascii="Times New Roman" w:eastAsia="宋体" w:hAnsi="Times New Roman" w:cs="Times New Roman" w:hint="eastAsia"/>
        </w:rPr>
        <w:t>这</w:t>
      </w:r>
      <w:r w:rsidR="0047509E">
        <w:rPr>
          <w:rFonts w:ascii="Times New Roman" w:eastAsia="宋体" w:hAnsi="Times New Roman" w:cs="Times New Roman" w:hint="eastAsia"/>
        </w:rPr>
        <w:t>一</w:t>
      </w:r>
      <w:r>
        <w:rPr>
          <w:rFonts w:ascii="Times New Roman" w:eastAsia="宋体" w:hAnsi="Times New Roman" w:cs="Times New Roman" w:hint="eastAsia"/>
        </w:rPr>
        <w:t>现象引起了我们的思考，为什么网球的学习曲线会如此</w:t>
      </w:r>
      <w:r w:rsidR="0047509E">
        <w:rPr>
          <w:rFonts w:ascii="Times New Roman" w:eastAsia="宋体" w:hAnsi="Times New Roman" w:cs="Times New Roman" w:hint="eastAsia"/>
        </w:rPr>
        <w:t>陡峭</w:t>
      </w:r>
      <w:r>
        <w:rPr>
          <w:rFonts w:ascii="Times New Roman" w:eastAsia="宋体" w:hAnsi="Times New Roman" w:cs="Times New Roman" w:hint="eastAsia"/>
        </w:rPr>
        <w:t>？</w:t>
      </w:r>
      <w:r w:rsidR="0047509E">
        <w:rPr>
          <w:rFonts w:ascii="Times New Roman" w:eastAsia="宋体" w:hAnsi="Times New Roman" w:cs="Times New Roman" w:hint="eastAsia"/>
        </w:rPr>
        <w:t>带着这个疑问，我们对我校</w:t>
      </w:r>
      <w:commentRangeStart w:id="24"/>
      <w:commentRangeStart w:id="25"/>
      <w:r>
        <w:rPr>
          <w:rFonts w:ascii="Times New Roman" w:eastAsia="宋体" w:hAnsi="Times New Roman" w:cs="Times New Roman" w:hint="eastAsia"/>
        </w:rPr>
        <w:t>网球校队，网球培训机构，大学网球课</w:t>
      </w:r>
      <w:r w:rsidR="0047509E">
        <w:rPr>
          <w:rFonts w:ascii="Times New Roman" w:eastAsia="宋体" w:hAnsi="Times New Roman" w:cs="Times New Roman" w:hint="eastAsia"/>
        </w:rPr>
        <w:t>进行了深入调研以及</w:t>
      </w:r>
      <w:r>
        <w:rPr>
          <w:rFonts w:ascii="Times New Roman" w:eastAsia="宋体" w:hAnsi="Times New Roman" w:cs="Times New Roman" w:hint="eastAsia"/>
        </w:rPr>
        <w:t>实地考察</w:t>
      </w:r>
      <w:r>
        <w:rPr>
          <w:rFonts w:ascii="Times New Roman" w:eastAsia="宋体" w:hAnsi="Times New Roman" w:cs="Times New Roman"/>
        </w:rPr>
        <w:t>，</w:t>
      </w:r>
      <w:r w:rsidR="0047509E">
        <w:rPr>
          <w:rFonts w:ascii="Times New Roman" w:eastAsia="宋体" w:hAnsi="Times New Roman" w:cs="Times New Roman" w:hint="eastAsia"/>
        </w:rPr>
        <w:t>发现了一些共性问题</w:t>
      </w:r>
      <w:r>
        <w:rPr>
          <w:rFonts w:ascii="Times New Roman" w:eastAsia="宋体" w:hAnsi="Times New Roman" w:cs="Times New Roman"/>
        </w:rPr>
        <w:t>：</w:t>
      </w:r>
      <w:commentRangeEnd w:id="24"/>
      <w:r>
        <w:rPr>
          <w:rFonts w:ascii="Times New Roman" w:hAnsi="Times New Roman" w:cs="Times New Roman"/>
        </w:rPr>
        <w:commentReference w:id="24"/>
      </w:r>
      <w:commentRangeEnd w:id="25"/>
      <w:r>
        <w:rPr>
          <w:rStyle w:val="aff0"/>
          <w:rFonts w:asciiTheme="minorHAnsi" w:hAnsiTheme="minorHAnsi"/>
          <w:bCs w:val="0"/>
        </w:rPr>
        <w:commentReference w:id="25"/>
      </w:r>
    </w:p>
    <w:p w14:paraId="3943CFE5" w14:textId="77777777" w:rsidR="00E3069D" w:rsidRDefault="00100897">
      <w:pPr>
        <w:pStyle w:val="be358f00-9758-446e-aec5-cde8345aeef3"/>
        <w:numPr>
          <w:ilvl w:val="0"/>
          <w:numId w:val="7"/>
        </w:numPr>
        <w:outlineLvl w:val="1"/>
        <w:rPr>
          <w:rFonts w:ascii="Times New Roman" w:eastAsia="黑体" w:hAnsi="Times New Roman" w:cs="Times New Roman"/>
          <w:sz w:val="28"/>
          <w:szCs w:val="28"/>
        </w:rPr>
      </w:pPr>
      <w:bookmarkStart w:id="26" w:name="_Toc12688"/>
      <w:bookmarkStart w:id="27" w:name="_Toc24173"/>
      <w:bookmarkStart w:id="28" w:name="_Toc179187835"/>
      <w:r>
        <w:rPr>
          <w:rFonts w:ascii="Times New Roman" w:eastAsia="黑体" w:hAnsi="Times New Roman" w:cs="Times New Roman"/>
          <w:sz w:val="28"/>
          <w:szCs w:val="28"/>
        </w:rPr>
        <w:t>传统训练模式的局限性</w:t>
      </w:r>
      <w:bookmarkEnd w:id="26"/>
      <w:bookmarkEnd w:id="27"/>
      <w:bookmarkEnd w:id="28"/>
    </w:p>
    <w:p w14:paraId="798B5A22" w14:textId="77777777" w:rsidR="00E3069D" w:rsidRDefault="00100897">
      <w:pPr>
        <w:pStyle w:val="be358f00-9758-446e-aec5-cde8345aeef3"/>
        <w:ind w:firstLineChars="200" w:firstLine="472"/>
        <w:rPr>
          <w:rFonts w:ascii="Times New Roman" w:eastAsia="宋体" w:hAnsi="Times New Roman" w:cs="Times New Roman"/>
          <w:sz w:val="24"/>
          <w:szCs w:val="24"/>
        </w:rPr>
      </w:pPr>
      <w:r>
        <w:rPr>
          <w:rFonts w:ascii="Times New Roman" w:eastAsia="宋体" w:hAnsi="Times New Roman" w:cs="Times New Roman"/>
          <w:sz w:val="24"/>
          <w:szCs w:val="24"/>
        </w:rPr>
        <w:t>国内大多数学校和训练机构依然在沿用陈旧的教学方式。这些方式依赖经验、直觉和主观判断，无法针对运动员的个体差异提供有力支持。在大规模课堂教学中，教练难以兼顾每位运动员的需求，导致训练反馈不足，运动员的发展受到极大的限制。</w:t>
      </w:r>
    </w:p>
    <w:p w14:paraId="720DB14D" w14:textId="77777777" w:rsidR="00E3069D" w:rsidRDefault="00100897">
      <w:pPr>
        <w:pStyle w:val="be358f00-9758-446e-aec5-cde8345aeef3"/>
        <w:numPr>
          <w:ilvl w:val="0"/>
          <w:numId w:val="8"/>
        </w:numPr>
        <w:outlineLvl w:val="1"/>
        <w:rPr>
          <w:rFonts w:ascii="Times New Roman" w:eastAsia="黑体" w:hAnsi="Times New Roman" w:cs="Times New Roman"/>
          <w:sz w:val="28"/>
          <w:szCs w:val="28"/>
        </w:rPr>
      </w:pPr>
      <w:bookmarkStart w:id="29" w:name="_Toc24689"/>
      <w:bookmarkStart w:id="30" w:name="_Toc27540"/>
      <w:bookmarkStart w:id="31" w:name="_Toc179187836"/>
      <w:r>
        <w:rPr>
          <w:rFonts w:ascii="Times New Roman" w:eastAsia="黑体" w:hAnsi="Times New Roman" w:cs="Times New Roman"/>
          <w:sz w:val="28"/>
          <w:szCs w:val="28"/>
        </w:rPr>
        <w:t>缺乏有效的复盘机制</w:t>
      </w:r>
      <w:bookmarkEnd w:id="29"/>
      <w:bookmarkEnd w:id="30"/>
      <w:bookmarkEnd w:id="31"/>
    </w:p>
    <w:p w14:paraId="1257C6FE" w14:textId="77777777" w:rsidR="00E3069D" w:rsidRDefault="00100897">
      <w:pPr>
        <w:pStyle w:val="be358f00-9758-446e-aec5-cde8345aeef3"/>
        <w:ind w:firstLineChars="200" w:firstLine="472"/>
        <w:rPr>
          <w:rFonts w:ascii="Times New Roman" w:eastAsia="宋体" w:hAnsi="Times New Roman" w:cs="Times New Roman"/>
          <w:sz w:val="24"/>
          <w:szCs w:val="24"/>
        </w:rPr>
      </w:pPr>
      <w:r>
        <w:rPr>
          <w:rFonts w:ascii="Times New Roman" w:eastAsia="宋体" w:hAnsi="Times New Roman" w:cs="Times New Roman"/>
          <w:sz w:val="24"/>
          <w:szCs w:val="24"/>
        </w:rPr>
        <w:t>高水平网球比赛后的复盘至关重要，但遗憾的是，绝大部分中国队伍的复盘手段极其有限。高校现有的分析方式仅停留在比分记录和粗浅的赛事回顾上，缺乏对球员每一个技术动作、每一次击球效果的深度分析。这种缺乏定量、定性数据支持的训练方法让教练和运动员几乎</w:t>
      </w:r>
      <w:r>
        <w:rPr>
          <w:rFonts w:ascii="Times New Roman" w:eastAsia="宋体" w:hAnsi="Times New Roman" w:cs="Times New Roman"/>
          <w:sz w:val="24"/>
          <w:szCs w:val="24"/>
        </w:rPr>
        <w:t>“</w:t>
      </w:r>
      <w:r>
        <w:rPr>
          <w:rFonts w:ascii="Times New Roman" w:eastAsia="宋体" w:hAnsi="Times New Roman" w:cs="Times New Roman"/>
          <w:sz w:val="24"/>
          <w:szCs w:val="24"/>
        </w:rPr>
        <w:t>盲练</w:t>
      </w:r>
      <w:r>
        <w:rPr>
          <w:rFonts w:ascii="Times New Roman" w:eastAsia="宋体" w:hAnsi="Times New Roman" w:cs="Times New Roman"/>
          <w:sz w:val="24"/>
          <w:szCs w:val="24"/>
        </w:rPr>
        <w:t>”</w:t>
      </w:r>
      <w:r>
        <w:rPr>
          <w:rFonts w:ascii="Times New Roman" w:eastAsia="宋体" w:hAnsi="Times New Roman" w:cs="Times New Roman"/>
          <w:sz w:val="24"/>
          <w:szCs w:val="24"/>
        </w:rPr>
        <w:t>，无法有效制定个性化的训练计划。</w:t>
      </w:r>
    </w:p>
    <w:p w14:paraId="4C79C707" w14:textId="77777777" w:rsidR="00E3069D" w:rsidRDefault="00100897">
      <w:pPr>
        <w:pStyle w:val="be358f00-9758-446e-aec5-cde8345aeef3"/>
        <w:numPr>
          <w:ilvl w:val="0"/>
          <w:numId w:val="9"/>
        </w:numPr>
        <w:outlineLvl w:val="1"/>
        <w:rPr>
          <w:rFonts w:ascii="Times New Roman" w:eastAsia="黑体" w:hAnsi="Times New Roman" w:cs="Times New Roman"/>
          <w:sz w:val="28"/>
          <w:szCs w:val="28"/>
        </w:rPr>
      </w:pPr>
      <w:bookmarkStart w:id="32" w:name="_Toc5024"/>
      <w:bookmarkStart w:id="33" w:name="_Toc6135"/>
      <w:bookmarkStart w:id="34" w:name="_Toc179187837"/>
      <w:r>
        <w:rPr>
          <w:rFonts w:ascii="Times New Roman" w:eastAsia="黑体" w:hAnsi="Times New Roman" w:cs="Times New Roman"/>
          <w:sz w:val="28"/>
          <w:szCs w:val="28"/>
        </w:rPr>
        <w:t>高昂的技术投入</w:t>
      </w:r>
      <w:bookmarkEnd w:id="32"/>
      <w:bookmarkEnd w:id="33"/>
      <w:bookmarkEnd w:id="34"/>
    </w:p>
    <w:p w14:paraId="76D53FB1" w14:textId="77777777" w:rsidR="00E3069D" w:rsidRDefault="00100897">
      <w:pPr>
        <w:pStyle w:val="be358f00-9758-446e-aec5-cde8345aeef3"/>
        <w:ind w:firstLineChars="200" w:firstLine="472"/>
        <w:rPr>
          <w:rFonts w:ascii="Times New Roman" w:eastAsia="宋体" w:hAnsi="Times New Roman" w:cs="Times New Roman"/>
        </w:rPr>
      </w:pPr>
      <w:r>
        <w:rPr>
          <w:rFonts w:ascii="Times New Roman" w:eastAsia="宋体" w:hAnsi="Times New Roman" w:cs="Times New Roman"/>
          <w:sz w:val="24"/>
          <w:szCs w:val="24"/>
        </w:rPr>
        <w:t>全球最先进的鹰眼系统，虽然具备出色的分析能力，却因其天价的部署费用（动辄</w:t>
      </w:r>
      <w:r>
        <w:rPr>
          <w:rFonts w:ascii="Times New Roman" w:eastAsia="宋体" w:hAnsi="Times New Roman" w:cs="Times New Roman"/>
          <w:sz w:val="24"/>
          <w:szCs w:val="24"/>
        </w:rPr>
        <w:t>50</w:t>
      </w:r>
      <w:r>
        <w:rPr>
          <w:rFonts w:ascii="Times New Roman" w:eastAsia="宋体" w:hAnsi="Times New Roman" w:cs="Times New Roman"/>
          <w:sz w:val="24"/>
          <w:szCs w:val="24"/>
        </w:rPr>
        <w:t>万至</w:t>
      </w:r>
      <w:r>
        <w:rPr>
          <w:rFonts w:ascii="Times New Roman" w:eastAsia="宋体" w:hAnsi="Times New Roman" w:cs="Times New Roman"/>
          <w:sz w:val="24"/>
          <w:szCs w:val="24"/>
        </w:rPr>
        <w:t>200</w:t>
      </w:r>
      <w:r>
        <w:rPr>
          <w:rFonts w:ascii="Times New Roman" w:eastAsia="宋体" w:hAnsi="Times New Roman" w:cs="Times New Roman"/>
          <w:sz w:val="24"/>
          <w:szCs w:val="24"/>
        </w:rPr>
        <w:t>万美元），让绝大多数训练队伍望而却步。这种顶尖的科技不仅价格高昂，且维护费用更是极其昂贵，普通训练团队根本无力承担。例如，仅仅体验一次鹰</w:t>
      </w:r>
      <w:r>
        <w:rPr>
          <w:rFonts w:ascii="Times New Roman" w:eastAsia="宋体" w:hAnsi="Times New Roman" w:cs="Times New Roman"/>
          <w:sz w:val="24"/>
          <w:szCs w:val="24"/>
        </w:rPr>
        <w:lastRenderedPageBreak/>
        <w:t>眼系统，深圳湾的收费高达</w:t>
      </w:r>
      <w:r>
        <w:rPr>
          <w:rFonts w:ascii="Times New Roman" w:eastAsia="宋体" w:hAnsi="Times New Roman" w:cs="Times New Roman"/>
          <w:sz w:val="24"/>
          <w:szCs w:val="24"/>
        </w:rPr>
        <w:t>199</w:t>
      </w:r>
      <w:r>
        <w:rPr>
          <w:rFonts w:ascii="Times New Roman" w:eastAsia="宋体" w:hAnsi="Times New Roman" w:cs="Times New Roman"/>
          <w:sz w:val="24"/>
          <w:szCs w:val="24"/>
        </w:rPr>
        <w:t>美元一小时。如此巨大的经济壁垒直接限制了高水平训练设备的普及，让无数有潜力的运动员失去了用技术提升自我的机会。</w:t>
      </w:r>
    </w:p>
    <w:p w14:paraId="6DF95592" w14:textId="15A043F9" w:rsidR="00E3069D" w:rsidRDefault="00100897">
      <w:pPr>
        <w:pStyle w:val="21bc9c4b-6a32-43e5-beaa-fd2d792c5735"/>
        <w:pageBreakBefore/>
        <w:jc w:val="center"/>
        <w:rPr>
          <w:rFonts w:ascii="Times New Roman" w:eastAsia="宋体" w:hAnsi="Times New Roman" w:cs="Times New Roman"/>
        </w:rPr>
      </w:pPr>
      <w:bookmarkStart w:id="35" w:name="_Toc8295"/>
      <w:bookmarkStart w:id="36" w:name="_Toc16500"/>
      <w:bookmarkStart w:id="37" w:name="_Toc3985"/>
      <w:bookmarkStart w:id="38" w:name="_Toc179187838"/>
      <w:r>
        <w:rPr>
          <w:rFonts w:ascii="Times New Roman" w:eastAsia="宋体" w:hAnsi="Times New Roman" w:cs="Times New Roman"/>
        </w:rPr>
        <w:lastRenderedPageBreak/>
        <w:t>三、作品特色与创新</w:t>
      </w:r>
      <w:bookmarkEnd w:id="35"/>
      <w:bookmarkEnd w:id="36"/>
      <w:bookmarkEnd w:id="37"/>
      <w:bookmarkEnd w:id="38"/>
    </w:p>
    <w:p w14:paraId="597949F4" w14:textId="77777777" w:rsidR="00E3069D" w:rsidRDefault="00100897">
      <w:pPr>
        <w:pStyle w:val="be358f00-9758-446e-aec5-cde8345aeef3"/>
        <w:rPr>
          <w:rFonts w:ascii="Times New Roman" w:eastAsia="宋体" w:hAnsi="Times New Roman" w:cs="Times New Roman"/>
          <w:sz w:val="24"/>
          <w:szCs w:val="24"/>
        </w:rPr>
      </w:pPr>
      <w:r>
        <w:rPr>
          <w:rFonts w:ascii="Times New Roman" w:eastAsia="宋体" w:hAnsi="Times New Roman" w:cs="Times New Roman"/>
          <w:sz w:val="24"/>
          <w:szCs w:val="24"/>
        </w:rPr>
        <w:t>为了打破传统训练的桎梏，为了使中国网球不再被高昂的技术成本所束缚，我们团队坚定地提出了一项</w:t>
      </w:r>
      <w:r>
        <w:rPr>
          <w:rFonts w:ascii="Times New Roman" w:eastAsia="宋体" w:hAnsi="Times New Roman" w:cs="Times New Roman"/>
          <w:sz w:val="24"/>
          <w:szCs w:val="24"/>
        </w:rPr>
        <w:t>AI</w:t>
      </w:r>
      <w:r>
        <w:rPr>
          <w:rFonts w:ascii="Times New Roman" w:eastAsia="宋体" w:hAnsi="Times New Roman" w:cs="Times New Roman"/>
          <w:sz w:val="24"/>
          <w:szCs w:val="24"/>
        </w:rPr>
        <w:t>解决方案</w:t>
      </w:r>
      <w:r>
        <w:rPr>
          <w:rFonts w:ascii="Times New Roman" w:eastAsia="宋体" w:hAnsi="Times New Roman" w:cs="Times New Roman"/>
          <w:sz w:val="24"/>
          <w:szCs w:val="24"/>
        </w:rPr>
        <w:t>——Tennis-Insight AI</w:t>
      </w:r>
      <w:r>
        <w:rPr>
          <w:rFonts w:ascii="Times New Roman" w:eastAsia="宋体" w:hAnsi="Times New Roman" w:cs="Times New Roman"/>
          <w:sz w:val="24"/>
          <w:szCs w:val="24"/>
        </w:rPr>
        <w:t>网球视觉训练分析系统。这一系统的核心目标，正是为了解决中国网球训练领域的核心痛点，打破当前困境，让光明照进未来。</w:t>
      </w:r>
    </w:p>
    <w:p w14:paraId="1D16FFE4" w14:textId="70F9F4EF" w:rsidR="00E3069D" w:rsidRDefault="00100897">
      <w:pPr>
        <w:pStyle w:val="be358f00-9758-446e-aec5-cde8345aeef3"/>
        <w:numPr>
          <w:ilvl w:val="0"/>
          <w:numId w:val="10"/>
        </w:numPr>
        <w:outlineLvl w:val="1"/>
        <w:rPr>
          <w:rFonts w:ascii="Times New Roman" w:eastAsia="黑体" w:hAnsi="Times New Roman" w:cs="Times New Roman"/>
          <w:sz w:val="28"/>
          <w:szCs w:val="28"/>
        </w:rPr>
      </w:pPr>
      <w:bookmarkStart w:id="39" w:name="_Toc634"/>
      <w:bookmarkStart w:id="40" w:name="_Toc7283"/>
      <w:bookmarkStart w:id="41" w:name="_Toc179187839"/>
      <w:commentRangeStart w:id="42"/>
      <w:commentRangeStart w:id="43"/>
      <w:r>
        <w:rPr>
          <w:rFonts w:ascii="Times New Roman" w:eastAsia="黑体" w:hAnsi="Times New Roman" w:cs="Times New Roman"/>
          <w:sz w:val="28"/>
          <w:szCs w:val="28"/>
        </w:rPr>
        <w:t>数据化、智能化和个性化</w:t>
      </w:r>
      <w:commentRangeEnd w:id="42"/>
      <w:r>
        <w:rPr>
          <w:rFonts w:ascii="Times New Roman" w:hAnsi="Times New Roman" w:cs="Times New Roman"/>
        </w:rPr>
        <w:commentReference w:id="42"/>
      </w:r>
      <w:bookmarkEnd w:id="39"/>
      <w:bookmarkEnd w:id="40"/>
      <w:commentRangeEnd w:id="43"/>
      <w:r w:rsidR="00C31EDE">
        <w:rPr>
          <w:rStyle w:val="aff0"/>
          <w:rFonts w:asciiTheme="minorHAnsi" w:hAnsiTheme="minorHAnsi"/>
          <w:bCs w:val="0"/>
        </w:rPr>
        <w:commentReference w:id="43"/>
      </w:r>
      <w:bookmarkEnd w:id="41"/>
    </w:p>
    <w:p w14:paraId="05A5F982" w14:textId="77777777" w:rsidR="00E3069D" w:rsidRDefault="00100897">
      <w:pPr>
        <w:pStyle w:val="acbfdd8b-e11b-4d36-88ff-6049b138f862"/>
        <w:ind w:left="360" w:firstLineChars="200" w:firstLine="472"/>
        <w:rPr>
          <w:rFonts w:ascii="Times New Roman" w:eastAsia="宋体" w:hAnsi="Times New Roman" w:cs="Times New Roman"/>
          <w:sz w:val="24"/>
          <w:szCs w:val="24"/>
        </w:rPr>
      </w:pPr>
      <w:r>
        <w:rPr>
          <w:rFonts w:ascii="Times New Roman" w:eastAsia="宋体" w:hAnsi="Times New Roman" w:cs="Times New Roman"/>
          <w:sz w:val="24"/>
          <w:szCs w:val="24"/>
        </w:rPr>
        <w:t xml:space="preserve">Tennis-Insight </w:t>
      </w:r>
      <w:r>
        <w:rPr>
          <w:rFonts w:ascii="Times New Roman" w:eastAsia="宋体" w:hAnsi="Times New Roman" w:cs="Times New Roman"/>
          <w:sz w:val="24"/>
          <w:szCs w:val="24"/>
        </w:rPr>
        <w:t>将通过运用目标检测、关键点标定、姿态识别等先进的计算机视觉算法，为每位运动员提供精准且个性化的训练反馈。通过对每个球员的技术动作、球速、落点等实时数据的捕捉与分析，系统将自动生成详尽的报告，不再依赖教练的主观判断，让训练真正做到数据化、智能化和个性化。我们将用</w:t>
      </w:r>
      <w:r>
        <w:rPr>
          <w:rFonts w:ascii="Times New Roman" w:eastAsia="宋体" w:hAnsi="Times New Roman" w:cs="Times New Roman"/>
          <w:sz w:val="24"/>
          <w:szCs w:val="24"/>
        </w:rPr>
        <w:t>AI</w:t>
      </w:r>
      <w:r>
        <w:rPr>
          <w:rFonts w:ascii="Times New Roman" w:eastAsia="宋体" w:hAnsi="Times New Roman" w:cs="Times New Roman"/>
          <w:sz w:val="24"/>
          <w:szCs w:val="24"/>
        </w:rPr>
        <w:t>技术的力量，让每位运动员都能最大限度地发挥潜力。</w:t>
      </w:r>
    </w:p>
    <w:p w14:paraId="4B619D68" w14:textId="77777777" w:rsidR="00E3069D" w:rsidRDefault="00100897">
      <w:pPr>
        <w:pStyle w:val="be358f00-9758-446e-aec5-cde8345aeef3"/>
        <w:numPr>
          <w:ilvl w:val="0"/>
          <w:numId w:val="11"/>
        </w:numPr>
        <w:outlineLvl w:val="1"/>
        <w:rPr>
          <w:rFonts w:ascii="Times New Roman" w:eastAsia="黑体" w:hAnsi="Times New Roman" w:cs="Times New Roman"/>
          <w:sz w:val="28"/>
          <w:szCs w:val="28"/>
        </w:rPr>
      </w:pPr>
      <w:bookmarkStart w:id="44" w:name="_Toc28702"/>
      <w:bookmarkStart w:id="45" w:name="_Toc31906"/>
      <w:bookmarkStart w:id="46" w:name="_Toc179187840"/>
      <w:r>
        <w:rPr>
          <w:rFonts w:ascii="Times New Roman" w:eastAsia="黑体" w:hAnsi="Times New Roman" w:cs="Times New Roman"/>
          <w:sz w:val="28"/>
          <w:szCs w:val="28"/>
        </w:rPr>
        <w:t>为教练提供精准复盘工具，拒绝</w:t>
      </w:r>
      <w:r>
        <w:rPr>
          <w:rFonts w:ascii="Times New Roman" w:eastAsia="黑体" w:hAnsi="Times New Roman" w:cs="Times New Roman"/>
          <w:sz w:val="28"/>
          <w:szCs w:val="28"/>
        </w:rPr>
        <w:t>“</w:t>
      </w:r>
      <w:r>
        <w:rPr>
          <w:rFonts w:ascii="Times New Roman" w:eastAsia="黑体" w:hAnsi="Times New Roman" w:cs="Times New Roman"/>
          <w:sz w:val="28"/>
          <w:szCs w:val="28"/>
        </w:rPr>
        <w:t>盲练</w:t>
      </w:r>
      <w:r>
        <w:rPr>
          <w:rFonts w:ascii="Times New Roman" w:eastAsia="黑体" w:hAnsi="Times New Roman" w:cs="Times New Roman"/>
          <w:sz w:val="28"/>
          <w:szCs w:val="28"/>
        </w:rPr>
        <w:t>”</w:t>
      </w:r>
      <w:bookmarkEnd w:id="44"/>
      <w:bookmarkEnd w:id="45"/>
      <w:bookmarkEnd w:id="46"/>
    </w:p>
    <w:p w14:paraId="7AE08CEC" w14:textId="77777777" w:rsidR="00E3069D" w:rsidRDefault="00100897">
      <w:pPr>
        <w:pStyle w:val="acbfdd8b-e11b-4d36-88ff-6049b138f862"/>
        <w:ind w:left="360" w:firstLineChars="200" w:firstLine="472"/>
        <w:rPr>
          <w:rFonts w:ascii="Times New Roman" w:eastAsia="宋体" w:hAnsi="Times New Roman" w:cs="Times New Roman"/>
          <w:sz w:val="24"/>
          <w:szCs w:val="24"/>
        </w:rPr>
      </w:pPr>
      <w:r>
        <w:rPr>
          <w:rFonts w:ascii="Times New Roman" w:eastAsia="宋体" w:hAnsi="Times New Roman" w:cs="Times New Roman"/>
          <w:sz w:val="24"/>
          <w:szCs w:val="24"/>
        </w:rPr>
        <w:t>不再依赖简陋的计分与粗浅的回放，</w:t>
      </w:r>
      <w:r>
        <w:rPr>
          <w:rFonts w:ascii="Times New Roman" w:eastAsia="宋体" w:hAnsi="Times New Roman" w:cs="Times New Roman"/>
          <w:sz w:val="24"/>
          <w:szCs w:val="24"/>
        </w:rPr>
        <w:t xml:space="preserve">Tennis-Insight </w:t>
      </w:r>
      <w:r>
        <w:rPr>
          <w:rFonts w:ascii="Times New Roman" w:eastAsia="宋体" w:hAnsi="Times New Roman" w:cs="Times New Roman"/>
          <w:sz w:val="24"/>
          <w:szCs w:val="24"/>
        </w:rPr>
        <w:t>通过整场比赛的落点复盘、球速分析、动作评价等数据，帮助教练和运动员深入了解比赛中的每一个技术环节，从而制定更加精准的训练计划。训练不再是盲目进行，而是有数据、有分析、有针对性地提升运动员的实力。</w:t>
      </w:r>
      <w:r>
        <w:rPr>
          <w:rFonts w:ascii="Times New Roman" w:eastAsia="宋体" w:hAnsi="Times New Roman" w:cs="Times New Roman"/>
          <w:sz w:val="24"/>
          <w:szCs w:val="24"/>
        </w:rPr>
        <w:t xml:space="preserve">  </w:t>
      </w:r>
    </w:p>
    <w:p w14:paraId="138B3A64" w14:textId="77777777" w:rsidR="00E3069D" w:rsidRDefault="00100897">
      <w:pPr>
        <w:pStyle w:val="be358f00-9758-446e-aec5-cde8345aeef3"/>
        <w:numPr>
          <w:ilvl w:val="0"/>
          <w:numId w:val="12"/>
        </w:numPr>
        <w:outlineLvl w:val="1"/>
        <w:rPr>
          <w:rFonts w:ascii="Times New Roman" w:eastAsia="黑体" w:hAnsi="Times New Roman" w:cs="Times New Roman"/>
          <w:sz w:val="28"/>
          <w:szCs w:val="28"/>
        </w:rPr>
      </w:pPr>
      <w:bookmarkStart w:id="47" w:name="_Toc13679"/>
      <w:bookmarkStart w:id="48" w:name="_Toc20693"/>
      <w:bookmarkStart w:id="49" w:name="_Toc179187841"/>
      <w:r>
        <w:rPr>
          <w:rFonts w:ascii="Times New Roman" w:eastAsia="黑体" w:hAnsi="Times New Roman" w:cs="Times New Roman"/>
          <w:sz w:val="28"/>
          <w:szCs w:val="28"/>
        </w:rPr>
        <w:t>打破高昂技术门槛，普惠更多网球爱好者</w:t>
      </w:r>
      <w:bookmarkEnd w:id="47"/>
      <w:bookmarkEnd w:id="48"/>
      <w:bookmarkEnd w:id="49"/>
    </w:p>
    <w:p w14:paraId="5F4BBD28" w14:textId="77777777" w:rsidR="00E3069D" w:rsidRDefault="00100897">
      <w:pPr>
        <w:pStyle w:val="acbfdd8b-e11b-4d36-88ff-6049b138f862"/>
        <w:ind w:left="360" w:firstLineChars="200" w:firstLine="472"/>
        <w:rPr>
          <w:rFonts w:ascii="Times New Roman" w:eastAsia="宋体" w:hAnsi="Times New Roman" w:cs="Times New Roman"/>
          <w:b/>
          <w:bCs w:val="0"/>
          <w:sz w:val="24"/>
          <w:szCs w:val="24"/>
        </w:rPr>
      </w:pPr>
      <w:r>
        <w:rPr>
          <w:rFonts w:ascii="Times New Roman" w:eastAsia="宋体" w:hAnsi="Times New Roman" w:cs="Times New Roman"/>
          <w:sz w:val="24"/>
          <w:szCs w:val="24"/>
        </w:rPr>
        <w:t>我们的系统不仅强大，而且得益于广泛使用开源的</w:t>
      </w:r>
      <w:r>
        <w:rPr>
          <w:rFonts w:ascii="Times New Roman" w:eastAsia="宋体" w:hAnsi="Times New Roman" w:cs="Times New Roman"/>
          <w:sz w:val="24"/>
          <w:szCs w:val="24"/>
        </w:rPr>
        <w:t>AI</w:t>
      </w:r>
      <w:r>
        <w:rPr>
          <w:rFonts w:ascii="Times New Roman" w:eastAsia="宋体" w:hAnsi="Times New Roman" w:cs="Times New Roman"/>
          <w:sz w:val="24"/>
          <w:szCs w:val="24"/>
        </w:rPr>
        <w:t>技术，具备了极高的性</w:t>
      </w:r>
      <w:r>
        <w:rPr>
          <w:rFonts w:ascii="Times New Roman" w:eastAsia="宋体" w:hAnsi="Times New Roman" w:cs="Times New Roman"/>
          <w:sz w:val="24"/>
          <w:szCs w:val="24"/>
        </w:rPr>
        <w:lastRenderedPageBreak/>
        <w:t>价比。通过集成最新的开源计算机视觉算法，我们大幅降低了开发成本和硬件需求，让高昂的技术费用不再成为网球训练提升的拦路虎。与动辄数百万美元的鹰眼系统不同，</w:t>
      </w:r>
      <w:r>
        <w:rPr>
          <w:rFonts w:ascii="Times New Roman" w:eastAsia="宋体" w:hAnsi="Times New Roman" w:cs="Times New Roman"/>
          <w:sz w:val="24"/>
          <w:szCs w:val="24"/>
        </w:rPr>
        <w:t xml:space="preserve">Tennis-Insight </w:t>
      </w:r>
      <w:r>
        <w:rPr>
          <w:rFonts w:ascii="Times New Roman" w:eastAsia="宋体" w:hAnsi="Times New Roman" w:cs="Times New Roman"/>
          <w:sz w:val="24"/>
          <w:szCs w:val="24"/>
        </w:rPr>
        <w:t>充分利用了开源社区的力量，以更低的成本、更易普及的方式，将这些尖端的分析技术带给更多运动员、大学队伍和俱乐部。我们让科技的力量从</w:t>
      </w:r>
      <w:r>
        <w:rPr>
          <w:rFonts w:ascii="Times New Roman" w:eastAsia="宋体" w:hAnsi="Times New Roman" w:cs="Times New Roman"/>
          <w:sz w:val="24"/>
          <w:szCs w:val="24"/>
        </w:rPr>
        <w:t>“</w:t>
      </w:r>
      <w:r>
        <w:rPr>
          <w:rFonts w:ascii="Times New Roman" w:eastAsia="宋体" w:hAnsi="Times New Roman" w:cs="Times New Roman"/>
          <w:sz w:val="24"/>
          <w:szCs w:val="24"/>
        </w:rPr>
        <w:t>高不可攀</w:t>
      </w:r>
      <w:r>
        <w:rPr>
          <w:rFonts w:ascii="Times New Roman" w:eastAsia="宋体" w:hAnsi="Times New Roman" w:cs="Times New Roman"/>
          <w:sz w:val="24"/>
          <w:szCs w:val="24"/>
        </w:rPr>
        <w:t>”</w:t>
      </w:r>
      <w:r>
        <w:rPr>
          <w:rFonts w:ascii="Times New Roman" w:eastAsia="宋体" w:hAnsi="Times New Roman" w:cs="Times New Roman"/>
          <w:sz w:val="24"/>
          <w:szCs w:val="24"/>
        </w:rPr>
        <w:t>的奢侈品，变成每个追梦者触手可及的工具，助力他们在网球场上不断突破自我，迈向更高的成就！</w:t>
      </w:r>
    </w:p>
    <w:p w14:paraId="77A49586" w14:textId="77777777" w:rsidR="00E3069D" w:rsidRDefault="00100897">
      <w:pPr>
        <w:pStyle w:val="21bc9c4b-6a32-43e5-beaa-fd2d792c5735"/>
        <w:pageBreakBefore/>
        <w:jc w:val="center"/>
        <w:rPr>
          <w:rFonts w:ascii="Times New Roman" w:eastAsia="宋体" w:hAnsi="Times New Roman" w:cs="Times New Roman"/>
        </w:rPr>
      </w:pPr>
      <w:bookmarkStart w:id="50" w:name="_Toc18152"/>
      <w:bookmarkStart w:id="51" w:name="_Toc7530"/>
      <w:bookmarkStart w:id="52" w:name="_Toc31610"/>
      <w:bookmarkStart w:id="53" w:name="_Toc179187842"/>
      <w:r>
        <w:rPr>
          <w:rFonts w:ascii="Times New Roman" w:eastAsia="宋体" w:hAnsi="Times New Roman" w:cs="Times New Roman"/>
        </w:rPr>
        <w:lastRenderedPageBreak/>
        <w:t>四、功能架构简介</w:t>
      </w:r>
      <w:bookmarkEnd w:id="50"/>
      <w:bookmarkEnd w:id="51"/>
      <w:bookmarkEnd w:id="52"/>
      <w:bookmarkEnd w:id="53"/>
    </w:p>
    <w:p w14:paraId="00092866" w14:textId="77777777" w:rsidR="00E3069D" w:rsidRDefault="00100897">
      <w:pPr>
        <w:pStyle w:val="77ad09a9-0fa2-4863-8f9a-999351905fd0"/>
        <w:ind w:firstLineChars="200" w:firstLine="472"/>
        <w:rPr>
          <w:rFonts w:ascii="Times New Roman" w:eastAsia="宋体" w:hAnsi="Times New Roman" w:cs="Times New Roman"/>
          <w:sz w:val="24"/>
          <w:szCs w:val="24"/>
        </w:rPr>
      </w:pPr>
      <w:r>
        <w:rPr>
          <w:rFonts w:ascii="Times New Roman" w:eastAsia="宋体" w:hAnsi="Times New Roman" w:cs="Times New Roman"/>
          <w:sz w:val="24"/>
          <w:szCs w:val="24"/>
        </w:rPr>
        <w:t>Tennis-Insight</w:t>
      </w:r>
      <w:r>
        <w:rPr>
          <w:rFonts w:ascii="Times New Roman" w:eastAsia="宋体" w:hAnsi="Times New Roman" w:cs="Times New Roman"/>
          <w:sz w:val="24"/>
          <w:szCs w:val="24"/>
        </w:rPr>
        <w:t>系统的功能架构设计遵循模块化、分层处理的原则，以确保系统具备高效的运行和灵活的扩展性。系统功能可以分为三大核心部分，每个部分都承担着不同的任务，确保从数据捕获到分析可视化的每一步都流畅运行。</w:t>
      </w:r>
      <w:r>
        <w:rPr>
          <w:rFonts w:ascii="Times New Roman" w:eastAsia="宋体" w:hAnsi="Times New Roman" w:cs="Times New Roman"/>
          <w:sz w:val="24"/>
          <w:szCs w:val="24"/>
        </w:rPr>
        <w:t xml:space="preserve"> </w:t>
      </w:r>
    </w:p>
    <w:p w14:paraId="7A5F8820" w14:textId="77777777" w:rsidR="00E3069D" w:rsidRDefault="00100897">
      <w:pPr>
        <w:pStyle w:val="be358f00-9758-446e-aec5-cde8345aeef3"/>
        <w:numPr>
          <w:ilvl w:val="0"/>
          <w:numId w:val="13"/>
        </w:numPr>
        <w:outlineLvl w:val="1"/>
        <w:rPr>
          <w:rFonts w:ascii="Times New Roman" w:eastAsia="黑体" w:hAnsi="Times New Roman" w:cs="Times New Roman"/>
          <w:sz w:val="28"/>
          <w:szCs w:val="28"/>
        </w:rPr>
      </w:pPr>
      <w:bookmarkStart w:id="54" w:name="_Toc21954"/>
      <w:bookmarkStart w:id="55" w:name="_Toc13661"/>
      <w:bookmarkStart w:id="56" w:name="_Toc179187843"/>
      <w:r>
        <w:rPr>
          <w:rFonts w:ascii="Times New Roman" w:eastAsia="黑体" w:hAnsi="Times New Roman" w:cs="Times New Roman"/>
          <w:sz w:val="28"/>
          <w:szCs w:val="28"/>
        </w:rPr>
        <w:t>基础检测功能</w:t>
      </w:r>
      <w:bookmarkEnd w:id="54"/>
      <w:bookmarkEnd w:id="55"/>
      <w:bookmarkEnd w:id="56"/>
    </w:p>
    <w:p w14:paraId="3DF620DF" w14:textId="77777777" w:rsidR="00E3069D" w:rsidRDefault="00100897" w:rsidP="00FE70CA">
      <w:pPr>
        <w:pStyle w:val="77ad09a9-0fa2-4863-8f9a-999351905fd0"/>
        <w:rPr>
          <w:rFonts w:ascii="Times New Roman" w:eastAsia="宋体" w:hAnsi="Times New Roman" w:cs="Times New Roman"/>
          <w:b/>
          <w:bCs w:val="0"/>
          <w:sz w:val="24"/>
          <w:szCs w:val="24"/>
        </w:rPr>
      </w:pPr>
      <w:commentRangeStart w:id="57"/>
      <w:commentRangeStart w:id="58"/>
      <w:r>
        <w:rPr>
          <w:rFonts w:ascii="Times New Roman" w:eastAsia="宋体" w:hAnsi="Times New Roman" w:cs="Times New Roman"/>
          <w:sz w:val="24"/>
          <w:szCs w:val="24"/>
        </w:rPr>
        <w:t>系统的基础检测模块负责对网球比赛的关键元素进行追踪和标定，为后续的分析和处理奠定基础。主要功能包括：</w:t>
      </w:r>
    </w:p>
    <w:p w14:paraId="2657EC32" w14:textId="77777777" w:rsidR="00E3069D" w:rsidRDefault="00100897">
      <w:pPr>
        <w:pStyle w:val="77ad09a9-0fa2-4863-8f9a-999351905fd0"/>
        <w:numPr>
          <w:ilvl w:val="0"/>
          <w:numId w:val="14"/>
        </w:numPr>
        <w:rPr>
          <w:rFonts w:ascii="Times New Roman" w:eastAsia="宋体" w:hAnsi="Times New Roman" w:cs="Times New Roman"/>
          <w:sz w:val="24"/>
          <w:szCs w:val="24"/>
        </w:rPr>
      </w:pPr>
      <w:r>
        <w:rPr>
          <w:rFonts w:ascii="Times New Roman" w:eastAsia="宋体" w:hAnsi="Times New Roman" w:cs="Times New Roman"/>
          <w:b/>
          <w:bCs w:val="0"/>
          <w:sz w:val="24"/>
          <w:szCs w:val="24"/>
        </w:rPr>
        <w:t>球员追踪与标定：</w:t>
      </w:r>
      <w:r>
        <w:rPr>
          <w:rFonts w:ascii="Times New Roman" w:eastAsia="宋体" w:hAnsi="Times New Roman" w:cs="Times New Roman"/>
          <w:sz w:val="24"/>
          <w:szCs w:val="24"/>
        </w:rPr>
        <w:t>通过实时追踪球员的运动轨迹，捕捉其位置和动作变化。</w:t>
      </w:r>
    </w:p>
    <w:p w14:paraId="160D0432" w14:textId="77777777" w:rsidR="00E3069D" w:rsidRDefault="00100897">
      <w:pPr>
        <w:pStyle w:val="77ad09a9-0fa2-4863-8f9a-999351905fd0"/>
        <w:numPr>
          <w:ilvl w:val="0"/>
          <w:numId w:val="14"/>
        </w:numPr>
        <w:rPr>
          <w:rFonts w:ascii="Times New Roman" w:eastAsia="宋体" w:hAnsi="Times New Roman" w:cs="Times New Roman"/>
          <w:sz w:val="24"/>
          <w:szCs w:val="24"/>
        </w:rPr>
      </w:pPr>
      <w:r>
        <w:rPr>
          <w:rFonts w:ascii="Times New Roman" w:eastAsia="宋体" w:hAnsi="Times New Roman" w:cs="Times New Roman"/>
          <w:b/>
          <w:bCs w:val="0"/>
          <w:sz w:val="24"/>
          <w:szCs w:val="24"/>
        </w:rPr>
        <w:t>网球预测与标定：</w:t>
      </w:r>
      <w:r>
        <w:rPr>
          <w:rFonts w:ascii="Times New Roman" w:eastAsia="宋体" w:hAnsi="Times New Roman" w:cs="Times New Roman"/>
          <w:sz w:val="24"/>
          <w:szCs w:val="24"/>
        </w:rPr>
        <w:t>识别网球在场上的运动轨迹，实时预测其飞行路径和落点。</w:t>
      </w:r>
    </w:p>
    <w:p w14:paraId="0C66B754" w14:textId="77777777" w:rsidR="00E3069D" w:rsidRDefault="00100897">
      <w:pPr>
        <w:pStyle w:val="77ad09a9-0fa2-4863-8f9a-999351905fd0"/>
        <w:numPr>
          <w:ilvl w:val="0"/>
          <w:numId w:val="14"/>
        </w:numPr>
        <w:rPr>
          <w:rFonts w:ascii="Times New Roman" w:eastAsia="宋体" w:hAnsi="Times New Roman" w:cs="Times New Roman"/>
          <w:sz w:val="24"/>
          <w:szCs w:val="24"/>
        </w:rPr>
      </w:pPr>
      <w:r>
        <w:rPr>
          <w:rFonts w:ascii="Times New Roman" w:eastAsia="宋体" w:hAnsi="Times New Roman" w:cs="Times New Roman"/>
          <w:b/>
          <w:bCs w:val="0"/>
          <w:sz w:val="24"/>
          <w:szCs w:val="24"/>
        </w:rPr>
        <w:t>球场关键点标定：</w:t>
      </w:r>
      <w:r>
        <w:rPr>
          <w:rFonts w:ascii="Times New Roman" w:eastAsia="宋体" w:hAnsi="Times New Roman" w:cs="Times New Roman"/>
          <w:sz w:val="24"/>
          <w:szCs w:val="24"/>
        </w:rPr>
        <w:t>检测和标定网球场上的关键点，如边界线、发球区等，确保空间位置的准确性。</w:t>
      </w:r>
      <w:commentRangeEnd w:id="57"/>
      <w:r>
        <w:commentReference w:id="57"/>
      </w:r>
      <w:commentRangeEnd w:id="58"/>
      <w:r w:rsidR="00C31EDE">
        <w:rPr>
          <w:rStyle w:val="aff0"/>
          <w:rFonts w:asciiTheme="minorHAnsi" w:hAnsiTheme="minorHAnsi" w:cstheme="minorBidi"/>
          <w:bCs w:val="0"/>
        </w:rPr>
        <w:commentReference w:id="58"/>
      </w:r>
    </w:p>
    <w:p w14:paraId="4CFC4CD6" w14:textId="77777777" w:rsidR="00E3069D" w:rsidRDefault="00100897">
      <w:pPr>
        <w:pStyle w:val="be358f00-9758-446e-aec5-cde8345aeef3"/>
        <w:numPr>
          <w:ilvl w:val="0"/>
          <w:numId w:val="15"/>
        </w:numPr>
        <w:outlineLvl w:val="1"/>
        <w:rPr>
          <w:rFonts w:ascii="Times New Roman" w:eastAsia="黑体" w:hAnsi="Times New Roman" w:cs="Times New Roman"/>
          <w:sz w:val="28"/>
          <w:szCs w:val="28"/>
        </w:rPr>
      </w:pPr>
      <w:bookmarkStart w:id="59" w:name="_Toc14768"/>
      <w:bookmarkStart w:id="60" w:name="_Toc9621"/>
      <w:bookmarkStart w:id="61" w:name="_Toc179187844"/>
      <w:r>
        <w:rPr>
          <w:rFonts w:ascii="Times New Roman" w:eastAsia="黑体" w:hAnsi="Times New Roman" w:cs="Times New Roman"/>
          <w:sz w:val="28"/>
          <w:szCs w:val="28"/>
        </w:rPr>
        <w:t>事件识别功能</w:t>
      </w:r>
      <w:bookmarkEnd w:id="59"/>
      <w:bookmarkEnd w:id="60"/>
      <w:bookmarkEnd w:id="61"/>
    </w:p>
    <w:p w14:paraId="061C87A9" w14:textId="77777777" w:rsidR="00E3069D" w:rsidRDefault="00100897">
      <w:pPr>
        <w:pStyle w:val="77ad09a9-0fa2-4863-8f9a-999351905fd0"/>
        <w:ind w:left="800" w:firstLine="0"/>
        <w:rPr>
          <w:rFonts w:ascii="Times New Roman" w:eastAsia="宋体" w:hAnsi="Times New Roman" w:cs="Times New Roman"/>
          <w:sz w:val="24"/>
          <w:szCs w:val="24"/>
        </w:rPr>
      </w:pPr>
      <w:r>
        <w:rPr>
          <w:rFonts w:ascii="Times New Roman" w:eastAsia="宋体" w:hAnsi="Times New Roman" w:cs="Times New Roman"/>
          <w:sz w:val="24"/>
          <w:szCs w:val="24"/>
        </w:rPr>
        <w:t>这一模块负责对比赛中的关键事件进行识别和记录，确保比赛过程中每个重要时刻都能被捕捉和分析。功能包括：</w:t>
      </w:r>
    </w:p>
    <w:p w14:paraId="0F8D10AD" w14:textId="77777777" w:rsidR="00E3069D" w:rsidRDefault="00100897">
      <w:pPr>
        <w:pStyle w:val="77ad09a9-0fa2-4863-8f9a-999351905fd0"/>
        <w:numPr>
          <w:ilvl w:val="0"/>
          <w:numId w:val="14"/>
        </w:numPr>
        <w:rPr>
          <w:rFonts w:ascii="Times New Roman" w:eastAsia="宋体" w:hAnsi="Times New Roman" w:cs="Times New Roman"/>
          <w:sz w:val="24"/>
          <w:szCs w:val="24"/>
        </w:rPr>
      </w:pPr>
      <w:r>
        <w:rPr>
          <w:rFonts w:ascii="Times New Roman" w:eastAsia="宋体" w:hAnsi="Times New Roman" w:cs="Times New Roman"/>
          <w:b/>
          <w:bCs w:val="0"/>
          <w:sz w:val="24"/>
          <w:szCs w:val="24"/>
        </w:rPr>
        <w:t>落地检测：</w:t>
      </w:r>
      <w:r>
        <w:rPr>
          <w:rFonts w:ascii="Times New Roman" w:eastAsia="宋体" w:hAnsi="Times New Roman" w:cs="Times New Roman"/>
          <w:sz w:val="24"/>
          <w:szCs w:val="24"/>
        </w:rPr>
        <w:t>实时识别网球的落地点，确保比赛中的每一个落地瞬间被准确捕获。</w:t>
      </w:r>
    </w:p>
    <w:p w14:paraId="31C56BC1" w14:textId="77777777" w:rsidR="00E3069D" w:rsidRDefault="00100897">
      <w:pPr>
        <w:pStyle w:val="77ad09a9-0fa2-4863-8f9a-999351905fd0"/>
        <w:numPr>
          <w:ilvl w:val="0"/>
          <w:numId w:val="14"/>
        </w:numPr>
        <w:rPr>
          <w:rFonts w:ascii="Times New Roman" w:eastAsia="宋体" w:hAnsi="Times New Roman" w:cs="Times New Roman"/>
          <w:sz w:val="24"/>
          <w:szCs w:val="24"/>
        </w:rPr>
      </w:pPr>
      <w:r>
        <w:rPr>
          <w:rFonts w:ascii="Times New Roman" w:eastAsia="宋体" w:hAnsi="Times New Roman" w:cs="Times New Roman"/>
          <w:b/>
          <w:bCs w:val="0"/>
          <w:sz w:val="24"/>
          <w:szCs w:val="24"/>
        </w:rPr>
        <w:lastRenderedPageBreak/>
        <w:t>击球检测：</w:t>
      </w:r>
      <w:r>
        <w:rPr>
          <w:rFonts w:ascii="Times New Roman" w:eastAsia="宋体" w:hAnsi="Times New Roman" w:cs="Times New Roman"/>
          <w:sz w:val="24"/>
          <w:szCs w:val="24"/>
        </w:rPr>
        <w:t>检测球员的每次击球行为，跟踪动作类型与发力状况，为技术分析提供数据支持。</w:t>
      </w:r>
    </w:p>
    <w:p w14:paraId="7DC399B6" w14:textId="77777777" w:rsidR="00E3069D" w:rsidRDefault="00100897">
      <w:pPr>
        <w:pStyle w:val="be358f00-9758-446e-aec5-cde8345aeef3"/>
        <w:numPr>
          <w:ilvl w:val="0"/>
          <w:numId w:val="16"/>
        </w:numPr>
        <w:outlineLvl w:val="1"/>
        <w:rPr>
          <w:rFonts w:ascii="Times New Roman" w:eastAsia="黑体" w:hAnsi="Times New Roman" w:cs="Times New Roman"/>
          <w:sz w:val="28"/>
          <w:szCs w:val="28"/>
        </w:rPr>
      </w:pPr>
      <w:bookmarkStart w:id="62" w:name="_Toc14448"/>
      <w:bookmarkStart w:id="63" w:name="_Toc11895"/>
      <w:bookmarkStart w:id="64" w:name="_Toc179187845"/>
      <w:r>
        <w:rPr>
          <w:rFonts w:ascii="Times New Roman" w:eastAsia="黑体" w:hAnsi="Times New Roman" w:cs="Times New Roman"/>
          <w:sz w:val="28"/>
          <w:szCs w:val="28"/>
        </w:rPr>
        <w:t>数据分析及可视化模块功能</w:t>
      </w:r>
      <w:bookmarkEnd w:id="62"/>
      <w:bookmarkEnd w:id="63"/>
      <w:bookmarkEnd w:id="64"/>
    </w:p>
    <w:p w14:paraId="53ECC9B6" w14:textId="77777777" w:rsidR="00E3069D" w:rsidRDefault="00100897">
      <w:pPr>
        <w:pStyle w:val="77ad09a9-0fa2-4863-8f9a-999351905fd0"/>
        <w:ind w:left="800" w:firstLine="0"/>
        <w:rPr>
          <w:rFonts w:ascii="Times New Roman" w:eastAsia="宋体" w:hAnsi="Times New Roman" w:cs="Times New Roman"/>
          <w:sz w:val="24"/>
          <w:szCs w:val="24"/>
        </w:rPr>
      </w:pPr>
      <w:r>
        <w:rPr>
          <w:rFonts w:ascii="Times New Roman" w:eastAsia="宋体" w:hAnsi="Times New Roman" w:cs="Times New Roman"/>
          <w:sz w:val="24"/>
          <w:szCs w:val="24"/>
        </w:rPr>
        <w:t>数据分析模块为教练和运动员提供精准的技术反馈，帮助他们制定训练计划。主要分析内容包括：</w:t>
      </w:r>
    </w:p>
    <w:p w14:paraId="3E0328DA" w14:textId="77777777" w:rsidR="00E3069D" w:rsidRDefault="00100897">
      <w:pPr>
        <w:pStyle w:val="77ad09a9-0fa2-4863-8f9a-999351905fd0"/>
        <w:numPr>
          <w:ilvl w:val="0"/>
          <w:numId w:val="14"/>
        </w:numPr>
        <w:rPr>
          <w:rFonts w:ascii="Times New Roman" w:eastAsia="宋体" w:hAnsi="Times New Roman" w:cs="Times New Roman"/>
          <w:b/>
          <w:bCs w:val="0"/>
          <w:sz w:val="24"/>
          <w:szCs w:val="24"/>
        </w:rPr>
      </w:pPr>
      <w:r>
        <w:rPr>
          <w:rFonts w:ascii="Times New Roman" w:eastAsia="宋体" w:hAnsi="Times New Roman" w:cs="Times New Roman"/>
          <w:b/>
          <w:bCs w:val="0"/>
          <w:sz w:val="24"/>
          <w:szCs w:val="24"/>
        </w:rPr>
        <w:t>迷你球场：</w:t>
      </w:r>
      <w:r>
        <w:rPr>
          <w:rFonts w:ascii="Times New Roman" w:eastAsia="宋体" w:hAnsi="Times New Roman" w:cs="Times New Roman"/>
          <w:sz w:val="24"/>
          <w:szCs w:val="24"/>
        </w:rPr>
        <w:t>通过虚拟球场展示球员和网球的实时运动轨迹以及落点。</w:t>
      </w:r>
    </w:p>
    <w:p w14:paraId="1A4315F4" w14:textId="77777777" w:rsidR="00E3069D" w:rsidRDefault="00100897">
      <w:pPr>
        <w:pStyle w:val="77ad09a9-0fa2-4863-8f9a-999351905fd0"/>
        <w:numPr>
          <w:ilvl w:val="0"/>
          <w:numId w:val="14"/>
        </w:numPr>
        <w:rPr>
          <w:rFonts w:ascii="Times New Roman" w:eastAsia="宋体" w:hAnsi="Times New Roman" w:cs="Times New Roman"/>
          <w:b/>
          <w:bCs w:val="0"/>
          <w:sz w:val="24"/>
          <w:szCs w:val="24"/>
        </w:rPr>
      </w:pPr>
      <w:r>
        <w:rPr>
          <w:rFonts w:ascii="Times New Roman" w:eastAsia="宋体" w:hAnsi="Times New Roman" w:cs="Times New Roman"/>
          <w:b/>
          <w:bCs w:val="0"/>
          <w:sz w:val="24"/>
          <w:szCs w:val="24"/>
        </w:rPr>
        <w:t>球速可视化：</w:t>
      </w:r>
      <w:r>
        <w:rPr>
          <w:rFonts w:ascii="Times New Roman" w:eastAsia="宋体" w:hAnsi="Times New Roman" w:cs="Times New Roman"/>
          <w:sz w:val="24"/>
          <w:szCs w:val="24"/>
        </w:rPr>
        <w:t>通过可视化图表展示不同击球的速度变化。</w:t>
      </w:r>
    </w:p>
    <w:p w14:paraId="1AADF48E" w14:textId="77777777" w:rsidR="00E3069D" w:rsidRDefault="00100897">
      <w:pPr>
        <w:pStyle w:val="77ad09a9-0fa2-4863-8f9a-999351905fd0"/>
        <w:numPr>
          <w:ilvl w:val="0"/>
          <w:numId w:val="14"/>
        </w:numPr>
        <w:rPr>
          <w:rFonts w:ascii="Times New Roman" w:eastAsia="宋体" w:hAnsi="Times New Roman" w:cs="Times New Roman"/>
        </w:rPr>
      </w:pPr>
      <w:r>
        <w:rPr>
          <w:rFonts w:ascii="Times New Roman" w:eastAsia="宋体" w:hAnsi="Times New Roman" w:cs="Times New Roman"/>
          <w:b/>
          <w:bCs w:val="0"/>
          <w:sz w:val="24"/>
          <w:szCs w:val="24"/>
        </w:rPr>
        <w:t>落点可视化：</w:t>
      </w:r>
      <w:r>
        <w:rPr>
          <w:rFonts w:ascii="Times New Roman" w:eastAsia="宋体" w:hAnsi="Times New Roman" w:cs="Times New Roman"/>
          <w:sz w:val="24"/>
          <w:szCs w:val="24"/>
        </w:rPr>
        <w:t>提供详细的网球落点图，直观呈现比赛中每次击球的落地点分布。</w:t>
      </w:r>
    </w:p>
    <w:p w14:paraId="1E8BA6EE" w14:textId="77777777" w:rsidR="00E3069D" w:rsidRDefault="00100897">
      <w:pPr>
        <w:pStyle w:val="21bc9c4b-6a32-43e5-beaa-fd2d792c5735"/>
        <w:pageBreakBefore/>
        <w:jc w:val="center"/>
        <w:rPr>
          <w:rFonts w:ascii="宋体" w:eastAsia="宋体" w:hAnsi="宋体" w:cs="宋体" w:hint="eastAsia"/>
        </w:rPr>
      </w:pPr>
      <w:bookmarkStart w:id="65" w:name="_Toc16878"/>
      <w:bookmarkStart w:id="66" w:name="_Toc23523"/>
      <w:bookmarkStart w:id="67" w:name="_Toc29682"/>
      <w:bookmarkStart w:id="68" w:name="_Toc179187846"/>
      <w:r>
        <w:rPr>
          <w:rFonts w:ascii="宋体" w:eastAsia="宋体" w:hAnsi="宋体" w:cs="宋体" w:hint="eastAsia"/>
        </w:rPr>
        <w:lastRenderedPageBreak/>
        <w:t>五、技术方案</w:t>
      </w:r>
      <w:bookmarkEnd w:id="65"/>
      <w:bookmarkEnd w:id="66"/>
      <w:bookmarkEnd w:id="67"/>
      <w:bookmarkEnd w:id="68"/>
    </w:p>
    <w:p w14:paraId="6E8FCCE7" w14:textId="77777777" w:rsidR="00E3069D" w:rsidRDefault="00100897">
      <w:pPr>
        <w:pStyle w:val="be358f00-9758-446e-aec5-cde8345aeef3"/>
        <w:rPr>
          <w:rFonts w:ascii="Times New Roman" w:eastAsia="宋体" w:hAnsi="Times New Roman" w:cs="Times New Roman"/>
          <w:sz w:val="24"/>
          <w:szCs w:val="24"/>
        </w:rPr>
      </w:pPr>
      <w:commentRangeStart w:id="69"/>
      <w:r>
        <w:rPr>
          <w:rFonts w:ascii="Times New Roman" w:eastAsia="宋体" w:hAnsi="Times New Roman" w:cs="Times New Roman"/>
          <w:sz w:val="24"/>
          <w:szCs w:val="24"/>
        </w:rPr>
        <w:t>无论功能构想多么宏伟，最终一切都要落实到实际的技术实现和代码执行上</w:t>
      </w:r>
      <w:commentRangeEnd w:id="69"/>
      <w:r>
        <w:rPr>
          <w:rFonts w:ascii="Times New Roman" w:eastAsia="宋体" w:hAnsi="Times New Roman" w:cs="Times New Roman"/>
          <w:sz w:val="24"/>
          <w:szCs w:val="24"/>
        </w:rPr>
        <w:commentReference w:id="69"/>
      </w:r>
      <w:r>
        <w:rPr>
          <w:rFonts w:ascii="Times New Roman" w:eastAsia="宋体" w:hAnsi="Times New Roman" w:cs="Times New Roman"/>
          <w:sz w:val="24"/>
          <w:szCs w:val="24"/>
        </w:rPr>
        <w:t>。</w:t>
      </w:r>
      <w:r>
        <w:rPr>
          <w:rFonts w:ascii="Times New Roman" w:eastAsia="宋体" w:hAnsi="Times New Roman" w:cs="Times New Roman"/>
          <w:sz w:val="24"/>
          <w:szCs w:val="24"/>
        </w:rPr>
        <w:t xml:space="preserve">Tennis-Insight </w:t>
      </w:r>
      <w:r>
        <w:rPr>
          <w:rFonts w:ascii="Times New Roman" w:eastAsia="宋体" w:hAnsi="Times New Roman" w:cs="Times New Roman"/>
          <w:sz w:val="24"/>
          <w:szCs w:val="24"/>
        </w:rPr>
        <w:t>系统的核心在于将先进的人工智能技术转化为具体功能，为网球训练提供强大支持。接下来，我们将详细介绍系统中所应用的多项关键</w:t>
      </w:r>
      <w:r>
        <w:rPr>
          <w:rFonts w:ascii="Times New Roman" w:eastAsia="宋体" w:hAnsi="Times New Roman" w:cs="Times New Roman"/>
          <w:sz w:val="24"/>
          <w:szCs w:val="24"/>
        </w:rPr>
        <w:t xml:space="preserve"> AI </w:t>
      </w:r>
      <w:r>
        <w:rPr>
          <w:rFonts w:ascii="Times New Roman" w:eastAsia="宋体" w:hAnsi="Times New Roman" w:cs="Times New Roman"/>
          <w:sz w:val="24"/>
          <w:szCs w:val="24"/>
        </w:rPr>
        <w:t>技术，逐步揭示其实现原理与技术细节。</w:t>
      </w:r>
    </w:p>
    <w:p w14:paraId="37A8BC5B" w14:textId="77777777" w:rsidR="00E3069D" w:rsidRDefault="00100897">
      <w:pPr>
        <w:pStyle w:val="be358f00-9758-446e-aec5-cde8345aeef3"/>
        <w:numPr>
          <w:ilvl w:val="0"/>
          <w:numId w:val="17"/>
        </w:numPr>
        <w:outlineLvl w:val="1"/>
        <w:rPr>
          <w:rFonts w:ascii="Times New Roman" w:eastAsia="黑体" w:hAnsi="Times New Roman" w:cs="Times New Roman"/>
          <w:sz w:val="28"/>
          <w:szCs w:val="28"/>
        </w:rPr>
      </w:pPr>
      <w:bookmarkStart w:id="70" w:name="_Toc18775"/>
      <w:bookmarkStart w:id="71" w:name="_Toc30630"/>
      <w:bookmarkStart w:id="72" w:name="_Toc179187847"/>
      <w:r>
        <w:rPr>
          <w:rFonts w:ascii="Times New Roman" w:eastAsia="黑体" w:hAnsi="Times New Roman" w:cs="Times New Roman" w:hint="eastAsia"/>
          <w:sz w:val="28"/>
          <w:szCs w:val="28"/>
        </w:rPr>
        <w:t>基础检测功能</w:t>
      </w:r>
      <w:bookmarkEnd w:id="70"/>
      <w:bookmarkEnd w:id="71"/>
      <w:bookmarkEnd w:id="72"/>
    </w:p>
    <w:p w14:paraId="5F4EB03F" w14:textId="77777777" w:rsidR="00E3069D" w:rsidRDefault="00100897">
      <w:pPr>
        <w:pStyle w:val="be358f00-9758-446e-aec5-cde8345aeef3"/>
        <w:numPr>
          <w:ilvl w:val="0"/>
          <w:numId w:val="18"/>
        </w:numPr>
        <w:ind w:firstLine="442"/>
        <w:outlineLvl w:val="2"/>
        <w:rPr>
          <w:rFonts w:ascii="宋体" w:eastAsia="宋体" w:hAnsi="宋体" w:cs="宋体" w:hint="eastAsia"/>
          <w:sz w:val="28"/>
          <w:szCs w:val="28"/>
        </w:rPr>
      </w:pPr>
      <w:bookmarkStart w:id="73" w:name="_Toc25564"/>
      <w:bookmarkStart w:id="74" w:name="_Toc22231"/>
      <w:bookmarkStart w:id="75" w:name="_Toc179187848"/>
      <w:r>
        <w:rPr>
          <w:rFonts w:ascii="宋体" w:eastAsia="宋体" w:hAnsi="宋体" w:cs="宋体" w:hint="eastAsia"/>
          <w:sz w:val="28"/>
          <w:szCs w:val="28"/>
        </w:rPr>
        <w:t>基于</w:t>
      </w:r>
      <w:r>
        <w:rPr>
          <w:rFonts w:ascii="宋体" w:eastAsia="宋体" w:hAnsi="宋体" w:cs="宋体" w:hint="eastAsia"/>
          <w:sz w:val="28"/>
          <w:szCs w:val="28"/>
        </w:rPr>
        <w:t>TrackNet</w:t>
      </w:r>
      <w:r>
        <w:rPr>
          <w:rFonts w:ascii="宋体" w:eastAsia="宋体" w:hAnsi="宋体" w:cs="宋体" w:hint="eastAsia"/>
          <w:sz w:val="28"/>
          <w:szCs w:val="28"/>
        </w:rPr>
        <w:t>网络的网球追踪与标定</w:t>
      </w:r>
      <w:bookmarkEnd w:id="73"/>
      <w:bookmarkEnd w:id="74"/>
      <w:bookmarkEnd w:id="75"/>
    </w:p>
    <w:p w14:paraId="68CC3BC6" w14:textId="77777777" w:rsidR="00E3069D" w:rsidRDefault="00100897">
      <w:pPr>
        <w:pStyle w:val="be358f00-9758-446e-aec5-cde8345aeef3"/>
        <w:rPr>
          <w:rFonts w:ascii="Times New Roman" w:eastAsia="宋体" w:hAnsi="Times New Roman" w:cs="Times New Roman"/>
          <w:sz w:val="24"/>
          <w:szCs w:val="24"/>
        </w:rPr>
      </w:pPr>
      <w:r>
        <w:rPr>
          <w:rFonts w:ascii="Times New Roman" w:eastAsia="宋体" w:hAnsi="Times New Roman" w:cs="Times New Roman"/>
          <w:sz w:val="24"/>
          <w:szCs w:val="24"/>
        </w:rPr>
        <w:t>网球轨迹的精确追踪是比赛分析的核心环节，因为后续的球速分析和运动姿态识别都依赖于轨迹数据的准确性。然而，由于网球体积小、速度快，传统图像处理技术难以实现精准定位，容易出现图像模糊或检测不稳定的问题。</w:t>
      </w:r>
    </w:p>
    <w:p w14:paraId="7E1E016E" w14:textId="77777777" w:rsidR="00E3069D" w:rsidRDefault="00100897">
      <w:pPr>
        <w:pStyle w:val="be358f00-9758-446e-aec5-cde8345aeef3"/>
        <w:rPr>
          <w:rFonts w:ascii="Times New Roman" w:eastAsia="宋体" w:hAnsi="Times New Roman" w:cs="Times New Roman"/>
          <w:sz w:val="24"/>
          <w:szCs w:val="24"/>
        </w:rPr>
      </w:pPr>
      <w:r>
        <w:rPr>
          <w:rFonts w:ascii="Times New Roman" w:eastAsia="宋体" w:hAnsi="Times New Roman" w:cs="Times New Roman"/>
          <w:sz w:val="24"/>
          <w:szCs w:val="24"/>
        </w:rPr>
        <w:t>为了解决这些挑战，我们采用了基于深度学习的</w:t>
      </w:r>
      <w:r>
        <w:rPr>
          <w:rFonts w:ascii="Times New Roman" w:eastAsia="宋体" w:hAnsi="Times New Roman" w:cs="Times New Roman"/>
          <w:sz w:val="24"/>
          <w:szCs w:val="24"/>
        </w:rPr>
        <w:t>TrackNet</w:t>
      </w:r>
      <w:r>
        <w:rPr>
          <w:rFonts w:ascii="Times New Roman" w:eastAsia="宋体" w:hAnsi="Times New Roman" w:cs="Times New Roman"/>
          <w:sz w:val="24"/>
          <w:szCs w:val="24"/>
        </w:rPr>
        <w:t>网络，并结合热图生成和后处理算法，实现了网球的精准追踪和标定。</w:t>
      </w:r>
    </w:p>
    <w:p w14:paraId="6029C561" w14:textId="77777777" w:rsidR="00E3069D" w:rsidRDefault="00100897">
      <w:pPr>
        <w:pStyle w:val="be358f00-9758-446e-aec5-cde8345aeef3"/>
        <w:ind w:firstLine="0"/>
        <w:jc w:val="center"/>
        <w:rPr>
          <w:rFonts w:ascii="Times New Roman" w:hAnsi="Times New Roman" w:cs="Times New Roman"/>
        </w:rPr>
      </w:pPr>
      <w:commentRangeStart w:id="76"/>
      <w:r>
        <w:rPr>
          <w:rFonts w:ascii="Times New Roman" w:eastAsia="宋体" w:hAnsi="Times New Roman" w:cs="Times New Roman"/>
          <w:noProof/>
        </w:rPr>
        <w:drawing>
          <wp:inline distT="0" distB="0" distL="0" distR="0" wp14:anchorId="162CCF8D" wp14:editId="50231C4E">
            <wp:extent cx="4411345" cy="2104390"/>
            <wp:effectExtent l="0" t="0" r="8255" b="10160"/>
            <wp:docPr id="4341851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85125"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411345" cy="2104390"/>
                    </a:xfrm>
                    <a:prstGeom prst="rect">
                      <a:avLst/>
                    </a:prstGeom>
                    <a:noFill/>
                    <a:ln>
                      <a:noFill/>
                    </a:ln>
                  </pic:spPr>
                </pic:pic>
              </a:graphicData>
            </a:graphic>
          </wp:inline>
        </w:drawing>
      </w:r>
      <w:commentRangeEnd w:id="76"/>
      <w:r>
        <w:rPr>
          <w:rFonts w:ascii="Times New Roman" w:hAnsi="Times New Roman" w:cs="Times New Roman"/>
        </w:rPr>
        <w:commentReference w:id="76"/>
      </w:r>
    </w:p>
    <w:p w14:paraId="5BBFBD96" w14:textId="49ED1670" w:rsidR="00E3069D" w:rsidRDefault="00100897">
      <w:pPr>
        <w:pStyle w:val="be358f00-9758-446e-aec5-cde8345aeef3"/>
        <w:ind w:firstLine="0"/>
        <w:jc w:val="center"/>
        <w:rPr>
          <w:rFonts w:ascii="Times New Roman" w:eastAsia="宋体" w:hAnsi="Times New Roman" w:cs="Times New Roman"/>
          <w:sz w:val="21"/>
          <w:szCs w:val="21"/>
        </w:rPr>
      </w:pPr>
      <w:r>
        <w:rPr>
          <w:rFonts w:ascii="Times New Roman" w:eastAsia="宋体" w:hAnsi="Times New Roman" w:cs="Times New Roman"/>
          <w:sz w:val="21"/>
          <w:szCs w:val="21"/>
        </w:rPr>
        <w:t>图</w:t>
      </w:r>
      <w:r>
        <w:rPr>
          <w:rFonts w:ascii="Times New Roman" w:eastAsia="宋体" w:hAnsi="Times New Roman" w:cs="Times New Roman"/>
          <w:sz w:val="21"/>
          <w:szCs w:val="21"/>
        </w:rPr>
        <w:t xml:space="preserve">1 </w:t>
      </w:r>
      <w:r w:rsidR="006F2C06">
        <w:rPr>
          <w:rFonts w:ascii="Times New Roman" w:eastAsia="宋体" w:hAnsi="Times New Roman" w:cs="Times New Roman" w:hint="eastAsia"/>
          <w:sz w:val="21"/>
          <w:szCs w:val="21"/>
        </w:rPr>
        <w:t>TrackNet</w:t>
      </w:r>
      <w:r w:rsidR="006F2C06">
        <w:rPr>
          <w:rFonts w:ascii="Times New Roman" w:eastAsia="宋体" w:hAnsi="Times New Roman" w:cs="Times New Roman" w:hint="eastAsia"/>
          <w:sz w:val="21"/>
          <w:szCs w:val="21"/>
        </w:rPr>
        <w:t>网络</w:t>
      </w:r>
    </w:p>
    <w:p w14:paraId="65D8FDC7" w14:textId="77777777" w:rsidR="00E3069D" w:rsidRDefault="00100897">
      <w:pPr>
        <w:pStyle w:val="be358f00-9758-446e-aec5-cde8345aeef3"/>
        <w:ind w:firstLineChars="200" w:firstLine="472"/>
        <w:rPr>
          <w:rFonts w:ascii="Times New Roman" w:eastAsia="宋体" w:hAnsi="Times New Roman" w:cs="Times New Roman"/>
          <w:sz w:val="24"/>
          <w:szCs w:val="24"/>
        </w:rPr>
      </w:pPr>
      <w:r>
        <w:rPr>
          <w:rFonts w:ascii="Times New Roman" w:eastAsia="宋体" w:hAnsi="Times New Roman" w:cs="Times New Roman"/>
          <w:sz w:val="24"/>
          <w:szCs w:val="24"/>
        </w:rPr>
        <w:lastRenderedPageBreak/>
        <w:t xml:space="preserve">TrackNet </w:t>
      </w:r>
      <w:r>
        <w:rPr>
          <w:rFonts w:ascii="Times New Roman" w:eastAsia="宋体" w:hAnsi="Times New Roman" w:cs="Times New Roman"/>
          <w:sz w:val="24"/>
          <w:szCs w:val="24"/>
        </w:rPr>
        <w:t>基于</w:t>
      </w:r>
      <w:r>
        <w:rPr>
          <w:rFonts w:ascii="Times New Roman" w:eastAsia="宋体" w:hAnsi="Times New Roman" w:cs="Times New Roman"/>
          <w:sz w:val="24"/>
          <w:szCs w:val="24"/>
        </w:rPr>
        <w:t xml:space="preserve"> VGG-16 </w:t>
      </w:r>
      <w:r>
        <w:rPr>
          <w:rFonts w:ascii="Times New Roman" w:eastAsia="宋体" w:hAnsi="Times New Roman" w:cs="Times New Roman"/>
          <w:sz w:val="24"/>
          <w:szCs w:val="24"/>
        </w:rPr>
        <w:t>网络结构，能够处理连续的视频帧</w:t>
      </w:r>
      <w:r>
        <w:rPr>
          <w:rFonts w:ascii="Times New Roman" w:eastAsia="宋体" w:hAnsi="Times New Roman" w:cs="Times New Roman"/>
          <w:sz w:val="24"/>
          <w:szCs w:val="24"/>
        </w:rPr>
        <w:t>输入，不仅提取网球的视觉特征，还能捕捉其轨迹特征。通过这一创新设计，模型在时间维度上积累了更多上下文信息，增强了对网球的检测和定位能力。具体来说，</w:t>
      </w:r>
      <w:r>
        <w:rPr>
          <w:rFonts w:ascii="Times New Roman" w:eastAsia="宋体" w:hAnsi="Times New Roman" w:cs="Times New Roman"/>
          <w:sz w:val="24"/>
          <w:szCs w:val="24"/>
        </w:rPr>
        <w:t xml:space="preserve">TrackNet </w:t>
      </w:r>
      <w:r>
        <w:rPr>
          <w:rFonts w:ascii="Times New Roman" w:eastAsia="宋体" w:hAnsi="Times New Roman" w:cs="Times New Roman"/>
          <w:sz w:val="24"/>
          <w:szCs w:val="24"/>
        </w:rPr>
        <w:t>通过卷积层提取特征图，并使用全卷积网络（</w:t>
      </w:r>
      <w:r>
        <w:rPr>
          <w:rFonts w:ascii="Times New Roman" w:eastAsia="宋体" w:hAnsi="Times New Roman" w:cs="Times New Roman"/>
          <w:sz w:val="24"/>
          <w:szCs w:val="24"/>
        </w:rPr>
        <w:t>FCN</w:t>
      </w:r>
      <w:r>
        <w:rPr>
          <w:rFonts w:ascii="Times New Roman" w:eastAsia="宋体" w:hAnsi="Times New Roman" w:cs="Times New Roman"/>
          <w:sz w:val="24"/>
          <w:szCs w:val="24"/>
        </w:rPr>
        <w:t>）对其进行上采样，生成用于检测网球位置的热图。</w:t>
      </w:r>
    </w:p>
    <w:p w14:paraId="508CB6C6" w14:textId="77777777" w:rsidR="00E3069D" w:rsidRDefault="00100897">
      <w:pPr>
        <w:pStyle w:val="be358f00-9758-446e-aec5-cde8345aeef3"/>
        <w:ind w:firstLineChars="200" w:firstLine="472"/>
        <w:rPr>
          <w:rFonts w:ascii="Times New Roman" w:eastAsia="宋体" w:hAnsi="Times New Roman" w:cs="Times New Roman"/>
          <w:sz w:val="24"/>
          <w:szCs w:val="24"/>
        </w:rPr>
      </w:pPr>
      <w:r>
        <w:rPr>
          <w:rFonts w:ascii="Times New Roman" w:eastAsia="宋体" w:hAnsi="Times New Roman" w:cs="Times New Roman" w:hint="eastAsia"/>
          <w:sz w:val="24"/>
          <w:szCs w:val="24"/>
        </w:rPr>
        <w:t>在具体实施中，我们主要采取了以下三步骤：</w:t>
      </w:r>
    </w:p>
    <w:p w14:paraId="414CB0F5" w14:textId="77777777" w:rsidR="00E3069D" w:rsidRDefault="00100897">
      <w:pPr>
        <w:pStyle w:val="be358f00-9758-446e-aec5-cde8345aeef3"/>
        <w:numPr>
          <w:ilvl w:val="0"/>
          <w:numId w:val="19"/>
        </w:numPr>
        <w:ind w:left="0" w:firstLine="442"/>
        <w:outlineLvl w:val="3"/>
        <w:rPr>
          <w:rFonts w:ascii="Times New Roman" w:eastAsia="宋体" w:hAnsi="Times New Roman" w:cs="Times New Roman"/>
          <w:sz w:val="24"/>
          <w:szCs w:val="24"/>
        </w:rPr>
      </w:pPr>
      <w:r>
        <w:rPr>
          <w:rFonts w:ascii="Times New Roman" w:eastAsia="宋体" w:hAnsi="Times New Roman" w:cs="Times New Roman"/>
          <w:sz w:val="24"/>
          <w:szCs w:val="24"/>
        </w:rPr>
        <w:t>特征图提取</w:t>
      </w:r>
    </w:p>
    <w:p w14:paraId="362D777A" w14:textId="2F13695D" w:rsidR="00E3069D" w:rsidRDefault="00100897">
      <w:pPr>
        <w:pStyle w:val="be358f00-9758-446e-aec5-cde8345aeef3"/>
        <w:ind w:firstLineChars="200" w:firstLine="472"/>
        <w:rPr>
          <w:rFonts w:ascii="Times New Roman" w:eastAsia="宋体" w:hAnsi="Times New Roman" w:cs="Times New Roman"/>
          <w:sz w:val="24"/>
          <w:szCs w:val="24"/>
        </w:rPr>
      </w:pPr>
      <w:r>
        <w:rPr>
          <w:rFonts w:ascii="Times New Roman" w:eastAsia="宋体" w:hAnsi="Times New Roman" w:cs="Times New Roman"/>
          <w:sz w:val="24"/>
          <w:szCs w:val="24"/>
        </w:rPr>
        <w:t>输入连续三帧视频图像，利用预训练的</w:t>
      </w:r>
      <w:r>
        <w:rPr>
          <w:rFonts w:ascii="Times New Roman" w:eastAsia="宋体" w:hAnsi="Times New Roman" w:cs="Times New Roman"/>
          <w:sz w:val="24"/>
          <w:szCs w:val="24"/>
        </w:rPr>
        <w:t xml:space="preserve"> TrackNet </w:t>
      </w:r>
      <w:r>
        <w:rPr>
          <w:rFonts w:ascii="Times New Roman" w:eastAsia="宋体" w:hAnsi="Times New Roman" w:cs="Times New Roman"/>
          <w:sz w:val="24"/>
          <w:szCs w:val="24"/>
        </w:rPr>
        <w:t>模型提取特征图</w:t>
      </w:r>
      <w:r w:rsidR="00C31EDE">
        <w:rPr>
          <w:rFonts w:ascii="Times New Roman" w:eastAsia="宋体" w:hAnsi="Times New Roman" w:cs="Times New Roman" w:hint="eastAsia"/>
          <w:sz w:val="24"/>
          <w:szCs w:val="24"/>
        </w:rPr>
        <w:t>（如图</w:t>
      </w:r>
      <w:r w:rsidR="00C31EDE">
        <w:rPr>
          <w:rFonts w:ascii="Times New Roman" w:eastAsia="宋体" w:hAnsi="Times New Roman" w:cs="Times New Roman" w:hint="eastAsia"/>
          <w:sz w:val="24"/>
          <w:szCs w:val="24"/>
        </w:rPr>
        <w:t>2</w:t>
      </w:r>
      <w:r w:rsidR="00C31EDE">
        <w:rPr>
          <w:rFonts w:ascii="Times New Roman" w:eastAsia="宋体" w:hAnsi="Times New Roman" w:cs="Times New Roman" w:hint="eastAsia"/>
          <w:sz w:val="24"/>
          <w:szCs w:val="24"/>
        </w:rPr>
        <w:t>）</w:t>
      </w:r>
      <w:r>
        <w:rPr>
          <w:rFonts w:ascii="Times New Roman" w:eastAsia="宋体" w:hAnsi="Times New Roman" w:cs="Times New Roman"/>
          <w:sz w:val="24"/>
          <w:szCs w:val="24"/>
        </w:rPr>
        <w:t>。</w:t>
      </w:r>
      <w:r w:rsidR="00C31EDE">
        <w:rPr>
          <w:rFonts w:ascii="Times New Roman" w:eastAsia="宋体" w:hAnsi="Times New Roman" w:cs="Times New Roman" w:hint="eastAsia"/>
          <w:sz w:val="24"/>
          <w:szCs w:val="24"/>
        </w:rPr>
        <w:t>其</w:t>
      </w:r>
      <w:commentRangeStart w:id="77"/>
      <w:r>
        <w:rPr>
          <w:rFonts w:ascii="Times New Roman" w:eastAsia="宋体" w:hAnsi="Times New Roman" w:cs="Times New Roman"/>
          <w:sz w:val="24"/>
          <w:szCs w:val="24"/>
        </w:rPr>
        <w:t>捕捉了网球在图像中的位置和运动信息。</w:t>
      </w:r>
      <w:commentRangeEnd w:id="77"/>
      <w:r>
        <w:commentReference w:id="77"/>
      </w:r>
    </w:p>
    <w:p w14:paraId="2897AB0A" w14:textId="77777777" w:rsidR="00C31EDE" w:rsidRDefault="00C31EDE" w:rsidP="00C31EDE">
      <w:pPr>
        <w:pStyle w:val="be358f00-9758-446e-aec5-cde8345aeef3"/>
        <w:keepNext/>
        <w:ind w:firstLineChars="200" w:firstLine="472"/>
        <w:jc w:val="center"/>
        <w:rPr>
          <w:rFonts w:hint="eastAsia"/>
        </w:rPr>
      </w:pPr>
      <w:r>
        <w:rPr>
          <w:rFonts w:ascii="Times New Roman" w:eastAsia="宋体" w:hAnsi="Times New Roman" w:cs="Times New Roman"/>
          <w:noProof/>
          <w:sz w:val="24"/>
          <w:szCs w:val="24"/>
        </w:rPr>
        <w:drawing>
          <wp:inline distT="0" distB="0" distL="0" distR="0" wp14:anchorId="7C305F06" wp14:editId="66BA6D47">
            <wp:extent cx="2059940" cy="1733550"/>
            <wp:effectExtent l="0" t="0" r="16510" b="0"/>
            <wp:docPr id="16561568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156825" name="图片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059940" cy="1733550"/>
                    </a:xfrm>
                    <a:prstGeom prst="rect">
                      <a:avLst/>
                    </a:prstGeom>
                    <a:noFill/>
                    <a:ln>
                      <a:noFill/>
                    </a:ln>
                  </pic:spPr>
                </pic:pic>
              </a:graphicData>
            </a:graphic>
          </wp:inline>
        </w:drawing>
      </w:r>
    </w:p>
    <w:p w14:paraId="6E64B599" w14:textId="43DD81CB" w:rsidR="00C31EDE" w:rsidRPr="00C31EDE" w:rsidRDefault="00C31EDE" w:rsidP="00C31EDE">
      <w:pPr>
        <w:pStyle w:val="a7"/>
        <w:jc w:val="center"/>
        <w:rPr>
          <w:rFonts w:hint="eastAsia"/>
        </w:rPr>
      </w:pPr>
      <w:r>
        <w:rPr>
          <w:rFonts w:hint="eastAsia"/>
        </w:rPr>
        <w:t>图</w:t>
      </w:r>
      <w:r>
        <w:rPr>
          <w:rFonts w:hint="eastAsia"/>
        </w:rPr>
        <w:t xml:space="preserve">2 </w:t>
      </w:r>
      <w:r>
        <w:rPr>
          <w:rFonts w:hint="eastAsia"/>
        </w:rPr>
        <w:t>特征图示例</w:t>
      </w:r>
    </w:p>
    <w:p w14:paraId="78747A22" w14:textId="77777777" w:rsidR="00E3069D" w:rsidRDefault="00100897">
      <w:pPr>
        <w:pStyle w:val="be358f00-9758-446e-aec5-cde8345aeef3"/>
        <w:numPr>
          <w:ilvl w:val="0"/>
          <w:numId w:val="19"/>
        </w:numPr>
        <w:ind w:left="0" w:firstLine="442"/>
        <w:outlineLvl w:val="3"/>
        <w:rPr>
          <w:rFonts w:ascii="Times New Roman" w:eastAsia="宋体" w:hAnsi="Times New Roman" w:cs="Times New Roman"/>
          <w:sz w:val="24"/>
          <w:szCs w:val="24"/>
        </w:rPr>
      </w:pPr>
      <w:r>
        <w:rPr>
          <w:rFonts w:ascii="Times New Roman" w:eastAsia="宋体" w:hAnsi="Times New Roman" w:cs="Times New Roman"/>
          <w:sz w:val="24"/>
          <w:szCs w:val="24"/>
        </w:rPr>
        <w:t>热图生成与后处理</w:t>
      </w:r>
    </w:p>
    <w:p w14:paraId="277E567A" w14:textId="77777777" w:rsidR="00E3069D" w:rsidRDefault="00100897">
      <w:pPr>
        <w:pStyle w:val="be358f00-9758-446e-aec5-cde8345aeef3"/>
        <w:ind w:firstLineChars="200" w:firstLine="472"/>
        <w:rPr>
          <w:rFonts w:ascii="Times New Roman" w:eastAsia="宋体" w:hAnsi="Times New Roman" w:cs="Times New Roman"/>
          <w:sz w:val="24"/>
          <w:szCs w:val="24"/>
        </w:rPr>
      </w:pPr>
      <w:r>
        <w:rPr>
          <w:rFonts w:ascii="Times New Roman" w:eastAsia="宋体" w:hAnsi="Times New Roman" w:cs="Times New Roman"/>
          <w:sz w:val="24"/>
          <w:szCs w:val="24"/>
        </w:rPr>
        <w:t>通过模型输出的特征图生成二值化热图，显著突出网球的位置。在热图上应用霍夫变换检测圆形区域以标定网球位置。为提高检测的稳定性，使用前一帧的网球坐标作为参考，仅当新帧的预测坐标与前帧距离在合理范围内时，才确认该坐标有效。否</w:t>
      </w:r>
      <w:r>
        <w:rPr>
          <w:rFonts w:ascii="Times New Roman" w:eastAsia="宋体" w:hAnsi="Times New Roman" w:cs="Times New Roman"/>
          <w:sz w:val="24"/>
          <w:szCs w:val="24"/>
        </w:rPr>
        <w:lastRenderedPageBreak/>
        <w:t>则，系统根据历史轨迹选择最可能的网球位置。</w:t>
      </w:r>
    </w:p>
    <w:p w14:paraId="34C83DFE" w14:textId="0AEB54D7" w:rsidR="00E3069D" w:rsidRDefault="00100897" w:rsidP="00C31EDE">
      <w:pPr>
        <w:pStyle w:val="be358f00-9758-446e-aec5-cde8345aeef3"/>
        <w:ind w:firstLine="0"/>
        <w:rPr>
          <w:rFonts w:ascii="Times New Roman" w:eastAsia="宋体" w:hAnsi="Times New Roman" w:cs="Times New Roman"/>
          <w:sz w:val="24"/>
          <w:szCs w:val="24"/>
        </w:rPr>
      </w:pPr>
      <w:commentRangeStart w:id="78"/>
      <w:commentRangeEnd w:id="78"/>
      <w:r>
        <w:commentReference w:id="78"/>
      </w:r>
    </w:p>
    <w:p w14:paraId="5450B3EC" w14:textId="77777777" w:rsidR="00E3069D" w:rsidRDefault="00100897">
      <w:pPr>
        <w:pStyle w:val="be358f00-9758-446e-aec5-cde8345aeef3"/>
        <w:numPr>
          <w:ilvl w:val="0"/>
          <w:numId w:val="19"/>
        </w:numPr>
        <w:ind w:left="0" w:firstLine="442"/>
        <w:outlineLvl w:val="3"/>
        <w:rPr>
          <w:rFonts w:ascii="Times New Roman" w:eastAsia="宋体" w:hAnsi="Times New Roman" w:cs="Times New Roman"/>
          <w:sz w:val="24"/>
          <w:szCs w:val="24"/>
        </w:rPr>
      </w:pPr>
      <w:r>
        <w:rPr>
          <w:rFonts w:ascii="Times New Roman" w:eastAsia="宋体" w:hAnsi="Times New Roman" w:cs="Times New Roman"/>
          <w:sz w:val="24"/>
          <w:szCs w:val="24"/>
        </w:rPr>
        <w:t>轨迹绘制</w:t>
      </w:r>
    </w:p>
    <w:p w14:paraId="371347F1" w14:textId="77777777" w:rsidR="00E3069D" w:rsidRDefault="00100897">
      <w:pPr>
        <w:pStyle w:val="be358f00-9758-446e-aec5-cde8345aeef3"/>
        <w:ind w:firstLineChars="200" w:firstLine="472"/>
        <w:rPr>
          <w:rFonts w:ascii="Times New Roman" w:eastAsia="宋体" w:hAnsi="Times New Roman" w:cs="Times New Roman"/>
          <w:sz w:val="24"/>
          <w:szCs w:val="24"/>
        </w:rPr>
      </w:pPr>
      <w:r>
        <w:rPr>
          <w:rFonts w:ascii="Times New Roman" w:eastAsia="宋体" w:hAnsi="Times New Roman" w:cs="Times New Roman"/>
          <w:sz w:val="24"/>
          <w:szCs w:val="24"/>
        </w:rPr>
        <w:t>系统支持两种轨迹展示方式：一种是带有拖尾效果的轨迹，显示当前及若干前帧的网球位置，以呈现网球的连续运动轨迹；另一种则仅显示当前帧网球的位置，不显示历史轨迹。这两种展示方式可以根据需求灵活切换。</w:t>
      </w:r>
    </w:p>
    <w:p w14:paraId="226889FF" w14:textId="77777777" w:rsidR="006F2C06" w:rsidRDefault="00100897" w:rsidP="006F2C06">
      <w:pPr>
        <w:pStyle w:val="be358f00-9758-446e-aec5-cde8345aeef3"/>
        <w:keepNext/>
        <w:ind w:firstLineChars="200" w:firstLine="433"/>
        <w:jc w:val="center"/>
        <w:rPr>
          <w:rFonts w:hint="eastAsia"/>
        </w:rPr>
      </w:pPr>
      <w:r>
        <w:rPr>
          <w:rFonts w:ascii="宋体" w:eastAsia="宋体" w:hAnsi="宋体" w:cs="宋体" w:hint="eastAsia"/>
          <w:b/>
          <w:bCs w:val="0"/>
          <w:noProof/>
        </w:rPr>
        <w:drawing>
          <wp:inline distT="0" distB="0" distL="0" distR="0" wp14:anchorId="0C6361DC" wp14:editId="5BADF74F">
            <wp:extent cx="1568450" cy="3009900"/>
            <wp:effectExtent l="0" t="0" r="0" b="0"/>
            <wp:docPr id="12434189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418998" name="图片 1"/>
                    <pic:cNvPicPr>
                      <a:picLocks noChangeAspect="1"/>
                    </pic:cNvPicPr>
                  </pic:nvPicPr>
                  <pic:blipFill>
                    <a:blip r:embed="rId18"/>
                    <a:stretch>
                      <a:fillRect/>
                    </a:stretch>
                  </pic:blipFill>
                  <pic:spPr>
                    <a:xfrm>
                      <a:off x="0" y="0"/>
                      <a:ext cx="1570684" cy="3014819"/>
                    </a:xfrm>
                    <a:prstGeom prst="rect">
                      <a:avLst/>
                    </a:prstGeom>
                  </pic:spPr>
                </pic:pic>
              </a:graphicData>
            </a:graphic>
          </wp:inline>
        </w:drawing>
      </w:r>
    </w:p>
    <w:p w14:paraId="79BBBA5F" w14:textId="08217086" w:rsidR="00E3069D" w:rsidRDefault="006F2C06" w:rsidP="006F2C06">
      <w:pPr>
        <w:pStyle w:val="a7"/>
        <w:jc w:val="center"/>
        <w:rPr>
          <w:rFonts w:ascii="宋体" w:eastAsia="宋体" w:hAnsi="宋体" w:cs="宋体" w:hint="eastAsia"/>
        </w:rPr>
      </w:pPr>
      <w:r>
        <w:rPr>
          <w:rFonts w:hint="eastAsia"/>
        </w:rPr>
        <w:t>图</w:t>
      </w:r>
      <w:r>
        <w:rPr>
          <w:rFonts w:hint="eastAsia"/>
        </w:rPr>
        <w:t xml:space="preserve">3 </w:t>
      </w:r>
      <w:r>
        <w:rPr>
          <w:rFonts w:hint="eastAsia"/>
        </w:rPr>
        <w:t>轨迹绘制</w:t>
      </w:r>
    </w:p>
    <w:p w14:paraId="31E9B5D7" w14:textId="77777777" w:rsidR="00E3069D" w:rsidRDefault="00100897">
      <w:pPr>
        <w:pStyle w:val="be358f00-9758-446e-aec5-cde8345aeef3"/>
        <w:numPr>
          <w:ilvl w:val="0"/>
          <w:numId w:val="18"/>
        </w:numPr>
        <w:ind w:firstLine="442"/>
        <w:outlineLvl w:val="2"/>
        <w:rPr>
          <w:rFonts w:ascii="宋体" w:eastAsia="宋体" w:hAnsi="宋体" w:cs="宋体" w:hint="eastAsia"/>
          <w:sz w:val="28"/>
          <w:szCs w:val="28"/>
        </w:rPr>
      </w:pPr>
      <w:bookmarkStart w:id="79" w:name="_Toc1571"/>
      <w:bookmarkStart w:id="80" w:name="_Toc27876"/>
      <w:bookmarkStart w:id="81" w:name="_Toc179187849"/>
      <w:r>
        <w:rPr>
          <w:rFonts w:ascii="宋体" w:eastAsia="宋体" w:hAnsi="宋体" w:cs="宋体" w:hint="eastAsia"/>
          <w:sz w:val="28"/>
          <w:szCs w:val="28"/>
        </w:rPr>
        <w:t>球场</w:t>
      </w:r>
      <w:r>
        <w:rPr>
          <w:rFonts w:ascii="宋体" w:eastAsia="宋体" w:hAnsi="宋体" w:cs="宋体" w:hint="eastAsia"/>
          <w:sz w:val="28"/>
          <w:szCs w:val="28"/>
        </w:rPr>
        <w:t>keypoints</w:t>
      </w:r>
      <w:r>
        <w:rPr>
          <w:rFonts w:ascii="宋体" w:eastAsia="宋体" w:hAnsi="宋体" w:cs="宋体" w:hint="eastAsia"/>
          <w:sz w:val="28"/>
          <w:szCs w:val="28"/>
        </w:rPr>
        <w:t>标定</w:t>
      </w:r>
      <w:bookmarkEnd w:id="79"/>
      <w:bookmarkEnd w:id="80"/>
      <w:bookmarkEnd w:id="81"/>
    </w:p>
    <w:p w14:paraId="6DF1BF29" w14:textId="77777777" w:rsidR="00E3069D" w:rsidRDefault="00100897">
      <w:pPr>
        <w:pStyle w:val="be358f00-9758-446e-aec5-cde8345aeef3"/>
        <w:rPr>
          <w:rFonts w:ascii="宋体" w:eastAsia="宋体" w:hAnsi="宋体" w:cs="宋体" w:hint="eastAsia"/>
          <w:sz w:val="24"/>
          <w:szCs w:val="24"/>
        </w:rPr>
      </w:pPr>
      <w:r>
        <w:rPr>
          <w:rFonts w:ascii="宋体" w:eastAsia="宋体" w:hAnsi="宋体" w:cs="宋体" w:hint="eastAsia"/>
          <w:sz w:val="24"/>
          <w:szCs w:val="24"/>
        </w:rPr>
        <w:t>球场关键点的精确检测是整个系统运行的基础，因为它为球员位置、网球轨迹和比赛场地上的各种事件提供了统一的坐标系。</w:t>
      </w:r>
    </w:p>
    <w:p w14:paraId="6E3F81BA" w14:textId="77777777" w:rsidR="00E3069D" w:rsidRDefault="00100897">
      <w:pPr>
        <w:pStyle w:val="be358f00-9758-446e-aec5-cde8345aeef3"/>
        <w:rPr>
          <w:rFonts w:ascii="宋体" w:eastAsia="宋体" w:hAnsi="宋体" w:cs="宋体" w:hint="eastAsia"/>
          <w:sz w:val="24"/>
          <w:szCs w:val="24"/>
        </w:rPr>
      </w:pPr>
      <w:r>
        <w:rPr>
          <w:rFonts w:ascii="宋体" w:eastAsia="宋体" w:hAnsi="宋体" w:cs="宋体" w:hint="eastAsia"/>
          <w:sz w:val="24"/>
          <w:szCs w:val="24"/>
        </w:rPr>
        <w:t>通过对球场关键线条和特定关键点的准确标定，系统能够实现数据的空间映射，</w:t>
      </w:r>
      <w:r>
        <w:rPr>
          <w:rFonts w:ascii="宋体" w:eastAsia="宋体" w:hAnsi="宋体" w:cs="宋体" w:hint="eastAsia"/>
          <w:sz w:val="24"/>
          <w:szCs w:val="24"/>
        </w:rPr>
        <w:lastRenderedPageBreak/>
        <w:t>为后续的迷你球场展示、球速分析等功能提供必要的支持。然而，传统的计算机视觉算法在处理球场关键点检测时，通常面临计算复杂性和精度不足的问题。</w:t>
      </w:r>
    </w:p>
    <w:p w14:paraId="1560A3E6" w14:textId="77777777" w:rsidR="00E3069D" w:rsidRDefault="00100897">
      <w:pPr>
        <w:pStyle w:val="be358f00-9758-446e-aec5-cde8345aeef3"/>
        <w:rPr>
          <w:rFonts w:ascii="宋体" w:eastAsia="宋体" w:hAnsi="宋体" w:cs="宋体" w:hint="eastAsia"/>
        </w:rPr>
      </w:pPr>
      <w:r>
        <w:rPr>
          <w:rFonts w:ascii="宋体" w:eastAsia="宋体" w:hAnsi="宋体" w:cs="宋体" w:hint="eastAsia"/>
          <w:sz w:val="24"/>
          <w:szCs w:val="24"/>
        </w:rPr>
        <w:t>为此，我们结合了深度学习网络和几何变换技术，极大地提高了关键点检测的精度和效率。</w:t>
      </w:r>
    </w:p>
    <w:p w14:paraId="377C749D" w14:textId="77777777" w:rsidR="00E3069D" w:rsidRDefault="00100897">
      <w:pPr>
        <w:pStyle w:val="b63ee27f-4cf3-414c-9275-d88e3f90795e"/>
        <w:numPr>
          <w:ilvl w:val="0"/>
          <w:numId w:val="20"/>
        </w:numPr>
        <w:ind w:left="0" w:firstLineChars="0" w:firstLine="0"/>
        <w:outlineLvl w:val="3"/>
        <w:rPr>
          <w:rFonts w:ascii="宋体" w:eastAsia="宋体" w:hAnsi="宋体" w:cs="宋体" w:hint="eastAsia"/>
          <w:bCs w:val="0"/>
        </w:rPr>
      </w:pPr>
      <w:bookmarkStart w:id="82" w:name="_Toc26576"/>
      <w:bookmarkStart w:id="83" w:name="_Toc3569"/>
      <w:bookmarkStart w:id="84" w:name="_Toc179187850"/>
      <w:r>
        <w:rPr>
          <w:rFonts w:ascii="宋体" w:eastAsia="宋体" w:hAnsi="宋体" w:cs="宋体" w:hint="eastAsia"/>
          <w:b w:val="0"/>
          <w:bCs w:val="0"/>
          <w:sz w:val="28"/>
          <w:szCs w:val="28"/>
        </w:rPr>
        <w:t>参考球场配置</w:t>
      </w:r>
      <w:r>
        <w:rPr>
          <w:rFonts w:ascii="宋体" w:eastAsia="宋体" w:hAnsi="宋体" w:cs="宋体" w:hint="eastAsia"/>
          <w:b w:val="0"/>
          <w:bCs w:val="0"/>
          <w:sz w:val="28"/>
          <w:szCs w:val="28"/>
        </w:rPr>
        <w:t xml:space="preserve"> </w:t>
      </w:r>
      <w:r>
        <w:rPr>
          <w:rFonts w:ascii="Times New Roman" w:eastAsia="宋体" w:hAnsi="Times New Roman" w:cs="Times New Roman"/>
          <w:b w:val="0"/>
          <w:bCs w:val="0"/>
          <w:sz w:val="28"/>
          <w:szCs w:val="28"/>
        </w:rPr>
        <w:t>（</w:t>
      </w:r>
      <w:r>
        <w:rPr>
          <w:rFonts w:ascii="Times New Roman" w:eastAsia="宋体" w:hAnsi="Times New Roman" w:cs="Times New Roman"/>
          <w:b w:val="0"/>
          <w:bCs w:val="0"/>
          <w:sz w:val="28"/>
          <w:szCs w:val="28"/>
        </w:rPr>
        <w:t>Court Reference</w:t>
      </w:r>
      <w:r>
        <w:rPr>
          <w:rFonts w:ascii="Times New Roman" w:eastAsia="宋体" w:hAnsi="Times New Roman" w:cs="Times New Roman"/>
          <w:b w:val="0"/>
          <w:bCs w:val="0"/>
          <w:sz w:val="28"/>
          <w:szCs w:val="28"/>
        </w:rPr>
        <w:t>）</w:t>
      </w:r>
      <w:bookmarkEnd w:id="82"/>
      <w:bookmarkEnd w:id="83"/>
      <w:bookmarkEnd w:id="84"/>
    </w:p>
    <w:p w14:paraId="3C927E81" w14:textId="77777777" w:rsidR="00E3069D" w:rsidRDefault="00100897">
      <w:pPr>
        <w:pStyle w:val="be358f00-9758-446e-aec5-cde8345aeef3"/>
        <w:rPr>
          <w:rFonts w:ascii="宋体" w:eastAsia="宋体" w:hAnsi="宋体" w:cs="宋体" w:hint="eastAsia"/>
          <w:sz w:val="24"/>
          <w:szCs w:val="24"/>
        </w:rPr>
      </w:pPr>
      <w:r>
        <w:rPr>
          <w:rFonts w:ascii="宋体" w:eastAsia="宋体" w:hAnsi="宋体" w:cs="宋体" w:hint="eastAsia"/>
          <w:sz w:val="24"/>
          <w:szCs w:val="24"/>
        </w:rPr>
        <w:t>首先，我们引入了参考球场配置的概念，即一个基于标准网球场设计的球场模板模型。通过检测实际比赛场地上的关键点，并与参考模型进行匹配，可以精确计算出球场的实际布局。传统的关键点检测方法通常采用以下步骤：</w:t>
      </w:r>
    </w:p>
    <w:p w14:paraId="5B0C020A" w14:textId="77777777" w:rsidR="00E3069D" w:rsidRDefault="00100897">
      <w:pPr>
        <w:pStyle w:val="be358f00-9758-446e-aec5-cde8345aeef3"/>
        <w:numPr>
          <w:ilvl w:val="0"/>
          <w:numId w:val="21"/>
        </w:numPr>
        <w:ind w:firstLineChars="200" w:firstLine="472"/>
        <w:rPr>
          <w:rFonts w:ascii="宋体" w:eastAsia="宋体" w:hAnsi="宋体" w:cs="宋体" w:hint="eastAsia"/>
          <w:sz w:val="24"/>
          <w:szCs w:val="24"/>
        </w:rPr>
      </w:pPr>
      <w:r>
        <w:rPr>
          <w:rFonts w:ascii="宋体" w:eastAsia="宋体" w:hAnsi="宋体" w:cs="宋体" w:hint="eastAsia"/>
          <w:sz w:val="24"/>
          <w:szCs w:val="24"/>
        </w:rPr>
        <w:t>从图像中提取白色像素，以便识别网球场上的白线。</w:t>
      </w:r>
    </w:p>
    <w:p w14:paraId="76B7180A" w14:textId="77777777" w:rsidR="00E3069D" w:rsidRDefault="00100897">
      <w:pPr>
        <w:pStyle w:val="be358f00-9758-446e-aec5-cde8345aeef3"/>
        <w:numPr>
          <w:ilvl w:val="0"/>
          <w:numId w:val="21"/>
        </w:numPr>
        <w:ind w:firstLineChars="200" w:firstLine="472"/>
        <w:rPr>
          <w:rFonts w:ascii="宋体" w:eastAsia="宋体" w:hAnsi="宋体" w:cs="宋体" w:hint="eastAsia"/>
          <w:sz w:val="24"/>
          <w:szCs w:val="24"/>
        </w:rPr>
      </w:pPr>
      <w:r>
        <w:rPr>
          <w:rFonts w:ascii="宋体" w:eastAsia="宋体" w:hAnsi="宋体" w:cs="宋体" w:hint="eastAsia"/>
          <w:sz w:val="24"/>
          <w:szCs w:val="24"/>
        </w:rPr>
        <w:t>利用霍夫变换检测这些线条，并将其分类为水平线和垂直线。</w:t>
      </w:r>
    </w:p>
    <w:p w14:paraId="692232BD" w14:textId="77777777" w:rsidR="00E3069D" w:rsidRDefault="00100897">
      <w:pPr>
        <w:pStyle w:val="be358f00-9758-446e-aec5-cde8345aeef3"/>
        <w:numPr>
          <w:ilvl w:val="0"/>
          <w:numId w:val="21"/>
        </w:numPr>
        <w:ind w:firstLineChars="200" w:firstLine="472"/>
        <w:rPr>
          <w:rFonts w:ascii="宋体" w:eastAsia="宋体" w:hAnsi="宋体" w:cs="宋体" w:hint="eastAsia"/>
          <w:sz w:val="24"/>
          <w:szCs w:val="24"/>
        </w:rPr>
      </w:pPr>
      <w:r>
        <w:rPr>
          <w:rFonts w:ascii="宋体" w:eastAsia="宋体" w:hAnsi="宋体" w:cs="宋体" w:hint="eastAsia"/>
          <w:sz w:val="24"/>
          <w:szCs w:val="24"/>
        </w:rPr>
        <w:t>将检测到的线条与标准球场模型进行匹配，选择最优的关键点组合，以此确定最佳匹配线。</w:t>
      </w:r>
    </w:p>
    <w:p w14:paraId="60016748" w14:textId="77777777" w:rsidR="00E3069D" w:rsidRDefault="00100897">
      <w:pPr>
        <w:pStyle w:val="be358f00-9758-446e-aec5-cde8345aeef3"/>
        <w:rPr>
          <w:rFonts w:ascii="宋体" w:eastAsia="宋体" w:hAnsi="宋体" w:cs="宋体" w:hint="eastAsia"/>
          <w:sz w:val="24"/>
          <w:szCs w:val="24"/>
        </w:rPr>
      </w:pPr>
      <w:r>
        <w:rPr>
          <w:rFonts w:ascii="宋体" w:eastAsia="宋体" w:hAnsi="宋体" w:cs="宋体" w:hint="eastAsia"/>
          <w:sz w:val="24"/>
          <w:szCs w:val="24"/>
        </w:rPr>
        <w:t>尽管这一方法在某些场景下有效，但由于光照条件、噪声干扰等因素，传统方法的精度和鲁棒性往往难以满足高标准的需求。</w:t>
      </w:r>
      <w:r>
        <w:rPr>
          <w:rFonts w:ascii="宋体" w:eastAsia="宋体" w:hAnsi="宋体" w:cs="宋体" w:hint="eastAsia"/>
          <w:sz w:val="24"/>
          <w:szCs w:val="24"/>
        </w:rPr>
        <w:t xml:space="preserve">   </w:t>
      </w:r>
    </w:p>
    <w:p w14:paraId="250F5A11" w14:textId="77777777" w:rsidR="006F2C06" w:rsidRDefault="00100897" w:rsidP="006F2C06">
      <w:pPr>
        <w:pStyle w:val="be358f00-9758-446e-aec5-cde8345aeef3"/>
        <w:keepNext/>
        <w:jc w:val="center"/>
        <w:rPr>
          <w:rFonts w:hint="eastAsia"/>
        </w:rPr>
      </w:pPr>
      <w:r>
        <w:rPr>
          <w:rFonts w:ascii="宋体" w:eastAsia="宋体" w:hAnsi="宋体" w:cs="宋体" w:hint="eastAsia"/>
          <w:noProof/>
        </w:rPr>
        <w:lastRenderedPageBreak/>
        <w:drawing>
          <wp:inline distT="0" distB="0" distL="0" distR="0" wp14:anchorId="3BF568FE" wp14:editId="50C9A333">
            <wp:extent cx="4224655" cy="3045460"/>
            <wp:effectExtent l="0" t="0" r="4445" b="2540"/>
            <wp:docPr id="177923590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235905" name="图片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224655" cy="3045460"/>
                    </a:xfrm>
                    <a:prstGeom prst="rect">
                      <a:avLst/>
                    </a:prstGeom>
                    <a:noFill/>
                    <a:ln>
                      <a:noFill/>
                    </a:ln>
                  </pic:spPr>
                </pic:pic>
              </a:graphicData>
            </a:graphic>
          </wp:inline>
        </w:drawing>
      </w:r>
    </w:p>
    <w:p w14:paraId="30E42134" w14:textId="28270F1E" w:rsidR="00E3069D" w:rsidRDefault="006F2C06" w:rsidP="006F2C06">
      <w:pPr>
        <w:pStyle w:val="a7"/>
        <w:jc w:val="center"/>
        <w:rPr>
          <w:rFonts w:ascii="宋体" w:eastAsia="宋体" w:hAnsi="宋体" w:cs="宋体" w:hint="eastAsia"/>
          <w:sz w:val="24"/>
          <w:szCs w:val="24"/>
        </w:rPr>
      </w:pPr>
      <w:r>
        <w:rPr>
          <w:rFonts w:hint="eastAsia"/>
        </w:rPr>
        <w:t>图</w:t>
      </w:r>
      <w:r>
        <w:rPr>
          <w:rFonts w:hint="eastAsia"/>
        </w:rPr>
        <w:t>4 Court Reference</w:t>
      </w:r>
    </w:p>
    <w:p w14:paraId="3ADA9EE2" w14:textId="77777777" w:rsidR="00E3069D" w:rsidRDefault="00100897">
      <w:pPr>
        <w:pStyle w:val="b63ee27f-4cf3-414c-9275-d88e3f90795e"/>
        <w:numPr>
          <w:ilvl w:val="0"/>
          <w:numId w:val="20"/>
        </w:numPr>
        <w:ind w:left="0" w:firstLineChars="0" w:firstLine="0"/>
        <w:outlineLvl w:val="3"/>
        <w:rPr>
          <w:rFonts w:ascii="Times New Roman" w:eastAsia="宋体" w:hAnsi="Times New Roman" w:cs="Times New Roman"/>
          <w:sz w:val="24"/>
          <w:szCs w:val="24"/>
        </w:rPr>
      </w:pPr>
      <w:bookmarkStart w:id="85" w:name="_Toc12681"/>
      <w:bookmarkStart w:id="86" w:name="_Toc25737"/>
      <w:bookmarkStart w:id="87" w:name="_Toc179187851"/>
      <w:r>
        <w:rPr>
          <w:rFonts w:ascii="Times New Roman" w:eastAsia="宋体" w:hAnsi="Times New Roman" w:cs="Times New Roman"/>
          <w:b w:val="0"/>
          <w:bCs w:val="0"/>
          <w:sz w:val="28"/>
          <w:szCs w:val="28"/>
        </w:rPr>
        <w:t>Homography matrix</w:t>
      </w:r>
      <w:r>
        <w:rPr>
          <w:rFonts w:ascii="Times New Roman" w:eastAsia="宋体" w:hAnsi="Times New Roman" w:cs="Times New Roman"/>
          <w:b w:val="0"/>
          <w:bCs w:val="0"/>
          <w:sz w:val="28"/>
          <w:szCs w:val="28"/>
        </w:rPr>
        <w:t>与球场匹配</w:t>
      </w:r>
      <w:bookmarkEnd w:id="85"/>
      <w:bookmarkEnd w:id="86"/>
      <w:bookmarkEnd w:id="87"/>
    </w:p>
    <w:p w14:paraId="700E1984" w14:textId="77777777" w:rsidR="00E3069D" w:rsidRDefault="00100897">
      <w:pPr>
        <w:pStyle w:val="be358f00-9758-446e-aec5-cde8345aeef3"/>
        <w:rPr>
          <w:rFonts w:ascii="Times New Roman" w:eastAsia="宋体" w:hAnsi="Times New Roman" w:cs="Times New Roman"/>
          <w:sz w:val="24"/>
          <w:szCs w:val="24"/>
        </w:rPr>
      </w:pPr>
      <w:r>
        <w:rPr>
          <w:rFonts w:ascii="Times New Roman" w:eastAsia="宋体" w:hAnsi="Times New Roman" w:cs="Times New Roman"/>
          <w:sz w:val="24"/>
          <w:szCs w:val="24"/>
        </w:rPr>
        <w:t>为解决实际场景中摄像头视角与参考球场视角的差异问题，我们采用单应矩阵</w:t>
      </w:r>
      <w:r>
        <w:rPr>
          <w:rFonts w:ascii="Times New Roman" w:eastAsia="宋体" w:hAnsi="Times New Roman" w:cs="Times New Roman"/>
          <w:sz w:val="24"/>
          <w:szCs w:val="24"/>
        </w:rPr>
        <w:t xml:space="preserve"> (Homography Matrix)</w:t>
      </w:r>
      <w:r>
        <w:rPr>
          <w:rFonts w:ascii="Times New Roman" w:eastAsia="宋体" w:hAnsi="Times New Roman" w:cs="Times New Roman"/>
          <w:sz w:val="24"/>
          <w:szCs w:val="24"/>
        </w:rPr>
        <w:t>进行空间变换。通过在参考模型和实际检测到的球场关键点之间建立数学映射关系，系统可以将参考球场的坐标精确映射到实际比赛场地。</w:t>
      </w:r>
    </w:p>
    <w:p w14:paraId="39C168AA" w14:textId="77777777" w:rsidR="006F2C06" w:rsidRDefault="00100897" w:rsidP="006F2C06">
      <w:pPr>
        <w:pStyle w:val="be358f00-9758-446e-aec5-cde8345aeef3"/>
        <w:keepNext/>
        <w:jc w:val="center"/>
        <w:rPr>
          <w:rFonts w:hint="eastAsia"/>
        </w:rPr>
      </w:pPr>
      <w:r>
        <w:rPr>
          <w:rFonts w:ascii="Times New Roman" w:eastAsia="宋体" w:hAnsi="Times New Roman" w:cs="Times New Roman"/>
          <w:noProof/>
          <w:sz w:val="24"/>
          <w:szCs w:val="24"/>
        </w:rPr>
        <w:drawing>
          <wp:inline distT="0" distB="0" distL="0" distR="0" wp14:anchorId="6286CDF1" wp14:editId="68977E66">
            <wp:extent cx="3859530" cy="1689100"/>
            <wp:effectExtent l="0" t="0" r="7620" b="6350"/>
            <wp:docPr id="202041298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412989" name="图片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864612" cy="1691131"/>
                    </a:xfrm>
                    <a:prstGeom prst="rect">
                      <a:avLst/>
                    </a:prstGeom>
                    <a:noFill/>
                    <a:ln>
                      <a:noFill/>
                    </a:ln>
                  </pic:spPr>
                </pic:pic>
              </a:graphicData>
            </a:graphic>
          </wp:inline>
        </w:drawing>
      </w:r>
    </w:p>
    <w:p w14:paraId="67F5DFDA" w14:textId="077CF0BD" w:rsidR="00E3069D" w:rsidRDefault="006F2C06" w:rsidP="006F2C06">
      <w:pPr>
        <w:pStyle w:val="a7"/>
        <w:jc w:val="center"/>
        <w:rPr>
          <w:rFonts w:ascii="Times New Roman" w:eastAsia="宋体" w:hAnsi="Times New Roman" w:cs="Times New Roman"/>
          <w:sz w:val="24"/>
          <w:szCs w:val="24"/>
        </w:rPr>
      </w:pPr>
      <w:r>
        <w:rPr>
          <w:rFonts w:hint="eastAsia"/>
        </w:rPr>
        <w:t>图</w:t>
      </w:r>
      <w:r>
        <w:rPr>
          <w:rFonts w:hint="eastAsia"/>
        </w:rPr>
        <w:t xml:space="preserve">5 </w:t>
      </w:r>
      <w:r>
        <w:rPr>
          <w:rFonts w:hint="eastAsia"/>
        </w:rPr>
        <w:t>视角变换原理</w:t>
      </w:r>
    </w:p>
    <w:p w14:paraId="5E99949F" w14:textId="77777777" w:rsidR="00E3069D" w:rsidRDefault="00100897">
      <w:pPr>
        <w:pStyle w:val="be358f00-9758-446e-aec5-cde8345aeef3"/>
        <w:rPr>
          <w:rFonts w:ascii="Times New Roman" w:eastAsia="宋体" w:hAnsi="Times New Roman" w:cs="Times New Roman"/>
          <w:sz w:val="24"/>
          <w:szCs w:val="24"/>
        </w:rPr>
      </w:pPr>
      <w:r>
        <w:rPr>
          <w:rFonts w:ascii="Times New Roman" w:eastAsia="宋体" w:hAnsi="Times New Roman" w:cs="Times New Roman"/>
          <w:sz w:val="24"/>
          <w:szCs w:val="24"/>
        </w:rPr>
        <w:t>具体实现中，系统利用</w:t>
      </w:r>
      <w:r>
        <w:rPr>
          <w:rFonts w:ascii="Times New Roman" w:eastAsia="宋体" w:hAnsi="Times New Roman" w:cs="Times New Roman"/>
          <w:sz w:val="24"/>
          <w:szCs w:val="24"/>
        </w:rPr>
        <w:t>12</w:t>
      </w:r>
      <w:r>
        <w:rPr>
          <w:rFonts w:ascii="Times New Roman" w:eastAsia="宋体" w:hAnsi="Times New Roman" w:cs="Times New Roman"/>
          <w:sz w:val="24"/>
          <w:szCs w:val="24"/>
        </w:rPr>
        <w:t>个已知的参考关键点，并在检测图像中定位</w:t>
      </w:r>
      <w:r>
        <w:rPr>
          <w:rFonts w:ascii="Times New Roman" w:eastAsia="宋体" w:hAnsi="Times New Roman" w:cs="Times New Roman"/>
          <w:sz w:val="24"/>
          <w:szCs w:val="24"/>
        </w:rPr>
        <w:t>4</w:t>
      </w:r>
      <w:r>
        <w:rPr>
          <w:rFonts w:ascii="Times New Roman" w:eastAsia="宋体" w:hAnsi="Times New Roman" w:cs="Times New Roman"/>
          <w:sz w:val="24"/>
          <w:szCs w:val="24"/>
        </w:rPr>
        <w:t>个特定的实</w:t>
      </w:r>
      <w:r>
        <w:rPr>
          <w:rFonts w:ascii="Times New Roman" w:eastAsia="宋体" w:hAnsi="Times New Roman" w:cs="Times New Roman"/>
          <w:sz w:val="24"/>
          <w:szCs w:val="24"/>
        </w:rPr>
        <w:lastRenderedPageBreak/>
        <w:t>际球场关键点，通过这</w:t>
      </w:r>
      <w:r>
        <w:rPr>
          <w:rFonts w:ascii="Times New Roman" w:eastAsia="宋体" w:hAnsi="Times New Roman" w:cs="Times New Roman"/>
          <w:sz w:val="24"/>
          <w:szCs w:val="24"/>
        </w:rPr>
        <w:t>4</w:t>
      </w:r>
      <w:r>
        <w:rPr>
          <w:rFonts w:ascii="Times New Roman" w:eastAsia="宋体" w:hAnsi="Times New Roman" w:cs="Times New Roman"/>
          <w:sz w:val="24"/>
          <w:szCs w:val="24"/>
        </w:rPr>
        <w:t>个点计算单应矩阵。这个过程可以通过</w:t>
      </w:r>
      <w:r>
        <w:rPr>
          <w:rFonts w:ascii="Times New Roman" w:eastAsia="宋体" w:hAnsi="Times New Roman" w:cs="Times New Roman"/>
          <w:sz w:val="24"/>
          <w:szCs w:val="24"/>
        </w:rPr>
        <w:t xml:space="preserve"> OpenCV </w:t>
      </w:r>
      <w:r>
        <w:rPr>
          <w:rFonts w:ascii="Times New Roman" w:eastAsia="宋体" w:hAnsi="Times New Roman" w:cs="Times New Roman"/>
          <w:sz w:val="24"/>
          <w:szCs w:val="24"/>
        </w:rPr>
        <w:t>的</w:t>
      </w:r>
      <w:r>
        <w:rPr>
          <w:rFonts w:ascii="Times New Roman" w:eastAsia="宋体" w:hAnsi="Times New Roman" w:cs="Times New Roman"/>
          <w:sz w:val="24"/>
          <w:szCs w:val="24"/>
        </w:rPr>
        <w:t xml:space="preserve"> cv2.findHomography</w:t>
      </w:r>
      <w:r>
        <w:rPr>
          <w:rFonts w:ascii="Times New Roman" w:eastAsia="宋体" w:hAnsi="Times New Roman" w:cs="Times New Roman"/>
          <w:sz w:val="24"/>
          <w:szCs w:val="24"/>
        </w:rPr>
        <w:t>函数实现。最终，系统在</w:t>
      </w:r>
      <w:r>
        <w:rPr>
          <w:rFonts w:ascii="Times New Roman" w:eastAsia="宋体" w:hAnsi="Times New Roman" w:cs="Times New Roman"/>
          <w:sz w:val="24"/>
          <w:szCs w:val="24"/>
        </w:rPr>
        <w:t>12</w:t>
      </w:r>
      <w:r>
        <w:rPr>
          <w:rFonts w:ascii="Times New Roman" w:eastAsia="宋体" w:hAnsi="Times New Roman" w:cs="Times New Roman"/>
          <w:sz w:val="24"/>
          <w:szCs w:val="24"/>
        </w:rPr>
        <w:t>个参考矩阵中选择误差最小的变换矩阵，并用此矩阵优化关键点的精度。</w:t>
      </w:r>
    </w:p>
    <w:p w14:paraId="44E77D37" w14:textId="77777777" w:rsidR="00E3069D" w:rsidRDefault="00100897">
      <w:pPr>
        <w:pStyle w:val="b63ee27f-4cf3-414c-9275-d88e3f90795e"/>
        <w:numPr>
          <w:ilvl w:val="0"/>
          <w:numId w:val="20"/>
        </w:numPr>
        <w:ind w:left="0" w:firstLineChars="0" w:firstLine="0"/>
        <w:outlineLvl w:val="3"/>
        <w:rPr>
          <w:rFonts w:ascii="Times New Roman" w:eastAsia="宋体" w:hAnsi="Times New Roman" w:cs="Times New Roman"/>
          <w:b w:val="0"/>
          <w:bCs w:val="0"/>
          <w:sz w:val="28"/>
          <w:szCs w:val="28"/>
        </w:rPr>
      </w:pPr>
      <w:bookmarkStart w:id="88" w:name="_Toc4051"/>
      <w:bookmarkStart w:id="89" w:name="_Toc10485"/>
      <w:bookmarkStart w:id="90" w:name="_Toc179187852"/>
      <w:r>
        <w:rPr>
          <w:rFonts w:ascii="Times New Roman" w:eastAsia="宋体" w:hAnsi="Times New Roman" w:cs="Times New Roman" w:hint="eastAsia"/>
          <w:b w:val="0"/>
          <w:bCs w:val="0"/>
          <w:sz w:val="28"/>
          <w:szCs w:val="28"/>
        </w:rPr>
        <w:t>深度学习网络用于关键点检测</w:t>
      </w:r>
      <w:bookmarkEnd w:id="88"/>
      <w:bookmarkEnd w:id="89"/>
      <w:bookmarkEnd w:id="90"/>
    </w:p>
    <w:p w14:paraId="41C11AFE" w14:textId="77777777" w:rsidR="006F2C06" w:rsidRDefault="00100897" w:rsidP="006F2C06">
      <w:pPr>
        <w:pStyle w:val="acbfdd8b-e11b-4d36-88ff-6049b138f862"/>
        <w:keepNext/>
        <w:jc w:val="center"/>
        <w:rPr>
          <w:rFonts w:hint="eastAsia"/>
        </w:rPr>
      </w:pPr>
      <w:commentRangeStart w:id="91"/>
      <w:r>
        <w:rPr>
          <w:rFonts w:ascii="宋体" w:eastAsia="宋体" w:hAnsi="宋体" w:cs="宋体" w:hint="eastAsia"/>
          <w:noProof/>
        </w:rPr>
        <w:drawing>
          <wp:inline distT="0" distB="0" distL="0" distR="0" wp14:anchorId="16D905D2" wp14:editId="1EC0F8F2">
            <wp:extent cx="3550920" cy="2002155"/>
            <wp:effectExtent l="0" t="0" r="11430" b="17145"/>
            <wp:docPr id="13291207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12077" name="图片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550920" cy="2002155"/>
                    </a:xfrm>
                    <a:prstGeom prst="rect">
                      <a:avLst/>
                    </a:prstGeom>
                    <a:noFill/>
                    <a:ln>
                      <a:noFill/>
                    </a:ln>
                  </pic:spPr>
                </pic:pic>
              </a:graphicData>
            </a:graphic>
          </wp:inline>
        </w:drawing>
      </w:r>
      <w:commentRangeEnd w:id="91"/>
    </w:p>
    <w:p w14:paraId="28355765" w14:textId="66311A08" w:rsidR="006F2C06" w:rsidRDefault="006F2C06" w:rsidP="006F2C06">
      <w:pPr>
        <w:pStyle w:val="a7"/>
        <w:jc w:val="center"/>
        <w:rPr>
          <w:rFonts w:hint="eastAsia"/>
        </w:rPr>
      </w:pPr>
      <w:r>
        <w:rPr>
          <w:rFonts w:hint="eastAsia"/>
        </w:rPr>
        <w:t>图</w:t>
      </w:r>
      <w:r>
        <w:rPr>
          <w:rFonts w:hint="eastAsia"/>
        </w:rPr>
        <w:t xml:space="preserve">6 </w:t>
      </w:r>
      <w:r>
        <w:rPr>
          <w:rFonts w:hint="eastAsia"/>
        </w:rPr>
        <w:t>深度学习关键点预测</w:t>
      </w:r>
    </w:p>
    <w:p w14:paraId="7FBB7E91" w14:textId="60915044" w:rsidR="00E3069D" w:rsidRDefault="00100897">
      <w:pPr>
        <w:pStyle w:val="acbfdd8b-e11b-4d36-88ff-6049b138f862"/>
        <w:jc w:val="center"/>
        <w:rPr>
          <w:rFonts w:ascii="宋体" w:eastAsia="宋体" w:hAnsi="宋体" w:cs="宋体" w:hint="eastAsia"/>
        </w:rPr>
      </w:pPr>
      <w:r>
        <w:commentReference w:id="91"/>
      </w:r>
    </w:p>
    <w:p w14:paraId="58955309" w14:textId="77777777" w:rsidR="00E3069D" w:rsidRDefault="00100897">
      <w:pPr>
        <w:pStyle w:val="be358f00-9758-446e-aec5-cde8345aeef3"/>
        <w:rPr>
          <w:rFonts w:ascii="宋体" w:eastAsia="宋体" w:hAnsi="宋体" w:cs="宋体" w:hint="eastAsia"/>
        </w:rPr>
      </w:pPr>
      <w:r>
        <w:rPr>
          <w:rFonts w:ascii="宋体" w:eastAsia="宋体" w:hAnsi="宋体" w:cs="宋体" w:hint="eastAsia"/>
          <w:sz w:val="24"/>
          <w:szCs w:val="24"/>
        </w:rPr>
        <w:t>前面提到传统的</w:t>
      </w:r>
      <w:r>
        <w:rPr>
          <w:rFonts w:ascii="Times New Roman" w:eastAsia="宋体" w:hAnsi="Times New Roman" w:cs="Times New Roman"/>
          <w:sz w:val="24"/>
          <w:szCs w:val="24"/>
        </w:rPr>
        <w:t>cv</w:t>
      </w:r>
      <w:r>
        <w:rPr>
          <w:rFonts w:ascii="Times New Roman" w:eastAsia="宋体" w:hAnsi="Times New Roman" w:cs="Times New Roman"/>
          <w:sz w:val="24"/>
          <w:szCs w:val="24"/>
        </w:rPr>
        <w:t>算法比较复杂，且找到的关键点的效果一般，为进一步提高检测的准确性，我们使用了深度学习网络来识别球场关键点。与网球追踪类似，采用基于</w:t>
      </w:r>
      <w:r>
        <w:rPr>
          <w:rFonts w:ascii="Times New Roman" w:eastAsia="宋体" w:hAnsi="Times New Roman" w:cs="Times New Roman"/>
          <w:sz w:val="24"/>
          <w:szCs w:val="24"/>
        </w:rPr>
        <w:t>TrackNet</w:t>
      </w:r>
      <w:r>
        <w:rPr>
          <w:rFonts w:ascii="Times New Roman" w:eastAsia="宋体" w:hAnsi="Times New Roman" w:cs="Times New Roman"/>
          <w:sz w:val="24"/>
          <w:szCs w:val="24"/>
        </w:rPr>
        <w:t>的网络结构，但在输入层只需一张图像作为输入，输出则是包含</w:t>
      </w:r>
      <w:r>
        <w:rPr>
          <w:rFonts w:ascii="Times New Roman" w:eastAsia="宋体" w:hAnsi="Times New Roman" w:cs="Times New Roman"/>
          <w:sz w:val="24"/>
          <w:szCs w:val="24"/>
        </w:rPr>
        <w:t>14</w:t>
      </w:r>
      <w:r>
        <w:rPr>
          <w:rFonts w:ascii="Times New Roman" w:eastAsia="宋体" w:hAnsi="Times New Roman" w:cs="Times New Roman"/>
          <w:sz w:val="24"/>
          <w:szCs w:val="24"/>
        </w:rPr>
        <w:t>个球场关键点和</w:t>
      </w:r>
      <w:r>
        <w:rPr>
          <w:rFonts w:ascii="Times New Roman" w:eastAsia="宋体" w:hAnsi="Times New Roman" w:cs="Times New Roman"/>
          <w:sz w:val="24"/>
          <w:szCs w:val="24"/>
        </w:rPr>
        <w:t>1</w:t>
      </w:r>
      <w:r>
        <w:rPr>
          <w:rFonts w:ascii="Times New Roman" w:eastAsia="宋体" w:hAnsi="Times New Roman" w:cs="Times New Roman"/>
          <w:sz w:val="24"/>
          <w:szCs w:val="24"/>
        </w:rPr>
        <w:t>个中心点的特征图。通过对这些特征图进行热图转换和霍夫圆变换，我们能够精确识别出每个关键点的坐标。这个方法相对于传统的</w:t>
      </w:r>
      <w:r>
        <w:rPr>
          <w:rFonts w:ascii="Times New Roman" w:eastAsia="宋体" w:hAnsi="Times New Roman" w:cs="Times New Roman"/>
          <w:sz w:val="24"/>
          <w:szCs w:val="24"/>
        </w:rPr>
        <w:t>cv</w:t>
      </w:r>
      <w:r>
        <w:rPr>
          <w:rFonts w:ascii="Times New Roman" w:eastAsia="宋体" w:hAnsi="Times New Roman" w:cs="Times New Roman"/>
          <w:sz w:val="24"/>
          <w:szCs w:val="24"/>
        </w:rPr>
        <w:t>算法提升了准确率，降低了复杂度。</w:t>
      </w:r>
    </w:p>
    <w:p w14:paraId="739F699E" w14:textId="77777777" w:rsidR="00E3069D" w:rsidRDefault="00100897">
      <w:pPr>
        <w:pStyle w:val="b63ee27f-4cf3-414c-9275-d88e3f90795e"/>
        <w:numPr>
          <w:ilvl w:val="0"/>
          <w:numId w:val="20"/>
        </w:numPr>
        <w:ind w:left="0" w:firstLineChars="0" w:firstLine="0"/>
        <w:outlineLvl w:val="3"/>
        <w:rPr>
          <w:rFonts w:ascii="Times New Roman" w:eastAsia="宋体" w:hAnsi="Times New Roman" w:cs="Times New Roman"/>
          <w:b w:val="0"/>
          <w:bCs w:val="0"/>
          <w:sz w:val="28"/>
          <w:szCs w:val="28"/>
        </w:rPr>
      </w:pPr>
      <w:bookmarkStart w:id="92" w:name="_Toc25286"/>
      <w:bookmarkStart w:id="93" w:name="_Toc27524"/>
      <w:bookmarkStart w:id="94" w:name="_Toc179187853"/>
      <w:r>
        <w:rPr>
          <w:rFonts w:ascii="Times New Roman" w:eastAsia="宋体" w:hAnsi="Times New Roman" w:cs="Times New Roman" w:hint="eastAsia"/>
          <w:b w:val="0"/>
          <w:bCs w:val="0"/>
          <w:sz w:val="28"/>
          <w:szCs w:val="28"/>
        </w:rPr>
        <w:t>后处理优化</w:t>
      </w:r>
      <w:bookmarkEnd w:id="92"/>
      <w:bookmarkEnd w:id="93"/>
      <w:bookmarkEnd w:id="94"/>
    </w:p>
    <w:p w14:paraId="45A3BB13" w14:textId="77777777" w:rsidR="00E3069D" w:rsidRDefault="00100897">
      <w:pPr>
        <w:pStyle w:val="acbfdd8b-e11b-4d36-88ff-6049b138f862"/>
        <w:numPr>
          <w:ilvl w:val="0"/>
          <w:numId w:val="22"/>
        </w:numPr>
        <w:ind w:firstLine="0"/>
        <w:outlineLvl w:val="3"/>
        <w:rPr>
          <w:rFonts w:ascii="宋体" w:eastAsia="宋体" w:hAnsi="宋体" w:cs="宋体" w:hint="eastAsia"/>
          <w:b/>
          <w:bCs w:val="0"/>
        </w:rPr>
      </w:pPr>
      <w:r>
        <w:rPr>
          <w:rFonts w:ascii="宋体" w:eastAsia="宋体" w:hAnsi="宋体" w:cs="宋体" w:hint="eastAsia"/>
          <w:sz w:val="24"/>
          <w:szCs w:val="24"/>
        </w:rPr>
        <w:lastRenderedPageBreak/>
        <w:t>后处理之前</w:t>
      </w:r>
    </w:p>
    <w:p w14:paraId="5556720C" w14:textId="77777777" w:rsidR="006F2C06" w:rsidRDefault="00100897" w:rsidP="006F2C06">
      <w:pPr>
        <w:pStyle w:val="be358f00-9758-446e-aec5-cde8345aeef3"/>
        <w:keepNext/>
        <w:ind w:firstLine="0"/>
        <w:jc w:val="center"/>
        <w:rPr>
          <w:rFonts w:hint="eastAsia"/>
        </w:rPr>
      </w:pPr>
      <w:r>
        <w:rPr>
          <w:rFonts w:ascii="宋体" w:eastAsia="宋体" w:hAnsi="宋体" w:cs="宋体" w:hint="eastAsia"/>
          <w:noProof/>
        </w:rPr>
        <w:drawing>
          <wp:inline distT="0" distB="0" distL="0" distR="0" wp14:anchorId="6C1B2378" wp14:editId="682C9E57">
            <wp:extent cx="3327400" cy="2126615"/>
            <wp:effectExtent l="0" t="0" r="6350" b="6985"/>
            <wp:docPr id="14358662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866219" name="图片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340260" cy="2135439"/>
                    </a:xfrm>
                    <a:prstGeom prst="rect">
                      <a:avLst/>
                    </a:prstGeom>
                    <a:noFill/>
                    <a:ln>
                      <a:noFill/>
                    </a:ln>
                  </pic:spPr>
                </pic:pic>
              </a:graphicData>
            </a:graphic>
          </wp:inline>
        </w:drawing>
      </w:r>
    </w:p>
    <w:p w14:paraId="354C984D" w14:textId="60BAF486" w:rsidR="00E3069D" w:rsidRDefault="006F2C06" w:rsidP="006F2C06">
      <w:pPr>
        <w:pStyle w:val="a7"/>
        <w:jc w:val="center"/>
        <w:rPr>
          <w:rFonts w:ascii="宋体" w:eastAsia="宋体" w:hAnsi="宋体" w:cs="宋体" w:hint="eastAsia"/>
        </w:rPr>
      </w:pPr>
      <w:r>
        <w:rPr>
          <w:rFonts w:ascii="宋体" w:eastAsia="宋体" w:hAnsi="宋体" w:cs="宋体" w:hint="eastAsia"/>
        </w:rPr>
        <w:t>图7 后处理之前的关键点预测结果</w:t>
      </w:r>
    </w:p>
    <w:p w14:paraId="78E551E3" w14:textId="77777777" w:rsidR="006F2C06" w:rsidRDefault="00100897">
      <w:pPr>
        <w:pStyle w:val="be358f00-9758-446e-aec5-cde8345aeef3"/>
        <w:rPr>
          <w:rFonts w:ascii="宋体" w:eastAsia="宋体" w:hAnsi="宋体" w:cs="宋体" w:hint="eastAsia"/>
          <w:sz w:val="24"/>
          <w:szCs w:val="24"/>
        </w:rPr>
      </w:pPr>
      <w:r>
        <w:rPr>
          <w:rFonts w:ascii="宋体" w:eastAsia="宋体" w:hAnsi="宋体" w:cs="宋体" w:hint="eastAsia"/>
          <w:sz w:val="24"/>
          <w:szCs w:val="24"/>
        </w:rPr>
        <w:t>在</w:t>
      </w:r>
      <w:r w:rsidR="006F2C06">
        <w:rPr>
          <w:rFonts w:ascii="宋体" w:eastAsia="宋体" w:hAnsi="宋体" w:cs="宋体" w:hint="eastAsia"/>
          <w:sz w:val="24"/>
          <w:szCs w:val="24"/>
        </w:rPr>
        <w:t>图7</w:t>
      </w:r>
      <w:commentRangeStart w:id="95"/>
      <w:commentRangeStart w:id="96"/>
      <w:commentRangeEnd w:id="95"/>
      <w:r>
        <w:rPr>
          <w:sz w:val="24"/>
          <w:szCs w:val="24"/>
        </w:rPr>
        <w:commentReference w:id="95"/>
      </w:r>
      <w:commentRangeEnd w:id="96"/>
      <w:r w:rsidR="00901268">
        <w:rPr>
          <w:rStyle w:val="aff0"/>
          <w:rFonts w:asciiTheme="minorHAnsi" w:hAnsiTheme="minorHAnsi"/>
          <w:bCs w:val="0"/>
        </w:rPr>
        <w:commentReference w:id="96"/>
      </w:r>
      <w:r>
        <w:rPr>
          <w:rFonts w:ascii="宋体" w:eastAsia="宋体" w:hAnsi="宋体" w:cs="宋体" w:hint="eastAsia"/>
          <w:sz w:val="24"/>
          <w:szCs w:val="24"/>
        </w:rPr>
        <w:t>中，可以很明显的看出模型预测出的关键点和真实情况还是有些误差。为了进一步提升关键点标定的精度，我们结合传统计算机视觉方法对初步检测结果进行优化。</w:t>
      </w:r>
    </w:p>
    <w:p w14:paraId="6A4BF23C" w14:textId="5FA71274" w:rsidR="006F2C06" w:rsidRDefault="00100897">
      <w:pPr>
        <w:pStyle w:val="be358f00-9758-446e-aec5-cde8345aeef3"/>
        <w:rPr>
          <w:rFonts w:ascii="宋体" w:eastAsia="宋体" w:hAnsi="宋体" w:cs="宋体" w:hint="eastAsia"/>
          <w:sz w:val="24"/>
          <w:szCs w:val="24"/>
        </w:rPr>
      </w:pPr>
      <w:r>
        <w:rPr>
          <w:rFonts w:ascii="宋体" w:eastAsia="宋体" w:hAnsi="宋体" w:cs="宋体" w:hint="eastAsia"/>
          <w:sz w:val="24"/>
          <w:szCs w:val="24"/>
        </w:rPr>
        <w:t>在深度学习网络生成的关键点周围裁剪小范围区域，</w:t>
      </w:r>
      <w:r w:rsidR="00901268">
        <w:rPr>
          <w:rFonts w:ascii="宋体" w:eastAsia="宋体" w:hAnsi="宋体" w:cs="宋体" w:hint="eastAsia"/>
          <w:sz w:val="24"/>
          <w:szCs w:val="24"/>
        </w:rPr>
        <w:t>使用传统计算机视觉方法</w:t>
      </w:r>
      <w:r>
        <w:rPr>
          <w:rFonts w:ascii="宋体" w:eastAsia="宋体" w:hAnsi="宋体" w:cs="宋体" w:hint="eastAsia"/>
          <w:sz w:val="24"/>
          <w:szCs w:val="24"/>
        </w:rPr>
        <w:t>进一步检测线条交点，精确确定关键点的位置。</w:t>
      </w:r>
    </w:p>
    <w:p w14:paraId="3BC2F813" w14:textId="77777777" w:rsidR="00901268" w:rsidRDefault="00901268" w:rsidP="00901268">
      <w:pPr>
        <w:pStyle w:val="be358f00-9758-446e-aec5-cde8345aeef3"/>
        <w:keepNext/>
        <w:jc w:val="center"/>
        <w:rPr>
          <w:rFonts w:hint="eastAsia"/>
        </w:rPr>
      </w:pPr>
      <w:r>
        <w:rPr>
          <w:rFonts w:hint="eastAsia"/>
          <w:noProof/>
        </w:rPr>
        <w:drawing>
          <wp:inline distT="0" distB="0" distL="0" distR="0" wp14:anchorId="7DE58FFE" wp14:editId="2876C2D5">
            <wp:extent cx="4667754" cy="1118382"/>
            <wp:effectExtent l="0" t="0" r="0" b="5715"/>
            <wp:docPr id="3271580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88350" cy="1123317"/>
                    </a:xfrm>
                    <a:prstGeom prst="rect">
                      <a:avLst/>
                    </a:prstGeom>
                    <a:noFill/>
                    <a:ln>
                      <a:noFill/>
                    </a:ln>
                  </pic:spPr>
                </pic:pic>
              </a:graphicData>
            </a:graphic>
          </wp:inline>
        </w:drawing>
      </w:r>
    </w:p>
    <w:p w14:paraId="2637972C" w14:textId="77D793F8" w:rsidR="006F2C06" w:rsidRPr="00901268" w:rsidRDefault="00901268" w:rsidP="00901268">
      <w:pPr>
        <w:pStyle w:val="a7"/>
        <w:jc w:val="center"/>
        <w:rPr>
          <w:rFonts w:ascii="宋体" w:eastAsia="宋体" w:hAnsi="宋体" w:cs="宋体" w:hint="eastAsia"/>
          <w:sz w:val="24"/>
          <w:szCs w:val="24"/>
        </w:rPr>
      </w:pPr>
      <w:r>
        <w:rPr>
          <w:rFonts w:hint="eastAsia"/>
        </w:rPr>
        <w:t>图</w:t>
      </w:r>
      <w:r>
        <w:rPr>
          <w:rFonts w:hint="eastAsia"/>
        </w:rPr>
        <w:t xml:space="preserve">8 </w:t>
      </w:r>
      <w:r>
        <w:rPr>
          <w:rFonts w:hint="eastAsia"/>
        </w:rPr>
        <w:t>交点检测</w:t>
      </w:r>
    </w:p>
    <w:p w14:paraId="567B97FD" w14:textId="02500B02" w:rsidR="00E3069D" w:rsidRDefault="00901268">
      <w:pPr>
        <w:pStyle w:val="be358f00-9758-446e-aec5-cde8345aeef3"/>
        <w:rPr>
          <w:rFonts w:ascii="宋体" w:eastAsia="宋体" w:hAnsi="宋体" w:cs="宋体" w:hint="eastAsia"/>
          <w:sz w:val="24"/>
          <w:szCs w:val="24"/>
        </w:rPr>
      </w:pPr>
      <w:r>
        <w:rPr>
          <w:rFonts w:ascii="宋体" w:eastAsia="宋体" w:hAnsi="宋体" w:cs="宋体" w:hint="eastAsia"/>
          <w:sz w:val="24"/>
          <w:szCs w:val="24"/>
        </w:rPr>
        <w:t>经过这一优化过程，我们可以得到图9的检测结果，结果表明后处理能有效提高关键点标定的精度，确保后续的球速分析、落点检测等功能具备高精度的空间坐标基</w:t>
      </w:r>
      <w:r>
        <w:rPr>
          <w:rFonts w:ascii="宋体" w:eastAsia="宋体" w:hAnsi="宋体" w:cs="宋体" w:hint="eastAsia"/>
          <w:sz w:val="24"/>
          <w:szCs w:val="24"/>
        </w:rPr>
        <w:lastRenderedPageBreak/>
        <w:t>础。</w:t>
      </w:r>
    </w:p>
    <w:p w14:paraId="45640546" w14:textId="77777777" w:rsidR="00901268" w:rsidRDefault="00901268" w:rsidP="00901268">
      <w:pPr>
        <w:pStyle w:val="be358f00-9758-446e-aec5-cde8345aeef3"/>
        <w:keepNext/>
        <w:jc w:val="center"/>
        <w:rPr>
          <w:rFonts w:hint="eastAsia"/>
        </w:rPr>
      </w:pPr>
      <w:r>
        <w:rPr>
          <w:rFonts w:hint="eastAsia"/>
          <w:noProof/>
        </w:rPr>
        <w:drawing>
          <wp:inline distT="0" distB="0" distL="0" distR="0" wp14:anchorId="6CCC4694" wp14:editId="6E5BCE13">
            <wp:extent cx="3390314" cy="2167822"/>
            <wp:effectExtent l="0" t="0" r="635" b="4445"/>
            <wp:docPr id="1162120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06208" cy="2177985"/>
                    </a:xfrm>
                    <a:prstGeom prst="rect">
                      <a:avLst/>
                    </a:prstGeom>
                    <a:noFill/>
                    <a:ln>
                      <a:noFill/>
                    </a:ln>
                  </pic:spPr>
                </pic:pic>
              </a:graphicData>
            </a:graphic>
          </wp:inline>
        </w:drawing>
      </w:r>
    </w:p>
    <w:p w14:paraId="723ABB7C" w14:textId="782D3D70" w:rsidR="006F2C06" w:rsidRPr="00901268" w:rsidRDefault="00901268" w:rsidP="00901268">
      <w:pPr>
        <w:pStyle w:val="a7"/>
        <w:jc w:val="center"/>
        <w:rPr>
          <w:rFonts w:ascii="宋体" w:eastAsia="宋体" w:hAnsi="宋体" w:cs="宋体" w:hint="eastAsia"/>
        </w:rPr>
      </w:pPr>
      <w:r>
        <w:rPr>
          <w:rFonts w:ascii="宋体" w:eastAsia="宋体" w:hAnsi="宋体" w:cs="宋体" w:hint="eastAsia"/>
        </w:rPr>
        <w:t>图9 后处理之后的关键点预测结果</w:t>
      </w:r>
    </w:p>
    <w:p w14:paraId="1C8DCC53" w14:textId="7A19A495" w:rsidR="00E3069D" w:rsidRDefault="00100897">
      <w:pPr>
        <w:pStyle w:val="be358f00-9758-446e-aec5-cde8345aeef3"/>
        <w:ind w:firstLine="0"/>
        <w:jc w:val="center"/>
        <w:rPr>
          <w:rFonts w:ascii="宋体" w:eastAsia="宋体" w:hAnsi="宋体" w:cs="宋体" w:hint="eastAsia"/>
          <w:sz w:val="24"/>
          <w:szCs w:val="24"/>
        </w:rPr>
      </w:pPr>
      <w:commentRangeStart w:id="97"/>
      <w:commentRangeStart w:id="98"/>
      <w:commentRangeEnd w:id="97"/>
      <w:r>
        <w:commentReference w:id="97"/>
      </w:r>
      <w:commentRangeEnd w:id="98"/>
      <w:r w:rsidR="00901268">
        <w:rPr>
          <w:rStyle w:val="aff0"/>
          <w:rFonts w:asciiTheme="minorHAnsi" w:hAnsiTheme="minorHAnsi"/>
          <w:bCs w:val="0"/>
        </w:rPr>
        <w:commentReference w:id="98"/>
      </w:r>
    </w:p>
    <w:p w14:paraId="7F38A056" w14:textId="77777777" w:rsidR="00E3069D" w:rsidRDefault="00100897">
      <w:pPr>
        <w:pStyle w:val="be358f00-9758-446e-aec5-cde8345aeef3"/>
        <w:numPr>
          <w:ilvl w:val="0"/>
          <w:numId w:val="18"/>
        </w:numPr>
        <w:ind w:firstLine="442"/>
        <w:outlineLvl w:val="2"/>
        <w:rPr>
          <w:rFonts w:ascii="宋体" w:eastAsia="宋体" w:hAnsi="宋体" w:cs="宋体" w:hint="eastAsia"/>
          <w:sz w:val="28"/>
          <w:szCs w:val="28"/>
        </w:rPr>
      </w:pPr>
      <w:bookmarkStart w:id="99" w:name="_Toc14836"/>
      <w:bookmarkStart w:id="100" w:name="_Toc16647"/>
      <w:bookmarkStart w:id="101" w:name="_Toc179187854"/>
      <w:r>
        <w:rPr>
          <w:rFonts w:ascii="宋体" w:eastAsia="宋体" w:hAnsi="宋体" w:cs="宋体" w:hint="eastAsia"/>
          <w:sz w:val="28"/>
          <w:szCs w:val="28"/>
        </w:rPr>
        <w:t>球员追踪与标定</w:t>
      </w:r>
      <w:bookmarkEnd w:id="99"/>
      <w:bookmarkEnd w:id="100"/>
      <w:bookmarkEnd w:id="101"/>
    </w:p>
    <w:p w14:paraId="3A6BF7AE" w14:textId="77777777" w:rsidR="00E3069D" w:rsidRDefault="00100897">
      <w:pPr>
        <w:pStyle w:val="be358f00-9758-446e-aec5-cde8345aeef3"/>
        <w:rPr>
          <w:rFonts w:ascii="Times New Roman" w:eastAsia="宋体" w:hAnsi="Times New Roman" w:cs="Times New Roman"/>
        </w:rPr>
      </w:pPr>
      <w:r>
        <w:rPr>
          <w:rFonts w:ascii="Times New Roman" w:eastAsia="宋体" w:hAnsi="Times New Roman" w:cs="Times New Roman"/>
          <w:sz w:val="24"/>
          <w:szCs w:val="24"/>
        </w:rPr>
        <w:t>在网球比赛的分析中，球员的实时位置和动作监控是关键环节之一，它为姿态识别、动作评价以及战术分析提供了必要的数据支撑。为了实现高效、精准的球员追踪，我们采用了当前计算机视觉领域中广泛使用的</w:t>
      </w:r>
      <w:r>
        <w:rPr>
          <w:rFonts w:ascii="Times New Roman" w:eastAsia="宋体" w:hAnsi="Times New Roman" w:cs="Times New Roman"/>
          <w:sz w:val="24"/>
          <w:szCs w:val="24"/>
        </w:rPr>
        <w:t>Faster R-CNN</w:t>
      </w:r>
      <w:r>
        <w:rPr>
          <w:rFonts w:ascii="Times New Roman" w:eastAsia="宋体" w:hAnsi="Times New Roman" w:cs="Times New Roman"/>
          <w:sz w:val="24"/>
          <w:szCs w:val="24"/>
        </w:rPr>
        <w:t>模型。这一模型以其在目标检测任务中的高效性和准确性著称，能够应对球员在比赛过程中快速、复杂的动作变化，确保追踪的稳定性和精度。</w:t>
      </w:r>
    </w:p>
    <w:p w14:paraId="5B09B28A" w14:textId="77777777" w:rsidR="00E3069D" w:rsidRDefault="00100897">
      <w:pPr>
        <w:pStyle w:val="b63ee27f-4cf3-414c-9275-d88e3f90795e"/>
        <w:numPr>
          <w:ilvl w:val="0"/>
          <w:numId w:val="23"/>
        </w:numPr>
        <w:ind w:left="0" w:firstLineChars="0" w:firstLine="0"/>
        <w:outlineLvl w:val="3"/>
        <w:rPr>
          <w:rFonts w:ascii="宋体" w:eastAsia="宋体" w:hAnsi="宋体" w:cs="宋体" w:hint="eastAsia"/>
          <w:b w:val="0"/>
          <w:bCs w:val="0"/>
          <w:sz w:val="24"/>
          <w:szCs w:val="24"/>
        </w:rPr>
      </w:pPr>
      <w:bookmarkStart w:id="102" w:name="_Toc24659"/>
      <w:bookmarkStart w:id="103" w:name="_Toc6799"/>
      <w:bookmarkStart w:id="104" w:name="_Toc179187855"/>
      <w:r>
        <w:rPr>
          <w:rFonts w:ascii="Times New Roman" w:eastAsia="宋体" w:hAnsi="Times New Roman" w:cs="Times New Roman"/>
          <w:b w:val="0"/>
          <w:bCs w:val="0"/>
          <w:sz w:val="24"/>
          <w:szCs w:val="24"/>
        </w:rPr>
        <w:t>Fast R-CNN</w:t>
      </w:r>
      <w:r>
        <w:rPr>
          <w:rFonts w:ascii="Times New Roman" w:eastAsia="宋体" w:hAnsi="Times New Roman" w:cs="Times New Roman"/>
          <w:b w:val="0"/>
          <w:bCs w:val="0"/>
          <w:sz w:val="24"/>
          <w:szCs w:val="24"/>
        </w:rPr>
        <w:t>网</w:t>
      </w:r>
      <w:r>
        <w:rPr>
          <w:rFonts w:ascii="宋体" w:eastAsia="宋体" w:hAnsi="宋体" w:cs="宋体" w:hint="eastAsia"/>
          <w:b w:val="0"/>
          <w:bCs w:val="0"/>
          <w:sz w:val="24"/>
          <w:szCs w:val="24"/>
        </w:rPr>
        <w:t>络架构</w:t>
      </w:r>
      <w:bookmarkEnd w:id="102"/>
      <w:bookmarkEnd w:id="103"/>
      <w:bookmarkEnd w:id="104"/>
    </w:p>
    <w:p w14:paraId="2D774D51" w14:textId="77777777" w:rsidR="00901268" w:rsidRDefault="00100897" w:rsidP="00901268">
      <w:pPr>
        <w:pStyle w:val="acbfdd8b-e11b-4d36-88ff-6049b138f862"/>
        <w:keepNext/>
        <w:jc w:val="center"/>
        <w:rPr>
          <w:rFonts w:hint="eastAsia"/>
        </w:rPr>
      </w:pPr>
      <w:r>
        <w:rPr>
          <w:rFonts w:ascii="宋体" w:eastAsia="宋体" w:hAnsi="宋体" w:cs="宋体" w:hint="eastAsia"/>
          <w:noProof/>
        </w:rPr>
        <w:lastRenderedPageBreak/>
        <w:drawing>
          <wp:inline distT="0" distB="0" distL="0" distR="0" wp14:anchorId="110B6604" wp14:editId="7D554FE9">
            <wp:extent cx="2046605" cy="2044065"/>
            <wp:effectExtent l="0" t="0" r="10795" b="13335"/>
            <wp:docPr id="6175826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582621" name="图片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046605" cy="2044065"/>
                    </a:xfrm>
                    <a:prstGeom prst="rect">
                      <a:avLst/>
                    </a:prstGeom>
                    <a:noFill/>
                    <a:ln>
                      <a:noFill/>
                    </a:ln>
                  </pic:spPr>
                </pic:pic>
              </a:graphicData>
            </a:graphic>
          </wp:inline>
        </w:drawing>
      </w:r>
    </w:p>
    <w:p w14:paraId="1E133A4B" w14:textId="00C5EDAA" w:rsidR="00E3069D" w:rsidRDefault="00901268" w:rsidP="00901268">
      <w:pPr>
        <w:pStyle w:val="a7"/>
        <w:jc w:val="center"/>
        <w:rPr>
          <w:rFonts w:ascii="宋体" w:eastAsia="宋体" w:hAnsi="宋体" w:cs="宋体" w:hint="eastAsia"/>
          <w:b/>
          <w:bCs/>
        </w:rPr>
      </w:pPr>
      <w:r>
        <w:rPr>
          <w:rFonts w:hint="eastAsia"/>
        </w:rPr>
        <w:t>图</w:t>
      </w:r>
      <w:r>
        <w:rPr>
          <w:rFonts w:hint="eastAsia"/>
        </w:rPr>
        <w:t xml:space="preserve">10 Fast R-CNN </w:t>
      </w:r>
      <w:r>
        <w:rPr>
          <w:rFonts w:hint="eastAsia"/>
        </w:rPr>
        <w:t>模型结构</w:t>
      </w:r>
    </w:p>
    <w:p w14:paraId="62B000C6" w14:textId="77777777" w:rsidR="00E3069D" w:rsidRDefault="00100897">
      <w:pPr>
        <w:pStyle w:val="be358f00-9758-446e-aec5-cde8345aeef3"/>
        <w:rPr>
          <w:rFonts w:ascii="Times New Roman" w:eastAsia="宋体" w:hAnsi="Times New Roman" w:cs="Times New Roman"/>
          <w:sz w:val="24"/>
          <w:szCs w:val="24"/>
        </w:rPr>
      </w:pPr>
      <w:r>
        <w:rPr>
          <w:rFonts w:ascii="Times New Roman" w:eastAsia="宋体" w:hAnsi="Times New Roman" w:cs="Times New Roman"/>
          <w:sz w:val="24"/>
          <w:szCs w:val="24"/>
        </w:rPr>
        <w:t xml:space="preserve">Faster R-CNN </w:t>
      </w:r>
      <w:r>
        <w:rPr>
          <w:rFonts w:ascii="Times New Roman" w:eastAsia="宋体" w:hAnsi="Times New Roman" w:cs="Times New Roman"/>
          <w:sz w:val="24"/>
          <w:szCs w:val="24"/>
        </w:rPr>
        <w:t>模型的核心架构可以分为两个主要部分：区域建议网络（</w:t>
      </w:r>
      <w:r>
        <w:rPr>
          <w:rFonts w:ascii="Times New Roman" w:eastAsia="宋体" w:hAnsi="Times New Roman" w:cs="Times New Roman"/>
          <w:sz w:val="24"/>
          <w:szCs w:val="24"/>
        </w:rPr>
        <w:t>Region Proposal Network, RPN</w:t>
      </w:r>
      <w:r>
        <w:rPr>
          <w:rFonts w:ascii="Times New Roman" w:eastAsia="宋体" w:hAnsi="Times New Roman" w:cs="Times New Roman"/>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和</w:t>
      </w:r>
      <w:r>
        <w:rPr>
          <w:rFonts w:ascii="Times New Roman" w:eastAsia="宋体" w:hAnsi="Times New Roman" w:cs="Times New Roman"/>
          <w:sz w:val="24"/>
          <w:szCs w:val="24"/>
        </w:rPr>
        <w:t xml:space="preserve"> Fast R-CNN </w:t>
      </w:r>
      <w:r>
        <w:rPr>
          <w:rFonts w:ascii="Times New Roman" w:eastAsia="宋体" w:hAnsi="Times New Roman" w:cs="Times New Roman"/>
          <w:sz w:val="24"/>
          <w:szCs w:val="24"/>
        </w:rPr>
        <w:t>分类器。这两部分协同工作，完成对图像中球员位置的检测与分类。</w:t>
      </w:r>
    </w:p>
    <w:p w14:paraId="151A883F" w14:textId="77777777" w:rsidR="00E3069D" w:rsidRDefault="00100897">
      <w:pPr>
        <w:pStyle w:val="be358f00-9758-446e-aec5-cde8345aeef3"/>
        <w:numPr>
          <w:ilvl w:val="0"/>
          <w:numId w:val="24"/>
        </w:numPr>
        <w:ind w:firstLineChars="200" w:firstLine="472"/>
        <w:outlineLvl w:val="3"/>
        <w:rPr>
          <w:rFonts w:ascii="Times New Roman" w:eastAsia="宋体" w:hAnsi="Times New Roman" w:cs="Times New Roman"/>
          <w:sz w:val="24"/>
          <w:szCs w:val="24"/>
        </w:rPr>
      </w:pPr>
      <w:r>
        <w:rPr>
          <w:rFonts w:ascii="Times New Roman" w:eastAsia="宋体" w:hAnsi="Times New Roman" w:cs="Times New Roman"/>
          <w:sz w:val="24"/>
          <w:szCs w:val="24"/>
        </w:rPr>
        <w:t>区域建议网络</w:t>
      </w:r>
      <w:r>
        <w:rPr>
          <w:rFonts w:ascii="Times New Roman" w:eastAsia="宋体" w:hAnsi="Times New Roman" w:cs="Times New Roman"/>
          <w:sz w:val="24"/>
          <w:szCs w:val="24"/>
        </w:rPr>
        <w:t xml:space="preserve"> (RPN)</w:t>
      </w:r>
      <w:r>
        <w:rPr>
          <w:rFonts w:ascii="Times New Roman" w:eastAsia="宋体" w:hAnsi="Times New Roman" w:cs="Times New Roman"/>
          <w:sz w:val="24"/>
          <w:szCs w:val="24"/>
        </w:rPr>
        <w:t>：</w:t>
      </w:r>
      <w:r>
        <w:rPr>
          <w:rFonts w:ascii="Times New Roman" w:eastAsia="宋体" w:hAnsi="Times New Roman" w:cs="Times New Roman"/>
          <w:sz w:val="24"/>
          <w:szCs w:val="24"/>
        </w:rPr>
        <w:t xml:space="preserve">  </w:t>
      </w:r>
    </w:p>
    <w:p w14:paraId="35E983F9" w14:textId="77777777" w:rsidR="00E3069D" w:rsidRDefault="00100897">
      <w:pPr>
        <w:pStyle w:val="be358f00-9758-446e-aec5-cde8345aeef3"/>
        <w:rPr>
          <w:rFonts w:ascii="Times New Roman" w:eastAsia="宋体" w:hAnsi="Times New Roman" w:cs="Times New Roman"/>
          <w:sz w:val="24"/>
          <w:szCs w:val="24"/>
        </w:rPr>
      </w:pPr>
      <w:r>
        <w:rPr>
          <w:rFonts w:ascii="Times New Roman" w:eastAsia="宋体" w:hAnsi="Times New Roman" w:cs="Times New Roman"/>
          <w:sz w:val="24"/>
          <w:szCs w:val="24"/>
        </w:rPr>
        <w:t xml:space="preserve">RPN </w:t>
      </w:r>
      <w:r>
        <w:rPr>
          <w:rFonts w:ascii="Times New Roman" w:eastAsia="宋体" w:hAnsi="Times New Roman" w:cs="Times New Roman"/>
          <w:sz w:val="24"/>
          <w:szCs w:val="24"/>
        </w:rPr>
        <w:t>通过滑动窗口在输入图像的特征图上生成一系列候选区域，这些区域可能包含目标物体（即球员）。</w:t>
      </w:r>
      <w:r>
        <w:rPr>
          <w:rFonts w:ascii="Times New Roman" w:eastAsia="宋体" w:hAnsi="Times New Roman" w:cs="Times New Roman"/>
          <w:sz w:val="24"/>
          <w:szCs w:val="24"/>
        </w:rPr>
        <w:t xml:space="preserve">RPN </w:t>
      </w:r>
      <w:r>
        <w:rPr>
          <w:rFonts w:ascii="Times New Roman" w:eastAsia="宋体" w:hAnsi="Times New Roman" w:cs="Times New Roman"/>
          <w:sz w:val="24"/>
          <w:szCs w:val="24"/>
        </w:rPr>
        <w:t>的设计重点在于高效地产生候选区域，并确保每个区域能够精确地包围目标对象。</w:t>
      </w:r>
    </w:p>
    <w:p w14:paraId="5A78ABF1" w14:textId="77777777" w:rsidR="00E3069D" w:rsidRDefault="00100897">
      <w:pPr>
        <w:pStyle w:val="be358f00-9758-446e-aec5-cde8345aeef3"/>
        <w:numPr>
          <w:ilvl w:val="0"/>
          <w:numId w:val="24"/>
        </w:numPr>
        <w:ind w:firstLine="442"/>
        <w:outlineLvl w:val="3"/>
        <w:rPr>
          <w:rFonts w:ascii="Times New Roman" w:eastAsia="宋体" w:hAnsi="Times New Roman" w:cs="Times New Roman"/>
          <w:sz w:val="24"/>
          <w:szCs w:val="24"/>
        </w:rPr>
      </w:pPr>
      <w:r>
        <w:rPr>
          <w:rFonts w:ascii="Times New Roman" w:eastAsia="宋体" w:hAnsi="Times New Roman" w:cs="Times New Roman"/>
          <w:sz w:val="24"/>
          <w:szCs w:val="24"/>
        </w:rPr>
        <w:t xml:space="preserve">Fast R-CNN </w:t>
      </w:r>
      <w:r>
        <w:rPr>
          <w:rFonts w:ascii="Times New Roman" w:eastAsia="宋体" w:hAnsi="Times New Roman" w:cs="Times New Roman"/>
          <w:sz w:val="24"/>
          <w:szCs w:val="24"/>
        </w:rPr>
        <w:t>分类器：</w:t>
      </w:r>
      <w:r>
        <w:rPr>
          <w:rFonts w:ascii="Times New Roman" w:eastAsia="宋体" w:hAnsi="Times New Roman" w:cs="Times New Roman"/>
          <w:sz w:val="24"/>
          <w:szCs w:val="24"/>
        </w:rPr>
        <w:t xml:space="preserve">  </w:t>
      </w:r>
    </w:p>
    <w:p w14:paraId="62691723" w14:textId="77777777" w:rsidR="00E3069D" w:rsidRDefault="00100897">
      <w:pPr>
        <w:pStyle w:val="be358f00-9758-446e-aec5-cde8345aeef3"/>
        <w:rPr>
          <w:rFonts w:ascii="Times New Roman" w:eastAsia="宋体" w:hAnsi="Times New Roman" w:cs="Times New Roman"/>
          <w:sz w:val="24"/>
          <w:szCs w:val="24"/>
        </w:rPr>
      </w:pPr>
      <w:r>
        <w:rPr>
          <w:rFonts w:ascii="Times New Roman" w:eastAsia="宋体" w:hAnsi="Times New Roman" w:cs="Times New Roman"/>
          <w:sz w:val="24"/>
          <w:szCs w:val="24"/>
        </w:rPr>
        <w:t>通过</w:t>
      </w:r>
      <w:r>
        <w:rPr>
          <w:rFonts w:ascii="Times New Roman" w:eastAsia="宋体" w:hAnsi="Times New Roman" w:cs="Times New Roman"/>
          <w:sz w:val="24"/>
          <w:szCs w:val="24"/>
        </w:rPr>
        <w:t xml:space="preserve"> RPN </w:t>
      </w:r>
      <w:r>
        <w:rPr>
          <w:rFonts w:ascii="Times New Roman" w:eastAsia="宋体" w:hAnsi="Times New Roman" w:cs="Times New Roman"/>
          <w:sz w:val="24"/>
          <w:szCs w:val="24"/>
        </w:rPr>
        <w:t>生成的候选区域会进一步送入</w:t>
      </w:r>
      <w:r>
        <w:rPr>
          <w:rFonts w:ascii="Times New Roman" w:eastAsia="宋体" w:hAnsi="Times New Roman" w:cs="Times New Roman"/>
          <w:sz w:val="24"/>
          <w:szCs w:val="24"/>
        </w:rPr>
        <w:t xml:space="preserve"> Fast R-CNN </w:t>
      </w:r>
      <w:r>
        <w:rPr>
          <w:rFonts w:ascii="Times New Roman" w:eastAsia="宋体" w:hAnsi="Times New Roman" w:cs="Times New Roman"/>
          <w:sz w:val="24"/>
          <w:szCs w:val="24"/>
        </w:rPr>
        <w:t>分类器，该分类器负责对每个候选区域进行细致的分类与边界框回归。分类器会判断每个区域是否包含球员，并对边界框的位置进行调整，以确保球员的位置被准确定位。</w:t>
      </w:r>
    </w:p>
    <w:p w14:paraId="74A98AB4" w14:textId="77777777" w:rsidR="00E3069D" w:rsidRDefault="00100897">
      <w:pPr>
        <w:pStyle w:val="b63ee27f-4cf3-414c-9275-d88e3f90795e"/>
        <w:numPr>
          <w:ilvl w:val="0"/>
          <w:numId w:val="25"/>
        </w:numPr>
        <w:ind w:firstLineChars="0"/>
        <w:outlineLvl w:val="3"/>
        <w:rPr>
          <w:rFonts w:ascii="宋体" w:eastAsia="宋体" w:hAnsi="宋体" w:cs="宋体" w:hint="eastAsia"/>
          <w:b w:val="0"/>
          <w:bCs w:val="0"/>
          <w:sz w:val="24"/>
          <w:szCs w:val="24"/>
        </w:rPr>
      </w:pPr>
      <w:bookmarkStart w:id="105" w:name="_Toc938"/>
      <w:bookmarkStart w:id="106" w:name="_Toc31921"/>
      <w:bookmarkStart w:id="107" w:name="_Toc179187856"/>
      <w:commentRangeStart w:id="108"/>
      <w:commentRangeStart w:id="109"/>
      <w:r>
        <w:rPr>
          <w:rFonts w:ascii="宋体" w:eastAsia="宋体" w:hAnsi="宋体" w:cs="宋体" w:hint="eastAsia"/>
          <w:b w:val="0"/>
          <w:bCs w:val="0"/>
          <w:sz w:val="24"/>
          <w:szCs w:val="24"/>
        </w:rPr>
        <w:t>实时网球运动员检测流程</w:t>
      </w:r>
      <w:commentRangeEnd w:id="108"/>
      <w:r>
        <w:rPr>
          <w:rFonts w:ascii="宋体" w:eastAsia="宋体" w:hAnsi="宋体" w:cs="宋体" w:hint="eastAsia"/>
          <w:sz w:val="24"/>
          <w:szCs w:val="24"/>
        </w:rPr>
        <w:commentReference w:id="108"/>
      </w:r>
      <w:bookmarkEnd w:id="105"/>
      <w:bookmarkEnd w:id="106"/>
      <w:commentRangeEnd w:id="109"/>
      <w:r w:rsidR="00901268">
        <w:rPr>
          <w:rStyle w:val="aff0"/>
          <w:rFonts w:asciiTheme="minorHAnsi" w:hAnsiTheme="minorHAnsi" w:cstheme="minorBidi"/>
          <w:b w:val="0"/>
          <w:bCs w:val="0"/>
        </w:rPr>
        <w:commentReference w:id="109"/>
      </w:r>
      <w:bookmarkEnd w:id="107"/>
    </w:p>
    <w:p w14:paraId="211FEDA8" w14:textId="77777777" w:rsidR="00E3069D" w:rsidRDefault="00100897">
      <w:pPr>
        <w:pStyle w:val="be358f00-9758-446e-aec5-cde8345aeef3"/>
        <w:rPr>
          <w:rFonts w:ascii="Times New Roman" w:eastAsia="宋体" w:hAnsi="Times New Roman" w:cs="Times New Roman"/>
          <w:sz w:val="24"/>
          <w:szCs w:val="24"/>
        </w:rPr>
      </w:pPr>
      <w:r>
        <w:rPr>
          <w:rFonts w:ascii="Times New Roman" w:eastAsia="宋体" w:hAnsi="Times New Roman" w:cs="Times New Roman"/>
          <w:sz w:val="24"/>
          <w:szCs w:val="24"/>
        </w:rPr>
        <w:lastRenderedPageBreak/>
        <w:t xml:space="preserve">Faster R-CNN </w:t>
      </w:r>
      <w:r>
        <w:rPr>
          <w:rFonts w:ascii="Times New Roman" w:eastAsia="宋体" w:hAnsi="Times New Roman" w:cs="Times New Roman"/>
          <w:sz w:val="24"/>
          <w:szCs w:val="24"/>
        </w:rPr>
        <w:t>模型能够在比赛过程中检测并追踪球员的位置的具体实现步骤如下：</w:t>
      </w:r>
    </w:p>
    <w:p w14:paraId="60ED1BE6" w14:textId="77777777" w:rsidR="00E3069D" w:rsidRDefault="00100897">
      <w:pPr>
        <w:pStyle w:val="be358f00-9758-446e-aec5-cde8345aeef3"/>
        <w:numPr>
          <w:ilvl w:val="0"/>
          <w:numId w:val="26"/>
        </w:numPr>
        <w:ind w:left="805" w:hanging="363"/>
        <w:outlineLvl w:val="3"/>
        <w:rPr>
          <w:rFonts w:ascii="Times New Roman" w:eastAsia="宋体" w:hAnsi="Times New Roman" w:cs="Times New Roman"/>
          <w:sz w:val="24"/>
          <w:szCs w:val="24"/>
        </w:rPr>
      </w:pPr>
      <w:r>
        <w:rPr>
          <w:rFonts w:ascii="Times New Roman" w:eastAsia="宋体" w:hAnsi="Times New Roman" w:cs="Times New Roman"/>
          <w:sz w:val="24"/>
          <w:szCs w:val="24"/>
        </w:rPr>
        <w:t>输入图像</w:t>
      </w:r>
    </w:p>
    <w:p w14:paraId="0354268B" w14:textId="77777777" w:rsidR="00E3069D" w:rsidRDefault="00100897">
      <w:pPr>
        <w:pStyle w:val="be358f00-9758-446e-aec5-cde8345aeef3"/>
        <w:ind w:firstLineChars="200" w:firstLine="472"/>
        <w:rPr>
          <w:rFonts w:ascii="Times New Roman" w:eastAsia="宋体" w:hAnsi="Times New Roman" w:cs="Times New Roman"/>
          <w:sz w:val="24"/>
          <w:szCs w:val="24"/>
        </w:rPr>
      </w:pPr>
      <w:r>
        <w:rPr>
          <w:rFonts w:ascii="Times New Roman" w:eastAsia="宋体" w:hAnsi="Times New Roman" w:cs="Times New Roman"/>
          <w:sz w:val="24"/>
          <w:szCs w:val="24"/>
        </w:rPr>
        <w:t>输入原始视频帧作为处理的基础。</w:t>
      </w:r>
    </w:p>
    <w:p w14:paraId="4E5749C2" w14:textId="77777777" w:rsidR="00E3069D" w:rsidRDefault="00100897">
      <w:pPr>
        <w:pStyle w:val="be358f00-9758-446e-aec5-cde8345aeef3"/>
        <w:numPr>
          <w:ilvl w:val="0"/>
          <w:numId w:val="26"/>
        </w:numPr>
        <w:ind w:left="805" w:hanging="363"/>
        <w:outlineLvl w:val="3"/>
        <w:rPr>
          <w:rFonts w:ascii="Times New Roman" w:eastAsia="宋体" w:hAnsi="Times New Roman" w:cs="Times New Roman"/>
          <w:sz w:val="24"/>
          <w:szCs w:val="24"/>
        </w:rPr>
      </w:pPr>
      <w:r>
        <w:rPr>
          <w:rFonts w:ascii="Times New Roman" w:eastAsia="宋体" w:hAnsi="Times New Roman" w:cs="Times New Roman"/>
          <w:sz w:val="24"/>
          <w:szCs w:val="24"/>
        </w:rPr>
        <w:t>特征提取</w:t>
      </w:r>
    </w:p>
    <w:p w14:paraId="05B57837" w14:textId="77777777" w:rsidR="00E3069D" w:rsidRDefault="00100897">
      <w:pPr>
        <w:pStyle w:val="be358f00-9758-446e-aec5-cde8345aeef3"/>
        <w:ind w:firstLineChars="200" w:firstLine="472"/>
        <w:rPr>
          <w:rFonts w:ascii="Times New Roman" w:eastAsia="宋体" w:hAnsi="Times New Roman" w:cs="Times New Roman"/>
          <w:sz w:val="24"/>
          <w:szCs w:val="24"/>
        </w:rPr>
      </w:pPr>
      <w:r>
        <w:rPr>
          <w:rFonts w:ascii="Times New Roman" w:eastAsia="宋体" w:hAnsi="Times New Roman" w:cs="Times New Roman"/>
          <w:sz w:val="24"/>
          <w:szCs w:val="24"/>
        </w:rPr>
        <w:t>利用预先训练好的</w:t>
      </w:r>
      <w:r>
        <w:rPr>
          <w:rFonts w:ascii="Times New Roman" w:eastAsia="宋体" w:hAnsi="Times New Roman" w:cs="Times New Roman"/>
          <w:sz w:val="24"/>
          <w:szCs w:val="24"/>
        </w:rPr>
        <w:t xml:space="preserve"> CNN </w:t>
      </w:r>
      <w:r>
        <w:rPr>
          <w:rFonts w:ascii="Times New Roman" w:eastAsia="宋体" w:hAnsi="Times New Roman" w:cs="Times New Roman"/>
          <w:sz w:val="24"/>
          <w:szCs w:val="24"/>
        </w:rPr>
        <w:t>提取图像特征，生成特征图。</w:t>
      </w:r>
    </w:p>
    <w:p w14:paraId="1DD18D34" w14:textId="77777777" w:rsidR="00E3069D" w:rsidRDefault="00100897">
      <w:pPr>
        <w:pStyle w:val="be358f00-9758-446e-aec5-cde8345aeef3"/>
        <w:numPr>
          <w:ilvl w:val="0"/>
          <w:numId w:val="26"/>
        </w:numPr>
        <w:ind w:left="805" w:hanging="363"/>
        <w:outlineLvl w:val="3"/>
        <w:rPr>
          <w:rFonts w:ascii="Times New Roman" w:eastAsia="宋体" w:hAnsi="Times New Roman" w:cs="Times New Roman"/>
          <w:sz w:val="24"/>
          <w:szCs w:val="24"/>
        </w:rPr>
      </w:pPr>
      <w:r>
        <w:rPr>
          <w:rFonts w:ascii="Times New Roman" w:eastAsia="宋体" w:hAnsi="Times New Roman" w:cs="Times New Roman"/>
          <w:sz w:val="24"/>
          <w:szCs w:val="24"/>
        </w:rPr>
        <w:t>区域建议网络</w:t>
      </w:r>
    </w:p>
    <w:p w14:paraId="0B22D8B7" w14:textId="77777777" w:rsidR="00E3069D" w:rsidRDefault="00100897">
      <w:pPr>
        <w:pStyle w:val="be358f00-9758-446e-aec5-cde8345aeef3"/>
        <w:rPr>
          <w:rFonts w:ascii="Times New Roman" w:eastAsia="宋体" w:hAnsi="Times New Roman" w:cs="Times New Roman"/>
          <w:sz w:val="24"/>
          <w:szCs w:val="24"/>
        </w:rPr>
      </w:pPr>
      <w:r>
        <w:rPr>
          <w:rFonts w:ascii="Times New Roman" w:eastAsia="宋体" w:hAnsi="Times New Roman" w:cs="Times New Roman"/>
          <w:sz w:val="24"/>
          <w:szCs w:val="24"/>
        </w:rPr>
        <w:t>在特征图上应用滑动窗口策略，生成一系列候选边界框。</w:t>
      </w:r>
      <w:r>
        <w:rPr>
          <w:rFonts w:ascii="Times New Roman" w:eastAsia="宋体" w:hAnsi="Times New Roman" w:cs="Times New Roman"/>
          <w:sz w:val="24"/>
          <w:szCs w:val="24"/>
        </w:rPr>
        <w:t xml:space="preserve">RPN </w:t>
      </w:r>
      <w:r>
        <w:rPr>
          <w:rFonts w:ascii="Times New Roman" w:eastAsia="宋体" w:hAnsi="Times New Roman" w:cs="Times New Roman"/>
          <w:sz w:val="24"/>
          <w:szCs w:val="24"/>
        </w:rPr>
        <w:t>预测每个候选框是否包含目标以及调整边界框的位置。</w:t>
      </w:r>
    </w:p>
    <w:p w14:paraId="52E08945" w14:textId="77777777" w:rsidR="00E3069D" w:rsidRDefault="00100897">
      <w:pPr>
        <w:pStyle w:val="be358f00-9758-446e-aec5-cde8345aeef3"/>
        <w:numPr>
          <w:ilvl w:val="0"/>
          <w:numId w:val="26"/>
        </w:numPr>
        <w:ind w:left="805" w:hanging="363"/>
        <w:outlineLvl w:val="3"/>
        <w:rPr>
          <w:rFonts w:ascii="Times New Roman" w:eastAsia="宋体" w:hAnsi="Times New Roman" w:cs="Times New Roman"/>
          <w:sz w:val="24"/>
          <w:szCs w:val="24"/>
        </w:rPr>
      </w:pPr>
      <w:r>
        <w:rPr>
          <w:rFonts w:ascii="Times New Roman" w:eastAsia="宋体" w:hAnsi="Times New Roman" w:cs="Times New Roman"/>
          <w:sz w:val="24"/>
          <w:szCs w:val="24"/>
        </w:rPr>
        <w:t>ROL</w:t>
      </w:r>
      <w:r>
        <w:rPr>
          <w:rFonts w:ascii="Times New Roman" w:eastAsia="宋体" w:hAnsi="Times New Roman" w:cs="Times New Roman"/>
          <w:sz w:val="24"/>
          <w:szCs w:val="24"/>
        </w:rPr>
        <w:t>池化</w:t>
      </w:r>
    </w:p>
    <w:p w14:paraId="0AFEFD07" w14:textId="77777777" w:rsidR="00E3069D" w:rsidRDefault="00100897">
      <w:pPr>
        <w:pStyle w:val="be358f00-9758-446e-aec5-cde8345aeef3"/>
        <w:rPr>
          <w:rFonts w:ascii="Times New Roman" w:eastAsia="宋体" w:hAnsi="Times New Roman" w:cs="Times New Roman"/>
          <w:sz w:val="24"/>
          <w:szCs w:val="24"/>
        </w:rPr>
      </w:pPr>
      <w:r>
        <w:rPr>
          <w:rFonts w:ascii="Times New Roman" w:eastAsia="宋体" w:hAnsi="Times New Roman" w:cs="Times New Roman"/>
          <w:sz w:val="24"/>
          <w:szCs w:val="24"/>
        </w:rPr>
        <w:t>对于每个候选区域，执行</w:t>
      </w:r>
      <w:r>
        <w:rPr>
          <w:rFonts w:ascii="Times New Roman" w:eastAsia="宋体" w:hAnsi="Times New Roman" w:cs="Times New Roman"/>
          <w:sz w:val="24"/>
          <w:szCs w:val="24"/>
        </w:rPr>
        <w:t xml:space="preserve"> Region of Interest (RoI) </w:t>
      </w:r>
      <w:r>
        <w:rPr>
          <w:rFonts w:ascii="Times New Roman" w:eastAsia="宋体" w:hAnsi="Times New Roman" w:cs="Times New Roman"/>
          <w:sz w:val="24"/>
          <w:szCs w:val="24"/>
        </w:rPr>
        <w:t>池化操作，将不同大小的候选框转换为固定尺寸的特征映射，以便后续处理。</w:t>
      </w:r>
    </w:p>
    <w:p w14:paraId="733DAAAA" w14:textId="77777777" w:rsidR="00E3069D" w:rsidRDefault="00100897">
      <w:pPr>
        <w:pStyle w:val="be358f00-9758-446e-aec5-cde8345aeef3"/>
        <w:numPr>
          <w:ilvl w:val="0"/>
          <w:numId w:val="26"/>
        </w:numPr>
        <w:ind w:left="805" w:hanging="363"/>
        <w:outlineLvl w:val="3"/>
        <w:rPr>
          <w:rFonts w:ascii="Times New Roman" w:eastAsia="宋体" w:hAnsi="Times New Roman" w:cs="Times New Roman"/>
          <w:sz w:val="24"/>
          <w:szCs w:val="24"/>
        </w:rPr>
      </w:pPr>
      <w:r>
        <w:rPr>
          <w:rFonts w:ascii="Times New Roman" w:eastAsia="宋体" w:hAnsi="Times New Roman" w:cs="Times New Roman"/>
          <w:sz w:val="24"/>
          <w:szCs w:val="24"/>
        </w:rPr>
        <w:t>分类与定位</w:t>
      </w:r>
    </w:p>
    <w:p w14:paraId="1FC933A5" w14:textId="77777777" w:rsidR="00E3069D" w:rsidRDefault="00100897">
      <w:pPr>
        <w:pStyle w:val="be358f00-9758-446e-aec5-cde8345aeef3"/>
        <w:rPr>
          <w:rFonts w:ascii="Times New Roman" w:eastAsia="宋体" w:hAnsi="Times New Roman" w:cs="Times New Roman"/>
          <w:sz w:val="24"/>
          <w:szCs w:val="24"/>
        </w:rPr>
      </w:pPr>
      <w:r>
        <w:rPr>
          <w:rFonts w:ascii="Times New Roman" w:eastAsia="宋体" w:hAnsi="Times New Roman" w:cs="Times New Roman"/>
          <w:sz w:val="24"/>
          <w:szCs w:val="24"/>
        </w:rPr>
        <w:t>应用全连接层对每个</w:t>
      </w:r>
      <w:r>
        <w:rPr>
          <w:rFonts w:ascii="Times New Roman" w:eastAsia="宋体" w:hAnsi="Times New Roman" w:cs="Times New Roman"/>
          <w:sz w:val="24"/>
          <w:szCs w:val="24"/>
        </w:rPr>
        <w:t xml:space="preserve"> RoI </w:t>
      </w:r>
      <w:r>
        <w:rPr>
          <w:rFonts w:ascii="Times New Roman" w:eastAsia="宋体" w:hAnsi="Times New Roman" w:cs="Times New Roman"/>
          <w:sz w:val="24"/>
          <w:szCs w:val="24"/>
        </w:rPr>
        <w:t>进行分类，判断其中是否存在网球运动员。同时，进一步调整边界框的位置以更精确地匹配目标。</w:t>
      </w:r>
    </w:p>
    <w:p w14:paraId="04CF0C66" w14:textId="77777777" w:rsidR="00E3069D" w:rsidRDefault="00100897">
      <w:pPr>
        <w:pStyle w:val="be358f00-9758-446e-aec5-cde8345aeef3"/>
        <w:numPr>
          <w:ilvl w:val="0"/>
          <w:numId w:val="26"/>
        </w:numPr>
        <w:ind w:left="805" w:hanging="363"/>
        <w:outlineLvl w:val="3"/>
        <w:rPr>
          <w:rFonts w:ascii="Times New Roman" w:eastAsia="宋体" w:hAnsi="Times New Roman" w:cs="Times New Roman"/>
          <w:sz w:val="24"/>
          <w:szCs w:val="24"/>
        </w:rPr>
      </w:pPr>
      <w:r>
        <w:rPr>
          <w:rFonts w:ascii="Times New Roman" w:eastAsia="宋体" w:hAnsi="Times New Roman" w:cs="Times New Roman"/>
          <w:sz w:val="24"/>
          <w:szCs w:val="24"/>
        </w:rPr>
        <w:t>输出结果</w:t>
      </w:r>
    </w:p>
    <w:p w14:paraId="161B5529" w14:textId="77777777" w:rsidR="00E3069D" w:rsidRDefault="00100897">
      <w:pPr>
        <w:pStyle w:val="be358f00-9758-446e-aec5-cde8345aeef3"/>
        <w:rPr>
          <w:rFonts w:ascii="Times New Roman" w:eastAsia="宋体" w:hAnsi="Times New Roman" w:cs="Times New Roman"/>
          <w:sz w:val="24"/>
          <w:szCs w:val="24"/>
        </w:rPr>
      </w:pPr>
      <w:r>
        <w:rPr>
          <w:rFonts w:ascii="Times New Roman" w:eastAsia="宋体" w:hAnsi="Times New Roman" w:cs="Times New Roman"/>
          <w:sz w:val="24"/>
          <w:szCs w:val="24"/>
        </w:rPr>
        <w:t>最终输出每个检测到的网球运动员及其精确位置，实现实时跟踪和识别。</w:t>
      </w:r>
    </w:p>
    <w:p w14:paraId="319ED0E6" w14:textId="77777777" w:rsidR="00E3069D" w:rsidRDefault="00100897">
      <w:pPr>
        <w:pStyle w:val="be358f00-9758-446e-aec5-cde8345aeef3"/>
        <w:numPr>
          <w:ilvl w:val="0"/>
          <w:numId w:val="17"/>
        </w:numPr>
        <w:ind w:firstLine="442"/>
        <w:outlineLvl w:val="1"/>
        <w:rPr>
          <w:rFonts w:ascii="Times New Roman" w:eastAsia="黑体" w:hAnsi="Times New Roman" w:cs="Times New Roman"/>
          <w:sz w:val="28"/>
          <w:szCs w:val="28"/>
        </w:rPr>
      </w:pPr>
      <w:bookmarkStart w:id="110" w:name="_Toc7044"/>
      <w:bookmarkStart w:id="111" w:name="_Toc32641"/>
      <w:bookmarkStart w:id="112" w:name="_Toc179187857"/>
      <w:r>
        <w:rPr>
          <w:rFonts w:ascii="Times New Roman" w:eastAsia="黑体" w:hAnsi="Times New Roman" w:cs="Times New Roman" w:hint="eastAsia"/>
          <w:sz w:val="28"/>
          <w:szCs w:val="28"/>
        </w:rPr>
        <w:t>事件检测功能</w:t>
      </w:r>
      <w:bookmarkEnd w:id="110"/>
      <w:bookmarkEnd w:id="111"/>
      <w:bookmarkEnd w:id="112"/>
    </w:p>
    <w:p w14:paraId="34C0DA94" w14:textId="77777777" w:rsidR="00E3069D" w:rsidRDefault="00100897">
      <w:pPr>
        <w:pStyle w:val="be358f00-9758-446e-aec5-cde8345aeef3"/>
        <w:numPr>
          <w:ilvl w:val="0"/>
          <w:numId w:val="27"/>
        </w:numPr>
        <w:ind w:firstLine="442"/>
        <w:outlineLvl w:val="2"/>
        <w:rPr>
          <w:rFonts w:ascii="宋体" w:eastAsia="宋体" w:hAnsi="宋体" w:cs="宋体" w:hint="eastAsia"/>
          <w:sz w:val="28"/>
          <w:szCs w:val="28"/>
        </w:rPr>
      </w:pPr>
      <w:bookmarkStart w:id="113" w:name="_Toc16038"/>
      <w:bookmarkStart w:id="114" w:name="_Toc23363"/>
      <w:bookmarkStart w:id="115" w:name="_Toc179187858"/>
      <w:r>
        <w:rPr>
          <w:rFonts w:ascii="宋体" w:eastAsia="宋体" w:hAnsi="宋体" w:cs="宋体" w:hint="eastAsia"/>
          <w:sz w:val="28"/>
          <w:szCs w:val="28"/>
        </w:rPr>
        <w:lastRenderedPageBreak/>
        <w:t>事件：落点检测</w:t>
      </w:r>
      <w:bookmarkEnd w:id="113"/>
      <w:bookmarkEnd w:id="114"/>
      <w:bookmarkEnd w:id="115"/>
    </w:p>
    <w:p w14:paraId="658E1D21" w14:textId="77777777" w:rsidR="00E3069D" w:rsidRDefault="00100897">
      <w:pPr>
        <w:pStyle w:val="be358f00-9758-446e-aec5-cde8345aeef3"/>
        <w:rPr>
          <w:rFonts w:ascii="Times New Roman" w:eastAsia="宋体" w:hAnsi="Times New Roman" w:cs="Times New Roman"/>
          <w:sz w:val="24"/>
          <w:szCs w:val="24"/>
        </w:rPr>
      </w:pPr>
      <w:r>
        <w:rPr>
          <w:rFonts w:ascii="Times New Roman" w:eastAsia="宋体" w:hAnsi="Times New Roman" w:cs="Times New Roman"/>
          <w:sz w:val="24"/>
          <w:szCs w:val="24"/>
        </w:rPr>
        <w:t>在网球比赛分析中，网球的落地点是评价球员战术执行和场地控制能力的关键指标。准确检测网球的落点，不仅有助于比赛复盘和战术调整，还为训练中制定精准的技战术方案提供了数据支撑。由于网球在比赛中的高速运动和复杂的弹跳轨迹，传统的数学检测方法往往难以保证精度。为此，我们引入了基于</w:t>
      </w:r>
      <w:r>
        <w:rPr>
          <w:rFonts w:ascii="Times New Roman" w:eastAsia="宋体" w:hAnsi="Times New Roman" w:cs="Times New Roman"/>
          <w:sz w:val="24"/>
          <w:szCs w:val="24"/>
        </w:rPr>
        <w:t>CatBoost Regressor</w:t>
      </w:r>
      <w:r>
        <w:rPr>
          <w:rFonts w:ascii="Times New Roman" w:eastAsia="宋体" w:hAnsi="Times New Roman" w:cs="Times New Roman"/>
          <w:sz w:val="24"/>
          <w:szCs w:val="24"/>
        </w:rPr>
        <w:t>的机器学习方法，结合深度学习与数据分析技术，实现了高精度的网球落点检测。</w:t>
      </w:r>
    </w:p>
    <w:p w14:paraId="18007221" w14:textId="77777777" w:rsidR="00E3069D" w:rsidRDefault="00100897">
      <w:pPr>
        <w:pStyle w:val="b63ee27f-4cf3-414c-9275-d88e3f90795e"/>
        <w:numPr>
          <w:ilvl w:val="0"/>
          <w:numId w:val="28"/>
        </w:numPr>
        <w:ind w:firstLineChars="0"/>
        <w:outlineLvl w:val="3"/>
        <w:rPr>
          <w:rFonts w:ascii="宋体" w:eastAsia="宋体" w:hAnsi="宋体" w:cs="宋体" w:hint="eastAsia"/>
          <w:b w:val="0"/>
          <w:bCs w:val="0"/>
          <w:sz w:val="24"/>
          <w:szCs w:val="24"/>
        </w:rPr>
      </w:pPr>
      <w:bookmarkStart w:id="116" w:name="_Toc6042"/>
      <w:bookmarkStart w:id="117" w:name="_Toc10404"/>
      <w:bookmarkStart w:id="118" w:name="_Toc179187859"/>
      <w:r>
        <w:rPr>
          <w:rFonts w:ascii="宋体" w:eastAsia="宋体" w:hAnsi="宋体" w:cs="宋体" w:hint="eastAsia"/>
          <w:b w:val="0"/>
          <w:bCs w:val="0"/>
          <w:sz w:val="24"/>
          <w:szCs w:val="24"/>
        </w:rPr>
        <w:t>网球落地检测：基于</w:t>
      </w:r>
      <w:r>
        <w:rPr>
          <w:rFonts w:ascii="宋体" w:eastAsia="宋体" w:hAnsi="宋体" w:cs="宋体" w:hint="eastAsia"/>
          <w:b w:val="0"/>
          <w:bCs w:val="0"/>
          <w:sz w:val="24"/>
          <w:szCs w:val="24"/>
        </w:rPr>
        <w:t>CatBoost Regressor</w:t>
      </w:r>
      <w:r>
        <w:rPr>
          <w:rFonts w:ascii="宋体" w:eastAsia="宋体" w:hAnsi="宋体" w:cs="宋体" w:hint="eastAsia"/>
          <w:b w:val="0"/>
          <w:bCs w:val="0"/>
          <w:sz w:val="24"/>
          <w:szCs w:val="24"/>
        </w:rPr>
        <w:t>的二元分类方法</w:t>
      </w:r>
      <w:bookmarkEnd w:id="116"/>
      <w:bookmarkEnd w:id="117"/>
      <w:bookmarkEnd w:id="118"/>
    </w:p>
    <w:p w14:paraId="010B93E8" w14:textId="77777777" w:rsidR="00901268" w:rsidRDefault="00100897" w:rsidP="00901268">
      <w:pPr>
        <w:pStyle w:val="be358f00-9758-446e-aec5-cde8345aeef3"/>
        <w:keepNext/>
        <w:ind w:firstLine="0"/>
        <w:jc w:val="center"/>
        <w:rPr>
          <w:rFonts w:hint="eastAsia"/>
        </w:rPr>
      </w:pPr>
      <w:r>
        <w:rPr>
          <w:rFonts w:ascii="宋体" w:eastAsia="宋体" w:hAnsi="宋体" w:cs="宋体" w:hint="eastAsia"/>
          <w:noProof/>
        </w:rPr>
        <w:drawing>
          <wp:inline distT="0" distB="0" distL="0" distR="0" wp14:anchorId="4CE7A125" wp14:editId="6D1DD9E3">
            <wp:extent cx="3308350" cy="1384300"/>
            <wp:effectExtent l="0" t="0" r="6350" b="6350"/>
            <wp:docPr id="92938538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385388" name="图片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308350" cy="1384300"/>
                    </a:xfrm>
                    <a:prstGeom prst="rect">
                      <a:avLst/>
                    </a:prstGeom>
                    <a:noFill/>
                    <a:ln>
                      <a:noFill/>
                    </a:ln>
                  </pic:spPr>
                </pic:pic>
              </a:graphicData>
            </a:graphic>
          </wp:inline>
        </w:drawing>
      </w:r>
    </w:p>
    <w:p w14:paraId="6427081F" w14:textId="339D6C1A" w:rsidR="00E3069D" w:rsidRDefault="00901268" w:rsidP="00901268">
      <w:pPr>
        <w:pStyle w:val="a7"/>
        <w:jc w:val="center"/>
        <w:rPr>
          <w:rFonts w:ascii="宋体" w:eastAsia="宋体" w:hAnsi="宋体" w:cs="宋体" w:hint="eastAsia"/>
        </w:rPr>
      </w:pPr>
      <w:r>
        <w:rPr>
          <w:rFonts w:hint="eastAsia"/>
        </w:rPr>
        <w:t>图</w:t>
      </w:r>
      <w:r>
        <w:rPr>
          <w:rFonts w:hint="eastAsia"/>
        </w:rPr>
        <w:t>11 CatBoost</w:t>
      </w:r>
    </w:p>
    <w:p w14:paraId="486F6693" w14:textId="77777777" w:rsidR="00E3069D" w:rsidRDefault="00100897">
      <w:pPr>
        <w:pStyle w:val="be358f00-9758-446e-aec5-cde8345aeef3"/>
        <w:rPr>
          <w:rFonts w:ascii="Times New Roman" w:eastAsia="宋体" w:hAnsi="Times New Roman" w:cs="Times New Roman"/>
          <w:sz w:val="24"/>
          <w:szCs w:val="24"/>
        </w:rPr>
      </w:pPr>
      <w:r>
        <w:rPr>
          <w:rFonts w:ascii="Times New Roman" w:eastAsia="宋体" w:hAnsi="Times New Roman" w:cs="Times New Roman"/>
          <w:sz w:val="24"/>
          <w:szCs w:val="24"/>
        </w:rPr>
        <w:t xml:space="preserve">CatBoost </w:t>
      </w:r>
      <w:r>
        <w:rPr>
          <w:rFonts w:ascii="Times New Roman" w:eastAsia="宋体" w:hAnsi="Times New Roman" w:cs="Times New Roman"/>
          <w:sz w:val="24"/>
          <w:szCs w:val="24"/>
        </w:rPr>
        <w:t>是一种基于梯度提升决策树</w:t>
      </w:r>
      <w:r>
        <w:rPr>
          <w:rFonts w:ascii="Times New Roman" w:eastAsia="宋体" w:hAnsi="Times New Roman" w:cs="Times New Roman"/>
          <w:sz w:val="24"/>
          <w:szCs w:val="24"/>
        </w:rPr>
        <w:t xml:space="preserve"> (GBDT) </w:t>
      </w:r>
      <w:r>
        <w:rPr>
          <w:rFonts w:ascii="Times New Roman" w:eastAsia="宋体" w:hAnsi="Times New Roman" w:cs="Times New Roman"/>
          <w:sz w:val="24"/>
          <w:szCs w:val="24"/>
        </w:rPr>
        <w:t>的回归模型，因其在处理类别特征和减少过拟合方面的出色表现，被广泛应用于各种回归与分类任务。针对网球落点检测，我们通过构建一个二元分类模型，来预测网球是否在某个时刻发生了弹跳。这一模型的优势在于其高效性和鲁棒性，特别是在处理小样本数据和噪声数据时表现出色。</w:t>
      </w:r>
    </w:p>
    <w:p w14:paraId="74BF0305" w14:textId="77777777" w:rsidR="00E3069D" w:rsidRDefault="00100897">
      <w:pPr>
        <w:pStyle w:val="b63ee27f-4cf3-414c-9275-d88e3f90795e"/>
        <w:numPr>
          <w:ilvl w:val="0"/>
          <w:numId w:val="28"/>
        </w:numPr>
        <w:ind w:firstLineChars="0"/>
        <w:outlineLvl w:val="3"/>
        <w:rPr>
          <w:rFonts w:ascii="宋体" w:eastAsia="宋体" w:hAnsi="宋体" w:cs="宋体" w:hint="eastAsia"/>
          <w:b w:val="0"/>
          <w:bCs w:val="0"/>
          <w:sz w:val="24"/>
          <w:szCs w:val="24"/>
        </w:rPr>
      </w:pPr>
      <w:bookmarkStart w:id="119" w:name="_Toc16176"/>
      <w:bookmarkStart w:id="120" w:name="_Toc30248"/>
      <w:bookmarkStart w:id="121" w:name="_Toc179187860"/>
      <w:r>
        <w:rPr>
          <w:rFonts w:ascii="宋体" w:eastAsia="宋体" w:hAnsi="宋体" w:cs="宋体" w:hint="eastAsia"/>
          <w:b w:val="0"/>
          <w:bCs w:val="0"/>
          <w:sz w:val="24"/>
          <w:szCs w:val="24"/>
        </w:rPr>
        <w:t>数据特征和预处理</w:t>
      </w:r>
      <w:bookmarkEnd w:id="119"/>
      <w:bookmarkEnd w:id="120"/>
      <w:bookmarkEnd w:id="121"/>
    </w:p>
    <w:p w14:paraId="5EE3CD0D" w14:textId="77777777" w:rsidR="00E3069D" w:rsidRDefault="00100897">
      <w:pPr>
        <w:pStyle w:val="be358f00-9758-446e-aec5-cde8345aeef3"/>
        <w:rPr>
          <w:rFonts w:ascii="宋体" w:eastAsia="宋体" w:hAnsi="宋体" w:cs="宋体" w:hint="eastAsia"/>
          <w:sz w:val="24"/>
          <w:szCs w:val="24"/>
        </w:rPr>
      </w:pPr>
      <w:r>
        <w:rPr>
          <w:rFonts w:ascii="宋体" w:eastAsia="宋体" w:hAnsi="宋体" w:cs="宋体" w:hint="eastAsia"/>
          <w:sz w:val="24"/>
          <w:szCs w:val="24"/>
        </w:rPr>
        <w:t>为了训练模型，我们考虑了多种特征来提高预测精度，这些特征包括但不限于：</w:t>
      </w:r>
    </w:p>
    <w:p w14:paraId="643E5DD6" w14:textId="77777777" w:rsidR="00E3069D" w:rsidRDefault="00100897">
      <w:pPr>
        <w:pStyle w:val="be358f00-9758-446e-aec5-cde8345aeef3"/>
        <w:numPr>
          <w:ilvl w:val="0"/>
          <w:numId w:val="29"/>
        </w:numPr>
        <w:ind w:firstLineChars="200" w:firstLine="472"/>
        <w:rPr>
          <w:rFonts w:ascii="宋体" w:eastAsia="宋体" w:hAnsi="宋体" w:cs="宋体" w:hint="eastAsia"/>
          <w:sz w:val="24"/>
          <w:szCs w:val="24"/>
        </w:rPr>
      </w:pPr>
      <w:r>
        <w:rPr>
          <w:rFonts w:ascii="宋体" w:eastAsia="宋体" w:hAnsi="宋体" w:cs="宋体" w:hint="eastAsia"/>
          <w:sz w:val="24"/>
          <w:szCs w:val="24"/>
        </w:rPr>
        <w:lastRenderedPageBreak/>
        <w:t>相邻点之间的</w:t>
      </w:r>
      <w:r>
        <w:rPr>
          <w:rFonts w:ascii="宋体" w:eastAsia="宋体" w:hAnsi="宋体" w:cs="宋体" w:hint="eastAsia"/>
          <w:sz w:val="24"/>
          <w:szCs w:val="24"/>
        </w:rPr>
        <w:t xml:space="preserve"> x </w:t>
      </w:r>
      <w:r>
        <w:rPr>
          <w:rFonts w:ascii="宋体" w:eastAsia="宋体" w:hAnsi="宋体" w:cs="宋体" w:hint="eastAsia"/>
          <w:sz w:val="24"/>
          <w:szCs w:val="24"/>
        </w:rPr>
        <w:t>和</w:t>
      </w:r>
      <w:r>
        <w:rPr>
          <w:rFonts w:ascii="宋体" w:eastAsia="宋体" w:hAnsi="宋体" w:cs="宋体" w:hint="eastAsia"/>
          <w:sz w:val="24"/>
          <w:szCs w:val="24"/>
        </w:rPr>
        <w:t xml:space="preserve"> y </w:t>
      </w:r>
      <w:r>
        <w:rPr>
          <w:rFonts w:ascii="宋体" w:eastAsia="宋体" w:hAnsi="宋体" w:cs="宋体" w:hint="eastAsia"/>
          <w:sz w:val="24"/>
          <w:szCs w:val="24"/>
        </w:rPr>
        <w:t>坐标差异。</w:t>
      </w:r>
    </w:p>
    <w:p w14:paraId="47A2CD15" w14:textId="77777777" w:rsidR="00E3069D" w:rsidRDefault="00100897">
      <w:pPr>
        <w:pStyle w:val="be358f00-9758-446e-aec5-cde8345aeef3"/>
        <w:numPr>
          <w:ilvl w:val="0"/>
          <w:numId w:val="29"/>
        </w:numPr>
        <w:ind w:firstLineChars="200" w:firstLine="472"/>
        <w:rPr>
          <w:rFonts w:ascii="宋体" w:eastAsia="宋体" w:hAnsi="宋体" w:cs="宋体" w:hint="eastAsia"/>
          <w:sz w:val="24"/>
          <w:szCs w:val="24"/>
        </w:rPr>
      </w:pPr>
      <w:r>
        <w:rPr>
          <w:rFonts w:ascii="宋体" w:eastAsia="宋体" w:hAnsi="宋体" w:cs="宋体" w:hint="eastAsia"/>
          <w:sz w:val="24"/>
          <w:szCs w:val="24"/>
        </w:rPr>
        <w:t>前后两个球点之间的距离关系。</w:t>
      </w:r>
    </w:p>
    <w:p w14:paraId="4BA27F83" w14:textId="77777777" w:rsidR="00E3069D" w:rsidRDefault="00100897">
      <w:pPr>
        <w:pStyle w:val="be358f00-9758-446e-aec5-cde8345aeef3"/>
        <w:numPr>
          <w:ilvl w:val="0"/>
          <w:numId w:val="29"/>
        </w:numPr>
        <w:ind w:firstLineChars="200" w:firstLine="472"/>
        <w:rPr>
          <w:rFonts w:ascii="宋体" w:eastAsia="宋体" w:hAnsi="宋体" w:cs="宋体" w:hint="eastAsia"/>
          <w:sz w:val="24"/>
          <w:szCs w:val="24"/>
        </w:rPr>
      </w:pPr>
      <w:r>
        <w:rPr>
          <w:rFonts w:ascii="宋体" w:eastAsia="宋体" w:hAnsi="宋体" w:cs="宋体" w:hint="eastAsia"/>
          <w:sz w:val="24"/>
          <w:szCs w:val="24"/>
        </w:rPr>
        <w:t>其他有助于区分弹跳点和非弹跳点的相关特征。</w:t>
      </w:r>
    </w:p>
    <w:p w14:paraId="3402991C" w14:textId="77777777" w:rsidR="00E3069D" w:rsidRDefault="00100897">
      <w:pPr>
        <w:pStyle w:val="be358f00-9758-446e-aec5-cde8345aeef3"/>
        <w:rPr>
          <w:rFonts w:ascii="宋体" w:eastAsia="宋体" w:hAnsi="宋体" w:cs="宋体" w:hint="eastAsia"/>
          <w:sz w:val="24"/>
          <w:szCs w:val="24"/>
        </w:rPr>
      </w:pPr>
      <w:r>
        <w:rPr>
          <w:rFonts w:ascii="宋体" w:eastAsia="宋体" w:hAnsi="宋体" w:cs="宋体" w:hint="eastAsia"/>
          <w:sz w:val="24"/>
          <w:szCs w:val="24"/>
        </w:rPr>
        <w:t>在数据预处理阶段，我们对原始坐标进行了平滑处理，并且清洗了数据集以确保高质量的输入给模型。最终的数据集中包含</w:t>
      </w:r>
      <w:r>
        <w:rPr>
          <w:rFonts w:ascii="宋体" w:eastAsia="宋体" w:hAnsi="宋体" w:cs="宋体" w:hint="eastAsia"/>
          <w:sz w:val="24"/>
          <w:szCs w:val="24"/>
        </w:rPr>
        <w:t>18,570</w:t>
      </w:r>
      <w:r>
        <w:rPr>
          <w:rFonts w:ascii="宋体" w:eastAsia="宋体" w:hAnsi="宋体" w:cs="宋体" w:hint="eastAsia"/>
          <w:sz w:val="24"/>
          <w:szCs w:val="24"/>
        </w:rPr>
        <w:t>个样本，其中有</w:t>
      </w:r>
      <w:r>
        <w:rPr>
          <w:rFonts w:ascii="宋体" w:eastAsia="宋体" w:hAnsi="宋体" w:cs="宋体" w:hint="eastAsia"/>
          <w:sz w:val="24"/>
          <w:szCs w:val="24"/>
        </w:rPr>
        <w:t>518</w:t>
      </w:r>
      <w:r>
        <w:rPr>
          <w:rFonts w:ascii="宋体" w:eastAsia="宋体" w:hAnsi="宋体" w:cs="宋体" w:hint="eastAsia"/>
          <w:sz w:val="24"/>
          <w:szCs w:val="24"/>
        </w:rPr>
        <w:t>个样本被标记为弹跳点（即正例）。</w:t>
      </w:r>
    </w:p>
    <w:p w14:paraId="62B89CD0" w14:textId="77777777" w:rsidR="00E3069D" w:rsidRDefault="00100897">
      <w:pPr>
        <w:pStyle w:val="b63ee27f-4cf3-414c-9275-d88e3f90795e"/>
        <w:numPr>
          <w:ilvl w:val="0"/>
          <w:numId w:val="28"/>
        </w:numPr>
        <w:ind w:firstLineChars="0"/>
        <w:outlineLvl w:val="3"/>
        <w:rPr>
          <w:rFonts w:ascii="宋体" w:eastAsia="宋体" w:hAnsi="宋体" w:cs="宋体" w:hint="eastAsia"/>
          <w:b w:val="0"/>
          <w:bCs w:val="0"/>
          <w:sz w:val="24"/>
          <w:szCs w:val="24"/>
        </w:rPr>
      </w:pPr>
      <w:bookmarkStart w:id="122" w:name="_Toc6672"/>
      <w:bookmarkStart w:id="123" w:name="_Toc4171"/>
      <w:bookmarkStart w:id="124" w:name="_Toc179187861"/>
      <w:r>
        <w:rPr>
          <w:rFonts w:ascii="宋体" w:eastAsia="宋体" w:hAnsi="宋体" w:cs="宋体" w:hint="eastAsia"/>
          <w:b w:val="0"/>
          <w:bCs w:val="0"/>
          <w:sz w:val="24"/>
          <w:szCs w:val="24"/>
        </w:rPr>
        <w:t>模型预测过程示意图</w:t>
      </w:r>
      <w:bookmarkEnd w:id="122"/>
      <w:bookmarkEnd w:id="123"/>
      <w:bookmarkEnd w:id="124"/>
    </w:p>
    <w:p w14:paraId="52AE4B92" w14:textId="77777777" w:rsidR="00901268" w:rsidRDefault="00100897" w:rsidP="00901268">
      <w:pPr>
        <w:pStyle w:val="acbfdd8b-e11b-4d36-88ff-6049b138f862"/>
        <w:keepNext/>
        <w:rPr>
          <w:rFonts w:hint="eastAsia"/>
        </w:rPr>
      </w:pPr>
      <w:r>
        <w:rPr>
          <w:rFonts w:ascii="宋体" w:eastAsia="宋体" w:hAnsi="宋体" w:cs="宋体" w:hint="eastAsia"/>
          <w:noProof/>
        </w:rPr>
        <w:drawing>
          <wp:inline distT="0" distB="0" distL="0" distR="0" wp14:anchorId="2D3CC450" wp14:editId="0F440BCE">
            <wp:extent cx="5383530" cy="1485900"/>
            <wp:effectExtent l="0" t="0" r="7620" b="0"/>
            <wp:docPr id="20982799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27999" name="图片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385723" cy="1486494"/>
                    </a:xfrm>
                    <a:prstGeom prst="rect">
                      <a:avLst/>
                    </a:prstGeom>
                    <a:noFill/>
                    <a:ln>
                      <a:noFill/>
                    </a:ln>
                  </pic:spPr>
                </pic:pic>
              </a:graphicData>
            </a:graphic>
          </wp:inline>
        </w:drawing>
      </w:r>
    </w:p>
    <w:p w14:paraId="5F64C901" w14:textId="20D9C7C1" w:rsidR="00E3069D" w:rsidRDefault="00901268" w:rsidP="00901268">
      <w:pPr>
        <w:pStyle w:val="a7"/>
        <w:jc w:val="center"/>
        <w:rPr>
          <w:rFonts w:ascii="宋体" w:eastAsia="宋体" w:hAnsi="宋体" w:cs="宋体" w:hint="eastAsia"/>
        </w:rPr>
      </w:pPr>
      <w:r>
        <w:rPr>
          <w:rFonts w:hint="eastAsia"/>
        </w:rPr>
        <w:t>图</w:t>
      </w:r>
      <w:r>
        <w:rPr>
          <w:rFonts w:hint="eastAsia"/>
        </w:rPr>
        <w:t xml:space="preserve">12 </w:t>
      </w:r>
      <w:r>
        <w:rPr>
          <w:rFonts w:hint="eastAsia"/>
        </w:rPr>
        <w:t>落点预测流程</w:t>
      </w:r>
    </w:p>
    <w:p w14:paraId="3880055A" w14:textId="77777777" w:rsidR="00E3069D" w:rsidRDefault="00E3069D">
      <w:pPr>
        <w:pStyle w:val="21bc9c4b-6a32-43e5-beaa-fd2d792c5735"/>
        <w:outlineLvl w:val="9"/>
        <w:rPr>
          <w:rFonts w:ascii="宋体" w:eastAsia="宋体" w:hAnsi="宋体" w:cs="宋体" w:hint="eastAsia"/>
        </w:rPr>
      </w:pPr>
    </w:p>
    <w:p w14:paraId="225A2D4E" w14:textId="77777777" w:rsidR="00E3069D" w:rsidRDefault="00100897">
      <w:pPr>
        <w:pStyle w:val="b63ee27f-4cf3-414c-9275-d88e3f90795e"/>
        <w:numPr>
          <w:ilvl w:val="0"/>
          <w:numId w:val="28"/>
        </w:numPr>
        <w:ind w:firstLineChars="0"/>
        <w:outlineLvl w:val="3"/>
        <w:rPr>
          <w:rFonts w:ascii="Times New Roman" w:eastAsia="宋体" w:hAnsi="Times New Roman" w:cs="Times New Roman"/>
          <w:b w:val="0"/>
          <w:bCs w:val="0"/>
          <w:sz w:val="24"/>
          <w:szCs w:val="24"/>
        </w:rPr>
      </w:pPr>
      <w:bookmarkStart w:id="125" w:name="_Toc27731"/>
      <w:bookmarkStart w:id="126" w:name="_Toc15406"/>
      <w:bookmarkStart w:id="127" w:name="_Toc179187862"/>
      <w:r>
        <w:rPr>
          <w:rFonts w:ascii="Times New Roman" w:eastAsia="宋体" w:hAnsi="Times New Roman" w:cs="Times New Roman"/>
          <w:b w:val="0"/>
          <w:bCs w:val="0"/>
          <w:sz w:val="24"/>
          <w:szCs w:val="24"/>
        </w:rPr>
        <w:t>模型优化策略</w:t>
      </w:r>
      <w:bookmarkEnd w:id="125"/>
      <w:bookmarkEnd w:id="126"/>
      <w:bookmarkEnd w:id="127"/>
    </w:p>
    <w:p w14:paraId="7888DA7B" w14:textId="77777777" w:rsidR="00E3069D" w:rsidRDefault="00100897">
      <w:pPr>
        <w:pStyle w:val="be358f00-9758-446e-aec5-cde8345aeef3"/>
        <w:rPr>
          <w:rFonts w:ascii="Times New Roman" w:eastAsia="宋体" w:hAnsi="Times New Roman" w:cs="Times New Roman"/>
          <w:sz w:val="24"/>
          <w:szCs w:val="24"/>
        </w:rPr>
      </w:pPr>
      <w:r>
        <w:rPr>
          <w:rFonts w:ascii="Times New Roman" w:eastAsia="宋体" w:hAnsi="Times New Roman" w:cs="Times New Roman"/>
          <w:sz w:val="24"/>
          <w:szCs w:val="24"/>
        </w:rPr>
        <w:t>由于网球落地点样本中正例（弹跳点）的数量较少，训练过程中需要采取一系列防止过拟合的策略，包括交叉验证和参数调优：</w:t>
      </w:r>
    </w:p>
    <w:p w14:paraId="35329606" w14:textId="77777777" w:rsidR="00E3069D" w:rsidRDefault="00100897">
      <w:pPr>
        <w:pStyle w:val="be358f00-9758-446e-aec5-cde8345aeef3"/>
        <w:numPr>
          <w:ilvl w:val="0"/>
          <w:numId w:val="30"/>
        </w:numPr>
        <w:ind w:left="800" w:hanging="360"/>
        <w:rPr>
          <w:rFonts w:ascii="Times New Roman" w:eastAsia="宋体" w:hAnsi="Times New Roman" w:cs="Times New Roman"/>
          <w:b/>
          <w:bCs w:val="0"/>
          <w:sz w:val="24"/>
          <w:szCs w:val="24"/>
        </w:rPr>
      </w:pPr>
      <w:r>
        <w:rPr>
          <w:rFonts w:ascii="Times New Roman" w:eastAsia="宋体" w:hAnsi="Times New Roman" w:cs="Times New Roman"/>
          <w:b/>
          <w:bCs w:val="0"/>
          <w:sz w:val="24"/>
          <w:szCs w:val="24"/>
        </w:rPr>
        <w:t>交叉验证：</w:t>
      </w:r>
    </w:p>
    <w:p w14:paraId="70B22909" w14:textId="77777777" w:rsidR="00E3069D" w:rsidRDefault="00100897">
      <w:pPr>
        <w:pStyle w:val="be358f00-9758-446e-aec5-cde8345aeef3"/>
        <w:ind w:left="800" w:firstLine="0"/>
        <w:rPr>
          <w:rFonts w:ascii="Times New Roman" w:eastAsia="宋体" w:hAnsi="Times New Roman" w:cs="Times New Roman"/>
          <w:sz w:val="24"/>
          <w:szCs w:val="24"/>
        </w:rPr>
      </w:pPr>
      <w:r>
        <w:rPr>
          <w:rFonts w:ascii="Times New Roman" w:eastAsia="宋体" w:hAnsi="Times New Roman" w:cs="Times New Roman"/>
          <w:sz w:val="24"/>
          <w:szCs w:val="24"/>
        </w:rPr>
        <w:t>为了保证模型的泛化能力，采用</w:t>
      </w:r>
      <w:r>
        <w:rPr>
          <w:rFonts w:ascii="Times New Roman" w:eastAsia="宋体" w:hAnsi="Times New Roman" w:cs="Times New Roman"/>
          <w:sz w:val="24"/>
          <w:szCs w:val="24"/>
        </w:rPr>
        <w:t>10</w:t>
      </w:r>
      <w:r>
        <w:rPr>
          <w:rFonts w:ascii="Times New Roman" w:eastAsia="宋体" w:hAnsi="Times New Roman" w:cs="Times New Roman"/>
          <w:sz w:val="24"/>
          <w:szCs w:val="24"/>
        </w:rPr>
        <w:t>折交叉验证。每次从</w:t>
      </w:r>
      <w:r>
        <w:rPr>
          <w:rFonts w:ascii="Times New Roman" w:eastAsia="宋体" w:hAnsi="Times New Roman" w:cs="Times New Roman"/>
          <w:sz w:val="24"/>
          <w:szCs w:val="24"/>
        </w:rPr>
        <w:t>10</w:t>
      </w:r>
      <w:r>
        <w:rPr>
          <w:rFonts w:ascii="Times New Roman" w:eastAsia="宋体" w:hAnsi="Times New Roman" w:cs="Times New Roman"/>
          <w:sz w:val="24"/>
          <w:szCs w:val="24"/>
        </w:rPr>
        <w:t>个不同的比赛数据中</w:t>
      </w:r>
      <w:r>
        <w:rPr>
          <w:rFonts w:ascii="Times New Roman" w:eastAsia="宋体" w:hAnsi="Times New Roman" w:cs="Times New Roman"/>
          <w:sz w:val="24"/>
          <w:szCs w:val="24"/>
        </w:rPr>
        <w:lastRenderedPageBreak/>
        <w:t>选取</w:t>
      </w:r>
      <w:r>
        <w:rPr>
          <w:rFonts w:ascii="Times New Roman" w:eastAsia="宋体" w:hAnsi="Times New Roman" w:cs="Times New Roman"/>
          <w:sz w:val="24"/>
          <w:szCs w:val="24"/>
        </w:rPr>
        <w:t>9</w:t>
      </w:r>
      <w:r>
        <w:rPr>
          <w:rFonts w:ascii="Times New Roman" w:eastAsia="宋体" w:hAnsi="Times New Roman" w:cs="Times New Roman"/>
          <w:sz w:val="24"/>
          <w:szCs w:val="24"/>
        </w:rPr>
        <w:t>个作为训练集，</w:t>
      </w:r>
      <w:r>
        <w:rPr>
          <w:rFonts w:ascii="Times New Roman" w:eastAsia="宋体" w:hAnsi="Times New Roman" w:cs="Times New Roman"/>
          <w:sz w:val="24"/>
          <w:szCs w:val="24"/>
        </w:rPr>
        <w:t>1</w:t>
      </w:r>
      <w:r>
        <w:rPr>
          <w:rFonts w:ascii="Times New Roman" w:eastAsia="宋体" w:hAnsi="Times New Roman" w:cs="Times New Roman"/>
          <w:sz w:val="24"/>
          <w:szCs w:val="24"/>
        </w:rPr>
        <w:t>个作为测试集，循环训练，确保模型能够处理不同比赛条件下的数据。</w:t>
      </w:r>
    </w:p>
    <w:p w14:paraId="7DDD3BB2" w14:textId="77777777" w:rsidR="00E3069D" w:rsidRDefault="00100897">
      <w:pPr>
        <w:pStyle w:val="be358f00-9758-446e-aec5-cde8345aeef3"/>
        <w:numPr>
          <w:ilvl w:val="0"/>
          <w:numId w:val="30"/>
        </w:numPr>
        <w:ind w:left="800" w:hanging="360"/>
        <w:rPr>
          <w:rFonts w:ascii="Times New Roman" w:eastAsia="宋体" w:hAnsi="Times New Roman" w:cs="Times New Roman"/>
          <w:b/>
          <w:bCs w:val="0"/>
          <w:sz w:val="24"/>
          <w:szCs w:val="24"/>
        </w:rPr>
      </w:pPr>
      <w:r>
        <w:rPr>
          <w:rFonts w:ascii="Times New Roman" w:eastAsia="宋体" w:hAnsi="Times New Roman" w:cs="Times New Roman"/>
          <w:b/>
          <w:bCs w:val="0"/>
          <w:sz w:val="24"/>
          <w:szCs w:val="24"/>
        </w:rPr>
        <w:t>参数优化：</w:t>
      </w:r>
    </w:p>
    <w:p w14:paraId="2B481E91" w14:textId="77777777" w:rsidR="00E3069D" w:rsidRDefault="00100897">
      <w:pPr>
        <w:pStyle w:val="be358f00-9758-446e-aec5-cde8345aeef3"/>
        <w:ind w:left="800" w:firstLine="0"/>
        <w:rPr>
          <w:rFonts w:ascii="Times New Roman" w:eastAsia="宋体" w:hAnsi="Times New Roman" w:cs="Times New Roman"/>
          <w:sz w:val="24"/>
          <w:szCs w:val="24"/>
        </w:rPr>
      </w:pPr>
      <w:r>
        <w:rPr>
          <w:rFonts w:ascii="Times New Roman" w:eastAsia="宋体" w:hAnsi="Times New Roman" w:cs="Times New Roman"/>
          <w:sz w:val="24"/>
          <w:szCs w:val="24"/>
        </w:rPr>
        <w:t>通过网格搜索</w:t>
      </w:r>
      <w:r>
        <w:rPr>
          <w:rFonts w:ascii="Times New Roman" w:eastAsia="宋体" w:hAnsi="Times New Roman" w:cs="Times New Roman"/>
          <w:sz w:val="24"/>
          <w:szCs w:val="24"/>
        </w:rPr>
        <w:t xml:space="preserve"> (Grid Search) </w:t>
      </w:r>
      <w:r>
        <w:rPr>
          <w:rFonts w:ascii="Times New Roman" w:eastAsia="宋体" w:hAnsi="Times New Roman" w:cs="Times New Roman"/>
          <w:sz w:val="24"/>
          <w:szCs w:val="24"/>
        </w:rPr>
        <w:t>优化</w:t>
      </w:r>
      <w:r>
        <w:rPr>
          <w:rFonts w:ascii="Times New Roman" w:eastAsia="宋体" w:hAnsi="Times New Roman" w:cs="Times New Roman"/>
          <w:sz w:val="24"/>
          <w:szCs w:val="24"/>
        </w:rPr>
        <w:t xml:space="preserve"> CatBoost </w:t>
      </w:r>
      <w:r>
        <w:rPr>
          <w:rFonts w:ascii="Times New Roman" w:eastAsia="宋体" w:hAnsi="Times New Roman" w:cs="Times New Roman"/>
          <w:sz w:val="24"/>
          <w:szCs w:val="24"/>
        </w:rPr>
        <w:t>模型的关键参数，包括迭代次数、学习率和树深度，确保模型在准确率和计算效率之间取得最佳平衡。</w:t>
      </w:r>
    </w:p>
    <w:p w14:paraId="08C960BE" w14:textId="77777777" w:rsidR="00E3069D" w:rsidRDefault="00100897">
      <w:pPr>
        <w:pStyle w:val="be358f00-9758-446e-aec5-cde8345aeef3"/>
        <w:numPr>
          <w:ilvl w:val="0"/>
          <w:numId w:val="27"/>
        </w:numPr>
        <w:ind w:firstLine="442"/>
        <w:outlineLvl w:val="2"/>
        <w:rPr>
          <w:rFonts w:ascii="宋体" w:eastAsia="宋体" w:hAnsi="宋体" w:cs="宋体" w:hint="eastAsia"/>
          <w:sz w:val="28"/>
          <w:szCs w:val="28"/>
        </w:rPr>
      </w:pPr>
      <w:bookmarkStart w:id="128" w:name="_Toc13664"/>
      <w:bookmarkStart w:id="129" w:name="_Toc21185"/>
      <w:bookmarkStart w:id="130" w:name="_Toc179187863"/>
      <w:r>
        <w:rPr>
          <w:rFonts w:ascii="宋体" w:eastAsia="宋体" w:hAnsi="宋体" w:cs="宋体" w:hint="eastAsia"/>
          <w:sz w:val="28"/>
          <w:szCs w:val="28"/>
        </w:rPr>
        <w:t>事件：击球检测</w:t>
      </w:r>
      <w:bookmarkEnd w:id="128"/>
      <w:bookmarkEnd w:id="129"/>
      <w:bookmarkEnd w:id="130"/>
    </w:p>
    <w:p w14:paraId="3091181D" w14:textId="77777777" w:rsidR="00E3069D" w:rsidRDefault="00100897">
      <w:pPr>
        <w:pStyle w:val="be358f00-9758-446e-aec5-cde8345aeef3"/>
        <w:rPr>
          <w:rFonts w:ascii="宋体" w:eastAsia="宋体" w:hAnsi="宋体" w:cs="宋体" w:hint="eastAsia"/>
        </w:rPr>
      </w:pPr>
      <w:r>
        <w:rPr>
          <w:rFonts w:ascii="宋体" w:eastAsia="宋体" w:hAnsi="宋体" w:cs="宋体" w:hint="eastAsia"/>
          <w:sz w:val="24"/>
          <w:szCs w:val="24"/>
        </w:rPr>
        <w:t>在网球训练分析中，击球这一事件至关重要，它为后续的数据分析提供了关键的基础，直接影响到球速检测、击球姿态分析等功能的准确性。因此，精准地检测到击球时刻，不仅能够为技术动作分析提供基础数据，还能帮助运动员更好地理解击球的效果和精确性。</w:t>
      </w:r>
    </w:p>
    <w:p w14:paraId="4956E820" w14:textId="77777777" w:rsidR="00E3069D" w:rsidRDefault="00100897">
      <w:pPr>
        <w:pStyle w:val="b63ee27f-4cf3-414c-9275-d88e3f90795e"/>
        <w:numPr>
          <w:ilvl w:val="0"/>
          <w:numId w:val="31"/>
        </w:numPr>
        <w:ind w:firstLineChars="0"/>
        <w:outlineLvl w:val="3"/>
        <w:rPr>
          <w:rFonts w:ascii="宋体" w:eastAsia="宋体" w:hAnsi="宋体" w:cs="宋体" w:hint="eastAsia"/>
        </w:rPr>
      </w:pPr>
      <w:bookmarkStart w:id="131" w:name="_Toc8506"/>
      <w:bookmarkStart w:id="132" w:name="_Toc25846"/>
      <w:bookmarkStart w:id="133" w:name="_Toc179187864"/>
      <w:r>
        <w:rPr>
          <w:rFonts w:ascii="宋体" w:eastAsia="宋体" w:hAnsi="宋体" w:cs="宋体" w:hint="eastAsia"/>
          <w:b w:val="0"/>
          <w:bCs w:val="0"/>
          <w:sz w:val="24"/>
          <w:szCs w:val="24"/>
        </w:rPr>
        <w:t>实现思路</w:t>
      </w:r>
      <w:bookmarkEnd w:id="131"/>
      <w:bookmarkEnd w:id="132"/>
      <w:bookmarkEnd w:id="133"/>
    </w:p>
    <w:p w14:paraId="2613FA6E" w14:textId="77777777" w:rsidR="00E3069D" w:rsidRDefault="00100897">
      <w:pPr>
        <w:pStyle w:val="be358f00-9758-446e-aec5-cde8345aeef3"/>
        <w:rPr>
          <w:rFonts w:ascii="宋体" w:eastAsia="宋体" w:hAnsi="宋体" w:cs="宋体" w:hint="eastAsia"/>
          <w:sz w:val="24"/>
          <w:szCs w:val="24"/>
        </w:rPr>
      </w:pPr>
      <w:r>
        <w:rPr>
          <w:rFonts w:ascii="宋体" w:eastAsia="宋体" w:hAnsi="宋体" w:cs="宋体" w:hint="eastAsia"/>
          <w:sz w:val="24"/>
          <w:szCs w:val="24"/>
        </w:rPr>
        <w:t>击球时，网球的轨迹会出现明显的变化，特别是在</w:t>
      </w:r>
      <w:r>
        <w:rPr>
          <w:rFonts w:ascii="宋体" w:eastAsia="宋体" w:hAnsi="宋体" w:cs="宋体" w:hint="eastAsia"/>
          <w:sz w:val="24"/>
          <w:szCs w:val="24"/>
        </w:rPr>
        <w:t>y</w:t>
      </w:r>
      <w:r>
        <w:rPr>
          <w:rFonts w:ascii="宋体" w:eastAsia="宋体" w:hAnsi="宋体" w:cs="宋体" w:hint="eastAsia"/>
          <w:sz w:val="24"/>
          <w:szCs w:val="24"/>
        </w:rPr>
        <w:t>坐标（即垂直方向）上表现尤为突出。通过对网球</w:t>
      </w:r>
      <w:r>
        <w:rPr>
          <w:rFonts w:ascii="宋体" w:eastAsia="宋体" w:hAnsi="宋体" w:cs="宋体" w:hint="eastAsia"/>
          <w:sz w:val="24"/>
          <w:szCs w:val="24"/>
        </w:rPr>
        <w:t>y</w:t>
      </w:r>
      <w:r>
        <w:rPr>
          <w:rFonts w:ascii="宋体" w:eastAsia="宋体" w:hAnsi="宋体" w:cs="宋体" w:hint="eastAsia"/>
          <w:sz w:val="24"/>
          <w:szCs w:val="24"/>
        </w:rPr>
        <w:t>坐标随时间的变化进行分析，可以观察到击球时刻的坐标变化具有显著的数学特征：</w:t>
      </w:r>
      <w:r>
        <w:rPr>
          <w:rFonts w:ascii="宋体" w:eastAsia="宋体" w:hAnsi="宋体" w:cs="宋体" w:hint="eastAsia"/>
          <w:sz w:val="24"/>
          <w:szCs w:val="24"/>
        </w:rPr>
        <w:t>y</w:t>
      </w:r>
      <w:r>
        <w:rPr>
          <w:rFonts w:ascii="宋体" w:eastAsia="宋体" w:hAnsi="宋体" w:cs="宋体" w:hint="eastAsia"/>
          <w:sz w:val="24"/>
          <w:szCs w:val="24"/>
        </w:rPr>
        <w:t>坐标的变化方向会发生突然的反转。这种反转体现在</w:t>
      </w:r>
      <w:r>
        <w:rPr>
          <w:rFonts w:ascii="宋体" w:eastAsia="宋体" w:hAnsi="宋体" w:cs="宋体" w:hint="eastAsia"/>
          <w:sz w:val="24"/>
          <w:szCs w:val="24"/>
        </w:rPr>
        <w:t>y</w:t>
      </w:r>
      <w:r>
        <w:rPr>
          <w:rFonts w:ascii="宋体" w:eastAsia="宋体" w:hAnsi="宋体" w:cs="宋体" w:hint="eastAsia"/>
          <w:sz w:val="24"/>
          <w:szCs w:val="24"/>
        </w:rPr>
        <w:t>坐标的一阶导数（即速度的变化）上，即击球之前，</w:t>
      </w:r>
      <w:r>
        <w:rPr>
          <w:rFonts w:ascii="宋体" w:eastAsia="宋体" w:hAnsi="宋体" w:cs="宋体" w:hint="eastAsia"/>
          <w:sz w:val="24"/>
          <w:szCs w:val="24"/>
        </w:rPr>
        <w:t>y</w:t>
      </w:r>
      <w:r>
        <w:rPr>
          <w:rFonts w:ascii="宋体" w:eastAsia="宋体" w:hAnsi="宋体" w:cs="宋体" w:hint="eastAsia"/>
          <w:sz w:val="24"/>
          <w:szCs w:val="24"/>
        </w:rPr>
        <w:t>坐标的变化（</w:t>
      </w:r>
      <w:r>
        <w:rPr>
          <w:rFonts w:ascii="宋体" w:eastAsia="宋体" w:hAnsi="宋体" w:cs="宋体" w:hint="eastAsia"/>
          <w:sz w:val="24"/>
          <w:szCs w:val="24"/>
        </w:rPr>
        <w:t>delta_y</w:t>
      </w:r>
      <w:r>
        <w:rPr>
          <w:rFonts w:ascii="宋体" w:eastAsia="宋体" w:hAnsi="宋体" w:cs="宋体" w:hint="eastAsia"/>
          <w:sz w:val="24"/>
          <w:szCs w:val="24"/>
        </w:rPr>
        <w:t>）保持正或负的趋势，而在击球的瞬间，该趋势会发生突变。</w:t>
      </w:r>
    </w:p>
    <w:p w14:paraId="677B0987" w14:textId="77777777" w:rsidR="00E3069D" w:rsidRDefault="00100897">
      <w:pPr>
        <w:pStyle w:val="acbfdd8b-e11b-4d36-88ff-6049b138f862"/>
        <w:rPr>
          <w:rFonts w:ascii="宋体" w:eastAsia="宋体" w:hAnsi="宋体" w:cs="宋体" w:hint="eastAsia"/>
          <w:sz w:val="24"/>
          <w:szCs w:val="24"/>
        </w:rPr>
      </w:pPr>
      <w:r>
        <w:rPr>
          <w:rFonts w:ascii="宋体" w:eastAsia="宋体" w:hAnsi="宋体" w:cs="宋体" w:hint="eastAsia"/>
          <w:sz w:val="24"/>
          <w:szCs w:val="24"/>
        </w:rPr>
        <w:t>因此，通过分析视频中每一帧的网球</w:t>
      </w:r>
      <w:r>
        <w:rPr>
          <w:rFonts w:ascii="宋体" w:eastAsia="宋体" w:hAnsi="宋体" w:cs="宋体" w:hint="eastAsia"/>
          <w:sz w:val="24"/>
          <w:szCs w:val="24"/>
        </w:rPr>
        <w:t>y</w:t>
      </w:r>
      <w:r>
        <w:rPr>
          <w:rFonts w:ascii="宋体" w:eastAsia="宋体" w:hAnsi="宋体" w:cs="宋体" w:hint="eastAsia"/>
          <w:sz w:val="24"/>
          <w:szCs w:val="24"/>
        </w:rPr>
        <w:t>坐标序列，并对该序列进行差分计算（即一阶导数），可以精准定位网球在击球瞬间的坐标变化，从而确定击球时刻。</w:t>
      </w:r>
    </w:p>
    <w:p w14:paraId="136FFB2E" w14:textId="77777777" w:rsidR="00901268" w:rsidRDefault="00100897" w:rsidP="00901268">
      <w:pPr>
        <w:pStyle w:val="acbfdd8b-e11b-4d36-88ff-6049b138f862"/>
        <w:keepNext/>
        <w:jc w:val="center"/>
        <w:rPr>
          <w:rFonts w:hint="eastAsia"/>
        </w:rPr>
      </w:pPr>
      <w:r>
        <w:rPr>
          <w:rFonts w:ascii="宋体" w:eastAsia="宋体" w:hAnsi="宋体" w:cs="宋体" w:hint="eastAsia"/>
          <w:noProof/>
        </w:rPr>
        <w:lastRenderedPageBreak/>
        <w:drawing>
          <wp:inline distT="0" distB="0" distL="0" distR="0" wp14:anchorId="4085900A" wp14:editId="5EF39DEE">
            <wp:extent cx="4051300" cy="3038475"/>
            <wp:effectExtent l="0" t="0" r="6350" b="9525"/>
            <wp:docPr id="3474996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499613" name="图片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051300" cy="3038475"/>
                    </a:xfrm>
                    <a:prstGeom prst="rect">
                      <a:avLst/>
                    </a:prstGeom>
                    <a:noFill/>
                    <a:ln>
                      <a:noFill/>
                    </a:ln>
                  </pic:spPr>
                </pic:pic>
              </a:graphicData>
            </a:graphic>
          </wp:inline>
        </w:drawing>
      </w:r>
    </w:p>
    <w:p w14:paraId="76296964" w14:textId="030BD222" w:rsidR="00E3069D" w:rsidRDefault="00901268" w:rsidP="00901268">
      <w:pPr>
        <w:pStyle w:val="a7"/>
        <w:jc w:val="center"/>
        <w:rPr>
          <w:rFonts w:ascii="宋体" w:eastAsia="宋体" w:hAnsi="宋体" w:cs="宋体" w:hint="eastAsia"/>
          <w:sz w:val="24"/>
          <w:szCs w:val="24"/>
        </w:rPr>
      </w:pPr>
      <w:r>
        <w:rPr>
          <w:rFonts w:hint="eastAsia"/>
        </w:rPr>
        <w:t>图</w:t>
      </w:r>
      <w:r>
        <w:rPr>
          <w:rFonts w:hint="eastAsia"/>
        </w:rPr>
        <w:t xml:space="preserve">13 </w:t>
      </w:r>
      <w:r>
        <w:rPr>
          <w:rFonts w:hint="eastAsia"/>
        </w:rPr>
        <w:t>网球</w:t>
      </w:r>
      <w:r>
        <w:rPr>
          <w:rFonts w:hint="eastAsia"/>
        </w:rPr>
        <w:t>y</w:t>
      </w:r>
      <w:r>
        <w:rPr>
          <w:rFonts w:hint="eastAsia"/>
        </w:rPr>
        <w:t>坐标随着视频帧的变化图</w:t>
      </w:r>
    </w:p>
    <w:p w14:paraId="2DBD0A01" w14:textId="77777777" w:rsidR="00E3069D" w:rsidRDefault="00100897">
      <w:pPr>
        <w:pStyle w:val="b63ee27f-4cf3-414c-9275-d88e3f90795e"/>
        <w:numPr>
          <w:ilvl w:val="0"/>
          <w:numId w:val="31"/>
        </w:numPr>
        <w:ind w:firstLineChars="0"/>
        <w:outlineLvl w:val="3"/>
        <w:rPr>
          <w:rFonts w:ascii="宋体" w:eastAsia="宋体" w:hAnsi="宋体" w:cs="宋体" w:hint="eastAsia"/>
          <w:b w:val="0"/>
          <w:bCs w:val="0"/>
          <w:sz w:val="24"/>
          <w:szCs w:val="24"/>
        </w:rPr>
      </w:pPr>
      <w:bookmarkStart w:id="134" w:name="_Toc11608"/>
      <w:bookmarkStart w:id="135" w:name="_Toc1661"/>
      <w:bookmarkStart w:id="136" w:name="_Toc179187865"/>
      <w:r>
        <w:rPr>
          <w:rFonts w:ascii="宋体" w:eastAsia="宋体" w:hAnsi="宋体" w:cs="宋体" w:hint="eastAsia"/>
          <w:b w:val="0"/>
          <w:bCs w:val="0"/>
          <w:sz w:val="24"/>
          <w:szCs w:val="24"/>
        </w:rPr>
        <w:t>具体实现</w:t>
      </w:r>
      <w:bookmarkEnd w:id="134"/>
      <w:bookmarkEnd w:id="135"/>
      <w:bookmarkEnd w:id="136"/>
    </w:p>
    <w:p w14:paraId="62D52D7A" w14:textId="77777777" w:rsidR="00E3069D" w:rsidRDefault="00100897">
      <w:pPr>
        <w:pStyle w:val="be358f00-9758-446e-aec5-cde8345aeef3"/>
        <w:numPr>
          <w:ilvl w:val="0"/>
          <w:numId w:val="32"/>
        </w:numPr>
        <w:ind w:firstLineChars="200" w:firstLine="433"/>
        <w:outlineLvl w:val="4"/>
        <w:rPr>
          <w:rFonts w:ascii="宋体" w:eastAsia="宋体" w:hAnsi="宋体" w:cs="宋体" w:hint="eastAsia"/>
          <w:b/>
          <w:bCs w:val="0"/>
        </w:rPr>
      </w:pPr>
      <w:r>
        <w:rPr>
          <w:rFonts w:ascii="宋体" w:eastAsia="宋体" w:hAnsi="宋体" w:cs="宋体" w:hint="eastAsia"/>
          <w:b/>
          <w:bCs w:val="0"/>
        </w:rPr>
        <w:t>数据预处理</w:t>
      </w:r>
    </w:p>
    <w:p w14:paraId="273E8D12" w14:textId="77777777" w:rsidR="00E3069D" w:rsidRDefault="00100897">
      <w:pPr>
        <w:pStyle w:val="be358f00-9758-446e-aec5-cde8345aeef3"/>
        <w:rPr>
          <w:rFonts w:ascii="宋体" w:eastAsia="宋体" w:hAnsi="宋体" w:cs="宋体" w:hint="eastAsia"/>
          <w:sz w:val="24"/>
          <w:szCs w:val="24"/>
        </w:rPr>
      </w:pPr>
      <w:r>
        <w:rPr>
          <w:rFonts w:ascii="宋体" w:eastAsia="宋体" w:hAnsi="宋体" w:cs="宋体" w:hint="eastAsia"/>
          <w:sz w:val="24"/>
          <w:szCs w:val="24"/>
        </w:rPr>
        <w:t>由于视频帧中的噪声和空值的存在，直接使用原始</w:t>
      </w:r>
      <w:r>
        <w:rPr>
          <w:rFonts w:ascii="宋体" w:eastAsia="宋体" w:hAnsi="宋体" w:cs="宋体" w:hint="eastAsia"/>
          <w:sz w:val="24"/>
          <w:szCs w:val="24"/>
        </w:rPr>
        <w:t>y</w:t>
      </w:r>
      <w:r>
        <w:rPr>
          <w:rFonts w:ascii="宋体" w:eastAsia="宋体" w:hAnsi="宋体" w:cs="宋体" w:hint="eastAsia"/>
          <w:sz w:val="24"/>
          <w:szCs w:val="24"/>
        </w:rPr>
        <w:t>坐标数据进行导数计算会导致检测结果不稳定。因此，首先我们使用插值和滚动平均法对网球</w:t>
      </w:r>
      <w:r>
        <w:rPr>
          <w:rFonts w:ascii="宋体" w:eastAsia="宋体" w:hAnsi="宋体" w:cs="宋体" w:hint="eastAsia"/>
          <w:sz w:val="24"/>
          <w:szCs w:val="24"/>
        </w:rPr>
        <w:t>y</w:t>
      </w:r>
      <w:r>
        <w:rPr>
          <w:rFonts w:ascii="宋体" w:eastAsia="宋体" w:hAnsi="宋体" w:cs="宋体" w:hint="eastAsia"/>
          <w:sz w:val="24"/>
          <w:szCs w:val="24"/>
        </w:rPr>
        <w:t>坐标数据进行预处理，以平滑序列，减少噪声干扰。</w:t>
      </w:r>
    </w:p>
    <w:p w14:paraId="27C7A424" w14:textId="77777777" w:rsidR="00901268" w:rsidRDefault="00100897" w:rsidP="00901268">
      <w:pPr>
        <w:pStyle w:val="be358f00-9758-446e-aec5-cde8345aeef3"/>
        <w:keepNext/>
        <w:jc w:val="center"/>
        <w:rPr>
          <w:rFonts w:hint="eastAsia"/>
        </w:rPr>
      </w:pPr>
      <w:r>
        <w:rPr>
          <w:rFonts w:ascii="宋体" w:eastAsia="宋体" w:hAnsi="宋体" w:cs="宋体" w:hint="eastAsia"/>
          <w:noProof/>
          <w:sz w:val="24"/>
          <w:szCs w:val="24"/>
        </w:rPr>
        <w:lastRenderedPageBreak/>
        <w:drawing>
          <wp:inline distT="0" distB="0" distL="0" distR="0" wp14:anchorId="42FEAC8C" wp14:editId="3F2E3EB7">
            <wp:extent cx="4972050" cy="1851025"/>
            <wp:effectExtent l="0" t="0" r="0" b="0"/>
            <wp:docPr id="171741428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14286" name="图片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986673" cy="1856752"/>
                    </a:xfrm>
                    <a:prstGeom prst="rect">
                      <a:avLst/>
                    </a:prstGeom>
                    <a:noFill/>
                    <a:ln>
                      <a:noFill/>
                    </a:ln>
                  </pic:spPr>
                </pic:pic>
              </a:graphicData>
            </a:graphic>
          </wp:inline>
        </w:drawing>
      </w:r>
    </w:p>
    <w:p w14:paraId="25B6A6A9" w14:textId="2ECD0CCD" w:rsidR="00E3069D" w:rsidRDefault="00901268" w:rsidP="00901268">
      <w:pPr>
        <w:pStyle w:val="a7"/>
        <w:jc w:val="center"/>
        <w:rPr>
          <w:rFonts w:ascii="宋体" w:eastAsia="宋体" w:hAnsi="宋体" w:cs="宋体" w:hint="eastAsia"/>
          <w:sz w:val="24"/>
          <w:szCs w:val="24"/>
        </w:rPr>
      </w:pPr>
      <w:r>
        <w:rPr>
          <w:rFonts w:hint="eastAsia"/>
        </w:rPr>
        <w:t>图</w:t>
      </w:r>
      <w:r>
        <w:rPr>
          <w:rFonts w:hint="eastAsia"/>
        </w:rPr>
        <w:t xml:space="preserve">14 </w:t>
      </w:r>
      <w:r>
        <w:rPr>
          <w:rFonts w:hint="eastAsia"/>
        </w:rPr>
        <w:t>原始网球</w:t>
      </w:r>
      <w:r>
        <w:rPr>
          <w:rFonts w:hint="eastAsia"/>
        </w:rPr>
        <w:t>y</w:t>
      </w:r>
      <w:r>
        <w:rPr>
          <w:rFonts w:hint="eastAsia"/>
        </w:rPr>
        <w:t>坐标随帧数变化图与平滑后的网球</w:t>
      </w:r>
      <w:r>
        <w:rPr>
          <w:rFonts w:hint="eastAsia"/>
        </w:rPr>
        <w:t>y</w:t>
      </w:r>
      <w:r>
        <w:rPr>
          <w:rFonts w:hint="eastAsia"/>
        </w:rPr>
        <w:t>坐标随帧数变化图对比</w:t>
      </w:r>
    </w:p>
    <w:p w14:paraId="6B2460EE" w14:textId="6F69D8F4" w:rsidR="00E3069D" w:rsidRDefault="00901268">
      <w:pPr>
        <w:pStyle w:val="be358f00-9758-446e-aec5-cde8345aeef3"/>
        <w:rPr>
          <w:rFonts w:ascii="宋体" w:eastAsia="宋体" w:hAnsi="宋体" w:cs="宋体" w:hint="eastAsia"/>
        </w:rPr>
      </w:pPr>
      <w:r>
        <w:rPr>
          <w:rFonts w:ascii="宋体" w:eastAsia="宋体" w:hAnsi="宋体" w:cs="宋体" w:hint="eastAsia"/>
          <w:sz w:val="24"/>
          <w:szCs w:val="24"/>
        </w:rPr>
        <w:t>图14表明原始y坐标序列（红）噪声较大，而平滑处理后的序列（橙）更适合后续的导数计算。</w:t>
      </w:r>
    </w:p>
    <w:p w14:paraId="6DA78BDC" w14:textId="77777777" w:rsidR="00E3069D" w:rsidRDefault="00100897">
      <w:pPr>
        <w:pStyle w:val="be358f00-9758-446e-aec5-cde8345aeef3"/>
        <w:numPr>
          <w:ilvl w:val="0"/>
          <w:numId w:val="32"/>
        </w:numPr>
        <w:ind w:left="805" w:hanging="363"/>
        <w:outlineLvl w:val="4"/>
        <w:rPr>
          <w:rFonts w:ascii="宋体" w:eastAsia="宋体" w:hAnsi="宋体" w:cs="宋体" w:hint="eastAsia"/>
          <w:b/>
          <w:bCs w:val="0"/>
          <w:sz w:val="24"/>
          <w:szCs w:val="24"/>
        </w:rPr>
      </w:pPr>
      <w:r>
        <w:rPr>
          <w:rFonts w:ascii="宋体" w:eastAsia="宋体" w:hAnsi="宋体" w:cs="宋体" w:hint="eastAsia"/>
          <w:b/>
          <w:bCs w:val="0"/>
          <w:sz w:val="24"/>
          <w:szCs w:val="24"/>
        </w:rPr>
        <w:t>差分计算</w:t>
      </w:r>
    </w:p>
    <w:p w14:paraId="4FAD6B6F" w14:textId="77777777" w:rsidR="00E3069D" w:rsidRDefault="00100897">
      <w:pPr>
        <w:pStyle w:val="be358f00-9758-446e-aec5-cde8345aeef3"/>
        <w:rPr>
          <w:rFonts w:ascii="Times New Roman" w:eastAsia="宋体" w:hAnsi="Times New Roman" w:cs="Times New Roman"/>
          <w:sz w:val="24"/>
          <w:szCs w:val="24"/>
        </w:rPr>
      </w:pPr>
      <w:r>
        <w:rPr>
          <w:rFonts w:ascii="Times New Roman" w:eastAsia="宋体" w:hAnsi="Times New Roman" w:cs="Times New Roman"/>
          <w:sz w:val="24"/>
          <w:szCs w:val="24"/>
        </w:rPr>
        <w:t>对预处理后的</w:t>
      </w:r>
      <w:r>
        <w:rPr>
          <w:rFonts w:ascii="Times New Roman" w:eastAsia="宋体" w:hAnsi="Times New Roman" w:cs="Times New Roman"/>
          <w:sz w:val="24"/>
          <w:szCs w:val="24"/>
        </w:rPr>
        <w:t>y</w:t>
      </w:r>
      <w:r>
        <w:rPr>
          <w:rFonts w:ascii="Times New Roman" w:eastAsia="宋体" w:hAnsi="Times New Roman" w:cs="Times New Roman"/>
          <w:sz w:val="24"/>
          <w:szCs w:val="24"/>
        </w:rPr>
        <w:t>坐标序列进行一阶差分（导数）计算，得到每帧之间的</w:t>
      </w:r>
      <w:r>
        <w:rPr>
          <w:rFonts w:ascii="Times New Roman" w:eastAsia="宋体" w:hAnsi="Times New Roman" w:cs="Times New Roman"/>
          <w:sz w:val="24"/>
          <w:szCs w:val="24"/>
        </w:rPr>
        <w:t>y</w:t>
      </w:r>
      <w:r>
        <w:rPr>
          <w:rFonts w:ascii="Times New Roman" w:eastAsia="宋体" w:hAnsi="Times New Roman" w:cs="Times New Roman"/>
          <w:sz w:val="24"/>
          <w:szCs w:val="24"/>
        </w:rPr>
        <w:t>坐标变化量（</w:t>
      </w:r>
      <w:r>
        <w:rPr>
          <w:rFonts w:ascii="Times New Roman" w:eastAsia="宋体" w:hAnsi="Times New Roman" w:cs="Times New Roman"/>
          <w:sz w:val="24"/>
          <w:szCs w:val="24"/>
        </w:rPr>
        <w:t>delta_y</w:t>
      </w:r>
      <w:r>
        <w:rPr>
          <w:rFonts w:ascii="Times New Roman" w:eastAsia="宋体" w:hAnsi="Times New Roman" w:cs="Times New Roman"/>
          <w:sz w:val="24"/>
          <w:szCs w:val="24"/>
        </w:rPr>
        <w:t>）。击球瞬间，</w:t>
      </w:r>
      <w:r>
        <w:rPr>
          <w:rFonts w:ascii="Times New Roman" w:eastAsia="宋体" w:hAnsi="Times New Roman" w:cs="Times New Roman"/>
          <w:sz w:val="24"/>
          <w:szCs w:val="24"/>
        </w:rPr>
        <w:t>delta_y</w:t>
      </w:r>
      <w:r>
        <w:rPr>
          <w:rFonts w:ascii="Times New Roman" w:eastAsia="宋体" w:hAnsi="Times New Roman" w:cs="Times New Roman"/>
          <w:sz w:val="24"/>
          <w:szCs w:val="24"/>
        </w:rPr>
        <w:t>的符号发生突变，例如从正变负（表示网球击球后向下运动）或从负变正（表示网球击球后向上运动）</w:t>
      </w:r>
    </w:p>
    <w:p w14:paraId="38C28220" w14:textId="77777777" w:rsidR="00901268" w:rsidRDefault="00100897" w:rsidP="00901268">
      <w:pPr>
        <w:pStyle w:val="be358f00-9758-446e-aec5-cde8345aeef3"/>
        <w:keepNext/>
        <w:jc w:val="center"/>
        <w:rPr>
          <w:rFonts w:hint="eastAsia"/>
        </w:rPr>
      </w:pPr>
      <w:r>
        <w:rPr>
          <w:rFonts w:ascii="宋体" w:eastAsia="宋体" w:hAnsi="宋体" w:cs="宋体" w:hint="eastAsia"/>
          <w:noProof/>
        </w:rPr>
        <w:lastRenderedPageBreak/>
        <w:drawing>
          <wp:inline distT="0" distB="0" distL="0" distR="0" wp14:anchorId="6C28D3BC" wp14:editId="754FCAA8">
            <wp:extent cx="3865880" cy="2866390"/>
            <wp:effectExtent l="0" t="0" r="1270" b="10160"/>
            <wp:docPr id="120568730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687302" name="图片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865880" cy="2866390"/>
                    </a:xfrm>
                    <a:prstGeom prst="rect">
                      <a:avLst/>
                    </a:prstGeom>
                    <a:noFill/>
                    <a:ln>
                      <a:noFill/>
                    </a:ln>
                  </pic:spPr>
                </pic:pic>
              </a:graphicData>
            </a:graphic>
          </wp:inline>
        </w:drawing>
      </w:r>
    </w:p>
    <w:p w14:paraId="4AFF6C8C" w14:textId="158A6748" w:rsidR="00E3069D" w:rsidRDefault="00901268" w:rsidP="00901268">
      <w:pPr>
        <w:pStyle w:val="a7"/>
        <w:jc w:val="center"/>
        <w:rPr>
          <w:rFonts w:ascii="宋体" w:eastAsia="宋体" w:hAnsi="宋体" w:cs="宋体" w:hint="eastAsia"/>
        </w:rPr>
      </w:pPr>
      <w:r>
        <w:rPr>
          <w:rFonts w:hint="eastAsia"/>
        </w:rPr>
        <w:t>图</w:t>
      </w:r>
      <w:r>
        <w:rPr>
          <w:rFonts w:hint="eastAsia"/>
        </w:rPr>
        <w:t xml:space="preserve">15 </w:t>
      </w:r>
      <w:r>
        <w:rPr>
          <w:rFonts w:hint="eastAsia"/>
        </w:rPr>
        <w:t>网球</w:t>
      </w:r>
      <w:r>
        <w:rPr>
          <w:rFonts w:hint="eastAsia"/>
        </w:rPr>
        <w:t>y</w:t>
      </w:r>
      <w:r>
        <w:rPr>
          <w:rFonts w:hint="eastAsia"/>
        </w:rPr>
        <w:t>坐标随帧数变化的差分图</w:t>
      </w:r>
    </w:p>
    <w:p w14:paraId="43F40DED" w14:textId="62419162" w:rsidR="00E3069D" w:rsidRDefault="00100897">
      <w:pPr>
        <w:pStyle w:val="be358f00-9758-446e-aec5-cde8345aeef3"/>
        <w:ind w:left="800" w:firstLine="0"/>
        <w:rPr>
          <w:rFonts w:ascii="Times New Roman" w:eastAsia="宋体" w:hAnsi="Times New Roman" w:cs="Times New Roman"/>
          <w:sz w:val="24"/>
          <w:szCs w:val="24"/>
        </w:rPr>
      </w:pPr>
      <w:r>
        <w:rPr>
          <w:rFonts w:ascii="Times New Roman" w:eastAsia="宋体" w:hAnsi="Times New Roman" w:cs="Times New Roman"/>
          <w:sz w:val="24"/>
          <w:szCs w:val="24"/>
        </w:rPr>
        <w:t>在</w:t>
      </w:r>
      <w:commentRangeStart w:id="137"/>
      <w:commentRangeStart w:id="138"/>
      <w:r>
        <w:rPr>
          <w:rFonts w:ascii="Times New Roman" w:eastAsia="宋体" w:hAnsi="Times New Roman" w:cs="Times New Roman"/>
          <w:sz w:val="24"/>
          <w:szCs w:val="24"/>
        </w:rPr>
        <w:t>图</w:t>
      </w:r>
      <w:commentRangeEnd w:id="137"/>
      <w:r>
        <w:rPr>
          <w:rFonts w:ascii="Times New Roman" w:hAnsi="Times New Roman" w:cs="Times New Roman"/>
          <w:sz w:val="24"/>
          <w:szCs w:val="24"/>
        </w:rPr>
        <w:commentReference w:id="137"/>
      </w:r>
      <w:commentRangeEnd w:id="138"/>
      <w:r w:rsidR="00901268">
        <w:rPr>
          <w:rStyle w:val="aff0"/>
          <w:rFonts w:asciiTheme="minorHAnsi" w:hAnsiTheme="minorHAnsi"/>
          <w:bCs w:val="0"/>
        </w:rPr>
        <w:commentReference w:id="138"/>
      </w:r>
      <w:r w:rsidR="00901268">
        <w:rPr>
          <w:rFonts w:ascii="Times New Roman" w:eastAsia="宋体" w:hAnsi="Times New Roman" w:cs="Times New Roman" w:hint="eastAsia"/>
          <w:sz w:val="24"/>
          <w:szCs w:val="24"/>
        </w:rPr>
        <w:t>15</w:t>
      </w:r>
      <w:r>
        <w:rPr>
          <w:rFonts w:ascii="Times New Roman" w:eastAsia="宋体" w:hAnsi="Times New Roman" w:cs="Times New Roman"/>
          <w:sz w:val="24"/>
          <w:szCs w:val="24"/>
        </w:rPr>
        <w:t>中，红点是击球的时刻，经过观察得出规律：</w:t>
      </w:r>
    </w:p>
    <w:p w14:paraId="65298276" w14:textId="77777777" w:rsidR="00E3069D" w:rsidRDefault="00100897">
      <w:pPr>
        <w:pStyle w:val="be358f00-9758-446e-aec5-cde8345aeef3"/>
        <w:numPr>
          <w:ilvl w:val="1"/>
          <w:numId w:val="14"/>
        </w:numPr>
        <w:rPr>
          <w:rFonts w:ascii="Times New Roman" w:eastAsia="宋体" w:hAnsi="Times New Roman" w:cs="Times New Roman"/>
          <w:sz w:val="24"/>
          <w:szCs w:val="24"/>
        </w:rPr>
      </w:pPr>
      <w:r>
        <w:rPr>
          <w:rFonts w:ascii="Times New Roman" w:eastAsia="宋体" w:hAnsi="Times New Roman" w:cs="Times New Roman"/>
          <w:sz w:val="24"/>
          <w:szCs w:val="24"/>
        </w:rPr>
        <w:t>如果前一帧的</w:t>
      </w:r>
      <w:r>
        <w:rPr>
          <w:rFonts w:ascii="Times New Roman" w:eastAsia="宋体" w:hAnsi="Times New Roman" w:cs="Times New Roman"/>
          <w:sz w:val="24"/>
          <w:szCs w:val="24"/>
        </w:rPr>
        <w:t>delta_y</w:t>
      </w:r>
      <w:r>
        <w:rPr>
          <w:rFonts w:ascii="Times New Roman" w:eastAsia="宋体" w:hAnsi="Times New Roman" w:cs="Times New Roman"/>
          <w:sz w:val="24"/>
          <w:szCs w:val="24"/>
        </w:rPr>
        <w:t>为正，当前帧的</w:t>
      </w:r>
      <w:r>
        <w:rPr>
          <w:rFonts w:ascii="Times New Roman" w:eastAsia="宋体" w:hAnsi="Times New Roman" w:cs="Times New Roman"/>
          <w:sz w:val="24"/>
          <w:szCs w:val="24"/>
        </w:rPr>
        <w:t>delta_y</w:t>
      </w:r>
      <w:r>
        <w:rPr>
          <w:rFonts w:ascii="Times New Roman" w:eastAsia="宋体" w:hAnsi="Times New Roman" w:cs="Times New Roman"/>
          <w:sz w:val="24"/>
          <w:szCs w:val="24"/>
        </w:rPr>
        <w:t>为负，并且这种变化持续了一段时间，则网球被击球并开始向下运动。</w:t>
      </w:r>
    </w:p>
    <w:p w14:paraId="047ECF99" w14:textId="77777777" w:rsidR="00E3069D" w:rsidRDefault="00100897">
      <w:pPr>
        <w:pStyle w:val="be358f00-9758-446e-aec5-cde8345aeef3"/>
        <w:numPr>
          <w:ilvl w:val="1"/>
          <w:numId w:val="14"/>
        </w:numPr>
        <w:rPr>
          <w:rFonts w:ascii="Times New Roman" w:eastAsia="宋体" w:hAnsi="Times New Roman" w:cs="Times New Roman"/>
          <w:sz w:val="24"/>
          <w:szCs w:val="24"/>
        </w:rPr>
      </w:pPr>
      <w:r>
        <w:rPr>
          <w:rFonts w:ascii="Times New Roman" w:eastAsia="宋体" w:hAnsi="Times New Roman" w:cs="Times New Roman"/>
          <w:sz w:val="24"/>
          <w:szCs w:val="24"/>
        </w:rPr>
        <w:t>如果前一帧的</w:t>
      </w:r>
      <w:r>
        <w:rPr>
          <w:rFonts w:ascii="Times New Roman" w:eastAsia="宋体" w:hAnsi="Times New Roman" w:cs="Times New Roman"/>
          <w:sz w:val="24"/>
          <w:szCs w:val="24"/>
        </w:rPr>
        <w:t>delta_y</w:t>
      </w:r>
      <w:r>
        <w:rPr>
          <w:rFonts w:ascii="Times New Roman" w:eastAsia="宋体" w:hAnsi="Times New Roman" w:cs="Times New Roman"/>
          <w:sz w:val="24"/>
          <w:szCs w:val="24"/>
        </w:rPr>
        <w:t>为负，当前帧的</w:t>
      </w:r>
      <w:r>
        <w:rPr>
          <w:rFonts w:ascii="Times New Roman" w:eastAsia="宋体" w:hAnsi="Times New Roman" w:cs="Times New Roman"/>
          <w:sz w:val="24"/>
          <w:szCs w:val="24"/>
        </w:rPr>
        <w:t>delta_y</w:t>
      </w:r>
      <w:r>
        <w:rPr>
          <w:rFonts w:ascii="Times New Roman" w:eastAsia="宋体" w:hAnsi="Times New Roman" w:cs="Times New Roman"/>
          <w:sz w:val="24"/>
          <w:szCs w:val="24"/>
        </w:rPr>
        <w:t>为正，并且这种变化持续了一段时间，则网球被击球并开始向上运动。</w:t>
      </w:r>
    </w:p>
    <w:p w14:paraId="0FEED52F" w14:textId="77777777" w:rsidR="00E3069D" w:rsidRDefault="00100897">
      <w:pPr>
        <w:pStyle w:val="be358f00-9758-446e-aec5-cde8345aeef3"/>
        <w:numPr>
          <w:ilvl w:val="0"/>
          <w:numId w:val="33"/>
        </w:numPr>
        <w:outlineLvl w:val="4"/>
        <w:rPr>
          <w:rFonts w:ascii="宋体" w:eastAsia="宋体" w:hAnsi="宋体" w:cs="宋体" w:hint="eastAsia"/>
          <w:b/>
          <w:bCs w:val="0"/>
          <w:sz w:val="24"/>
          <w:szCs w:val="24"/>
        </w:rPr>
      </w:pPr>
      <w:r>
        <w:rPr>
          <w:rFonts w:ascii="宋体" w:eastAsia="宋体" w:hAnsi="宋体" w:cs="宋体" w:hint="eastAsia"/>
          <w:b/>
          <w:bCs w:val="0"/>
          <w:sz w:val="24"/>
          <w:szCs w:val="24"/>
        </w:rPr>
        <w:t>击球时刻的自动检测</w:t>
      </w:r>
    </w:p>
    <w:p w14:paraId="5875332E" w14:textId="77777777" w:rsidR="00E3069D" w:rsidRDefault="00100897">
      <w:pPr>
        <w:pStyle w:val="be358f00-9758-446e-aec5-cde8345aeef3"/>
        <w:rPr>
          <w:rFonts w:ascii="宋体" w:eastAsia="宋体" w:hAnsi="宋体" w:cs="宋体" w:hint="eastAsia"/>
          <w:sz w:val="24"/>
          <w:szCs w:val="24"/>
        </w:rPr>
      </w:pPr>
      <w:commentRangeStart w:id="139"/>
      <w:commentRangeStart w:id="140"/>
      <w:r>
        <w:rPr>
          <w:rFonts w:ascii="宋体" w:eastAsia="宋体" w:hAnsi="宋体" w:cs="宋体" w:hint="eastAsia"/>
          <w:sz w:val="24"/>
          <w:szCs w:val="24"/>
        </w:rPr>
        <w:t>通过上述推导的规律，我们可以编写代码逻辑遍历网球</w:t>
      </w:r>
      <w:r>
        <w:rPr>
          <w:rFonts w:ascii="宋体" w:eastAsia="宋体" w:hAnsi="宋体" w:cs="宋体" w:hint="eastAsia"/>
          <w:sz w:val="24"/>
          <w:szCs w:val="24"/>
        </w:rPr>
        <w:t>y</w:t>
      </w:r>
      <w:r>
        <w:rPr>
          <w:rFonts w:ascii="宋体" w:eastAsia="宋体" w:hAnsi="宋体" w:cs="宋体" w:hint="eastAsia"/>
          <w:sz w:val="24"/>
          <w:szCs w:val="24"/>
        </w:rPr>
        <w:t>坐标的导数序列，自动检测出击球帧。</w:t>
      </w:r>
      <w:commentRangeEnd w:id="139"/>
      <w:r>
        <w:rPr>
          <w:sz w:val="24"/>
          <w:szCs w:val="24"/>
        </w:rPr>
        <w:commentReference w:id="139"/>
      </w:r>
      <w:commentRangeEnd w:id="140"/>
      <w:r w:rsidR="00901268">
        <w:rPr>
          <w:rStyle w:val="aff0"/>
          <w:rFonts w:asciiTheme="minorHAnsi" w:hAnsiTheme="minorHAnsi"/>
          <w:bCs w:val="0"/>
        </w:rPr>
        <w:commentReference w:id="140"/>
      </w:r>
    </w:p>
    <w:p w14:paraId="6958CAEF" w14:textId="77777777" w:rsidR="00E3069D" w:rsidRDefault="00100897">
      <w:pPr>
        <w:pStyle w:val="be358f00-9758-446e-aec5-cde8345aeef3"/>
        <w:numPr>
          <w:ilvl w:val="0"/>
          <w:numId w:val="17"/>
        </w:numPr>
        <w:ind w:firstLine="442"/>
        <w:outlineLvl w:val="1"/>
        <w:rPr>
          <w:rFonts w:ascii="Times New Roman" w:eastAsia="黑体" w:hAnsi="Times New Roman" w:cs="Times New Roman"/>
          <w:sz w:val="28"/>
          <w:szCs w:val="28"/>
        </w:rPr>
      </w:pPr>
      <w:bookmarkStart w:id="141" w:name="_Toc19364"/>
      <w:bookmarkStart w:id="142" w:name="_Toc27628"/>
      <w:bookmarkStart w:id="143" w:name="_Toc179187866"/>
      <w:r>
        <w:rPr>
          <w:rFonts w:ascii="Times New Roman" w:eastAsia="黑体" w:hAnsi="Times New Roman" w:cs="Times New Roman" w:hint="eastAsia"/>
          <w:sz w:val="28"/>
          <w:szCs w:val="28"/>
        </w:rPr>
        <w:t>数据分析及可视化</w:t>
      </w:r>
      <w:bookmarkEnd w:id="141"/>
      <w:bookmarkEnd w:id="142"/>
      <w:bookmarkEnd w:id="143"/>
    </w:p>
    <w:p w14:paraId="0E6E167B" w14:textId="77777777" w:rsidR="00E3069D" w:rsidRDefault="00100897">
      <w:pPr>
        <w:pStyle w:val="be358f00-9758-446e-aec5-cde8345aeef3"/>
        <w:numPr>
          <w:ilvl w:val="0"/>
          <w:numId w:val="34"/>
        </w:numPr>
        <w:ind w:firstLine="442"/>
        <w:outlineLvl w:val="2"/>
        <w:rPr>
          <w:rFonts w:ascii="宋体" w:eastAsia="宋体" w:hAnsi="宋体" w:cs="宋体" w:hint="eastAsia"/>
          <w:sz w:val="28"/>
          <w:szCs w:val="28"/>
        </w:rPr>
      </w:pPr>
      <w:bookmarkStart w:id="144" w:name="_Toc10346"/>
      <w:bookmarkStart w:id="145" w:name="_Toc20888"/>
      <w:bookmarkStart w:id="146" w:name="_Toc179187867"/>
      <w:r>
        <w:rPr>
          <w:rFonts w:ascii="宋体" w:eastAsia="宋体" w:hAnsi="宋体" w:cs="宋体" w:hint="eastAsia"/>
          <w:sz w:val="28"/>
          <w:szCs w:val="28"/>
        </w:rPr>
        <w:t>迷你球场</w:t>
      </w:r>
      <w:bookmarkEnd w:id="144"/>
      <w:bookmarkEnd w:id="145"/>
      <w:bookmarkEnd w:id="146"/>
    </w:p>
    <w:p w14:paraId="7CF3B519" w14:textId="77777777" w:rsidR="00901268" w:rsidRDefault="00100897" w:rsidP="00901268">
      <w:pPr>
        <w:pStyle w:val="be358f00-9758-446e-aec5-cde8345aeef3"/>
        <w:keepNext/>
        <w:ind w:firstLineChars="200" w:firstLine="472"/>
        <w:jc w:val="center"/>
        <w:rPr>
          <w:rFonts w:hint="eastAsia"/>
        </w:rPr>
      </w:pPr>
      <w:r>
        <w:rPr>
          <w:rFonts w:ascii="宋体" w:eastAsia="宋体" w:hAnsi="宋体" w:cs="宋体" w:hint="eastAsia"/>
          <w:sz w:val="24"/>
          <w:szCs w:val="24"/>
        </w:rPr>
        <w:t>迷你球场是系统中一种直观的可视化工具，通过将比赛场地上的运动员、网球，</w:t>
      </w:r>
      <w:r>
        <w:rPr>
          <w:rFonts w:ascii="宋体" w:eastAsia="宋体" w:hAnsi="宋体" w:cs="宋体" w:hint="eastAsia"/>
          <w:sz w:val="24"/>
          <w:szCs w:val="24"/>
        </w:rPr>
        <w:lastRenderedPageBreak/>
        <w:t>球速和落点等信息映射到一个简化的虚拟球场中，提供了比赛场景的全局视角。这个功能不仅帮助运动员和教练快速理解场上动态，还能用于分析战术执行情况及运动员的场地控制能力。迷你球场的可视化展示为技术数据与战术分析之间架起了一座桥梁，极大地提升了数据的可读性和指导性。</w:t>
      </w:r>
      <w:r>
        <w:rPr>
          <w:rFonts w:ascii="宋体" w:eastAsia="宋体" w:hAnsi="宋体" w:cs="宋体" w:hint="eastAsia"/>
          <w:noProof/>
        </w:rPr>
        <w:drawing>
          <wp:inline distT="0" distB="0" distL="0" distR="0" wp14:anchorId="111E7683" wp14:editId="58B52D38">
            <wp:extent cx="5454650" cy="3070860"/>
            <wp:effectExtent l="0" t="0" r="0" b="0"/>
            <wp:docPr id="81279559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795592" name="图片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462480" cy="3075888"/>
                    </a:xfrm>
                    <a:prstGeom prst="rect">
                      <a:avLst/>
                    </a:prstGeom>
                    <a:noFill/>
                    <a:ln>
                      <a:noFill/>
                    </a:ln>
                  </pic:spPr>
                </pic:pic>
              </a:graphicData>
            </a:graphic>
          </wp:inline>
        </w:drawing>
      </w:r>
    </w:p>
    <w:p w14:paraId="3061367D" w14:textId="18EA2041" w:rsidR="00E3069D" w:rsidRDefault="00901268" w:rsidP="00901268">
      <w:pPr>
        <w:pStyle w:val="a7"/>
        <w:jc w:val="center"/>
        <w:rPr>
          <w:rFonts w:ascii="宋体" w:eastAsia="宋体" w:hAnsi="宋体" w:cs="宋体" w:hint="eastAsia"/>
        </w:rPr>
      </w:pPr>
      <w:r>
        <w:rPr>
          <w:rFonts w:hint="eastAsia"/>
        </w:rPr>
        <w:t>图</w:t>
      </w:r>
      <w:r>
        <w:rPr>
          <w:rFonts w:hint="eastAsia"/>
        </w:rPr>
        <w:t xml:space="preserve">16 </w:t>
      </w:r>
      <w:r>
        <w:rPr>
          <w:rFonts w:hint="eastAsia"/>
        </w:rPr>
        <w:t>迷你球场</w:t>
      </w:r>
    </w:p>
    <w:p w14:paraId="1C743008" w14:textId="77777777" w:rsidR="00E3069D" w:rsidRDefault="00100897">
      <w:pPr>
        <w:pStyle w:val="b63ee27f-4cf3-414c-9275-d88e3f90795e"/>
        <w:numPr>
          <w:ilvl w:val="0"/>
          <w:numId w:val="35"/>
        </w:numPr>
        <w:ind w:firstLineChars="0"/>
        <w:outlineLvl w:val="3"/>
        <w:rPr>
          <w:rFonts w:ascii="宋体" w:eastAsia="宋体" w:hAnsi="宋体" w:cs="宋体" w:hint="eastAsia"/>
          <w:b w:val="0"/>
          <w:bCs w:val="0"/>
          <w:sz w:val="24"/>
          <w:szCs w:val="24"/>
        </w:rPr>
      </w:pPr>
      <w:bookmarkStart w:id="147" w:name="_Toc20753"/>
      <w:bookmarkStart w:id="148" w:name="_Toc7625"/>
      <w:bookmarkStart w:id="149" w:name="_Toc179187868"/>
      <w:r>
        <w:rPr>
          <w:rFonts w:ascii="宋体" w:eastAsia="宋体" w:hAnsi="宋体" w:cs="宋体" w:hint="eastAsia"/>
          <w:b w:val="0"/>
          <w:bCs w:val="0"/>
          <w:sz w:val="24"/>
          <w:szCs w:val="24"/>
        </w:rPr>
        <w:t>实现原理</w:t>
      </w:r>
      <w:bookmarkEnd w:id="147"/>
      <w:bookmarkEnd w:id="148"/>
      <w:bookmarkEnd w:id="149"/>
    </w:p>
    <w:p w14:paraId="3063557C" w14:textId="77777777" w:rsidR="00E3069D" w:rsidRDefault="00100897">
      <w:pPr>
        <w:pStyle w:val="be358f00-9758-446e-aec5-cde8345aeef3"/>
        <w:rPr>
          <w:rFonts w:ascii="宋体" w:eastAsia="宋体" w:hAnsi="宋体" w:cs="宋体" w:hint="eastAsia"/>
        </w:rPr>
      </w:pPr>
      <w:r>
        <w:rPr>
          <w:rFonts w:ascii="Times New Roman" w:eastAsia="宋体" w:hAnsi="Times New Roman" w:cs="Times New Roman"/>
          <w:sz w:val="24"/>
          <w:szCs w:val="24"/>
        </w:rPr>
        <w:t>迷你球场的实现基于单应矩阵</w:t>
      </w:r>
      <w:r>
        <w:rPr>
          <w:rFonts w:ascii="Times New Roman" w:eastAsia="宋体" w:hAnsi="Times New Roman" w:cs="Times New Roman"/>
          <w:sz w:val="24"/>
          <w:szCs w:val="24"/>
        </w:rPr>
        <w:t xml:space="preserve"> (Homography Matrix)*</w:t>
      </w:r>
      <w:r>
        <w:rPr>
          <w:rFonts w:ascii="Times New Roman" w:eastAsia="宋体" w:hAnsi="Times New Roman" w:cs="Times New Roman"/>
          <w:sz w:val="24"/>
          <w:szCs w:val="24"/>
        </w:rPr>
        <w:t>和球场关键点标定，通过将比赛视频中的实际场地投影到标准化的虚拟球场上。这个投影过程确保了视频中捕捉到的每个物体（如球员和网球）的实际坐标能精确映射到虚拟球场的对应位置。</w:t>
      </w:r>
    </w:p>
    <w:p w14:paraId="6DD340D3" w14:textId="77777777" w:rsidR="00E3069D" w:rsidRDefault="00100897">
      <w:pPr>
        <w:pStyle w:val="b63ee27f-4cf3-414c-9275-d88e3f90795e"/>
        <w:numPr>
          <w:ilvl w:val="0"/>
          <w:numId w:val="35"/>
        </w:numPr>
        <w:ind w:firstLineChars="0"/>
        <w:outlineLvl w:val="3"/>
        <w:rPr>
          <w:rFonts w:ascii="宋体" w:eastAsia="宋体" w:hAnsi="宋体" w:cs="宋体" w:hint="eastAsia"/>
          <w:b w:val="0"/>
          <w:bCs w:val="0"/>
          <w:sz w:val="24"/>
          <w:szCs w:val="24"/>
        </w:rPr>
      </w:pPr>
      <w:bookmarkStart w:id="150" w:name="_Toc3876"/>
      <w:bookmarkStart w:id="151" w:name="_Toc23885"/>
      <w:bookmarkStart w:id="152" w:name="_Toc179187869"/>
      <w:r>
        <w:rPr>
          <w:rFonts w:ascii="宋体" w:eastAsia="宋体" w:hAnsi="宋体" w:cs="宋体" w:hint="eastAsia"/>
          <w:b w:val="0"/>
          <w:bCs w:val="0"/>
          <w:sz w:val="24"/>
          <w:szCs w:val="24"/>
        </w:rPr>
        <w:t>具体步骤</w:t>
      </w:r>
      <w:bookmarkEnd w:id="150"/>
      <w:bookmarkEnd w:id="151"/>
      <w:bookmarkEnd w:id="152"/>
    </w:p>
    <w:p w14:paraId="5C6AC321" w14:textId="77777777" w:rsidR="00E3069D" w:rsidRDefault="00100897">
      <w:pPr>
        <w:pStyle w:val="be358f00-9758-446e-aec5-cde8345aeef3"/>
        <w:numPr>
          <w:ilvl w:val="0"/>
          <w:numId w:val="36"/>
        </w:numPr>
        <w:ind w:left="805" w:hanging="363"/>
        <w:outlineLvl w:val="4"/>
        <w:rPr>
          <w:rFonts w:ascii="宋体" w:eastAsia="宋体" w:hAnsi="宋体" w:cs="宋体" w:hint="eastAsia"/>
          <w:b/>
          <w:bCs w:val="0"/>
        </w:rPr>
      </w:pPr>
      <w:r>
        <w:rPr>
          <w:rFonts w:ascii="宋体" w:eastAsia="宋体" w:hAnsi="宋体" w:cs="宋体" w:hint="eastAsia"/>
          <w:b/>
          <w:bCs w:val="0"/>
        </w:rPr>
        <w:t>关键点检测与映射</w:t>
      </w:r>
      <w:r>
        <w:rPr>
          <w:rFonts w:ascii="宋体" w:eastAsia="宋体" w:hAnsi="宋体" w:cs="宋体" w:hint="eastAsia"/>
          <w:b/>
          <w:bCs w:val="0"/>
        </w:rPr>
        <w:t xml:space="preserve">  </w:t>
      </w:r>
    </w:p>
    <w:p w14:paraId="06CCB929" w14:textId="77777777" w:rsidR="00E3069D" w:rsidRDefault="00100897">
      <w:pPr>
        <w:pStyle w:val="be358f00-9758-446e-aec5-cde8345aeef3"/>
        <w:rPr>
          <w:rFonts w:ascii="宋体" w:eastAsia="宋体" w:hAnsi="宋体" w:cs="宋体" w:hint="eastAsia"/>
          <w:b/>
          <w:bCs w:val="0"/>
          <w:sz w:val="24"/>
          <w:szCs w:val="24"/>
        </w:rPr>
      </w:pPr>
      <w:r>
        <w:rPr>
          <w:rFonts w:ascii="宋体" w:eastAsia="宋体" w:hAnsi="宋体" w:cs="宋体" w:hint="eastAsia"/>
          <w:sz w:val="24"/>
          <w:szCs w:val="24"/>
        </w:rPr>
        <w:lastRenderedPageBreak/>
        <w:t>系统首先利用前述的球场关键点检测技术，识别出场地的边界线、服务区等重要区域。通过单应矩阵，将这些实际场地的点映射到虚拟迷你球场上，创建一个与现实对应的标准化场地模型。</w:t>
      </w:r>
    </w:p>
    <w:p w14:paraId="76E80A25" w14:textId="77777777" w:rsidR="00E3069D" w:rsidRDefault="00100897">
      <w:pPr>
        <w:pStyle w:val="be358f00-9758-446e-aec5-cde8345aeef3"/>
        <w:numPr>
          <w:ilvl w:val="0"/>
          <w:numId w:val="36"/>
        </w:numPr>
        <w:ind w:left="805" w:hanging="363"/>
        <w:outlineLvl w:val="4"/>
        <w:rPr>
          <w:rFonts w:ascii="宋体" w:eastAsia="宋体" w:hAnsi="宋体" w:cs="宋体" w:hint="eastAsia"/>
          <w:b/>
          <w:bCs w:val="0"/>
          <w:sz w:val="24"/>
          <w:szCs w:val="24"/>
        </w:rPr>
      </w:pPr>
      <w:r>
        <w:rPr>
          <w:rFonts w:ascii="宋体" w:eastAsia="宋体" w:hAnsi="宋体" w:cs="宋体" w:hint="eastAsia"/>
          <w:b/>
          <w:bCs w:val="0"/>
          <w:sz w:val="24"/>
          <w:szCs w:val="24"/>
        </w:rPr>
        <w:t>物体追踪与显示</w:t>
      </w:r>
    </w:p>
    <w:p w14:paraId="3EDA2CBF" w14:textId="77777777" w:rsidR="00E3069D" w:rsidRDefault="00100897">
      <w:pPr>
        <w:pStyle w:val="be358f00-9758-446e-aec5-cde8345aeef3"/>
        <w:rPr>
          <w:rFonts w:ascii="宋体" w:eastAsia="宋体" w:hAnsi="宋体" w:cs="宋体" w:hint="eastAsia"/>
          <w:sz w:val="24"/>
          <w:szCs w:val="24"/>
        </w:rPr>
      </w:pPr>
      <w:r>
        <w:rPr>
          <w:rFonts w:ascii="宋体" w:eastAsia="宋体" w:hAnsi="宋体" w:cs="宋体" w:hint="eastAsia"/>
          <w:sz w:val="24"/>
          <w:szCs w:val="24"/>
        </w:rPr>
        <w:t>实时捕捉球员和网球的运动轨迹后，系统将它们的坐标位置同步映射到迷你球场上，直观地展示球员的运动路径、网球的飞行轨迹和每一次落点。每个击球动作的结果（如球速、落点）都能在迷你球场上得到反映。</w:t>
      </w:r>
    </w:p>
    <w:p w14:paraId="52F3663D" w14:textId="77777777" w:rsidR="00E3069D" w:rsidRDefault="00100897">
      <w:pPr>
        <w:pStyle w:val="be358f00-9758-446e-aec5-cde8345aeef3"/>
        <w:numPr>
          <w:ilvl w:val="0"/>
          <w:numId w:val="34"/>
        </w:numPr>
        <w:ind w:firstLine="442"/>
        <w:outlineLvl w:val="2"/>
        <w:rPr>
          <w:rFonts w:ascii="宋体" w:eastAsia="宋体" w:hAnsi="宋体" w:cs="宋体" w:hint="eastAsia"/>
          <w:sz w:val="28"/>
          <w:szCs w:val="28"/>
        </w:rPr>
      </w:pPr>
      <w:bookmarkStart w:id="153" w:name="_Toc3590"/>
      <w:bookmarkStart w:id="154" w:name="_Toc8045"/>
      <w:bookmarkStart w:id="155" w:name="_Toc179187870"/>
      <w:r>
        <w:rPr>
          <w:rFonts w:ascii="宋体" w:eastAsia="宋体" w:hAnsi="宋体" w:cs="宋体" w:hint="eastAsia"/>
          <w:sz w:val="28"/>
          <w:szCs w:val="28"/>
        </w:rPr>
        <w:t>球速可视化</w:t>
      </w:r>
      <w:bookmarkEnd w:id="153"/>
      <w:bookmarkEnd w:id="154"/>
      <w:bookmarkEnd w:id="155"/>
    </w:p>
    <w:p w14:paraId="5EA61D9B" w14:textId="77777777" w:rsidR="00E3069D" w:rsidRDefault="00100897">
      <w:pPr>
        <w:pStyle w:val="be358f00-9758-446e-aec5-cde8345aeef3"/>
        <w:rPr>
          <w:rFonts w:ascii="宋体" w:eastAsia="宋体" w:hAnsi="宋体" w:cs="宋体" w:hint="eastAsia"/>
          <w:sz w:val="24"/>
          <w:szCs w:val="24"/>
        </w:rPr>
      </w:pPr>
      <w:r>
        <w:rPr>
          <w:rFonts w:ascii="宋体" w:eastAsia="宋体" w:hAnsi="宋体" w:cs="宋体" w:hint="eastAsia"/>
          <w:sz w:val="24"/>
          <w:szCs w:val="24"/>
        </w:rPr>
        <w:t>球速可视化是系统中另一项重要功能，它通过追踪网球的飞行轨迹和击球后速度变化，直观展示每次击球的具体速度。这一功能不仅为教练和运动员提供了量化的击球反馈，也为他们调整击球技术和发力策略提供了科学依据。球速数据能够精确地反映出每次击球的力量、速度和节奏，是提高球员表现的关键技术指标之一。</w:t>
      </w:r>
    </w:p>
    <w:p w14:paraId="25CAAF48" w14:textId="77777777" w:rsidR="00E3069D" w:rsidRDefault="00100897">
      <w:pPr>
        <w:pStyle w:val="b63ee27f-4cf3-414c-9275-d88e3f90795e"/>
        <w:numPr>
          <w:ilvl w:val="0"/>
          <w:numId w:val="37"/>
        </w:numPr>
        <w:ind w:firstLineChars="0"/>
        <w:outlineLvl w:val="3"/>
        <w:rPr>
          <w:rFonts w:ascii="宋体" w:eastAsia="宋体" w:hAnsi="宋体" w:cs="宋体" w:hint="eastAsia"/>
          <w:b w:val="0"/>
          <w:bCs w:val="0"/>
          <w:sz w:val="24"/>
          <w:szCs w:val="24"/>
        </w:rPr>
      </w:pPr>
      <w:bookmarkStart w:id="156" w:name="_Toc20536"/>
      <w:bookmarkStart w:id="157" w:name="_Toc636"/>
      <w:bookmarkStart w:id="158" w:name="_Toc179187871"/>
      <w:r>
        <w:rPr>
          <w:rFonts w:ascii="宋体" w:eastAsia="宋体" w:hAnsi="宋体" w:cs="宋体" w:hint="eastAsia"/>
          <w:b w:val="0"/>
          <w:bCs w:val="0"/>
          <w:sz w:val="24"/>
          <w:szCs w:val="24"/>
        </w:rPr>
        <w:t>实现原理</w:t>
      </w:r>
      <w:bookmarkEnd w:id="156"/>
      <w:bookmarkEnd w:id="157"/>
      <w:bookmarkEnd w:id="158"/>
    </w:p>
    <w:p w14:paraId="6BB32D2D" w14:textId="77777777" w:rsidR="00E3069D" w:rsidRDefault="00100897">
      <w:pPr>
        <w:pStyle w:val="be358f00-9758-446e-aec5-cde8345aeef3"/>
        <w:rPr>
          <w:rFonts w:ascii="宋体" w:eastAsia="宋体" w:hAnsi="宋体" w:cs="宋体" w:hint="eastAsia"/>
          <w:sz w:val="24"/>
          <w:szCs w:val="24"/>
        </w:rPr>
      </w:pPr>
      <w:r>
        <w:rPr>
          <w:rFonts w:ascii="宋体" w:eastAsia="宋体" w:hAnsi="宋体" w:cs="宋体" w:hint="eastAsia"/>
          <w:sz w:val="24"/>
          <w:szCs w:val="24"/>
        </w:rPr>
        <w:t>球速的计算基于视频帧速率和网球的连续运动轨迹。具体来说，通过追踪网球在多帧视频中的位置变化，系统可以计算出网球在击球瞬间的速度，并将其可视化展示出来。</w:t>
      </w:r>
    </w:p>
    <w:p w14:paraId="53D91740" w14:textId="77777777" w:rsidR="00E3069D" w:rsidRDefault="00100897">
      <w:pPr>
        <w:pStyle w:val="b63ee27f-4cf3-414c-9275-d88e3f90795e"/>
        <w:numPr>
          <w:ilvl w:val="0"/>
          <w:numId w:val="37"/>
        </w:numPr>
        <w:ind w:firstLineChars="0"/>
        <w:outlineLvl w:val="3"/>
        <w:rPr>
          <w:rFonts w:ascii="宋体" w:eastAsia="宋体" w:hAnsi="宋体" w:cs="宋体" w:hint="eastAsia"/>
          <w:b w:val="0"/>
          <w:bCs w:val="0"/>
          <w:sz w:val="24"/>
          <w:szCs w:val="24"/>
        </w:rPr>
      </w:pPr>
      <w:bookmarkStart w:id="159" w:name="_Toc11463"/>
      <w:bookmarkStart w:id="160" w:name="_Toc15482"/>
      <w:bookmarkStart w:id="161" w:name="_Toc179187872"/>
      <w:r>
        <w:rPr>
          <w:rFonts w:ascii="宋体" w:eastAsia="宋体" w:hAnsi="宋体" w:cs="宋体" w:hint="eastAsia"/>
          <w:b w:val="0"/>
          <w:bCs w:val="0"/>
          <w:sz w:val="24"/>
          <w:szCs w:val="24"/>
        </w:rPr>
        <w:t>实现步骤</w:t>
      </w:r>
      <w:bookmarkEnd w:id="159"/>
      <w:bookmarkEnd w:id="160"/>
      <w:bookmarkEnd w:id="161"/>
    </w:p>
    <w:p w14:paraId="4A5DCE7D" w14:textId="77777777" w:rsidR="00E3069D" w:rsidRDefault="00100897">
      <w:pPr>
        <w:pStyle w:val="be358f00-9758-446e-aec5-cde8345aeef3"/>
        <w:numPr>
          <w:ilvl w:val="0"/>
          <w:numId w:val="38"/>
        </w:numPr>
        <w:ind w:left="800" w:hanging="360"/>
        <w:rPr>
          <w:rFonts w:ascii="宋体" w:eastAsia="宋体" w:hAnsi="宋体" w:cs="宋体" w:hint="eastAsia"/>
          <w:b/>
          <w:bCs w:val="0"/>
          <w:sz w:val="24"/>
          <w:szCs w:val="24"/>
        </w:rPr>
      </w:pPr>
      <w:r>
        <w:rPr>
          <w:rFonts w:ascii="宋体" w:eastAsia="宋体" w:hAnsi="宋体" w:cs="宋体" w:hint="eastAsia"/>
          <w:b/>
          <w:bCs w:val="0"/>
          <w:sz w:val="24"/>
          <w:szCs w:val="24"/>
        </w:rPr>
        <w:t>网球轨迹捕捉</w:t>
      </w:r>
    </w:p>
    <w:p w14:paraId="0BC75BE4" w14:textId="77777777" w:rsidR="00E3069D" w:rsidRDefault="00100897">
      <w:pPr>
        <w:pStyle w:val="be358f00-9758-446e-aec5-cde8345aeef3"/>
        <w:ind w:left="800" w:firstLine="0"/>
        <w:rPr>
          <w:rFonts w:ascii="宋体" w:eastAsia="宋体" w:hAnsi="宋体" w:cs="宋体" w:hint="eastAsia"/>
          <w:sz w:val="24"/>
          <w:szCs w:val="24"/>
        </w:rPr>
      </w:pPr>
      <w:r>
        <w:rPr>
          <w:rFonts w:ascii="宋体" w:eastAsia="宋体" w:hAnsi="宋体" w:cs="宋体" w:hint="eastAsia"/>
          <w:sz w:val="24"/>
          <w:szCs w:val="24"/>
        </w:rPr>
        <w:lastRenderedPageBreak/>
        <w:t>系统通过前述的网球追踪技术，捕捉网球在击球后的连续位置变化。每一帧视频都记录了网球的准确坐标。</w:t>
      </w:r>
    </w:p>
    <w:p w14:paraId="7A1D026E" w14:textId="77777777" w:rsidR="00E3069D" w:rsidRDefault="00100897">
      <w:pPr>
        <w:pStyle w:val="be358f00-9758-446e-aec5-cde8345aeef3"/>
        <w:numPr>
          <w:ilvl w:val="0"/>
          <w:numId w:val="38"/>
        </w:numPr>
        <w:ind w:left="800" w:hanging="360"/>
        <w:rPr>
          <w:rFonts w:ascii="宋体" w:eastAsia="宋体" w:hAnsi="宋体" w:cs="宋体" w:hint="eastAsia"/>
          <w:b/>
          <w:bCs w:val="0"/>
          <w:sz w:val="24"/>
          <w:szCs w:val="24"/>
        </w:rPr>
      </w:pPr>
      <w:r>
        <w:rPr>
          <w:rFonts w:ascii="宋体" w:eastAsia="宋体" w:hAnsi="宋体" w:cs="宋体" w:hint="eastAsia"/>
          <w:b/>
          <w:bCs w:val="0"/>
          <w:sz w:val="24"/>
          <w:szCs w:val="24"/>
        </w:rPr>
        <w:t>速度计算</w:t>
      </w:r>
    </w:p>
    <w:p w14:paraId="45F3368A" w14:textId="77777777" w:rsidR="00E3069D" w:rsidRDefault="00100897">
      <w:pPr>
        <w:pStyle w:val="be358f00-9758-446e-aec5-cde8345aeef3"/>
        <w:ind w:left="800" w:firstLine="0"/>
        <w:rPr>
          <w:rFonts w:ascii="宋体" w:eastAsia="宋体" w:hAnsi="宋体" w:cs="宋体" w:hint="eastAsia"/>
          <w:sz w:val="24"/>
          <w:szCs w:val="24"/>
        </w:rPr>
      </w:pPr>
      <w:r>
        <w:rPr>
          <w:rFonts w:ascii="宋体" w:eastAsia="宋体" w:hAnsi="宋体" w:cs="宋体" w:hint="eastAsia"/>
          <w:sz w:val="24"/>
          <w:szCs w:val="24"/>
        </w:rPr>
        <w:t>根据视频的帧速率</w:t>
      </w:r>
      <w:r>
        <w:rPr>
          <w:rFonts w:ascii="宋体" w:eastAsia="宋体" w:hAnsi="宋体" w:cs="宋体" w:hint="eastAsia"/>
          <w:sz w:val="24"/>
          <w:szCs w:val="24"/>
        </w:rPr>
        <w:t xml:space="preserve"> (fps)</w:t>
      </w:r>
      <w:r>
        <w:rPr>
          <w:rFonts w:ascii="宋体" w:eastAsia="宋体" w:hAnsi="宋体" w:cs="宋体" w:hint="eastAsia"/>
          <w:sz w:val="24"/>
          <w:szCs w:val="24"/>
        </w:rPr>
        <w:t>和网球在迷你球场上在相邻帧之间的位移，系统根据比例尺自动计算网球在击球后短时间内的速度。</w:t>
      </w:r>
    </w:p>
    <w:commentRangeStart w:id="162"/>
    <w:p w14:paraId="1E801A49" w14:textId="77777777" w:rsidR="00E3069D" w:rsidRDefault="00100897">
      <w:pPr>
        <w:pStyle w:val="be358f00-9758-446e-aec5-cde8345aeef3"/>
        <w:ind w:left="800" w:firstLine="0"/>
        <w:jc w:val="center"/>
        <w:rPr>
          <w:rFonts w:ascii="宋体" w:eastAsia="宋体" w:hAnsi="宋体" w:cs="宋体" w:hint="eastAsia"/>
          <w:sz w:val="24"/>
          <w:szCs w:val="24"/>
        </w:rPr>
      </w:pPr>
      <w:r>
        <w:rPr>
          <w:rFonts w:ascii="宋体" w:eastAsia="宋体" w:hAnsi="宋体" w:cs="宋体" w:hint="eastAsia"/>
          <w:position w:val="-26"/>
          <w:sz w:val="24"/>
          <w:szCs w:val="24"/>
        </w:rPr>
        <w:object w:dxaOrig="2600" w:dyaOrig="660" w14:anchorId="7D12B2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0.2pt;height:33pt" o:ole="">
            <v:imagedata r:id="rId32" o:title=""/>
          </v:shape>
          <o:OLEObject Type="Embed" ProgID="Equation.KSEE3" ShapeID="_x0000_i1025" DrawAspect="Content" ObjectID="_1789801229" r:id="rId33"/>
        </w:object>
      </w:r>
      <w:commentRangeEnd w:id="162"/>
      <w:r>
        <w:rPr>
          <w:sz w:val="24"/>
          <w:szCs w:val="24"/>
        </w:rPr>
        <w:commentReference w:id="162"/>
      </w:r>
    </w:p>
    <w:p w14:paraId="4483FA11" w14:textId="77777777" w:rsidR="00E3069D" w:rsidRDefault="00100897">
      <w:pPr>
        <w:pStyle w:val="be358f00-9758-446e-aec5-cde8345aeef3"/>
        <w:numPr>
          <w:ilvl w:val="0"/>
          <w:numId w:val="38"/>
        </w:numPr>
        <w:ind w:left="800" w:hanging="360"/>
        <w:rPr>
          <w:rFonts w:ascii="宋体" w:eastAsia="宋体" w:hAnsi="宋体" w:cs="宋体" w:hint="eastAsia"/>
          <w:b/>
          <w:bCs w:val="0"/>
          <w:sz w:val="24"/>
          <w:szCs w:val="24"/>
        </w:rPr>
      </w:pPr>
      <w:r>
        <w:rPr>
          <w:rFonts w:ascii="宋体" w:eastAsia="宋体" w:hAnsi="宋体" w:cs="宋体" w:hint="eastAsia"/>
          <w:b/>
          <w:bCs w:val="0"/>
          <w:sz w:val="24"/>
          <w:szCs w:val="24"/>
        </w:rPr>
        <w:t>可视化展示</w:t>
      </w:r>
    </w:p>
    <w:p w14:paraId="6D42624B" w14:textId="77777777" w:rsidR="00901268" w:rsidRDefault="00100897" w:rsidP="00901268">
      <w:pPr>
        <w:pStyle w:val="be358f00-9758-446e-aec5-cde8345aeef3"/>
        <w:keepNext/>
        <w:ind w:left="800" w:firstLine="0"/>
        <w:rPr>
          <w:rFonts w:hint="eastAsia"/>
        </w:rPr>
      </w:pPr>
      <w:r>
        <w:rPr>
          <w:rFonts w:ascii="宋体" w:eastAsia="宋体" w:hAnsi="宋体" w:cs="宋体" w:hint="eastAsia"/>
          <w:noProof/>
          <w:sz w:val="24"/>
          <w:szCs w:val="24"/>
        </w:rPr>
        <w:drawing>
          <wp:inline distT="0" distB="0" distL="0" distR="0" wp14:anchorId="3994AEF0" wp14:editId="1807EEC1">
            <wp:extent cx="4248150" cy="2774950"/>
            <wp:effectExtent l="0" t="0" r="0" b="6350"/>
            <wp:docPr id="206349371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93715" name="图片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267183" cy="2787370"/>
                    </a:xfrm>
                    <a:prstGeom prst="rect">
                      <a:avLst/>
                    </a:prstGeom>
                    <a:noFill/>
                    <a:ln>
                      <a:noFill/>
                    </a:ln>
                  </pic:spPr>
                </pic:pic>
              </a:graphicData>
            </a:graphic>
          </wp:inline>
        </w:drawing>
      </w:r>
    </w:p>
    <w:p w14:paraId="161D3911" w14:textId="597B0E92" w:rsidR="00E3069D" w:rsidRDefault="00901268" w:rsidP="00901268">
      <w:pPr>
        <w:pStyle w:val="a7"/>
        <w:jc w:val="center"/>
        <w:rPr>
          <w:rFonts w:ascii="宋体" w:eastAsia="宋体" w:hAnsi="宋体" w:cs="宋体" w:hint="eastAsia"/>
          <w:b/>
          <w:bCs/>
          <w:sz w:val="24"/>
          <w:szCs w:val="24"/>
        </w:rPr>
      </w:pPr>
      <w:r>
        <w:rPr>
          <w:rFonts w:hint="eastAsia"/>
        </w:rPr>
        <w:t>图</w:t>
      </w:r>
      <w:r>
        <w:rPr>
          <w:rFonts w:hint="eastAsia"/>
        </w:rPr>
        <w:t xml:space="preserve">17 </w:t>
      </w:r>
      <w:r>
        <w:rPr>
          <w:rFonts w:hint="eastAsia"/>
        </w:rPr>
        <w:t>球速可视化展示</w:t>
      </w:r>
    </w:p>
    <w:p w14:paraId="7A230150" w14:textId="77777777" w:rsidR="00E3069D" w:rsidRDefault="00100897">
      <w:pPr>
        <w:pStyle w:val="be358f00-9758-446e-aec5-cde8345aeef3"/>
        <w:ind w:left="800" w:firstLine="0"/>
        <w:rPr>
          <w:rFonts w:ascii="宋体" w:eastAsia="宋体" w:hAnsi="宋体" w:cs="宋体" w:hint="eastAsia"/>
          <w:sz w:val="24"/>
          <w:szCs w:val="24"/>
        </w:rPr>
      </w:pPr>
      <w:r>
        <w:rPr>
          <w:rFonts w:ascii="宋体" w:eastAsia="宋体" w:hAnsi="宋体" w:cs="宋体" w:hint="eastAsia"/>
          <w:sz w:val="24"/>
          <w:szCs w:val="24"/>
        </w:rPr>
        <w:t>计算出的球速数据通过图形化界面展示，直观地呈现每次击球的速度变化。用户可以通过图表清楚地看到球速的峰值、变化趋势等信息，这为教练提供了详细的击球技术反馈。</w:t>
      </w:r>
    </w:p>
    <w:p w14:paraId="2BF6467C" w14:textId="77777777" w:rsidR="00E3069D" w:rsidRDefault="00100897">
      <w:pPr>
        <w:pStyle w:val="be358f00-9758-446e-aec5-cde8345aeef3"/>
        <w:numPr>
          <w:ilvl w:val="0"/>
          <w:numId w:val="34"/>
        </w:numPr>
        <w:ind w:firstLine="442"/>
        <w:outlineLvl w:val="2"/>
        <w:rPr>
          <w:rFonts w:ascii="宋体" w:eastAsia="宋体" w:hAnsi="宋体" w:cs="宋体" w:hint="eastAsia"/>
          <w:sz w:val="28"/>
          <w:szCs w:val="28"/>
        </w:rPr>
      </w:pPr>
      <w:bookmarkStart w:id="163" w:name="_Toc3319"/>
      <w:bookmarkStart w:id="164" w:name="_Toc18512"/>
      <w:bookmarkStart w:id="165" w:name="_Toc179187873"/>
      <w:r>
        <w:rPr>
          <w:rFonts w:ascii="宋体" w:eastAsia="宋体" w:hAnsi="宋体" w:cs="宋体" w:hint="eastAsia"/>
          <w:sz w:val="28"/>
          <w:szCs w:val="28"/>
        </w:rPr>
        <w:lastRenderedPageBreak/>
        <w:t>落点可视化</w:t>
      </w:r>
      <w:bookmarkEnd w:id="163"/>
      <w:bookmarkEnd w:id="164"/>
      <w:bookmarkEnd w:id="165"/>
    </w:p>
    <w:p w14:paraId="21FAD698" w14:textId="77777777" w:rsidR="00E3069D" w:rsidRDefault="00100897">
      <w:pPr>
        <w:pStyle w:val="be358f00-9758-446e-aec5-cde8345aeef3"/>
        <w:rPr>
          <w:rFonts w:ascii="宋体" w:eastAsia="宋体" w:hAnsi="宋体" w:cs="宋体" w:hint="eastAsia"/>
          <w:sz w:val="24"/>
          <w:szCs w:val="24"/>
        </w:rPr>
      </w:pPr>
      <w:r>
        <w:rPr>
          <w:rFonts w:ascii="宋体" w:eastAsia="宋体" w:hAnsi="宋体" w:cs="宋体" w:hint="eastAsia"/>
          <w:sz w:val="24"/>
          <w:szCs w:val="24"/>
        </w:rPr>
        <w:t>落点可视化是系统中的核心功能之一，它能够精确记录并展示每次击球的落点位置。通过将比赛中网球的落点信息以图形化方式呈现，运动员和教练可以直观地了解场地控制、战术执行以及比赛中不同区域的使用情况。</w:t>
      </w:r>
    </w:p>
    <w:p w14:paraId="2EDC303C" w14:textId="77777777" w:rsidR="00901268" w:rsidRDefault="00100897" w:rsidP="00901268">
      <w:pPr>
        <w:pStyle w:val="be358f00-9758-446e-aec5-cde8345aeef3"/>
        <w:keepNext/>
        <w:ind w:firstLine="0"/>
        <w:jc w:val="center"/>
        <w:rPr>
          <w:rFonts w:hint="eastAsia"/>
        </w:rPr>
      </w:pPr>
      <w:r>
        <w:rPr>
          <w:rFonts w:ascii="宋体" w:eastAsia="宋体" w:hAnsi="宋体" w:cs="宋体" w:hint="eastAsia"/>
          <w:noProof/>
          <w:sz w:val="24"/>
          <w:szCs w:val="24"/>
        </w:rPr>
        <w:drawing>
          <wp:inline distT="0" distB="0" distL="0" distR="0" wp14:anchorId="035F131F" wp14:editId="716D37CB">
            <wp:extent cx="1263650" cy="2684780"/>
            <wp:effectExtent l="0" t="0" r="0" b="1270"/>
            <wp:docPr id="67043550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435503" name="图片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1271574" cy="2702095"/>
                    </a:xfrm>
                    <a:prstGeom prst="rect">
                      <a:avLst/>
                    </a:prstGeom>
                    <a:noFill/>
                    <a:ln>
                      <a:noFill/>
                    </a:ln>
                  </pic:spPr>
                </pic:pic>
              </a:graphicData>
            </a:graphic>
          </wp:inline>
        </w:drawing>
      </w:r>
    </w:p>
    <w:p w14:paraId="2F074D00" w14:textId="2A72B496" w:rsidR="00E3069D" w:rsidRDefault="00901268" w:rsidP="00901268">
      <w:pPr>
        <w:pStyle w:val="a7"/>
        <w:jc w:val="center"/>
        <w:rPr>
          <w:rFonts w:ascii="宋体" w:eastAsia="宋体" w:hAnsi="宋体" w:cs="宋体" w:hint="eastAsia"/>
          <w:sz w:val="24"/>
          <w:szCs w:val="24"/>
        </w:rPr>
      </w:pPr>
      <w:r>
        <w:rPr>
          <w:rFonts w:hint="eastAsia"/>
        </w:rPr>
        <w:t>图</w:t>
      </w:r>
      <w:r>
        <w:rPr>
          <w:rFonts w:hint="eastAsia"/>
        </w:rPr>
        <w:t xml:space="preserve">18 </w:t>
      </w:r>
      <w:r>
        <w:rPr>
          <w:rFonts w:hint="eastAsia"/>
        </w:rPr>
        <w:t>落点可视化展示</w:t>
      </w:r>
    </w:p>
    <w:p w14:paraId="4621D34A" w14:textId="77777777" w:rsidR="00E3069D" w:rsidRDefault="00100897">
      <w:pPr>
        <w:pStyle w:val="b63ee27f-4cf3-414c-9275-d88e3f90795e"/>
        <w:numPr>
          <w:ilvl w:val="0"/>
          <w:numId w:val="39"/>
        </w:numPr>
        <w:ind w:firstLineChars="0"/>
        <w:outlineLvl w:val="3"/>
        <w:rPr>
          <w:rFonts w:ascii="宋体" w:eastAsia="宋体" w:hAnsi="宋体" w:cs="宋体" w:hint="eastAsia"/>
          <w:b w:val="0"/>
          <w:bCs w:val="0"/>
          <w:sz w:val="24"/>
          <w:szCs w:val="24"/>
        </w:rPr>
      </w:pPr>
      <w:bookmarkStart w:id="166" w:name="_Toc14216"/>
      <w:bookmarkStart w:id="167" w:name="_Toc703"/>
      <w:bookmarkStart w:id="168" w:name="_Toc179187874"/>
      <w:r>
        <w:rPr>
          <w:rFonts w:ascii="宋体" w:eastAsia="宋体" w:hAnsi="宋体" w:cs="宋体" w:hint="eastAsia"/>
          <w:b w:val="0"/>
          <w:bCs w:val="0"/>
          <w:sz w:val="24"/>
          <w:szCs w:val="24"/>
        </w:rPr>
        <w:t>实现原理</w:t>
      </w:r>
      <w:bookmarkEnd w:id="166"/>
      <w:bookmarkEnd w:id="167"/>
      <w:bookmarkEnd w:id="168"/>
    </w:p>
    <w:p w14:paraId="1AB39301" w14:textId="77777777" w:rsidR="00E3069D" w:rsidRDefault="00100897">
      <w:pPr>
        <w:pStyle w:val="be358f00-9758-446e-aec5-cde8345aeef3"/>
        <w:rPr>
          <w:rFonts w:ascii="宋体" w:eastAsia="宋体" w:hAnsi="宋体" w:cs="宋体" w:hint="eastAsia"/>
          <w:sz w:val="24"/>
          <w:szCs w:val="24"/>
        </w:rPr>
      </w:pPr>
      <w:r>
        <w:rPr>
          <w:rFonts w:ascii="宋体" w:eastAsia="宋体" w:hAnsi="宋体" w:cs="宋体" w:hint="eastAsia"/>
          <w:sz w:val="24"/>
          <w:szCs w:val="24"/>
        </w:rPr>
        <w:t>落点可视化依赖于前述的网球追踪和单应矩阵技术。通过追踪网球的飞行路径并结合球场的关键点标定，系统能够将网球在实际比赛中的落点精确映射到虚拟球场上，形成落点分布图。</w:t>
      </w:r>
    </w:p>
    <w:p w14:paraId="761B4E06" w14:textId="77777777" w:rsidR="00E3069D" w:rsidRDefault="00100897">
      <w:pPr>
        <w:pStyle w:val="b63ee27f-4cf3-414c-9275-d88e3f90795e"/>
        <w:numPr>
          <w:ilvl w:val="0"/>
          <w:numId w:val="39"/>
        </w:numPr>
        <w:ind w:firstLineChars="0"/>
        <w:outlineLvl w:val="3"/>
        <w:rPr>
          <w:rFonts w:ascii="宋体" w:eastAsia="宋体" w:hAnsi="宋体" w:cs="宋体" w:hint="eastAsia"/>
          <w:b w:val="0"/>
          <w:bCs w:val="0"/>
          <w:sz w:val="24"/>
          <w:szCs w:val="24"/>
        </w:rPr>
      </w:pPr>
      <w:bookmarkStart w:id="169" w:name="_Toc13967"/>
      <w:bookmarkStart w:id="170" w:name="_Toc12581"/>
      <w:bookmarkStart w:id="171" w:name="_Toc179187875"/>
      <w:r>
        <w:rPr>
          <w:rFonts w:ascii="宋体" w:eastAsia="宋体" w:hAnsi="宋体" w:cs="宋体" w:hint="eastAsia"/>
          <w:b w:val="0"/>
          <w:bCs w:val="0"/>
          <w:sz w:val="24"/>
          <w:szCs w:val="24"/>
        </w:rPr>
        <w:t>关键功能与优势</w:t>
      </w:r>
      <w:bookmarkEnd w:id="169"/>
      <w:bookmarkEnd w:id="170"/>
      <w:bookmarkEnd w:id="171"/>
    </w:p>
    <w:p w14:paraId="108D3305" w14:textId="77777777" w:rsidR="00E3069D" w:rsidRDefault="00100897">
      <w:pPr>
        <w:pStyle w:val="acbfdd8b-e11b-4d36-88ff-6049b138f862"/>
        <w:numPr>
          <w:ilvl w:val="0"/>
          <w:numId w:val="40"/>
        </w:numPr>
        <w:ind w:left="780" w:hanging="360"/>
        <w:rPr>
          <w:rFonts w:ascii="宋体" w:eastAsia="宋体" w:hAnsi="宋体" w:cs="宋体" w:hint="eastAsia"/>
          <w:b/>
          <w:bCs w:val="0"/>
          <w:sz w:val="24"/>
          <w:szCs w:val="24"/>
        </w:rPr>
      </w:pPr>
      <w:r>
        <w:rPr>
          <w:rFonts w:ascii="宋体" w:eastAsia="宋体" w:hAnsi="宋体" w:cs="宋体" w:hint="eastAsia"/>
          <w:b/>
          <w:bCs w:val="0"/>
          <w:sz w:val="24"/>
          <w:szCs w:val="24"/>
        </w:rPr>
        <w:t>直观的战术分析</w:t>
      </w:r>
    </w:p>
    <w:p w14:paraId="13EAFD98" w14:textId="77777777" w:rsidR="00E3069D" w:rsidRDefault="00100897">
      <w:pPr>
        <w:pStyle w:val="acbfdd8b-e11b-4d36-88ff-6049b138f862"/>
        <w:ind w:left="780"/>
        <w:rPr>
          <w:rFonts w:ascii="宋体" w:eastAsia="宋体" w:hAnsi="宋体" w:cs="宋体" w:hint="eastAsia"/>
          <w:b/>
          <w:bCs w:val="0"/>
          <w:sz w:val="24"/>
          <w:szCs w:val="24"/>
        </w:rPr>
      </w:pPr>
      <w:r>
        <w:rPr>
          <w:rFonts w:ascii="宋体" w:eastAsia="宋体" w:hAnsi="宋体" w:cs="宋体" w:hint="eastAsia"/>
          <w:sz w:val="24"/>
          <w:szCs w:val="24"/>
        </w:rPr>
        <w:t>通过落点图，教练和运动员可以清晰看到每次击球的精确位置，分析网球在不</w:t>
      </w:r>
      <w:r>
        <w:rPr>
          <w:rFonts w:ascii="宋体" w:eastAsia="宋体" w:hAnsi="宋体" w:cs="宋体" w:hint="eastAsia"/>
          <w:sz w:val="24"/>
          <w:szCs w:val="24"/>
        </w:rPr>
        <w:lastRenderedPageBreak/>
        <w:t>同区域的分布情况。</w:t>
      </w:r>
    </w:p>
    <w:p w14:paraId="390F5B3A" w14:textId="77777777" w:rsidR="00E3069D" w:rsidRDefault="00100897">
      <w:pPr>
        <w:pStyle w:val="acbfdd8b-e11b-4d36-88ff-6049b138f862"/>
        <w:numPr>
          <w:ilvl w:val="0"/>
          <w:numId w:val="40"/>
        </w:numPr>
        <w:ind w:left="780" w:hanging="360"/>
        <w:rPr>
          <w:rFonts w:ascii="宋体" w:eastAsia="宋体" w:hAnsi="宋体" w:cs="宋体" w:hint="eastAsia"/>
          <w:b/>
          <w:bCs w:val="0"/>
          <w:sz w:val="24"/>
          <w:szCs w:val="24"/>
        </w:rPr>
      </w:pPr>
      <w:r>
        <w:rPr>
          <w:rFonts w:ascii="宋体" w:eastAsia="宋体" w:hAnsi="宋体" w:cs="宋体" w:hint="eastAsia"/>
          <w:b/>
          <w:bCs w:val="0"/>
          <w:sz w:val="24"/>
          <w:szCs w:val="24"/>
        </w:rPr>
        <w:t>战术改进与调整</w:t>
      </w:r>
    </w:p>
    <w:p w14:paraId="1D2BA3F4" w14:textId="77777777" w:rsidR="00E3069D" w:rsidRDefault="00100897">
      <w:pPr>
        <w:pStyle w:val="acbfdd8b-e11b-4d36-88ff-6049b138f862"/>
        <w:ind w:left="780"/>
        <w:rPr>
          <w:rFonts w:ascii="宋体" w:eastAsia="宋体" w:hAnsi="宋体" w:cs="宋体" w:hint="eastAsia"/>
          <w:sz w:val="24"/>
          <w:szCs w:val="24"/>
        </w:rPr>
      </w:pPr>
      <w:r>
        <w:rPr>
          <w:rFonts w:ascii="宋体" w:eastAsia="宋体" w:hAnsi="宋体" w:cs="宋体" w:hint="eastAsia"/>
          <w:sz w:val="24"/>
          <w:szCs w:val="24"/>
        </w:rPr>
        <w:t>通过对落点数据的汇总与分析，系统帮助用户识别场地使用的偏好与盲点，为战术改进提供数据支持。</w:t>
      </w:r>
      <w:commentRangeStart w:id="172"/>
      <w:commentRangeEnd w:id="172"/>
      <w:r>
        <w:commentReference w:id="172"/>
      </w:r>
    </w:p>
    <w:p w14:paraId="0863D72B" w14:textId="77777777" w:rsidR="00E3069D" w:rsidRDefault="00100897">
      <w:pPr>
        <w:pStyle w:val="21bc9c4b-6a32-43e5-beaa-fd2d792c5735"/>
        <w:pageBreakBefore/>
        <w:jc w:val="center"/>
        <w:rPr>
          <w:rFonts w:ascii="宋体" w:eastAsia="宋体" w:hAnsi="宋体" w:cs="宋体" w:hint="eastAsia"/>
        </w:rPr>
      </w:pPr>
      <w:bookmarkStart w:id="173" w:name="_Toc12336"/>
      <w:bookmarkStart w:id="174" w:name="_Toc1513"/>
      <w:bookmarkStart w:id="175" w:name="_Toc4888"/>
      <w:bookmarkStart w:id="176" w:name="_Toc179187876"/>
      <w:r>
        <w:rPr>
          <w:rFonts w:ascii="Times New Roman" w:eastAsia="黑体" w:hAnsi="Times New Roman" w:cs="Times New Roman" w:hint="eastAsia"/>
          <w:b w:val="0"/>
          <w:bCs/>
          <w:sz w:val="30"/>
          <w:szCs w:val="30"/>
        </w:rPr>
        <w:lastRenderedPageBreak/>
        <w:t>六、核心优势及前景</w:t>
      </w:r>
      <w:bookmarkEnd w:id="173"/>
      <w:bookmarkEnd w:id="174"/>
      <w:bookmarkEnd w:id="175"/>
      <w:bookmarkEnd w:id="176"/>
    </w:p>
    <w:p w14:paraId="79424052" w14:textId="77777777" w:rsidR="00E3069D" w:rsidRDefault="00100897">
      <w:pPr>
        <w:pStyle w:val="be358f00-9758-446e-aec5-cde8345aeef3"/>
        <w:numPr>
          <w:ilvl w:val="0"/>
          <w:numId w:val="41"/>
        </w:numPr>
        <w:outlineLvl w:val="1"/>
        <w:rPr>
          <w:rFonts w:ascii="Times New Roman" w:eastAsia="黑体" w:hAnsi="Times New Roman" w:cs="Times New Roman"/>
          <w:sz w:val="28"/>
          <w:szCs w:val="28"/>
        </w:rPr>
      </w:pPr>
      <w:bookmarkStart w:id="177" w:name="_Toc27227"/>
      <w:bookmarkStart w:id="178" w:name="_Toc12093"/>
      <w:bookmarkStart w:id="179" w:name="_Toc179187877"/>
      <w:commentRangeStart w:id="180"/>
      <w:commentRangeStart w:id="181"/>
      <w:r>
        <w:rPr>
          <w:rFonts w:ascii="Times New Roman" w:eastAsia="黑体" w:hAnsi="Times New Roman" w:cs="Times New Roman" w:hint="eastAsia"/>
          <w:sz w:val="28"/>
          <w:szCs w:val="28"/>
        </w:rPr>
        <w:t>核心优势</w:t>
      </w:r>
      <w:commentRangeEnd w:id="180"/>
      <w:r>
        <w:commentReference w:id="180"/>
      </w:r>
      <w:bookmarkEnd w:id="177"/>
      <w:bookmarkEnd w:id="178"/>
      <w:commentRangeEnd w:id="181"/>
      <w:r w:rsidR="00901268">
        <w:rPr>
          <w:rStyle w:val="aff0"/>
          <w:rFonts w:asciiTheme="minorHAnsi" w:hAnsiTheme="minorHAnsi"/>
          <w:bCs w:val="0"/>
        </w:rPr>
        <w:commentReference w:id="181"/>
      </w:r>
      <w:bookmarkEnd w:id="179"/>
    </w:p>
    <w:p w14:paraId="0EA59341" w14:textId="77777777" w:rsidR="00E3069D" w:rsidRDefault="00100897">
      <w:pPr>
        <w:pStyle w:val="be358f00-9758-446e-aec5-cde8345aeef3"/>
        <w:rPr>
          <w:rFonts w:ascii="宋体" w:eastAsia="宋体" w:hAnsi="宋体" w:cs="宋体" w:hint="eastAsia"/>
          <w:sz w:val="24"/>
          <w:szCs w:val="24"/>
        </w:rPr>
      </w:pPr>
      <w:r>
        <w:rPr>
          <w:rFonts w:ascii="宋体" w:eastAsia="宋体" w:hAnsi="宋体" w:cs="宋体" w:hint="eastAsia"/>
          <w:sz w:val="24"/>
          <w:szCs w:val="24"/>
        </w:rPr>
        <w:t>Tennis-Insight</w:t>
      </w:r>
      <w:r>
        <w:rPr>
          <w:rFonts w:ascii="宋体" w:eastAsia="宋体" w:hAnsi="宋体" w:cs="宋体" w:hint="eastAsia"/>
          <w:sz w:val="24"/>
          <w:szCs w:val="24"/>
        </w:rPr>
        <w:t>系统凭借其创新性和高性价比，具备明显的市场竞争力。相比于目前市场上高昂的技术解决方案，如鹰眼系统，</w:t>
      </w:r>
      <w:r>
        <w:rPr>
          <w:rFonts w:ascii="宋体" w:eastAsia="宋体" w:hAnsi="宋体" w:cs="宋体" w:hint="eastAsia"/>
          <w:sz w:val="24"/>
          <w:szCs w:val="24"/>
        </w:rPr>
        <w:t>Tennis-Insight</w:t>
      </w:r>
      <w:r>
        <w:rPr>
          <w:rFonts w:ascii="宋体" w:eastAsia="宋体" w:hAnsi="宋体" w:cs="宋体" w:hint="eastAsia"/>
          <w:sz w:val="24"/>
          <w:szCs w:val="24"/>
        </w:rPr>
        <w:t>通过集成开源技术，大幅度降低了开发成本和硬件要求。以下是该系统的核心优势：</w:t>
      </w:r>
    </w:p>
    <w:p w14:paraId="010ED4A6" w14:textId="77777777" w:rsidR="00E3069D" w:rsidRDefault="00100897">
      <w:pPr>
        <w:pStyle w:val="be358f00-9758-446e-aec5-cde8345aeef3"/>
        <w:numPr>
          <w:ilvl w:val="0"/>
          <w:numId w:val="42"/>
        </w:numPr>
        <w:rPr>
          <w:rFonts w:ascii="宋体" w:eastAsia="宋体" w:hAnsi="宋体" w:cs="宋体" w:hint="eastAsia"/>
          <w:sz w:val="24"/>
          <w:szCs w:val="24"/>
        </w:rPr>
      </w:pPr>
      <w:r>
        <w:rPr>
          <w:rFonts w:ascii="宋体" w:eastAsia="宋体" w:hAnsi="宋体" w:cs="宋体" w:hint="eastAsia"/>
          <w:sz w:val="24"/>
          <w:szCs w:val="24"/>
        </w:rPr>
        <w:t>开源技术，技术付费低</w:t>
      </w:r>
    </w:p>
    <w:p w14:paraId="310081FA" w14:textId="77777777" w:rsidR="00E3069D" w:rsidRDefault="00100897">
      <w:pPr>
        <w:pStyle w:val="be358f00-9758-446e-aec5-cde8345aeef3"/>
        <w:rPr>
          <w:rFonts w:ascii="宋体" w:eastAsia="宋体" w:hAnsi="宋体" w:cs="宋体" w:hint="eastAsia"/>
          <w:sz w:val="24"/>
          <w:szCs w:val="24"/>
        </w:rPr>
      </w:pPr>
      <w:r>
        <w:rPr>
          <w:rFonts w:ascii="宋体" w:eastAsia="宋体" w:hAnsi="宋体" w:cs="宋体" w:hint="eastAsia"/>
          <w:sz w:val="24"/>
          <w:szCs w:val="24"/>
        </w:rPr>
        <w:t>系统充分利用开源的计算机视觉算法，减少了对昂贵专利技术的依赖，使得技术实现成本显著降低。对于学校和俱乐部等预算有限的用户群体，</w:t>
      </w:r>
      <w:r>
        <w:rPr>
          <w:rFonts w:ascii="宋体" w:eastAsia="宋体" w:hAnsi="宋体" w:cs="宋体" w:hint="eastAsia"/>
          <w:sz w:val="24"/>
          <w:szCs w:val="24"/>
        </w:rPr>
        <w:t xml:space="preserve">Tennis-Insight </w:t>
      </w:r>
      <w:r>
        <w:rPr>
          <w:rFonts w:ascii="宋体" w:eastAsia="宋体" w:hAnsi="宋体" w:cs="宋体" w:hint="eastAsia"/>
          <w:sz w:val="24"/>
          <w:szCs w:val="24"/>
        </w:rPr>
        <w:t>的低成本优势尤为显著。</w:t>
      </w:r>
    </w:p>
    <w:p w14:paraId="7B872AF6" w14:textId="77777777" w:rsidR="00E3069D" w:rsidRDefault="00100897">
      <w:pPr>
        <w:pStyle w:val="be358f00-9758-446e-aec5-cde8345aeef3"/>
        <w:numPr>
          <w:ilvl w:val="0"/>
          <w:numId w:val="42"/>
        </w:numPr>
        <w:rPr>
          <w:rFonts w:ascii="宋体" w:eastAsia="宋体" w:hAnsi="宋体" w:cs="宋体" w:hint="eastAsia"/>
          <w:sz w:val="24"/>
          <w:szCs w:val="24"/>
        </w:rPr>
      </w:pPr>
      <w:r>
        <w:rPr>
          <w:rFonts w:ascii="宋体" w:eastAsia="宋体" w:hAnsi="宋体" w:cs="宋体" w:hint="eastAsia"/>
          <w:sz w:val="24"/>
          <w:szCs w:val="24"/>
        </w:rPr>
        <w:t>简单的硬件配置</w:t>
      </w:r>
    </w:p>
    <w:p w14:paraId="0B880E3A" w14:textId="77777777" w:rsidR="00E3069D" w:rsidRDefault="00100897">
      <w:pPr>
        <w:pStyle w:val="be358f00-9758-446e-aec5-cde8345aeef3"/>
        <w:rPr>
          <w:rFonts w:ascii="宋体" w:eastAsia="宋体" w:hAnsi="宋体" w:cs="宋体" w:hint="eastAsia"/>
          <w:sz w:val="24"/>
          <w:szCs w:val="24"/>
        </w:rPr>
      </w:pPr>
      <w:r>
        <w:rPr>
          <w:rFonts w:ascii="宋体" w:eastAsia="宋体" w:hAnsi="宋体" w:cs="宋体" w:hint="eastAsia"/>
          <w:sz w:val="24"/>
          <w:szCs w:val="24"/>
        </w:rPr>
        <w:t>与传统的多机位、多传感器系统不同，</w:t>
      </w:r>
      <w:r>
        <w:rPr>
          <w:rFonts w:ascii="宋体" w:eastAsia="宋体" w:hAnsi="宋体" w:cs="宋体" w:hint="eastAsia"/>
          <w:sz w:val="24"/>
          <w:szCs w:val="24"/>
        </w:rPr>
        <w:t>Tennis-Insight</w:t>
      </w:r>
      <w:r>
        <w:rPr>
          <w:rFonts w:ascii="宋体" w:eastAsia="宋体" w:hAnsi="宋体" w:cs="宋体" w:hint="eastAsia"/>
          <w:sz w:val="24"/>
          <w:szCs w:val="24"/>
        </w:rPr>
        <w:t>只需要一个摄像头便可以完成球员、网球和球场的全方位分析。这大幅减少了设备安装和维护的复杂度，进一步降低了使用门槛。</w:t>
      </w:r>
    </w:p>
    <w:p w14:paraId="7D9683AF" w14:textId="77777777" w:rsidR="00E3069D" w:rsidRDefault="00100897">
      <w:pPr>
        <w:pStyle w:val="be358f00-9758-446e-aec5-cde8345aeef3"/>
        <w:numPr>
          <w:ilvl w:val="0"/>
          <w:numId w:val="42"/>
        </w:numPr>
        <w:rPr>
          <w:rFonts w:ascii="宋体" w:eastAsia="宋体" w:hAnsi="宋体" w:cs="宋体" w:hint="eastAsia"/>
          <w:sz w:val="24"/>
          <w:szCs w:val="24"/>
        </w:rPr>
      </w:pPr>
      <w:r>
        <w:rPr>
          <w:rFonts w:ascii="宋体" w:eastAsia="宋体" w:hAnsi="宋体" w:cs="宋体" w:hint="eastAsia"/>
          <w:sz w:val="24"/>
          <w:szCs w:val="24"/>
        </w:rPr>
        <w:t>极具竞争力的价格</w:t>
      </w:r>
    </w:p>
    <w:p w14:paraId="1246CEC2" w14:textId="77777777" w:rsidR="00E3069D" w:rsidRDefault="00100897">
      <w:pPr>
        <w:pStyle w:val="be358f00-9758-446e-aec5-cde8345aeef3"/>
        <w:rPr>
          <w:rFonts w:ascii="宋体" w:eastAsia="宋体" w:hAnsi="宋体" w:cs="宋体" w:hint="eastAsia"/>
          <w:sz w:val="24"/>
          <w:szCs w:val="24"/>
        </w:rPr>
      </w:pPr>
      <w:r>
        <w:rPr>
          <w:rFonts w:ascii="宋体" w:eastAsia="宋体" w:hAnsi="宋体" w:cs="宋体" w:hint="eastAsia"/>
          <w:sz w:val="24"/>
          <w:szCs w:val="24"/>
        </w:rPr>
        <w:t>相比于动辄几十万甚至上百万美元的鹰眼系统，</w:t>
      </w:r>
      <w:r>
        <w:rPr>
          <w:rFonts w:ascii="宋体" w:eastAsia="宋体" w:hAnsi="宋体" w:cs="宋体" w:hint="eastAsia"/>
          <w:sz w:val="24"/>
          <w:szCs w:val="24"/>
        </w:rPr>
        <w:t>Tennis-Insight</w:t>
      </w:r>
      <w:r>
        <w:rPr>
          <w:rFonts w:ascii="宋体" w:eastAsia="宋体" w:hAnsi="宋体" w:cs="宋体" w:hint="eastAsia"/>
          <w:sz w:val="24"/>
          <w:szCs w:val="24"/>
        </w:rPr>
        <w:t>以远低于市场的价格提供类似的功能。通过降低技术门槛和成本，系统使得更多的运动员、教练和比赛组织方能够负担得起专业的比赛分析和辅助训练工具。</w:t>
      </w:r>
    </w:p>
    <w:p w14:paraId="41769775" w14:textId="77777777" w:rsidR="00E3069D" w:rsidRDefault="00E3069D">
      <w:pPr>
        <w:pStyle w:val="be358f00-9758-446e-aec5-cde8345aeef3"/>
        <w:ind w:firstLine="0"/>
        <w:rPr>
          <w:rFonts w:ascii="宋体" w:eastAsia="宋体" w:hAnsi="宋体" w:cs="宋体" w:hint="eastAsia"/>
        </w:rPr>
      </w:pPr>
    </w:p>
    <w:p w14:paraId="7D9D3912" w14:textId="77777777" w:rsidR="00E3069D" w:rsidRDefault="00100897">
      <w:pPr>
        <w:pStyle w:val="be358f00-9758-446e-aec5-cde8345aeef3"/>
        <w:numPr>
          <w:ilvl w:val="0"/>
          <w:numId w:val="41"/>
        </w:numPr>
        <w:outlineLvl w:val="1"/>
        <w:rPr>
          <w:rFonts w:ascii="Times New Roman" w:eastAsia="黑体" w:hAnsi="Times New Roman" w:cs="Times New Roman"/>
          <w:sz w:val="28"/>
          <w:szCs w:val="28"/>
        </w:rPr>
      </w:pPr>
      <w:bookmarkStart w:id="182" w:name="_Toc25899"/>
      <w:bookmarkStart w:id="183" w:name="_Toc14463"/>
      <w:bookmarkStart w:id="184" w:name="_Toc179187878"/>
      <w:r>
        <w:rPr>
          <w:rFonts w:ascii="Times New Roman" w:eastAsia="黑体" w:hAnsi="Times New Roman" w:cs="Times New Roman" w:hint="eastAsia"/>
          <w:sz w:val="28"/>
          <w:szCs w:val="28"/>
        </w:rPr>
        <w:lastRenderedPageBreak/>
        <w:t>未来应用</w:t>
      </w:r>
      <w:bookmarkEnd w:id="182"/>
      <w:bookmarkEnd w:id="183"/>
      <w:bookmarkEnd w:id="184"/>
    </w:p>
    <w:p w14:paraId="13A35204" w14:textId="77777777" w:rsidR="00E3069D" w:rsidRDefault="00100897">
      <w:pPr>
        <w:pStyle w:val="be358f00-9758-446e-aec5-cde8345aeef3"/>
        <w:rPr>
          <w:rFonts w:ascii="宋体" w:eastAsia="宋体" w:hAnsi="宋体" w:cs="宋体" w:hint="eastAsia"/>
          <w:sz w:val="24"/>
          <w:szCs w:val="24"/>
        </w:rPr>
      </w:pPr>
      <w:r>
        <w:rPr>
          <w:rFonts w:ascii="宋体" w:eastAsia="宋体" w:hAnsi="宋体" w:cs="宋体" w:hint="eastAsia"/>
          <w:sz w:val="24"/>
          <w:szCs w:val="24"/>
        </w:rPr>
        <w:t>随着人工智能和计算机视觉技术在体育领域的迅速发展，</w:t>
      </w:r>
      <w:r>
        <w:rPr>
          <w:rFonts w:ascii="宋体" w:eastAsia="宋体" w:hAnsi="宋体" w:cs="宋体" w:hint="eastAsia"/>
          <w:sz w:val="24"/>
          <w:szCs w:val="24"/>
        </w:rPr>
        <w:t>Tennis-Insight</w:t>
      </w:r>
      <w:r>
        <w:rPr>
          <w:rFonts w:ascii="宋体" w:eastAsia="宋体" w:hAnsi="宋体" w:cs="宋体" w:hint="eastAsia"/>
          <w:sz w:val="24"/>
          <w:szCs w:val="24"/>
        </w:rPr>
        <w:t>有望在多个应用场景中发挥重要作用：</w:t>
      </w:r>
    </w:p>
    <w:p w14:paraId="7B8E1B45" w14:textId="77777777" w:rsidR="00E3069D" w:rsidRDefault="00100897">
      <w:pPr>
        <w:pStyle w:val="be358f00-9758-446e-aec5-cde8345aeef3"/>
        <w:numPr>
          <w:ilvl w:val="0"/>
          <w:numId w:val="43"/>
        </w:numPr>
        <w:rPr>
          <w:rFonts w:ascii="宋体" w:eastAsia="宋体" w:hAnsi="宋体" w:cs="宋体" w:hint="eastAsia"/>
          <w:sz w:val="24"/>
          <w:szCs w:val="24"/>
        </w:rPr>
      </w:pPr>
      <w:r>
        <w:rPr>
          <w:rFonts w:ascii="宋体" w:eastAsia="宋体" w:hAnsi="宋体" w:cs="宋体" w:hint="eastAsia"/>
          <w:sz w:val="24"/>
          <w:szCs w:val="24"/>
        </w:rPr>
        <w:t>大学运动队</w:t>
      </w:r>
      <w:r>
        <w:rPr>
          <w:rFonts w:ascii="宋体" w:eastAsia="宋体" w:hAnsi="宋体" w:cs="宋体" w:hint="eastAsia"/>
          <w:sz w:val="24"/>
          <w:szCs w:val="24"/>
        </w:rPr>
        <w:t>/</w:t>
      </w:r>
      <w:r>
        <w:rPr>
          <w:rFonts w:ascii="宋体" w:eastAsia="宋体" w:hAnsi="宋体" w:cs="宋体" w:hint="eastAsia"/>
          <w:sz w:val="24"/>
          <w:szCs w:val="24"/>
        </w:rPr>
        <w:t>网球培训班辅助练习：</w:t>
      </w:r>
      <w:r>
        <w:rPr>
          <w:rFonts w:ascii="宋体" w:eastAsia="宋体" w:hAnsi="宋体" w:cs="宋体" w:hint="eastAsia"/>
          <w:sz w:val="24"/>
          <w:szCs w:val="24"/>
        </w:rPr>
        <w:t xml:space="preserve">  </w:t>
      </w:r>
    </w:p>
    <w:p w14:paraId="15B932A3" w14:textId="77777777" w:rsidR="00E3069D" w:rsidRDefault="00100897">
      <w:pPr>
        <w:pStyle w:val="be358f00-9758-446e-aec5-cde8345aeef3"/>
        <w:rPr>
          <w:rFonts w:ascii="宋体" w:eastAsia="宋体" w:hAnsi="宋体" w:cs="宋体" w:hint="eastAsia"/>
          <w:sz w:val="24"/>
          <w:szCs w:val="24"/>
        </w:rPr>
      </w:pPr>
      <w:r>
        <w:rPr>
          <w:rFonts w:ascii="宋体" w:eastAsia="宋体" w:hAnsi="宋体" w:cs="宋体" w:hint="eastAsia"/>
          <w:sz w:val="24"/>
          <w:szCs w:val="24"/>
        </w:rPr>
        <w:t>高校运动队和培训班对个性化训练需求日益增多，而</w:t>
      </w:r>
      <w:r>
        <w:rPr>
          <w:rFonts w:ascii="宋体" w:eastAsia="宋体" w:hAnsi="宋体" w:cs="宋体" w:hint="eastAsia"/>
          <w:sz w:val="24"/>
          <w:szCs w:val="24"/>
        </w:rPr>
        <w:t>Tennis-Insight</w:t>
      </w:r>
      <w:r>
        <w:rPr>
          <w:rFonts w:ascii="宋体" w:eastAsia="宋体" w:hAnsi="宋体" w:cs="宋体" w:hint="eastAsia"/>
          <w:sz w:val="24"/>
          <w:szCs w:val="24"/>
        </w:rPr>
        <w:t>可以为教练提供实时数据反馈，帮助学生改善技战术水平。无论是技术动作优化还是比赛复盘，系统都可以为运动员提供科学的训练支持。</w:t>
      </w:r>
    </w:p>
    <w:p w14:paraId="7CD84165" w14:textId="77777777" w:rsidR="00E3069D" w:rsidRDefault="00100897">
      <w:pPr>
        <w:pStyle w:val="be358f00-9758-446e-aec5-cde8345aeef3"/>
        <w:numPr>
          <w:ilvl w:val="0"/>
          <w:numId w:val="43"/>
        </w:numPr>
        <w:rPr>
          <w:rFonts w:ascii="宋体" w:eastAsia="宋体" w:hAnsi="宋体" w:cs="宋体" w:hint="eastAsia"/>
          <w:sz w:val="24"/>
          <w:szCs w:val="24"/>
        </w:rPr>
      </w:pPr>
      <w:r>
        <w:rPr>
          <w:rFonts w:ascii="宋体" w:eastAsia="宋体" w:hAnsi="宋体" w:cs="宋体" w:hint="eastAsia"/>
          <w:sz w:val="24"/>
          <w:szCs w:val="24"/>
        </w:rPr>
        <w:t>社会比赛分析与鹰眼辅助判断：</w:t>
      </w:r>
      <w:r>
        <w:rPr>
          <w:rFonts w:ascii="宋体" w:eastAsia="宋体" w:hAnsi="宋体" w:cs="宋体" w:hint="eastAsia"/>
          <w:sz w:val="24"/>
          <w:szCs w:val="24"/>
        </w:rPr>
        <w:t xml:space="preserve">  </w:t>
      </w:r>
    </w:p>
    <w:p w14:paraId="0F51CA03" w14:textId="77777777" w:rsidR="00E3069D" w:rsidRDefault="00100897">
      <w:pPr>
        <w:pStyle w:val="be358f00-9758-446e-aec5-cde8345aeef3"/>
        <w:rPr>
          <w:rFonts w:ascii="宋体" w:eastAsia="宋体" w:hAnsi="宋体" w:cs="宋体" w:hint="eastAsia"/>
          <w:sz w:val="24"/>
          <w:szCs w:val="24"/>
        </w:rPr>
      </w:pPr>
      <w:r>
        <w:rPr>
          <w:rFonts w:ascii="宋体" w:eastAsia="宋体" w:hAnsi="宋体" w:cs="宋体" w:hint="eastAsia"/>
          <w:sz w:val="24"/>
          <w:szCs w:val="24"/>
        </w:rPr>
        <w:t>高校运动队和培训班对个性化训练需求日益增多，而</w:t>
      </w:r>
      <w:r>
        <w:rPr>
          <w:rFonts w:ascii="宋体" w:eastAsia="宋体" w:hAnsi="宋体" w:cs="宋体" w:hint="eastAsia"/>
          <w:sz w:val="24"/>
          <w:szCs w:val="24"/>
        </w:rPr>
        <w:t>Tennis-Insight</w:t>
      </w:r>
      <w:r>
        <w:rPr>
          <w:rFonts w:ascii="宋体" w:eastAsia="宋体" w:hAnsi="宋体" w:cs="宋体" w:hint="eastAsia"/>
          <w:sz w:val="24"/>
          <w:szCs w:val="24"/>
        </w:rPr>
        <w:t>可以为教练提供实时数据反馈，帮助学生改善技战术水平。无论是技术动作优化还是比赛复盘，系统都可以为运动员提供科学的训练支持。</w:t>
      </w:r>
    </w:p>
    <w:p w14:paraId="4FBF948E" w14:textId="77777777" w:rsidR="00E3069D" w:rsidRDefault="00100897">
      <w:pPr>
        <w:pStyle w:val="be358f00-9758-446e-aec5-cde8345aeef3"/>
        <w:numPr>
          <w:ilvl w:val="0"/>
          <w:numId w:val="41"/>
        </w:numPr>
        <w:outlineLvl w:val="1"/>
        <w:rPr>
          <w:rFonts w:ascii="Times New Roman" w:eastAsia="黑体" w:hAnsi="Times New Roman" w:cs="Times New Roman"/>
          <w:sz w:val="28"/>
          <w:szCs w:val="28"/>
        </w:rPr>
      </w:pPr>
      <w:bookmarkStart w:id="185" w:name="_Toc19252"/>
      <w:bookmarkStart w:id="186" w:name="_Toc27353"/>
      <w:bookmarkStart w:id="187" w:name="_Toc179187879"/>
      <w:r>
        <w:rPr>
          <w:rFonts w:ascii="Times New Roman" w:eastAsia="黑体" w:hAnsi="Times New Roman" w:cs="Times New Roman" w:hint="eastAsia"/>
          <w:sz w:val="28"/>
          <w:szCs w:val="28"/>
        </w:rPr>
        <w:t>发展前景</w:t>
      </w:r>
      <w:bookmarkEnd w:id="185"/>
      <w:bookmarkEnd w:id="186"/>
      <w:bookmarkEnd w:id="187"/>
    </w:p>
    <w:p w14:paraId="03B2DFA9" w14:textId="77777777" w:rsidR="00E3069D" w:rsidRDefault="00100897">
      <w:pPr>
        <w:pStyle w:val="be358f00-9758-446e-aec5-cde8345aeef3"/>
        <w:rPr>
          <w:rFonts w:ascii="宋体" w:eastAsia="宋体" w:hAnsi="宋体" w:cs="宋体" w:hint="eastAsia"/>
        </w:rPr>
      </w:pPr>
      <w:r>
        <w:rPr>
          <w:rFonts w:ascii="宋体" w:eastAsia="宋体" w:hAnsi="宋体" w:cs="宋体" w:hint="eastAsia"/>
        </w:rPr>
        <w:t xml:space="preserve">Tennis-Insight </w:t>
      </w:r>
      <w:r>
        <w:rPr>
          <w:rFonts w:ascii="宋体" w:eastAsia="宋体" w:hAnsi="宋体" w:cs="宋体" w:hint="eastAsia"/>
        </w:rPr>
        <w:t>的发展前景十分广阔，随着全球体育数字化、智能化趋势的加速推进，该系统具备快速占领市场的潜力。</w:t>
      </w:r>
    </w:p>
    <w:p w14:paraId="003B023B" w14:textId="77777777" w:rsidR="00E3069D" w:rsidRDefault="00100897">
      <w:pPr>
        <w:pStyle w:val="be358f00-9758-446e-aec5-cde8345aeef3"/>
        <w:rPr>
          <w:rFonts w:ascii="宋体" w:eastAsia="宋体" w:hAnsi="宋体" w:cs="宋体" w:hint="eastAsia"/>
        </w:rPr>
      </w:pPr>
      <w:r>
        <w:rPr>
          <w:rFonts w:ascii="宋体" w:eastAsia="宋体" w:hAnsi="宋体" w:cs="宋体" w:hint="eastAsia"/>
        </w:rPr>
        <w:t>当前，体育领域对数据化训练和分析的需求不断增加，尤其是在竞争激烈的职业运动和高水平赛事中。</w:t>
      </w:r>
      <w:r>
        <w:rPr>
          <w:rFonts w:ascii="宋体" w:eastAsia="宋体" w:hAnsi="宋体" w:cs="宋体" w:hint="eastAsia"/>
        </w:rPr>
        <w:t>Tennis-Insight</w:t>
      </w:r>
      <w:r>
        <w:rPr>
          <w:rFonts w:ascii="宋体" w:eastAsia="宋体" w:hAnsi="宋体" w:cs="宋体" w:hint="eastAsia"/>
        </w:rPr>
        <w:t>能够以较低的成本满足这种需求，具备向广泛的训练机构、大学、俱乐部和社会比赛渗透的可能性。</w:t>
      </w:r>
    </w:p>
    <w:p w14:paraId="72D14EDF" w14:textId="77777777" w:rsidR="00E3069D" w:rsidRDefault="00E3069D">
      <w:pPr>
        <w:pStyle w:val="be358f00-9758-446e-aec5-cde8345aeef3"/>
        <w:ind w:firstLine="0"/>
        <w:rPr>
          <w:rFonts w:ascii="宋体" w:eastAsia="宋体" w:hAnsi="宋体" w:cs="宋体" w:hint="eastAsia"/>
        </w:rPr>
      </w:pPr>
    </w:p>
    <w:p w14:paraId="62CBBF1E" w14:textId="77777777" w:rsidR="00E3069D" w:rsidRDefault="00100897">
      <w:pPr>
        <w:pStyle w:val="21bc9c4b-6a32-43e5-beaa-fd2d792c5735"/>
        <w:pageBreakBefore/>
        <w:jc w:val="center"/>
        <w:rPr>
          <w:rFonts w:ascii="Times New Roman" w:eastAsia="黑体" w:hAnsi="Times New Roman" w:cs="Times New Roman"/>
          <w:b w:val="0"/>
          <w:bCs/>
          <w:sz w:val="30"/>
          <w:szCs w:val="30"/>
        </w:rPr>
      </w:pPr>
      <w:bookmarkStart w:id="188" w:name="_Toc1446"/>
      <w:bookmarkStart w:id="189" w:name="_Toc24155"/>
      <w:bookmarkStart w:id="190" w:name="_Toc29659"/>
      <w:bookmarkStart w:id="191" w:name="_Toc179187880"/>
      <w:r>
        <w:rPr>
          <w:rFonts w:ascii="Times New Roman" w:eastAsia="黑体" w:hAnsi="Times New Roman" w:cs="Times New Roman" w:hint="eastAsia"/>
          <w:b w:val="0"/>
          <w:bCs/>
          <w:sz w:val="30"/>
          <w:szCs w:val="30"/>
        </w:rPr>
        <w:lastRenderedPageBreak/>
        <w:t>七、未来改进</w:t>
      </w:r>
      <w:bookmarkEnd w:id="188"/>
      <w:bookmarkEnd w:id="189"/>
      <w:bookmarkEnd w:id="190"/>
      <w:bookmarkEnd w:id="191"/>
    </w:p>
    <w:p w14:paraId="3D6FBEBC" w14:textId="77777777" w:rsidR="00E3069D" w:rsidRDefault="00100897">
      <w:pPr>
        <w:pStyle w:val="be358f00-9758-446e-aec5-cde8345aeef3"/>
        <w:rPr>
          <w:rFonts w:ascii="宋体" w:eastAsia="宋体" w:hAnsi="宋体" w:cs="宋体" w:hint="eastAsia"/>
        </w:rPr>
      </w:pPr>
      <w:r>
        <w:rPr>
          <w:rFonts w:ascii="宋体" w:eastAsia="宋体" w:hAnsi="宋体" w:cs="宋体" w:hint="eastAsia"/>
        </w:rPr>
        <w:t>尽管</w:t>
      </w:r>
      <w:r>
        <w:rPr>
          <w:rFonts w:ascii="宋体" w:eastAsia="宋体" w:hAnsi="宋体" w:cs="宋体" w:hint="eastAsia"/>
        </w:rPr>
        <w:t xml:space="preserve"> Tennis-Insight </w:t>
      </w:r>
      <w:r>
        <w:rPr>
          <w:rFonts w:ascii="宋体" w:eastAsia="宋体" w:hAnsi="宋体" w:cs="宋体" w:hint="eastAsia"/>
        </w:rPr>
        <w:t>系统在精度和功能方面已经取得了显著成果，但在处理效率上仍有改进空间。当前系统在处理</w:t>
      </w:r>
      <w:r>
        <w:rPr>
          <w:rFonts w:ascii="宋体" w:eastAsia="宋体" w:hAnsi="宋体" w:cs="宋体" w:hint="eastAsia"/>
        </w:rPr>
        <w:t xml:space="preserve"> 10 </w:t>
      </w:r>
      <w:r>
        <w:rPr>
          <w:rFonts w:ascii="宋体" w:eastAsia="宋体" w:hAnsi="宋体" w:cs="宋体" w:hint="eastAsia"/>
        </w:rPr>
        <w:t>秒长、</w:t>
      </w:r>
      <w:r>
        <w:rPr>
          <w:rFonts w:ascii="宋体" w:eastAsia="宋体" w:hAnsi="宋体" w:cs="宋体" w:hint="eastAsia"/>
        </w:rPr>
        <w:t xml:space="preserve">30fps </w:t>
      </w:r>
      <w:r>
        <w:rPr>
          <w:rFonts w:ascii="宋体" w:eastAsia="宋体" w:hAnsi="宋体" w:cs="宋体" w:hint="eastAsia"/>
        </w:rPr>
        <w:t>的视频时需要约</w:t>
      </w:r>
      <w:r>
        <w:rPr>
          <w:rFonts w:ascii="宋体" w:eastAsia="宋体" w:hAnsi="宋体" w:cs="宋体" w:hint="eastAsia"/>
        </w:rPr>
        <w:t xml:space="preserve"> 30 </w:t>
      </w:r>
      <w:r>
        <w:rPr>
          <w:rFonts w:ascii="宋体" w:eastAsia="宋体" w:hAnsi="宋体" w:cs="宋体" w:hint="eastAsia"/>
        </w:rPr>
        <w:t>秒，尚未达到实时处理的理想要求。未来可能的应用场景，例如比赛的实时分析，对系统的处理效率提出了更高的要求。因此，提升系统的处理速度是下一步优化的关键。针对这个目标，改进的方向可以集中在系统逻辑优化和模型提升两个方面。</w:t>
      </w:r>
    </w:p>
    <w:p w14:paraId="02F50E2A" w14:textId="77777777" w:rsidR="00E3069D" w:rsidRDefault="00100897">
      <w:pPr>
        <w:pStyle w:val="be358f00-9758-446e-aec5-cde8345aeef3"/>
        <w:numPr>
          <w:ilvl w:val="0"/>
          <w:numId w:val="44"/>
        </w:numPr>
        <w:outlineLvl w:val="1"/>
        <w:rPr>
          <w:rFonts w:ascii="Times New Roman" w:eastAsia="黑体" w:hAnsi="Times New Roman" w:cs="Times New Roman"/>
          <w:sz w:val="28"/>
          <w:szCs w:val="28"/>
        </w:rPr>
      </w:pPr>
      <w:bookmarkStart w:id="192" w:name="_Toc6483"/>
      <w:bookmarkStart w:id="193" w:name="_Toc15123"/>
      <w:bookmarkStart w:id="194" w:name="_Toc179187881"/>
      <w:r>
        <w:rPr>
          <w:rFonts w:ascii="Times New Roman" w:eastAsia="黑体" w:hAnsi="Times New Roman" w:cs="Times New Roman" w:hint="eastAsia"/>
          <w:sz w:val="28"/>
          <w:szCs w:val="28"/>
        </w:rPr>
        <w:t>逻辑优化与多进程优化</w:t>
      </w:r>
      <w:bookmarkEnd w:id="192"/>
      <w:bookmarkEnd w:id="193"/>
      <w:bookmarkEnd w:id="194"/>
    </w:p>
    <w:p w14:paraId="0E2D08E6" w14:textId="77777777" w:rsidR="00E3069D" w:rsidRDefault="00100897">
      <w:pPr>
        <w:pStyle w:val="be358f00-9758-446e-aec5-cde8345aeef3"/>
        <w:rPr>
          <w:rFonts w:ascii="宋体" w:eastAsia="宋体" w:hAnsi="宋体" w:cs="宋体" w:hint="eastAsia"/>
        </w:rPr>
      </w:pPr>
      <w:r>
        <w:rPr>
          <w:rFonts w:ascii="宋体" w:eastAsia="宋体" w:hAnsi="宋体" w:cs="宋体" w:hint="eastAsia"/>
        </w:rPr>
        <w:t>当前系统在处理逻辑上存在过度串行化的问题。多个可以并行处理的任务没有得到充分利用，导致计算资源的浪费，尤其是</w:t>
      </w:r>
      <w:r>
        <w:rPr>
          <w:rFonts w:ascii="宋体" w:eastAsia="宋体" w:hAnsi="宋体" w:cs="宋体" w:hint="eastAsia"/>
        </w:rPr>
        <w:t xml:space="preserve"> GPU </w:t>
      </w:r>
      <w:r>
        <w:rPr>
          <w:rFonts w:ascii="宋体" w:eastAsia="宋体" w:hAnsi="宋体" w:cs="宋体" w:hint="eastAsia"/>
        </w:rPr>
        <w:t>和</w:t>
      </w:r>
      <w:r>
        <w:rPr>
          <w:rFonts w:ascii="宋体" w:eastAsia="宋体" w:hAnsi="宋体" w:cs="宋体" w:hint="eastAsia"/>
        </w:rPr>
        <w:t xml:space="preserve"> CPU </w:t>
      </w:r>
      <w:r>
        <w:rPr>
          <w:rFonts w:ascii="宋体" w:eastAsia="宋体" w:hAnsi="宋体" w:cs="宋体" w:hint="eastAsia"/>
        </w:rPr>
        <w:t>之间的负载不均衡，目前已发现的改进点如下：</w:t>
      </w:r>
    </w:p>
    <w:p w14:paraId="70BB1667" w14:textId="77777777" w:rsidR="00E3069D" w:rsidRDefault="00100897">
      <w:pPr>
        <w:pStyle w:val="be358f00-9758-446e-aec5-cde8345aeef3"/>
        <w:numPr>
          <w:ilvl w:val="0"/>
          <w:numId w:val="45"/>
        </w:numPr>
        <w:rPr>
          <w:rFonts w:ascii="宋体" w:eastAsia="宋体" w:hAnsi="宋体" w:cs="宋体" w:hint="eastAsia"/>
          <w:sz w:val="24"/>
          <w:szCs w:val="24"/>
        </w:rPr>
      </w:pPr>
      <w:r>
        <w:rPr>
          <w:rFonts w:ascii="宋体" w:eastAsia="宋体" w:hAnsi="宋体" w:cs="宋体" w:hint="eastAsia"/>
          <w:sz w:val="24"/>
          <w:szCs w:val="24"/>
        </w:rPr>
        <w:t xml:space="preserve">GPU </w:t>
      </w:r>
      <w:r>
        <w:rPr>
          <w:rFonts w:ascii="宋体" w:eastAsia="宋体" w:hAnsi="宋体" w:cs="宋体" w:hint="eastAsia"/>
          <w:sz w:val="24"/>
          <w:szCs w:val="24"/>
        </w:rPr>
        <w:t>和</w:t>
      </w:r>
      <w:r>
        <w:rPr>
          <w:rFonts w:ascii="宋体" w:eastAsia="宋体" w:hAnsi="宋体" w:cs="宋体" w:hint="eastAsia"/>
          <w:sz w:val="24"/>
          <w:szCs w:val="24"/>
        </w:rPr>
        <w:t xml:space="preserve"> CPU </w:t>
      </w:r>
      <w:r>
        <w:rPr>
          <w:rFonts w:ascii="宋体" w:eastAsia="宋体" w:hAnsi="宋体" w:cs="宋体" w:hint="eastAsia"/>
          <w:sz w:val="24"/>
          <w:szCs w:val="24"/>
        </w:rPr>
        <w:t>的协同工作</w:t>
      </w:r>
      <w:r>
        <w:rPr>
          <w:rFonts w:ascii="宋体" w:eastAsia="宋体" w:hAnsi="宋体" w:cs="宋体" w:hint="eastAsia"/>
          <w:sz w:val="24"/>
          <w:szCs w:val="24"/>
        </w:rPr>
        <w:t xml:space="preserve"> </w:t>
      </w:r>
    </w:p>
    <w:p w14:paraId="54575CC3" w14:textId="77777777" w:rsidR="00E3069D" w:rsidRDefault="00100897">
      <w:pPr>
        <w:pStyle w:val="be358f00-9758-446e-aec5-cde8345aeef3"/>
        <w:ind w:firstLineChars="200" w:firstLine="432"/>
        <w:rPr>
          <w:rFonts w:ascii="宋体" w:eastAsia="宋体" w:hAnsi="宋体" w:cs="宋体" w:hint="eastAsia"/>
        </w:rPr>
      </w:pPr>
      <w:r>
        <w:rPr>
          <w:rFonts w:ascii="宋体" w:eastAsia="宋体" w:hAnsi="宋体" w:cs="宋体" w:hint="eastAsia"/>
        </w:rPr>
        <w:t>目前，</w:t>
      </w:r>
      <w:r>
        <w:rPr>
          <w:rFonts w:ascii="宋体" w:eastAsia="宋体" w:hAnsi="宋体" w:cs="宋体" w:hint="eastAsia"/>
        </w:rPr>
        <w:t xml:space="preserve">GPU </w:t>
      </w:r>
      <w:r>
        <w:rPr>
          <w:rFonts w:ascii="宋体" w:eastAsia="宋体" w:hAnsi="宋体" w:cs="宋体" w:hint="eastAsia"/>
        </w:rPr>
        <w:t>在处理图像帧时占用了大量计算资源，而</w:t>
      </w:r>
      <w:r>
        <w:rPr>
          <w:rFonts w:ascii="宋体" w:eastAsia="宋体" w:hAnsi="宋体" w:cs="宋体" w:hint="eastAsia"/>
        </w:rPr>
        <w:t xml:space="preserve"> CPU </w:t>
      </w:r>
      <w:r>
        <w:rPr>
          <w:rFonts w:ascii="宋体" w:eastAsia="宋体" w:hAnsi="宋体" w:cs="宋体" w:hint="eastAsia"/>
        </w:rPr>
        <w:t>的使用率仅在</w:t>
      </w:r>
      <w:r>
        <w:rPr>
          <w:rFonts w:ascii="宋体" w:eastAsia="宋体" w:hAnsi="宋体" w:cs="宋体" w:hint="eastAsia"/>
        </w:rPr>
        <w:t xml:space="preserve"> </w:t>
      </w:r>
      <w:r>
        <w:rPr>
          <w:rFonts w:ascii="宋体" w:eastAsia="宋体" w:hAnsi="宋体" w:cs="宋体" w:hint="eastAsia"/>
        </w:rPr>
        <w:t>30%</w:t>
      </w:r>
      <w:r>
        <w:rPr>
          <w:rFonts w:ascii="宋体" w:eastAsia="宋体" w:hAnsi="宋体" w:cs="宋体" w:hint="eastAsia"/>
        </w:rPr>
        <w:t>左右。这意味着存在大量的计算资源未被利用。通过引入多进程技术，可以在</w:t>
      </w:r>
      <w:r>
        <w:rPr>
          <w:rFonts w:ascii="宋体" w:eastAsia="宋体" w:hAnsi="宋体" w:cs="宋体" w:hint="eastAsia"/>
        </w:rPr>
        <w:t xml:space="preserve"> GPU </w:t>
      </w:r>
      <w:r>
        <w:rPr>
          <w:rFonts w:ascii="宋体" w:eastAsia="宋体" w:hAnsi="宋体" w:cs="宋体" w:hint="eastAsia"/>
        </w:rPr>
        <w:t>处理图像帧的同时，利用</w:t>
      </w:r>
      <w:r>
        <w:rPr>
          <w:rFonts w:ascii="宋体" w:eastAsia="宋体" w:hAnsi="宋体" w:cs="宋体" w:hint="eastAsia"/>
        </w:rPr>
        <w:t xml:space="preserve"> CPU </w:t>
      </w:r>
      <w:r>
        <w:rPr>
          <w:rFonts w:ascii="宋体" w:eastAsia="宋体" w:hAnsi="宋体" w:cs="宋体" w:hint="eastAsia"/>
        </w:rPr>
        <w:t>并行处理其他任务，例如落点检测、击球检测和球速计算等，这些任务对</w:t>
      </w:r>
      <w:r>
        <w:rPr>
          <w:rFonts w:ascii="宋体" w:eastAsia="宋体" w:hAnsi="宋体" w:cs="宋体" w:hint="eastAsia"/>
        </w:rPr>
        <w:t xml:space="preserve"> GPU </w:t>
      </w:r>
      <w:r>
        <w:rPr>
          <w:rFonts w:ascii="宋体" w:eastAsia="宋体" w:hAnsi="宋体" w:cs="宋体" w:hint="eastAsia"/>
        </w:rPr>
        <w:t>需求较少但对</w:t>
      </w:r>
      <w:r>
        <w:rPr>
          <w:rFonts w:ascii="宋体" w:eastAsia="宋体" w:hAnsi="宋体" w:cs="宋体" w:hint="eastAsia"/>
        </w:rPr>
        <w:t xml:space="preserve"> CPU </w:t>
      </w:r>
      <w:r>
        <w:rPr>
          <w:rFonts w:ascii="宋体" w:eastAsia="宋体" w:hAnsi="宋体" w:cs="宋体" w:hint="eastAsia"/>
        </w:rPr>
        <w:t>的并行计算能力要求较高。此举将显著提高系统的整体处理效率，减少等待时间。</w:t>
      </w:r>
    </w:p>
    <w:p w14:paraId="368E7BAF" w14:textId="77777777" w:rsidR="00E3069D" w:rsidRDefault="00100897">
      <w:pPr>
        <w:pStyle w:val="be358f00-9758-446e-aec5-cde8345aeef3"/>
        <w:numPr>
          <w:ilvl w:val="0"/>
          <w:numId w:val="45"/>
        </w:numPr>
        <w:rPr>
          <w:rFonts w:ascii="宋体" w:eastAsia="宋体" w:hAnsi="宋体" w:cs="宋体" w:hint="eastAsia"/>
          <w:sz w:val="24"/>
          <w:szCs w:val="24"/>
        </w:rPr>
      </w:pPr>
      <w:r>
        <w:rPr>
          <w:rFonts w:ascii="宋体" w:eastAsia="宋体" w:hAnsi="宋体" w:cs="宋体" w:hint="eastAsia"/>
          <w:sz w:val="24"/>
          <w:szCs w:val="24"/>
        </w:rPr>
        <w:t>球和关键点检测的合并</w:t>
      </w:r>
    </w:p>
    <w:p w14:paraId="132BB00F" w14:textId="77777777" w:rsidR="00E3069D" w:rsidRDefault="00100897">
      <w:pPr>
        <w:pStyle w:val="be358f00-9758-446e-aec5-cde8345aeef3"/>
        <w:ind w:firstLineChars="200" w:firstLine="432"/>
        <w:rPr>
          <w:rFonts w:ascii="宋体" w:eastAsia="宋体" w:hAnsi="宋体" w:cs="宋体" w:hint="eastAsia"/>
        </w:rPr>
      </w:pPr>
      <w:r>
        <w:rPr>
          <w:rFonts w:ascii="宋体" w:eastAsia="宋体" w:hAnsi="宋体" w:cs="宋体" w:hint="eastAsia"/>
        </w:rPr>
        <w:t>在当前实现中，网球检测和球场关键点检测是分开的，尽管它们都使用相同的深度学习</w:t>
      </w:r>
      <w:r>
        <w:rPr>
          <w:rFonts w:ascii="宋体" w:eastAsia="宋体" w:hAnsi="宋体" w:cs="宋体" w:hint="eastAsia"/>
        </w:rPr>
        <w:lastRenderedPageBreak/>
        <w:t>模型</w:t>
      </w:r>
      <w:r>
        <w:rPr>
          <w:rFonts w:ascii="宋体" w:eastAsia="宋体" w:hAnsi="宋体" w:cs="宋体" w:hint="eastAsia"/>
        </w:rPr>
        <w:t xml:space="preserve"> (TrackNet)</w:t>
      </w:r>
      <w:r>
        <w:rPr>
          <w:rFonts w:ascii="宋体" w:eastAsia="宋体" w:hAnsi="宋体" w:cs="宋体" w:hint="eastAsia"/>
        </w:rPr>
        <w:t>。这意味着每次检测都需要分别进行模型推理，增加了不必要的计算开销。通过合并这两个任务，我们可以在一次模型推理中同时获取网球和球场关键点的特征信息。这不仅减少了计算时间，还简化了模型架构。具体实现可以通过对训练数据集进行重新标注，将网球和球场关键点数据集融合，以支持单次推理即可获取完整的检测结果。</w:t>
      </w:r>
    </w:p>
    <w:p w14:paraId="0E0DEDDE" w14:textId="77777777" w:rsidR="00E3069D" w:rsidRDefault="00100897">
      <w:pPr>
        <w:pStyle w:val="be358f00-9758-446e-aec5-cde8345aeef3"/>
        <w:rPr>
          <w:rFonts w:ascii="宋体" w:eastAsia="宋体" w:hAnsi="宋体" w:cs="宋体" w:hint="eastAsia"/>
        </w:rPr>
      </w:pPr>
      <w:r>
        <w:rPr>
          <w:rFonts w:ascii="宋体" w:eastAsia="宋体" w:hAnsi="宋体" w:cs="宋体" w:hint="eastAsia"/>
        </w:rPr>
        <w:t>通过合理的多进程和多线程优化以及代码逻辑优化，我们可以实现更高的效率。</w:t>
      </w:r>
    </w:p>
    <w:p w14:paraId="476B1CE3" w14:textId="77777777" w:rsidR="00E3069D" w:rsidRDefault="00100897">
      <w:pPr>
        <w:pStyle w:val="be358f00-9758-446e-aec5-cde8345aeef3"/>
        <w:numPr>
          <w:ilvl w:val="0"/>
          <w:numId w:val="44"/>
        </w:numPr>
        <w:outlineLvl w:val="1"/>
        <w:rPr>
          <w:rFonts w:ascii="Times New Roman" w:eastAsia="黑体" w:hAnsi="Times New Roman" w:cs="Times New Roman"/>
          <w:sz w:val="28"/>
          <w:szCs w:val="28"/>
        </w:rPr>
      </w:pPr>
      <w:bookmarkStart w:id="195" w:name="_Toc17759"/>
      <w:bookmarkStart w:id="196" w:name="_Toc28817"/>
      <w:bookmarkStart w:id="197" w:name="_Toc179187882"/>
      <w:r>
        <w:rPr>
          <w:rFonts w:ascii="Times New Roman" w:eastAsia="黑体" w:hAnsi="Times New Roman" w:cs="Times New Roman" w:hint="eastAsia"/>
          <w:sz w:val="28"/>
          <w:szCs w:val="28"/>
        </w:rPr>
        <w:t>模型优化与升级</w:t>
      </w:r>
      <w:bookmarkEnd w:id="195"/>
      <w:bookmarkEnd w:id="196"/>
      <w:bookmarkEnd w:id="197"/>
    </w:p>
    <w:p w14:paraId="734015FD" w14:textId="77777777" w:rsidR="00E3069D" w:rsidRDefault="00100897">
      <w:pPr>
        <w:pStyle w:val="acbfdd8b-e11b-4d36-88ff-6049b138f862"/>
        <w:rPr>
          <w:rFonts w:ascii="宋体" w:eastAsia="宋体" w:hAnsi="宋体" w:cs="宋体" w:hint="eastAsia"/>
        </w:rPr>
      </w:pPr>
      <w:r>
        <w:rPr>
          <w:rFonts w:ascii="宋体" w:eastAsia="宋体" w:hAnsi="宋体" w:cs="宋体" w:hint="eastAsia"/>
        </w:rPr>
        <w:tab/>
      </w:r>
      <w:r>
        <w:rPr>
          <w:rFonts w:ascii="宋体" w:eastAsia="宋体" w:hAnsi="宋体" w:cs="宋体" w:hint="eastAsia"/>
        </w:rPr>
        <w:t>虽然目前系统使用的</w:t>
      </w:r>
      <w:r>
        <w:rPr>
          <w:rFonts w:ascii="宋体" w:eastAsia="宋体" w:hAnsi="宋体" w:cs="宋体" w:hint="eastAsia"/>
        </w:rPr>
        <w:t>Faster R-CNN</w:t>
      </w:r>
      <w:r>
        <w:rPr>
          <w:rFonts w:ascii="宋体" w:eastAsia="宋体" w:hAnsi="宋体" w:cs="宋体" w:hint="eastAsia"/>
        </w:rPr>
        <w:t>模型在目标检测上表现优异，但其相对较慢的推理速度限制了系统的实时性。为了进一步提升处理速度，尤其是在实时比赛分析中，采用更加高效的检测模型成为关键，我们计划在之后的迭代版本中，将球员检测模型替换为</w:t>
      </w:r>
      <w:r>
        <w:rPr>
          <w:rFonts w:ascii="宋体" w:eastAsia="宋体" w:hAnsi="宋体" w:cs="宋体" w:hint="eastAsia"/>
        </w:rPr>
        <w:t>YOLOV8</w:t>
      </w:r>
      <w:r>
        <w:rPr>
          <w:rFonts w:ascii="宋体" w:eastAsia="宋体" w:hAnsi="宋体" w:cs="宋体" w:hint="eastAsia"/>
        </w:rPr>
        <w:t>模型，加快推理速度。</w:t>
      </w:r>
    </w:p>
    <w:p w14:paraId="7C988FD4" w14:textId="77777777" w:rsidR="00E3069D" w:rsidRDefault="00E3069D">
      <w:pPr>
        <w:pStyle w:val="acbfdd8b-e11b-4d36-88ff-6049b138f862"/>
        <w:rPr>
          <w:rFonts w:ascii="宋体" w:eastAsia="宋体" w:hAnsi="宋体" w:cs="宋体" w:hint="eastAsia"/>
        </w:rPr>
      </w:pPr>
    </w:p>
    <w:p w14:paraId="03D2C137" w14:textId="77777777" w:rsidR="00E3069D" w:rsidRDefault="00100897">
      <w:pPr>
        <w:pStyle w:val="21bc9c4b-6a32-43e5-beaa-fd2d792c5735"/>
        <w:pageBreakBefore/>
        <w:jc w:val="center"/>
        <w:rPr>
          <w:rFonts w:ascii="Times New Roman" w:eastAsia="黑体" w:hAnsi="Times New Roman" w:cs="Times New Roman"/>
          <w:b w:val="0"/>
          <w:bCs/>
          <w:sz w:val="30"/>
          <w:szCs w:val="30"/>
        </w:rPr>
      </w:pPr>
      <w:bookmarkStart w:id="198" w:name="_Toc659"/>
      <w:bookmarkStart w:id="199" w:name="_Toc8952"/>
      <w:bookmarkStart w:id="200" w:name="_Toc4625"/>
      <w:bookmarkStart w:id="201" w:name="_Toc179187883"/>
      <w:r>
        <w:rPr>
          <w:rFonts w:ascii="Times New Roman" w:eastAsia="黑体" w:hAnsi="Times New Roman" w:cs="Times New Roman" w:hint="eastAsia"/>
          <w:b w:val="0"/>
          <w:bCs/>
          <w:sz w:val="30"/>
          <w:szCs w:val="30"/>
        </w:rPr>
        <w:lastRenderedPageBreak/>
        <w:t>八、团队介绍与分工</w:t>
      </w:r>
      <w:bookmarkEnd w:id="198"/>
      <w:bookmarkEnd w:id="199"/>
      <w:bookmarkEnd w:id="200"/>
      <w:bookmarkEnd w:id="201"/>
    </w:p>
    <w:p w14:paraId="474AFE92" w14:textId="77777777" w:rsidR="00E3069D" w:rsidRDefault="00100897">
      <w:pPr>
        <w:pStyle w:val="be358f00-9758-446e-aec5-cde8345aeef3"/>
        <w:numPr>
          <w:ilvl w:val="0"/>
          <w:numId w:val="46"/>
        </w:numPr>
        <w:outlineLvl w:val="1"/>
        <w:rPr>
          <w:rFonts w:ascii="Times New Roman" w:eastAsia="黑体" w:hAnsi="Times New Roman" w:cs="Times New Roman"/>
          <w:sz w:val="28"/>
          <w:szCs w:val="28"/>
        </w:rPr>
      </w:pPr>
      <w:bookmarkStart w:id="202" w:name="_Toc13514"/>
      <w:bookmarkStart w:id="203" w:name="_Toc1773"/>
      <w:bookmarkStart w:id="204" w:name="_Toc179187884"/>
      <w:r>
        <w:rPr>
          <w:rFonts w:ascii="Times New Roman" w:eastAsia="黑体" w:hAnsi="Times New Roman" w:cs="Times New Roman" w:hint="eastAsia"/>
          <w:sz w:val="28"/>
          <w:szCs w:val="28"/>
        </w:rPr>
        <w:t>指导老师</w:t>
      </w:r>
      <w:bookmarkEnd w:id="202"/>
      <w:bookmarkEnd w:id="203"/>
      <w:bookmarkEnd w:id="204"/>
    </w:p>
    <w:p w14:paraId="23150B98" w14:textId="77777777" w:rsidR="00E3069D" w:rsidRDefault="00100897">
      <w:pPr>
        <w:pStyle w:val="acbfdd8b-e11b-4d36-88ff-6049b138f862"/>
        <w:rPr>
          <w:rFonts w:ascii="宋体" w:eastAsia="宋体" w:hAnsi="宋体" w:cs="宋体" w:hint="eastAsia"/>
          <w:sz w:val="24"/>
          <w:szCs w:val="24"/>
        </w:rPr>
      </w:pPr>
      <w:r>
        <w:rPr>
          <w:rFonts w:ascii="宋体" w:eastAsia="宋体" w:hAnsi="宋体" w:cs="宋体" w:hint="eastAsia"/>
          <w:sz w:val="24"/>
          <w:szCs w:val="24"/>
        </w:rPr>
        <w:tab/>
      </w:r>
      <w:r>
        <w:rPr>
          <w:rFonts w:ascii="宋体" w:eastAsia="宋体" w:hAnsi="宋体" w:cs="宋体" w:hint="eastAsia"/>
          <w:sz w:val="24"/>
          <w:szCs w:val="24"/>
        </w:rPr>
        <w:t>周俊伟：</w:t>
      </w:r>
    </w:p>
    <w:p w14:paraId="796A96EA" w14:textId="77777777" w:rsidR="00E3069D" w:rsidRDefault="00100897">
      <w:pPr>
        <w:pStyle w:val="acbfdd8b-e11b-4d36-88ff-6049b138f862"/>
        <w:ind w:left="420" w:firstLine="420"/>
        <w:rPr>
          <w:rFonts w:ascii="宋体" w:eastAsia="宋体" w:hAnsi="宋体" w:cs="宋体" w:hint="eastAsia"/>
          <w:sz w:val="24"/>
          <w:szCs w:val="24"/>
        </w:rPr>
      </w:pPr>
      <w:r>
        <w:rPr>
          <w:rFonts w:ascii="宋体" w:eastAsia="宋体" w:hAnsi="宋体" w:cs="宋体" w:hint="eastAsia"/>
          <w:sz w:val="24"/>
          <w:szCs w:val="24"/>
        </w:rPr>
        <w:t>博导、教授，武汉理工大学人工智能专业负责人，计算机与人工智能新技术中心主任，楚天学者，计算机学院副院长。</w:t>
      </w:r>
    </w:p>
    <w:p w14:paraId="092C80E7" w14:textId="77777777" w:rsidR="00E3069D" w:rsidRDefault="00100897">
      <w:pPr>
        <w:pStyle w:val="acbfdd8b-e11b-4d36-88ff-6049b138f862"/>
        <w:rPr>
          <w:rFonts w:ascii="宋体" w:eastAsia="宋体" w:hAnsi="宋体" w:cs="宋体" w:hint="eastAsia"/>
          <w:sz w:val="24"/>
          <w:szCs w:val="24"/>
        </w:rPr>
      </w:pPr>
      <w:r>
        <w:rPr>
          <w:rFonts w:ascii="宋体" w:eastAsia="宋体" w:hAnsi="宋体" w:cs="宋体" w:hint="eastAsia"/>
          <w:sz w:val="24"/>
          <w:szCs w:val="24"/>
        </w:rPr>
        <w:tab/>
      </w:r>
      <w:r>
        <w:rPr>
          <w:rFonts w:ascii="宋体" w:eastAsia="宋体" w:hAnsi="宋体" w:cs="宋体" w:hint="eastAsia"/>
          <w:sz w:val="24"/>
          <w:szCs w:val="24"/>
        </w:rPr>
        <w:t>刘诗洁：</w:t>
      </w:r>
    </w:p>
    <w:p w14:paraId="0B59D4FE" w14:textId="77777777" w:rsidR="00E3069D" w:rsidRDefault="00100897">
      <w:pPr>
        <w:pStyle w:val="acbfdd8b-e11b-4d36-88ff-6049b138f862"/>
        <w:ind w:left="840"/>
        <w:rPr>
          <w:rFonts w:ascii="宋体" w:eastAsia="宋体" w:hAnsi="宋体" w:cs="宋体" w:hint="eastAsia"/>
          <w:sz w:val="24"/>
          <w:szCs w:val="24"/>
        </w:rPr>
      </w:pPr>
      <w:r>
        <w:rPr>
          <w:rFonts w:ascii="宋体" w:eastAsia="宋体" w:hAnsi="宋体" w:cs="宋体" w:hint="eastAsia"/>
          <w:sz w:val="24"/>
          <w:szCs w:val="24"/>
        </w:rPr>
        <w:t>教育学博士，主要研究方向为动作发展、运动技能学习，就职于武汉理工大学体育学院，国家二级运动员，研究生期间代表湖北省参加中华人民共和国第十三届学生运动会网球比赛并取得团体第七。</w:t>
      </w:r>
    </w:p>
    <w:p w14:paraId="104CDB29" w14:textId="77777777" w:rsidR="00E3069D" w:rsidRDefault="00100897">
      <w:pPr>
        <w:pStyle w:val="be358f00-9758-446e-aec5-cde8345aeef3"/>
        <w:numPr>
          <w:ilvl w:val="0"/>
          <w:numId w:val="46"/>
        </w:numPr>
        <w:outlineLvl w:val="1"/>
        <w:rPr>
          <w:rFonts w:ascii="Times New Roman" w:eastAsia="黑体" w:hAnsi="Times New Roman" w:cs="Times New Roman"/>
          <w:sz w:val="28"/>
          <w:szCs w:val="28"/>
        </w:rPr>
      </w:pPr>
      <w:bookmarkStart w:id="205" w:name="_Toc9826"/>
      <w:bookmarkStart w:id="206" w:name="_Toc28465"/>
      <w:bookmarkStart w:id="207" w:name="_Toc179187885"/>
      <w:r>
        <w:rPr>
          <w:rFonts w:ascii="Times New Roman" w:eastAsia="黑体" w:hAnsi="Times New Roman" w:cs="Times New Roman" w:hint="eastAsia"/>
          <w:sz w:val="28"/>
          <w:szCs w:val="28"/>
        </w:rPr>
        <w:t>作品团队</w:t>
      </w:r>
      <w:bookmarkEnd w:id="205"/>
      <w:bookmarkEnd w:id="206"/>
      <w:bookmarkEnd w:id="207"/>
    </w:p>
    <w:p w14:paraId="6F8060ED" w14:textId="77777777" w:rsidR="00E3069D" w:rsidRDefault="00100897">
      <w:pPr>
        <w:pStyle w:val="acbfdd8b-e11b-4d36-88ff-6049b138f862"/>
        <w:rPr>
          <w:rFonts w:ascii="宋体" w:eastAsia="宋体" w:hAnsi="宋体" w:cs="宋体" w:hint="eastAsia"/>
          <w:sz w:val="24"/>
          <w:szCs w:val="24"/>
        </w:rPr>
      </w:pPr>
      <w:r>
        <w:rPr>
          <w:rFonts w:ascii="宋体" w:eastAsia="宋体" w:hAnsi="宋体" w:cs="宋体" w:hint="eastAsia"/>
          <w:sz w:val="24"/>
          <w:szCs w:val="24"/>
        </w:rPr>
        <w:tab/>
      </w:r>
      <w:r>
        <w:rPr>
          <w:rFonts w:ascii="宋体" w:eastAsia="宋体" w:hAnsi="宋体" w:cs="宋体" w:hint="eastAsia"/>
          <w:sz w:val="24"/>
          <w:szCs w:val="24"/>
        </w:rPr>
        <w:t>唐灏楠：武汉理工大学人工智能</w:t>
      </w:r>
      <w:r>
        <w:rPr>
          <w:rFonts w:ascii="宋体" w:eastAsia="宋体" w:hAnsi="宋体" w:cs="宋体" w:hint="eastAsia"/>
          <w:sz w:val="24"/>
          <w:szCs w:val="24"/>
        </w:rPr>
        <w:t>2202</w:t>
      </w:r>
      <w:r>
        <w:rPr>
          <w:rFonts w:ascii="宋体" w:eastAsia="宋体" w:hAnsi="宋体" w:cs="宋体" w:hint="eastAsia"/>
          <w:sz w:val="24"/>
          <w:szCs w:val="24"/>
        </w:rPr>
        <w:t>本科生，担任队长，负责整个项目架构的管理以及代码编写。</w:t>
      </w:r>
    </w:p>
    <w:p w14:paraId="2B13444F" w14:textId="77777777" w:rsidR="00E3069D" w:rsidRDefault="00100897">
      <w:pPr>
        <w:pStyle w:val="acbfdd8b-e11b-4d36-88ff-6049b138f862"/>
        <w:rPr>
          <w:rFonts w:ascii="宋体" w:eastAsia="宋体" w:hAnsi="宋体" w:cs="宋体" w:hint="eastAsia"/>
          <w:sz w:val="24"/>
          <w:szCs w:val="24"/>
        </w:rPr>
      </w:pPr>
      <w:r>
        <w:rPr>
          <w:rFonts w:ascii="宋体" w:eastAsia="宋体" w:hAnsi="宋体" w:cs="宋体" w:hint="eastAsia"/>
          <w:sz w:val="24"/>
          <w:szCs w:val="24"/>
        </w:rPr>
        <w:tab/>
      </w:r>
      <w:r>
        <w:rPr>
          <w:rFonts w:ascii="宋体" w:eastAsia="宋体" w:hAnsi="宋体" w:cs="宋体" w:hint="eastAsia"/>
          <w:sz w:val="24"/>
          <w:szCs w:val="24"/>
        </w:rPr>
        <w:t>王博钊：武汉理工大学人工智能</w:t>
      </w:r>
      <w:r>
        <w:rPr>
          <w:rFonts w:ascii="宋体" w:eastAsia="宋体" w:hAnsi="宋体" w:cs="宋体" w:hint="eastAsia"/>
          <w:sz w:val="24"/>
          <w:szCs w:val="24"/>
        </w:rPr>
        <w:t>2202</w:t>
      </w:r>
      <w:r>
        <w:rPr>
          <w:rFonts w:ascii="宋体" w:eastAsia="宋体" w:hAnsi="宋体" w:cs="宋体" w:hint="eastAsia"/>
          <w:sz w:val="24"/>
          <w:szCs w:val="24"/>
        </w:rPr>
        <w:t>本科生，负责技术原理的理解和技术文档的编写。</w:t>
      </w:r>
    </w:p>
    <w:p w14:paraId="1D3046DE" w14:textId="77777777" w:rsidR="00E3069D" w:rsidRDefault="00100897">
      <w:pPr>
        <w:pStyle w:val="acbfdd8b-e11b-4d36-88ff-6049b138f862"/>
        <w:rPr>
          <w:rFonts w:ascii="宋体" w:eastAsia="宋体" w:hAnsi="宋体" w:cs="宋体" w:hint="eastAsia"/>
        </w:rPr>
      </w:pPr>
      <w:r>
        <w:rPr>
          <w:rFonts w:ascii="宋体" w:eastAsia="宋体" w:hAnsi="宋体" w:cs="宋体" w:hint="eastAsia"/>
          <w:sz w:val="24"/>
          <w:szCs w:val="24"/>
        </w:rPr>
        <w:tab/>
      </w:r>
      <w:r>
        <w:rPr>
          <w:rFonts w:ascii="宋体" w:eastAsia="宋体" w:hAnsi="宋体" w:cs="宋体" w:hint="eastAsia"/>
          <w:sz w:val="24"/>
          <w:szCs w:val="24"/>
        </w:rPr>
        <w:t>肖俊华：武汉理工大学人工智能</w:t>
      </w:r>
      <w:r>
        <w:rPr>
          <w:rFonts w:ascii="宋体" w:eastAsia="宋体" w:hAnsi="宋体" w:cs="宋体" w:hint="eastAsia"/>
          <w:sz w:val="24"/>
          <w:szCs w:val="24"/>
        </w:rPr>
        <w:t>2202</w:t>
      </w:r>
      <w:r>
        <w:rPr>
          <w:rFonts w:ascii="宋体" w:eastAsia="宋体" w:hAnsi="宋体" w:cs="宋体" w:hint="eastAsia"/>
          <w:sz w:val="24"/>
          <w:szCs w:val="24"/>
        </w:rPr>
        <w:t>本科生，负责数据集收集与管理与模型训练。</w:t>
      </w:r>
    </w:p>
    <w:p w14:paraId="601B8704" w14:textId="77777777" w:rsidR="00E3069D" w:rsidRDefault="00100897">
      <w:pPr>
        <w:pStyle w:val="21bc9c4b-6a32-43e5-beaa-fd2d792c5735"/>
        <w:pageBreakBefore/>
        <w:jc w:val="center"/>
        <w:rPr>
          <w:rFonts w:ascii="Times New Roman" w:eastAsia="黑体" w:hAnsi="Times New Roman" w:cs="Times New Roman"/>
          <w:b w:val="0"/>
          <w:bCs/>
          <w:sz w:val="30"/>
          <w:szCs w:val="30"/>
        </w:rPr>
      </w:pPr>
      <w:bookmarkStart w:id="208" w:name="_Toc13840"/>
      <w:bookmarkStart w:id="209" w:name="_Toc29587"/>
      <w:bookmarkStart w:id="210" w:name="_Toc6857"/>
      <w:bookmarkStart w:id="211" w:name="_Toc179187886"/>
      <w:r>
        <w:rPr>
          <w:rFonts w:ascii="Times New Roman" w:eastAsia="黑体" w:hAnsi="Times New Roman" w:cs="Times New Roman" w:hint="eastAsia"/>
          <w:b w:val="0"/>
          <w:bCs/>
          <w:sz w:val="30"/>
          <w:szCs w:val="30"/>
        </w:rPr>
        <w:lastRenderedPageBreak/>
        <w:t>九、总结与展望</w:t>
      </w:r>
      <w:bookmarkEnd w:id="208"/>
      <w:bookmarkEnd w:id="209"/>
      <w:bookmarkEnd w:id="210"/>
      <w:bookmarkEnd w:id="211"/>
    </w:p>
    <w:p w14:paraId="1B179286" w14:textId="77777777" w:rsidR="00E3069D" w:rsidRDefault="00100897">
      <w:pPr>
        <w:pStyle w:val="be358f00-9758-446e-aec5-cde8345aeef3"/>
        <w:rPr>
          <w:rFonts w:ascii="宋体" w:eastAsia="宋体" w:hAnsi="宋体" w:cs="宋体" w:hint="eastAsia"/>
          <w:sz w:val="24"/>
          <w:szCs w:val="24"/>
        </w:rPr>
      </w:pPr>
      <w:r>
        <w:rPr>
          <w:rFonts w:ascii="宋体" w:eastAsia="宋体" w:hAnsi="宋体" w:cs="宋体" w:hint="eastAsia"/>
          <w:sz w:val="24"/>
          <w:szCs w:val="24"/>
        </w:rPr>
        <w:t>Tennis-Insight AI</w:t>
      </w:r>
      <w:r>
        <w:rPr>
          <w:rFonts w:ascii="宋体" w:eastAsia="宋体" w:hAnsi="宋体" w:cs="宋体" w:hint="eastAsia"/>
          <w:sz w:val="24"/>
          <w:szCs w:val="24"/>
        </w:rPr>
        <w:t>网球视觉训练分析系统不仅是一项技术创新，更是人工智能与体育训练深度融合的典范。通过对</w:t>
      </w:r>
      <w:r>
        <w:rPr>
          <w:rFonts w:ascii="宋体" w:eastAsia="宋体" w:hAnsi="宋体" w:cs="宋体" w:hint="eastAsia"/>
          <w:sz w:val="24"/>
          <w:szCs w:val="24"/>
        </w:rPr>
        <w:t>AI</w:t>
      </w:r>
      <w:r>
        <w:rPr>
          <w:rFonts w:ascii="宋体" w:eastAsia="宋体" w:hAnsi="宋体" w:cs="宋体" w:hint="eastAsia"/>
          <w:sz w:val="24"/>
          <w:szCs w:val="24"/>
        </w:rPr>
        <w:t>、计算机视觉和机器学习技术的充分运用，该系统为网球训练提供了前所未有的智能化、个性化解决方案。面对现代竞技体育对数据的精准性、训练反馈的即时性以及个性化训练方案的迫切需求，</w:t>
      </w:r>
      <w:r>
        <w:rPr>
          <w:rFonts w:ascii="宋体" w:eastAsia="宋体" w:hAnsi="宋体" w:cs="宋体" w:hint="eastAsia"/>
          <w:sz w:val="24"/>
          <w:szCs w:val="24"/>
        </w:rPr>
        <w:t xml:space="preserve">Tennis-Insight </w:t>
      </w:r>
      <w:r>
        <w:rPr>
          <w:rFonts w:ascii="宋体" w:eastAsia="宋体" w:hAnsi="宋体" w:cs="宋体" w:hint="eastAsia"/>
          <w:sz w:val="24"/>
          <w:szCs w:val="24"/>
        </w:rPr>
        <w:t>用其强大的技术功能，打破了传统训练的桎梏。</w:t>
      </w:r>
    </w:p>
    <w:p w14:paraId="725CF1FF" w14:textId="77777777" w:rsidR="00E3069D" w:rsidRDefault="00100897">
      <w:pPr>
        <w:pStyle w:val="be358f00-9758-446e-aec5-cde8345aeef3"/>
        <w:rPr>
          <w:rFonts w:ascii="宋体" w:eastAsia="宋体" w:hAnsi="宋体" w:cs="宋体" w:hint="eastAsia"/>
          <w:sz w:val="24"/>
          <w:szCs w:val="24"/>
        </w:rPr>
      </w:pPr>
      <w:r>
        <w:rPr>
          <w:rFonts w:ascii="宋体" w:eastAsia="宋体" w:hAnsi="宋体" w:cs="宋体" w:hint="eastAsia"/>
          <w:sz w:val="24"/>
          <w:szCs w:val="24"/>
        </w:rPr>
        <w:t>从解决传统训练模式的局限性到提供高效的复盘工具，再到以开源技术大幅降低使用成本，</w:t>
      </w:r>
      <w:r>
        <w:rPr>
          <w:rFonts w:ascii="宋体" w:eastAsia="宋体" w:hAnsi="宋体" w:cs="宋体" w:hint="eastAsia"/>
          <w:sz w:val="24"/>
          <w:szCs w:val="24"/>
        </w:rPr>
        <w:t xml:space="preserve">Tennis-Insight </w:t>
      </w:r>
      <w:r>
        <w:rPr>
          <w:rFonts w:ascii="宋体" w:eastAsia="宋体" w:hAnsi="宋体" w:cs="宋体" w:hint="eastAsia"/>
          <w:sz w:val="24"/>
          <w:szCs w:val="24"/>
        </w:rPr>
        <w:t>为高校运动队、专业培训机构乃至业余爱好者提供了可普及、可持续的智能化训练工具。这不仅使得尖端的技术不再是豪华赛事和顶级运动员的专属，还通过平民化的价格结构让每位运动员都能利用前沿技术提升自我。</w:t>
      </w:r>
    </w:p>
    <w:p w14:paraId="72BCC33D" w14:textId="77777777" w:rsidR="00E3069D" w:rsidRDefault="00100897">
      <w:pPr>
        <w:pStyle w:val="be358f00-9758-446e-aec5-cde8345aeef3"/>
        <w:rPr>
          <w:rFonts w:ascii="宋体" w:eastAsia="宋体" w:hAnsi="宋体" w:cs="宋体" w:hint="eastAsia"/>
          <w:sz w:val="24"/>
          <w:szCs w:val="24"/>
        </w:rPr>
      </w:pPr>
      <w:r>
        <w:rPr>
          <w:rFonts w:ascii="宋体" w:eastAsia="宋体" w:hAnsi="宋体" w:cs="宋体" w:hint="eastAsia"/>
          <w:sz w:val="24"/>
          <w:szCs w:val="24"/>
        </w:rPr>
        <w:t>在技术层面，系统通过深度学习模型实现了精准的网球轨迹追踪、球场关键点标定、球员实时跟踪以及高精度的落点和击球检测。未来，随着逻辑优化与多进程处理的引入，系统的处理效率将进一步提升，而更高效的</w:t>
      </w:r>
      <w:r>
        <w:rPr>
          <w:rFonts w:ascii="宋体" w:eastAsia="宋体" w:hAnsi="宋体" w:cs="宋体" w:hint="eastAsia"/>
          <w:sz w:val="24"/>
          <w:szCs w:val="24"/>
        </w:rPr>
        <w:t>YOLO</w:t>
      </w:r>
      <w:r>
        <w:rPr>
          <w:rFonts w:ascii="宋体" w:eastAsia="宋体" w:hAnsi="宋体" w:cs="宋体" w:hint="eastAsia"/>
          <w:sz w:val="24"/>
          <w:szCs w:val="24"/>
        </w:rPr>
        <w:t>目标检测模型将为实时性应用场景奠定坚实基础。</w:t>
      </w:r>
    </w:p>
    <w:p w14:paraId="4E9AE1E3" w14:textId="77777777" w:rsidR="00E3069D" w:rsidRDefault="00100897">
      <w:pPr>
        <w:pStyle w:val="be358f00-9758-446e-aec5-cde8345aeef3"/>
        <w:rPr>
          <w:rFonts w:ascii="宋体" w:eastAsia="宋体" w:hAnsi="宋体" w:cs="宋体" w:hint="eastAsia"/>
          <w:sz w:val="24"/>
          <w:szCs w:val="24"/>
        </w:rPr>
      </w:pPr>
      <w:r>
        <w:rPr>
          <w:rFonts w:ascii="宋体" w:eastAsia="宋体" w:hAnsi="宋体" w:cs="宋体" w:hint="eastAsia"/>
          <w:sz w:val="24"/>
          <w:szCs w:val="24"/>
        </w:rPr>
        <w:t>展望未来，</w:t>
      </w:r>
      <w:r>
        <w:rPr>
          <w:rFonts w:ascii="宋体" w:eastAsia="宋体" w:hAnsi="宋体" w:cs="宋体" w:hint="eastAsia"/>
          <w:sz w:val="24"/>
          <w:szCs w:val="24"/>
        </w:rPr>
        <w:t>Tennis-Insight</w:t>
      </w:r>
      <w:r>
        <w:rPr>
          <w:rFonts w:ascii="宋体" w:eastAsia="宋体" w:hAnsi="宋体" w:cs="宋体" w:hint="eastAsia"/>
          <w:sz w:val="24"/>
          <w:szCs w:val="24"/>
        </w:rPr>
        <w:t>将不仅局限于当前的训练辅助系统，还具备更广阔的应用前景：</w:t>
      </w:r>
    </w:p>
    <w:p w14:paraId="26D89C81" w14:textId="77777777" w:rsidR="00E3069D" w:rsidRDefault="00100897">
      <w:pPr>
        <w:pStyle w:val="be358f00-9758-446e-aec5-cde8345aeef3"/>
        <w:numPr>
          <w:ilvl w:val="0"/>
          <w:numId w:val="47"/>
        </w:numPr>
        <w:rPr>
          <w:rFonts w:ascii="宋体" w:eastAsia="宋体" w:hAnsi="宋体" w:cs="宋体" w:hint="eastAsia"/>
          <w:sz w:val="24"/>
          <w:szCs w:val="24"/>
        </w:rPr>
      </w:pPr>
      <w:r>
        <w:rPr>
          <w:rFonts w:ascii="宋体" w:eastAsia="宋体" w:hAnsi="宋体" w:cs="宋体" w:hint="eastAsia"/>
          <w:sz w:val="24"/>
          <w:szCs w:val="24"/>
        </w:rPr>
        <w:t>普及性发展</w:t>
      </w:r>
    </w:p>
    <w:p w14:paraId="5EF8CEF0" w14:textId="77777777" w:rsidR="00E3069D" w:rsidRDefault="00100897">
      <w:pPr>
        <w:pStyle w:val="be358f00-9758-446e-aec5-cde8345aeef3"/>
        <w:rPr>
          <w:rFonts w:ascii="宋体" w:eastAsia="宋体" w:hAnsi="宋体" w:cs="宋体" w:hint="eastAsia"/>
          <w:sz w:val="24"/>
          <w:szCs w:val="24"/>
        </w:rPr>
      </w:pPr>
      <w:r>
        <w:rPr>
          <w:rFonts w:ascii="宋体" w:eastAsia="宋体" w:hAnsi="宋体" w:cs="宋体" w:hint="eastAsia"/>
          <w:sz w:val="24"/>
          <w:szCs w:val="24"/>
        </w:rPr>
        <w:t>通过技术和成本的双重优化，系统将进一步扩展至大学运动队、网球培训班等更</w:t>
      </w:r>
      <w:r>
        <w:rPr>
          <w:rFonts w:ascii="宋体" w:eastAsia="宋体" w:hAnsi="宋体" w:cs="宋体" w:hint="eastAsia"/>
          <w:sz w:val="24"/>
          <w:szCs w:val="24"/>
        </w:rPr>
        <w:lastRenderedPageBreak/>
        <w:t>多应用场景，为更广泛的体育爱好者带来前沿的</w:t>
      </w:r>
      <w:r>
        <w:rPr>
          <w:rFonts w:ascii="宋体" w:eastAsia="宋体" w:hAnsi="宋体" w:cs="宋体" w:hint="eastAsia"/>
          <w:sz w:val="24"/>
          <w:szCs w:val="24"/>
        </w:rPr>
        <w:t>AI</w:t>
      </w:r>
      <w:r>
        <w:rPr>
          <w:rFonts w:ascii="宋体" w:eastAsia="宋体" w:hAnsi="宋体" w:cs="宋体" w:hint="eastAsia"/>
          <w:sz w:val="24"/>
          <w:szCs w:val="24"/>
        </w:rPr>
        <w:t>训练技术。</w:t>
      </w:r>
    </w:p>
    <w:p w14:paraId="0A27B15F" w14:textId="77777777" w:rsidR="00E3069D" w:rsidRDefault="00100897">
      <w:pPr>
        <w:pStyle w:val="be358f00-9758-446e-aec5-cde8345aeef3"/>
        <w:numPr>
          <w:ilvl w:val="0"/>
          <w:numId w:val="47"/>
        </w:numPr>
        <w:rPr>
          <w:rFonts w:ascii="宋体" w:eastAsia="宋体" w:hAnsi="宋体" w:cs="宋体" w:hint="eastAsia"/>
          <w:sz w:val="24"/>
          <w:szCs w:val="24"/>
        </w:rPr>
      </w:pPr>
      <w:r>
        <w:rPr>
          <w:rFonts w:ascii="宋体" w:eastAsia="宋体" w:hAnsi="宋体" w:cs="宋体" w:hint="eastAsia"/>
          <w:sz w:val="24"/>
          <w:szCs w:val="24"/>
        </w:rPr>
        <w:t>国际化拓展</w:t>
      </w:r>
    </w:p>
    <w:p w14:paraId="2FCC375F" w14:textId="77777777" w:rsidR="00E3069D" w:rsidRDefault="00100897">
      <w:pPr>
        <w:pStyle w:val="be358f00-9758-446e-aec5-cde8345aeef3"/>
        <w:rPr>
          <w:rFonts w:ascii="宋体" w:eastAsia="宋体" w:hAnsi="宋体" w:cs="宋体" w:hint="eastAsia"/>
          <w:sz w:val="24"/>
          <w:szCs w:val="24"/>
        </w:rPr>
      </w:pPr>
      <w:r>
        <w:rPr>
          <w:rFonts w:ascii="宋体" w:eastAsia="宋体" w:hAnsi="宋体" w:cs="宋体" w:hint="eastAsia"/>
          <w:sz w:val="24"/>
          <w:szCs w:val="24"/>
        </w:rPr>
        <w:t>凭借系统的高性价比与易于普及的技术优势，</w:t>
      </w:r>
      <w:r>
        <w:rPr>
          <w:rFonts w:ascii="宋体" w:eastAsia="宋体" w:hAnsi="宋体" w:cs="宋体" w:hint="eastAsia"/>
          <w:sz w:val="24"/>
          <w:szCs w:val="24"/>
        </w:rPr>
        <w:t xml:space="preserve">Tennis-Insight </w:t>
      </w:r>
      <w:r>
        <w:rPr>
          <w:rFonts w:ascii="宋体" w:eastAsia="宋体" w:hAnsi="宋体" w:cs="宋体" w:hint="eastAsia"/>
          <w:sz w:val="24"/>
          <w:szCs w:val="24"/>
        </w:rPr>
        <w:t>不仅在国内市场具备广阔前景，更具备走向国际、服务全球的潜力。尤其是在预算有限但对技术需求迫切的发展中国家和地区，</w:t>
      </w:r>
      <w:r>
        <w:rPr>
          <w:rFonts w:ascii="宋体" w:eastAsia="宋体" w:hAnsi="宋体" w:cs="宋体" w:hint="eastAsia"/>
          <w:sz w:val="24"/>
          <w:szCs w:val="24"/>
        </w:rPr>
        <w:t>Tennis-Insight</w:t>
      </w:r>
      <w:r>
        <w:rPr>
          <w:rFonts w:ascii="宋体" w:eastAsia="宋体" w:hAnsi="宋体" w:cs="宋体" w:hint="eastAsia"/>
          <w:sz w:val="24"/>
          <w:szCs w:val="24"/>
        </w:rPr>
        <w:t>有望成为体育数字化升级的标杆。</w:t>
      </w:r>
    </w:p>
    <w:p w14:paraId="4874F148" w14:textId="77777777" w:rsidR="00E3069D" w:rsidRDefault="00100897">
      <w:pPr>
        <w:pStyle w:val="be358f00-9758-446e-aec5-cde8345aeef3"/>
        <w:numPr>
          <w:ilvl w:val="0"/>
          <w:numId w:val="47"/>
        </w:numPr>
        <w:rPr>
          <w:rFonts w:ascii="宋体" w:eastAsia="宋体" w:hAnsi="宋体" w:cs="宋体" w:hint="eastAsia"/>
          <w:sz w:val="24"/>
          <w:szCs w:val="24"/>
        </w:rPr>
      </w:pPr>
      <w:r>
        <w:rPr>
          <w:rFonts w:ascii="宋体" w:eastAsia="宋体" w:hAnsi="宋体" w:cs="宋体" w:hint="eastAsia"/>
          <w:sz w:val="24"/>
          <w:szCs w:val="24"/>
        </w:rPr>
        <w:t>数据驱动的训练生</w:t>
      </w:r>
    </w:p>
    <w:p w14:paraId="495932B8" w14:textId="77777777" w:rsidR="00E3069D" w:rsidRDefault="00100897">
      <w:pPr>
        <w:pStyle w:val="be358f00-9758-446e-aec5-cde8345aeef3"/>
        <w:rPr>
          <w:rFonts w:ascii="宋体" w:eastAsia="宋体" w:hAnsi="宋体" w:cs="宋体" w:hint="eastAsia"/>
          <w:sz w:val="24"/>
          <w:szCs w:val="24"/>
        </w:rPr>
      </w:pPr>
      <w:r>
        <w:rPr>
          <w:rFonts w:ascii="宋体" w:eastAsia="宋体" w:hAnsi="宋体" w:cs="宋体" w:hint="eastAsia"/>
          <w:sz w:val="24"/>
          <w:szCs w:val="24"/>
        </w:rPr>
        <w:t>随着数据积累，系统将进一步增强对运动员的个性化分析能力，通过数据驱动的训练方法提升运动员的潜力。未来，</w:t>
      </w:r>
      <w:r>
        <w:rPr>
          <w:rFonts w:ascii="宋体" w:eastAsia="宋体" w:hAnsi="宋体" w:cs="宋体" w:hint="eastAsia"/>
          <w:sz w:val="24"/>
          <w:szCs w:val="24"/>
        </w:rPr>
        <w:t>Tennis-Insight</w:t>
      </w:r>
      <w:r>
        <w:rPr>
          <w:rFonts w:ascii="宋体" w:eastAsia="宋体" w:hAnsi="宋体" w:cs="宋体" w:hint="eastAsia"/>
          <w:sz w:val="24"/>
          <w:szCs w:val="24"/>
        </w:rPr>
        <w:t>将推动体育训练从经验型模式转变为数据型模式，为教练和运动员提供科学、精准、动态的训练反馈。</w:t>
      </w:r>
    </w:p>
    <w:p w14:paraId="7DFB9555" w14:textId="77777777" w:rsidR="00E3069D" w:rsidRDefault="00100897">
      <w:pPr>
        <w:pStyle w:val="be358f00-9758-446e-aec5-cde8345aeef3"/>
        <w:numPr>
          <w:ilvl w:val="0"/>
          <w:numId w:val="47"/>
        </w:numPr>
        <w:rPr>
          <w:rFonts w:ascii="宋体" w:eastAsia="宋体" w:hAnsi="宋体" w:cs="宋体" w:hint="eastAsia"/>
          <w:sz w:val="24"/>
          <w:szCs w:val="24"/>
        </w:rPr>
      </w:pPr>
      <w:r>
        <w:rPr>
          <w:rFonts w:ascii="宋体" w:eastAsia="宋体" w:hAnsi="宋体" w:cs="宋体" w:hint="eastAsia"/>
          <w:sz w:val="24"/>
          <w:szCs w:val="24"/>
        </w:rPr>
        <w:t>跨学科融合</w:t>
      </w:r>
    </w:p>
    <w:p w14:paraId="379CCB93" w14:textId="77777777" w:rsidR="00E3069D" w:rsidRDefault="00100897">
      <w:pPr>
        <w:pStyle w:val="be358f00-9758-446e-aec5-cde8345aeef3"/>
        <w:rPr>
          <w:rFonts w:ascii="宋体" w:eastAsia="宋体" w:hAnsi="宋体" w:cs="宋体" w:hint="eastAsia"/>
          <w:sz w:val="24"/>
          <w:szCs w:val="24"/>
        </w:rPr>
      </w:pPr>
      <w:r>
        <w:rPr>
          <w:rFonts w:ascii="宋体" w:eastAsia="宋体" w:hAnsi="宋体" w:cs="宋体" w:hint="eastAsia"/>
          <w:sz w:val="24"/>
          <w:szCs w:val="24"/>
        </w:rPr>
        <w:t>作为</w:t>
      </w:r>
      <w:r>
        <w:rPr>
          <w:rFonts w:ascii="宋体" w:eastAsia="宋体" w:hAnsi="宋体" w:cs="宋体" w:hint="eastAsia"/>
          <w:sz w:val="24"/>
          <w:szCs w:val="24"/>
        </w:rPr>
        <w:t>AI</w:t>
      </w:r>
      <w:r>
        <w:rPr>
          <w:rFonts w:ascii="宋体" w:eastAsia="宋体" w:hAnsi="宋体" w:cs="宋体" w:hint="eastAsia"/>
          <w:sz w:val="24"/>
          <w:szCs w:val="24"/>
        </w:rPr>
        <w:t>在体育训练中的创新应用，</w:t>
      </w:r>
      <w:r>
        <w:rPr>
          <w:rFonts w:ascii="宋体" w:eastAsia="宋体" w:hAnsi="宋体" w:cs="宋体" w:hint="eastAsia"/>
          <w:sz w:val="24"/>
          <w:szCs w:val="24"/>
        </w:rPr>
        <w:t>Tennis-Insight</w:t>
      </w:r>
      <w:r>
        <w:rPr>
          <w:rFonts w:ascii="宋体" w:eastAsia="宋体" w:hAnsi="宋体" w:cs="宋体" w:hint="eastAsia"/>
          <w:sz w:val="24"/>
          <w:szCs w:val="24"/>
        </w:rPr>
        <w:t>不仅推动了体育领域的智能化升级，也为</w:t>
      </w:r>
      <w:r>
        <w:rPr>
          <w:rFonts w:ascii="宋体" w:eastAsia="宋体" w:hAnsi="宋体" w:cs="宋体" w:hint="eastAsia"/>
          <w:sz w:val="24"/>
          <w:szCs w:val="24"/>
        </w:rPr>
        <w:t>AI</w:t>
      </w:r>
      <w:r>
        <w:rPr>
          <w:rFonts w:ascii="宋体" w:eastAsia="宋体" w:hAnsi="宋体" w:cs="宋体" w:hint="eastAsia"/>
          <w:sz w:val="24"/>
          <w:szCs w:val="24"/>
        </w:rPr>
        <w:t>在其他体育项目的应用开辟了新道路。未来，</w:t>
      </w:r>
      <w:r>
        <w:rPr>
          <w:rFonts w:ascii="宋体" w:eastAsia="宋体" w:hAnsi="宋体" w:cs="宋体" w:hint="eastAsia"/>
          <w:sz w:val="24"/>
          <w:szCs w:val="24"/>
        </w:rPr>
        <w:t>AI</w:t>
      </w:r>
      <w:r>
        <w:rPr>
          <w:rFonts w:ascii="宋体" w:eastAsia="宋体" w:hAnsi="宋体" w:cs="宋体" w:hint="eastAsia"/>
          <w:sz w:val="24"/>
          <w:szCs w:val="24"/>
        </w:rPr>
        <w:t>与运动科学的结合将引领整个体育行业迈向智能化的全新阶段。</w:t>
      </w:r>
    </w:p>
    <w:p w14:paraId="153A9D3F" w14:textId="77777777" w:rsidR="00E3069D" w:rsidRDefault="00100897">
      <w:pPr>
        <w:pStyle w:val="be358f00-9758-446e-aec5-cde8345aeef3"/>
        <w:rPr>
          <w:rFonts w:ascii="宋体" w:eastAsia="宋体" w:hAnsi="宋体" w:cs="宋体" w:hint="eastAsia"/>
        </w:rPr>
      </w:pPr>
      <w:r>
        <w:rPr>
          <w:rFonts w:ascii="宋体" w:eastAsia="宋体" w:hAnsi="宋体" w:cs="宋体" w:hint="eastAsia"/>
          <w:sz w:val="24"/>
          <w:szCs w:val="24"/>
        </w:rPr>
        <w:t>Tennis-Insight</w:t>
      </w:r>
      <w:r>
        <w:rPr>
          <w:rFonts w:ascii="宋体" w:eastAsia="宋体" w:hAnsi="宋体" w:cs="宋体" w:hint="eastAsia"/>
          <w:sz w:val="24"/>
          <w:szCs w:val="24"/>
        </w:rPr>
        <w:t>的开发不仅是一项技术创新，更是中国乃至全球体育智能化发展的重要里程碑。通过这项技术，我们看到一个更加智能化、数据驱动的体育未来，运动员们将拥有更科学的训练方式，教练将拥有更精准的分析工具，体育产业将因技术的融入而焕发出前所未有的活力。这一蓝图不仅展示了当前技术的可能性，也预示了未来体育训练的无限潜力。</w:t>
      </w:r>
    </w:p>
    <w:sectPr w:rsidR="00E3069D">
      <w:pgSz w:w="11906" w:h="16838"/>
      <w:pgMar w:top="2098" w:right="1474" w:bottom="1985" w:left="1588" w:header="1418" w:footer="1418" w:gutter="0"/>
      <w:cols w:space="425"/>
      <w:titlePg/>
      <w:docGrid w:type="linesAndChars" w:linePitch="579" w:charSpace="-84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2" w:author="。" w:date="2024-10-06T19:16:00Z" w:initials="">
    <w:p w14:paraId="68373EC0" w14:textId="77777777" w:rsidR="00E3069D" w:rsidRDefault="00100897">
      <w:pPr>
        <w:pStyle w:val="a8"/>
        <w:rPr>
          <w:rFonts w:hint="eastAsia"/>
        </w:rPr>
      </w:pPr>
      <w:r>
        <w:rPr>
          <w:rFonts w:hint="eastAsia"/>
        </w:rPr>
        <w:t>这个名字也有点奇怪，感觉可以换成局限性这种</w:t>
      </w:r>
    </w:p>
  </w:comment>
  <w:comment w:id="23" w:author="HaoNan Tang" w:date="2024-10-06T23:04:00Z" w:initials="HT">
    <w:p w14:paraId="60466ED2" w14:textId="77777777" w:rsidR="00C31EDE" w:rsidRDefault="00C31EDE" w:rsidP="00C31EDE">
      <w:pPr>
        <w:pStyle w:val="a8"/>
        <w:jc w:val="left"/>
        <w:rPr>
          <w:rFonts w:hint="eastAsia"/>
        </w:rPr>
      </w:pPr>
      <w:r>
        <w:rPr>
          <w:rStyle w:val="aff0"/>
          <w:rFonts w:hint="eastAsia"/>
        </w:rPr>
        <w:annotationRef/>
      </w:r>
      <w:r>
        <w:rPr>
          <w:rFonts w:hint="eastAsia"/>
        </w:rPr>
        <w:t>已修改</w:t>
      </w:r>
    </w:p>
  </w:comment>
  <w:comment w:id="24" w:author="。" w:date="2024-10-06T19:10:00Z" w:initials="">
    <w:p w14:paraId="41D640F0" w14:textId="06BADF1A" w:rsidR="00E3069D" w:rsidRDefault="00100897">
      <w:pPr>
        <w:pStyle w:val="a8"/>
        <w:rPr>
          <w:rFonts w:hint="eastAsia"/>
        </w:rPr>
      </w:pPr>
      <w:r>
        <w:rPr>
          <w:rFonts w:hint="eastAsia"/>
        </w:rPr>
        <w:t>我觉得这里这样写好像有一点不正式。感觉可以写一段经过怎样的观察来发现的这些痛点。</w:t>
      </w:r>
    </w:p>
  </w:comment>
  <w:comment w:id="25" w:author="HaoNan Tang" w:date="2024-10-06T23:04:00Z" w:initials="HT">
    <w:p w14:paraId="26EA949E" w14:textId="77777777" w:rsidR="00C31EDE" w:rsidRDefault="00C31EDE" w:rsidP="00C31EDE">
      <w:pPr>
        <w:pStyle w:val="a8"/>
        <w:jc w:val="left"/>
        <w:rPr>
          <w:rFonts w:hint="eastAsia"/>
        </w:rPr>
      </w:pPr>
      <w:r>
        <w:rPr>
          <w:rStyle w:val="aff0"/>
          <w:rFonts w:hint="eastAsia"/>
        </w:rPr>
        <w:annotationRef/>
      </w:r>
      <w:r>
        <w:rPr>
          <w:rFonts w:hint="eastAsia"/>
        </w:rPr>
        <w:t>已修改</w:t>
      </w:r>
    </w:p>
  </w:comment>
  <w:comment w:id="42" w:author="。" w:date="2024-10-06T19:29:00Z" w:initials="">
    <w:p w14:paraId="4F840A5E" w14:textId="392AC3EB" w:rsidR="00E3069D" w:rsidRDefault="00100897">
      <w:pPr>
        <w:pStyle w:val="a8"/>
        <w:rPr>
          <w:rFonts w:hint="eastAsia"/>
        </w:rPr>
      </w:pPr>
      <w:r>
        <w:rPr>
          <w:rFonts w:hint="eastAsia"/>
        </w:rPr>
        <w:t>标题尽量精简，最好不要标点符号</w:t>
      </w:r>
    </w:p>
  </w:comment>
  <w:comment w:id="43" w:author="HaoNan Tang" w:date="2024-10-06T23:01:00Z" w:initials="HT">
    <w:p w14:paraId="3F131213" w14:textId="77777777" w:rsidR="00C31EDE" w:rsidRDefault="00C31EDE" w:rsidP="00C31EDE">
      <w:pPr>
        <w:pStyle w:val="a8"/>
        <w:jc w:val="left"/>
        <w:rPr>
          <w:rFonts w:hint="eastAsia"/>
        </w:rPr>
      </w:pPr>
      <w:r>
        <w:rPr>
          <w:rStyle w:val="aff0"/>
          <w:rFonts w:hint="eastAsia"/>
        </w:rPr>
        <w:annotationRef/>
      </w:r>
      <w:r>
        <w:rPr>
          <w:rFonts w:hint="eastAsia"/>
        </w:rPr>
        <w:t>已修改</w:t>
      </w:r>
    </w:p>
  </w:comment>
  <w:comment w:id="57" w:author="。" w:date="2024-10-06T21:53:00Z" w:initials="">
    <w:p w14:paraId="63BC4F17" w14:textId="51698406" w:rsidR="00E3069D" w:rsidRDefault="00100897">
      <w:pPr>
        <w:pStyle w:val="a8"/>
        <w:rPr>
          <w:rFonts w:hint="eastAsia"/>
        </w:rPr>
      </w:pPr>
      <w:r>
        <w:rPr>
          <w:rFonts w:hint="eastAsia"/>
        </w:rPr>
        <w:t>这一部分的格式你自己修改一下吧，我有点头大，不知道应不应该搞小标题。</w:t>
      </w:r>
    </w:p>
  </w:comment>
  <w:comment w:id="58" w:author="HaoNan Tang" w:date="2024-10-06T23:01:00Z" w:initials="HT">
    <w:p w14:paraId="16BDEF4D" w14:textId="77777777" w:rsidR="00C31EDE" w:rsidRDefault="00C31EDE" w:rsidP="00C31EDE">
      <w:pPr>
        <w:pStyle w:val="a8"/>
        <w:jc w:val="left"/>
        <w:rPr>
          <w:rFonts w:hint="eastAsia"/>
        </w:rPr>
      </w:pPr>
      <w:r>
        <w:rPr>
          <w:rStyle w:val="aff0"/>
          <w:rFonts w:hint="eastAsia"/>
        </w:rPr>
        <w:annotationRef/>
      </w:r>
      <w:r>
        <w:rPr>
          <w:rFonts w:hint="eastAsia"/>
        </w:rPr>
        <w:t>就这样感觉就可以哩</w:t>
      </w:r>
    </w:p>
  </w:comment>
  <w:comment w:id="69" w:author="。" w:date="2024-10-06T19:30:00Z" w:initials="">
    <w:p w14:paraId="4CB92A5D" w14:textId="33F605F3" w:rsidR="00E3069D" w:rsidRDefault="00100897">
      <w:pPr>
        <w:pStyle w:val="a8"/>
        <w:rPr>
          <w:rFonts w:hint="eastAsia"/>
        </w:rPr>
      </w:pPr>
      <w:r>
        <w:rPr>
          <w:rFonts w:hint="eastAsia"/>
        </w:rPr>
        <w:t>有点怪，建议不要或者修改。重点落在这个系统的说明上</w:t>
      </w:r>
    </w:p>
  </w:comment>
  <w:comment w:id="76" w:author="。" w:date="2024-10-06T19:34:00Z" w:initials="">
    <w:p w14:paraId="27183717" w14:textId="77777777" w:rsidR="00E3069D" w:rsidRDefault="00100897">
      <w:pPr>
        <w:pStyle w:val="a8"/>
        <w:rPr>
          <w:rFonts w:hint="eastAsia"/>
        </w:rPr>
      </w:pPr>
      <w:r>
        <w:rPr>
          <w:rFonts w:hint="eastAsia"/>
        </w:rPr>
        <w:t>图片下面或上面要标注图片名称</w:t>
      </w:r>
    </w:p>
    <w:p w14:paraId="1C1B1F79" w14:textId="77777777" w:rsidR="00E3069D" w:rsidRDefault="00100897">
      <w:pPr>
        <w:pStyle w:val="a8"/>
        <w:rPr>
          <w:rFonts w:hint="eastAsia"/>
        </w:rPr>
      </w:pPr>
      <w:r>
        <w:rPr>
          <w:rFonts w:hint="eastAsia"/>
        </w:rPr>
        <w:t>一般图是下方居中，表名是上方居中</w:t>
      </w:r>
    </w:p>
  </w:comment>
  <w:comment w:id="77" w:author="。" w:date="2024-10-06T19:43:00Z" w:initials="">
    <w:p w14:paraId="250E7811" w14:textId="77777777" w:rsidR="00E3069D" w:rsidRDefault="00100897">
      <w:pPr>
        <w:pStyle w:val="a8"/>
        <w:rPr>
          <w:rFonts w:hint="eastAsia"/>
        </w:rPr>
      </w:pPr>
      <w:r>
        <w:rPr>
          <w:rFonts w:hint="eastAsia"/>
        </w:rPr>
        <w:t>这里是没图吗</w:t>
      </w:r>
    </w:p>
  </w:comment>
  <w:comment w:id="78" w:author="。" w:date="2024-10-06T19:44:00Z" w:initials="">
    <w:p w14:paraId="5A977828" w14:textId="77777777" w:rsidR="00E3069D" w:rsidRDefault="00100897">
      <w:pPr>
        <w:pStyle w:val="a8"/>
        <w:rPr>
          <w:rFonts w:hint="eastAsia"/>
        </w:rPr>
      </w:pPr>
      <w:r>
        <w:rPr>
          <w:rFonts w:hint="eastAsia"/>
        </w:rPr>
        <w:t>每个图后面自己加图编号和图名</w:t>
      </w:r>
    </w:p>
  </w:comment>
  <w:comment w:id="91" w:author="。" w:date="2024-10-06T19:55:00Z" w:initials="">
    <w:p w14:paraId="37A42249" w14:textId="77777777" w:rsidR="00E3069D" w:rsidRDefault="00100897">
      <w:pPr>
        <w:pStyle w:val="a8"/>
        <w:rPr>
          <w:rFonts w:hint="eastAsia"/>
        </w:rPr>
      </w:pPr>
      <w:r>
        <w:rPr>
          <w:rFonts w:hint="eastAsia"/>
        </w:rPr>
        <w:t>这图哪来的，我米有在你的</w:t>
      </w:r>
      <w:r>
        <w:rPr>
          <w:rFonts w:hint="eastAsia"/>
        </w:rPr>
        <w:t>pdf</w:t>
      </w:r>
      <w:r>
        <w:rPr>
          <w:rFonts w:hint="eastAsia"/>
        </w:rPr>
        <w:t>里找到</w:t>
      </w:r>
    </w:p>
  </w:comment>
  <w:comment w:id="95" w:author="。" w:date="2024-10-06T19:59:00Z" w:initials="">
    <w:p w14:paraId="34E545F0" w14:textId="77777777" w:rsidR="00E3069D" w:rsidRDefault="00100897">
      <w:pPr>
        <w:pStyle w:val="a8"/>
        <w:rPr>
          <w:rFonts w:hint="eastAsia"/>
        </w:rPr>
      </w:pPr>
      <w:r>
        <w:rPr>
          <w:rFonts w:hint="eastAsia"/>
        </w:rPr>
        <w:t>标号后改成“在图几中”</w:t>
      </w:r>
    </w:p>
  </w:comment>
  <w:comment w:id="96" w:author="HaoNan Tang" w:date="2024-10-06T22:47:00Z" w:initials="HT">
    <w:p w14:paraId="2B0E1BC6" w14:textId="77777777" w:rsidR="00901268" w:rsidRDefault="00901268" w:rsidP="00901268">
      <w:pPr>
        <w:pStyle w:val="a8"/>
        <w:jc w:val="left"/>
        <w:rPr>
          <w:rFonts w:hint="eastAsia"/>
        </w:rPr>
      </w:pPr>
      <w:r>
        <w:rPr>
          <w:rStyle w:val="aff0"/>
          <w:rFonts w:hint="eastAsia"/>
        </w:rPr>
        <w:annotationRef/>
      </w:r>
      <w:r>
        <w:rPr>
          <w:rFonts w:hint="eastAsia"/>
        </w:rPr>
        <w:t>Copy that</w:t>
      </w:r>
    </w:p>
  </w:comment>
  <w:comment w:id="97" w:author="。" w:date="2024-10-06T20:01:00Z" w:initials="">
    <w:p w14:paraId="08ED4BA8" w14:textId="4E774D59" w:rsidR="00E3069D" w:rsidRDefault="00100897">
      <w:pPr>
        <w:pStyle w:val="a8"/>
        <w:rPr>
          <w:rFonts w:hint="eastAsia"/>
        </w:rPr>
      </w:pPr>
      <w:r>
        <w:rPr>
          <w:rFonts w:hint="eastAsia"/>
        </w:rPr>
        <w:t>有对这张图的分析吗。建议修改对后处理之前的分析，前面主要讲不足</w:t>
      </w:r>
    </w:p>
  </w:comment>
  <w:comment w:id="98" w:author="HaoNan Tang" w:date="2024-10-06T22:46:00Z" w:initials="HT">
    <w:p w14:paraId="7A9ADAF5" w14:textId="77777777" w:rsidR="00901268" w:rsidRDefault="00901268" w:rsidP="00901268">
      <w:pPr>
        <w:pStyle w:val="a8"/>
        <w:jc w:val="left"/>
        <w:rPr>
          <w:rFonts w:hint="eastAsia"/>
        </w:rPr>
      </w:pPr>
      <w:r>
        <w:rPr>
          <w:rStyle w:val="aff0"/>
          <w:rFonts w:hint="eastAsia"/>
        </w:rPr>
        <w:annotationRef/>
      </w:r>
      <w:r>
        <w:rPr>
          <w:rFonts w:hint="eastAsia"/>
        </w:rPr>
        <w:t>OK 已修改</w:t>
      </w:r>
    </w:p>
  </w:comment>
  <w:comment w:id="108" w:author="。" w:date="2024-10-06T20:25:00Z" w:initials="">
    <w:p w14:paraId="7A6A0722" w14:textId="6215BF12" w:rsidR="00E3069D" w:rsidRDefault="00100897">
      <w:pPr>
        <w:pStyle w:val="a8"/>
        <w:rPr>
          <w:rFonts w:hint="eastAsia"/>
        </w:rPr>
      </w:pPr>
      <w:r>
        <w:rPr>
          <w:rFonts w:hint="eastAsia"/>
        </w:rPr>
        <w:t>这一部分我觉得每步流程可以再详细说明，而且最后不要再有冒号出现了</w:t>
      </w:r>
    </w:p>
  </w:comment>
  <w:comment w:id="109" w:author="HaoNan Tang" w:date="2024-10-06T22:48:00Z" w:initials="HT">
    <w:p w14:paraId="443B4E7A" w14:textId="77777777" w:rsidR="00901268" w:rsidRDefault="00901268" w:rsidP="00901268">
      <w:pPr>
        <w:pStyle w:val="a8"/>
        <w:jc w:val="left"/>
        <w:rPr>
          <w:rFonts w:hint="eastAsia"/>
        </w:rPr>
      </w:pPr>
      <w:r>
        <w:rPr>
          <w:rStyle w:val="aff0"/>
          <w:rFonts w:hint="eastAsia"/>
        </w:rPr>
        <w:annotationRef/>
      </w:r>
      <w:r>
        <w:rPr>
          <w:rFonts w:hint="eastAsia"/>
        </w:rPr>
        <w:t>This 是俊华写的 我也布吉岛原理 先这样之后再改吧</w:t>
      </w:r>
    </w:p>
  </w:comment>
  <w:comment w:id="137" w:author="。" w:date="2024-10-06T21:10:00Z" w:initials="">
    <w:p w14:paraId="575C58C4" w14:textId="77777777" w:rsidR="00E3069D" w:rsidRDefault="00100897">
      <w:pPr>
        <w:pStyle w:val="a8"/>
        <w:rPr>
          <w:rFonts w:hint="eastAsia"/>
        </w:rPr>
      </w:pPr>
      <w:r>
        <w:rPr>
          <w:rFonts w:hint="eastAsia"/>
        </w:rPr>
        <w:t>标号后说明是图几</w:t>
      </w:r>
    </w:p>
  </w:comment>
  <w:comment w:id="138" w:author="HaoNan Tang" w:date="2024-10-06T22:54:00Z" w:initials="HT">
    <w:p w14:paraId="08733FBC" w14:textId="77777777" w:rsidR="00901268" w:rsidRDefault="00901268" w:rsidP="00901268">
      <w:pPr>
        <w:pStyle w:val="a8"/>
        <w:jc w:val="left"/>
        <w:rPr>
          <w:rFonts w:hint="eastAsia"/>
        </w:rPr>
      </w:pPr>
      <w:r>
        <w:rPr>
          <w:rStyle w:val="aff0"/>
          <w:rFonts w:hint="eastAsia"/>
        </w:rPr>
        <w:annotationRef/>
      </w:r>
      <w:r>
        <w:rPr>
          <w:rFonts w:hint="eastAsia"/>
        </w:rPr>
        <w:t>OK</w:t>
      </w:r>
    </w:p>
  </w:comment>
  <w:comment w:id="139" w:author="。" w:date="2024-10-06T21:14:00Z" w:initials="">
    <w:p w14:paraId="3DAC25EB" w14:textId="4788FEF2" w:rsidR="00E3069D" w:rsidRDefault="00100897">
      <w:pPr>
        <w:pStyle w:val="a8"/>
        <w:rPr>
          <w:rFonts w:hint="eastAsia"/>
        </w:rPr>
      </w:pPr>
      <w:r>
        <w:rPr>
          <w:rFonts w:hint="eastAsia"/>
        </w:rPr>
        <w:t>不多写点吗</w:t>
      </w:r>
    </w:p>
  </w:comment>
  <w:comment w:id="140" w:author="HaoNan Tang" w:date="2024-10-06T22:55:00Z" w:initials="HT">
    <w:p w14:paraId="50B2E815" w14:textId="77777777" w:rsidR="00901268" w:rsidRDefault="00901268" w:rsidP="00901268">
      <w:pPr>
        <w:pStyle w:val="a8"/>
        <w:jc w:val="left"/>
        <w:rPr>
          <w:rFonts w:hint="eastAsia"/>
        </w:rPr>
      </w:pPr>
      <w:r>
        <w:rPr>
          <w:rStyle w:val="aff0"/>
          <w:rFonts w:hint="eastAsia"/>
        </w:rPr>
        <w:annotationRef/>
      </w:r>
      <w:r>
        <w:rPr>
          <w:rFonts w:hint="eastAsia"/>
        </w:rPr>
        <w:t>我明天补个流程图在这里</w:t>
      </w:r>
    </w:p>
  </w:comment>
  <w:comment w:id="162" w:author="。" w:date="2024-10-06T21:24:00Z" w:initials="">
    <w:p w14:paraId="7A2704CF" w14:textId="608651F0" w:rsidR="00E3069D" w:rsidRDefault="00100897">
      <w:pPr>
        <w:pStyle w:val="a8"/>
        <w:rPr>
          <w:rFonts w:hint="eastAsia"/>
        </w:rPr>
      </w:pPr>
      <w:r>
        <w:rPr>
          <w:rFonts w:hint="eastAsia"/>
        </w:rPr>
        <w:t>给你编辑了个公式在这里，我看</w:t>
      </w:r>
      <w:r>
        <w:rPr>
          <w:rFonts w:hint="eastAsia"/>
        </w:rPr>
        <w:t>pdf</w:t>
      </w:r>
      <w:r>
        <w:rPr>
          <w:rFonts w:hint="eastAsia"/>
        </w:rPr>
        <w:t>里面有。若不需要的话就删了吧</w:t>
      </w:r>
    </w:p>
  </w:comment>
  <w:comment w:id="172" w:author="。" w:date="2024-10-06T21:32:00Z" w:initials="">
    <w:p w14:paraId="6A11180A" w14:textId="77777777" w:rsidR="00E3069D" w:rsidRDefault="00100897">
      <w:pPr>
        <w:pStyle w:val="a8"/>
        <w:rPr>
          <w:rFonts w:hint="eastAsia"/>
        </w:rPr>
      </w:pPr>
      <w:r>
        <w:rPr>
          <w:rFonts w:hint="eastAsia"/>
        </w:rPr>
        <w:t>建议在此之后对于整个第五部分做出总结</w:t>
      </w:r>
    </w:p>
  </w:comment>
  <w:comment w:id="180" w:author="。" w:date="2024-10-06T21:29:00Z" w:initials="">
    <w:p w14:paraId="280F409B" w14:textId="77777777" w:rsidR="00E3069D" w:rsidRDefault="00100897">
      <w:pPr>
        <w:pStyle w:val="a8"/>
        <w:rPr>
          <w:rFonts w:hint="eastAsia"/>
        </w:rPr>
      </w:pPr>
      <w:r>
        <w:rPr>
          <w:rFonts w:hint="eastAsia"/>
        </w:rPr>
        <w:t>这部分和第三部分的项目核心目标高度重合啊，这是你设计的一环吗</w:t>
      </w:r>
    </w:p>
  </w:comment>
  <w:comment w:id="181" w:author="HaoNan Tang" w:date="2024-10-06T22:57:00Z" w:initials="HT">
    <w:p w14:paraId="0D869664" w14:textId="77777777" w:rsidR="00901268" w:rsidRDefault="00901268" w:rsidP="00901268">
      <w:pPr>
        <w:pStyle w:val="a8"/>
        <w:jc w:val="left"/>
        <w:rPr>
          <w:rFonts w:hint="eastAsia"/>
        </w:rPr>
      </w:pPr>
      <w:r>
        <w:rPr>
          <w:rStyle w:val="aff0"/>
          <w:rFonts w:hint="eastAsia"/>
        </w:rPr>
        <w:annotationRef/>
      </w:r>
      <w:r>
        <w:rPr>
          <w:rFonts w:hint="eastAsia"/>
        </w:rPr>
        <w:t>首位呼应一下()</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8373EC0" w15:done="0"/>
  <w15:commentEx w15:paraId="60466ED2" w15:paraIdParent="68373EC0" w15:done="0"/>
  <w15:commentEx w15:paraId="41D640F0" w15:done="0"/>
  <w15:commentEx w15:paraId="26EA949E" w15:paraIdParent="41D640F0" w15:done="0"/>
  <w15:commentEx w15:paraId="4F840A5E" w15:done="0"/>
  <w15:commentEx w15:paraId="3F131213" w15:paraIdParent="4F840A5E" w15:done="0"/>
  <w15:commentEx w15:paraId="63BC4F17" w15:done="0"/>
  <w15:commentEx w15:paraId="16BDEF4D" w15:paraIdParent="63BC4F17" w15:done="0"/>
  <w15:commentEx w15:paraId="4CB92A5D" w15:done="0"/>
  <w15:commentEx w15:paraId="1C1B1F79" w15:done="0"/>
  <w15:commentEx w15:paraId="250E7811" w15:done="0"/>
  <w15:commentEx w15:paraId="5A977828" w15:done="0"/>
  <w15:commentEx w15:paraId="37A42249" w15:done="0"/>
  <w15:commentEx w15:paraId="34E545F0" w15:done="0"/>
  <w15:commentEx w15:paraId="2B0E1BC6" w15:paraIdParent="34E545F0" w15:done="0"/>
  <w15:commentEx w15:paraId="08ED4BA8" w15:done="0"/>
  <w15:commentEx w15:paraId="7A9ADAF5" w15:paraIdParent="08ED4BA8" w15:done="0"/>
  <w15:commentEx w15:paraId="7A6A0722" w15:done="0"/>
  <w15:commentEx w15:paraId="443B4E7A" w15:paraIdParent="7A6A0722" w15:done="0"/>
  <w15:commentEx w15:paraId="575C58C4" w15:done="0"/>
  <w15:commentEx w15:paraId="08733FBC" w15:paraIdParent="575C58C4" w15:done="0"/>
  <w15:commentEx w15:paraId="3DAC25EB" w15:done="0"/>
  <w15:commentEx w15:paraId="50B2E815" w15:paraIdParent="3DAC25EB" w15:done="0"/>
  <w15:commentEx w15:paraId="7A2704CF" w15:done="0"/>
  <w15:commentEx w15:paraId="6A11180A" w15:done="0"/>
  <w15:commentEx w15:paraId="280F409B" w15:done="0"/>
  <w15:commentEx w15:paraId="0D869664" w15:paraIdParent="280F409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ED07B17">
    <w16cex:extLst>
      <w16:ext w16:uri="{CE6994B0-6A32-4C9F-8C6B-6E91EDA988CE}">
        <cr:reactions xmlns:cr="http://schemas.microsoft.com/office/comments/2020/reactions">
          <cr:reaction reactionType="1">
            <cr:reactionInfo dateUtc="2024-10-07T02:00:24Z">
              <cr:user userId="8b23740b045325b9" userProvider="Windows Live" userName="HaoNan Tang"/>
            </cr:reactionInfo>
          </cr:reaction>
        </cr:reactions>
      </w16:ext>
    </w16cex:extLst>
  </w16cex:commentExtensible>
  <w16cex:commentExtensible w16cex:durableId="629DFDF4" w16cex:dateUtc="2024-10-06T15:04:00Z"/>
  <w16cex:commentExtensible w16cex:durableId="579FE99F" w16cex:dateUtc="2024-10-06T15:04:00Z"/>
  <w16cex:commentExtensible w16cex:durableId="25DF0B17" w16cex:dateUtc="2024-10-06T15:01:00Z"/>
  <w16cex:commentExtensible w16cex:durableId="69B62EFC" w16cex:dateUtc="2024-10-06T15:01:00Z"/>
  <w16cex:commentExtensible w16cex:durableId="7AACD54E" w16cex:dateUtc="2024-10-06T14:47:00Z"/>
  <w16cex:commentExtensible w16cex:durableId="21F976B0" w16cex:dateUtc="2024-10-06T14:46:00Z"/>
  <w16cex:commentExtensible w16cex:durableId="259927DB" w16cex:dateUtc="2024-10-06T14:48:00Z"/>
  <w16cex:commentExtensible w16cex:durableId="0E38E05D" w16cex:dateUtc="2024-10-06T14:54:00Z"/>
  <w16cex:commentExtensible w16cex:durableId="27D5D338" w16cex:dateUtc="2024-10-06T14:55:00Z"/>
  <w16cex:commentExtensible w16cex:durableId="149B7F15" w16cex:dateUtc="2024-10-06T14: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8373EC0" w16cid:durableId="6ED07B17"/>
  <w16cid:commentId w16cid:paraId="60466ED2" w16cid:durableId="629DFDF4"/>
  <w16cid:commentId w16cid:paraId="41D640F0" w16cid:durableId="0124DDD5"/>
  <w16cid:commentId w16cid:paraId="26EA949E" w16cid:durableId="579FE99F"/>
  <w16cid:commentId w16cid:paraId="4F840A5E" w16cid:durableId="7A0C0F13"/>
  <w16cid:commentId w16cid:paraId="3F131213" w16cid:durableId="25DF0B17"/>
  <w16cid:commentId w16cid:paraId="63BC4F17" w16cid:durableId="09A32C83"/>
  <w16cid:commentId w16cid:paraId="16BDEF4D" w16cid:durableId="69B62EFC"/>
  <w16cid:commentId w16cid:paraId="4CB92A5D" w16cid:durableId="7BEDE195"/>
  <w16cid:commentId w16cid:paraId="1C1B1F79" w16cid:durableId="37C1B1FA"/>
  <w16cid:commentId w16cid:paraId="250E7811" w16cid:durableId="0FB56602"/>
  <w16cid:commentId w16cid:paraId="5A977828" w16cid:durableId="3EAFC0CD"/>
  <w16cid:commentId w16cid:paraId="37A42249" w16cid:durableId="7875117A"/>
  <w16cid:commentId w16cid:paraId="34E545F0" w16cid:durableId="1F1F9847"/>
  <w16cid:commentId w16cid:paraId="2B0E1BC6" w16cid:durableId="7AACD54E"/>
  <w16cid:commentId w16cid:paraId="08ED4BA8" w16cid:durableId="463DAE1F"/>
  <w16cid:commentId w16cid:paraId="7A9ADAF5" w16cid:durableId="21F976B0"/>
  <w16cid:commentId w16cid:paraId="7A6A0722" w16cid:durableId="2567FA85"/>
  <w16cid:commentId w16cid:paraId="443B4E7A" w16cid:durableId="259927DB"/>
  <w16cid:commentId w16cid:paraId="575C58C4" w16cid:durableId="66C8E067"/>
  <w16cid:commentId w16cid:paraId="08733FBC" w16cid:durableId="0E38E05D"/>
  <w16cid:commentId w16cid:paraId="3DAC25EB" w16cid:durableId="5979D17B"/>
  <w16cid:commentId w16cid:paraId="50B2E815" w16cid:durableId="27D5D338"/>
  <w16cid:commentId w16cid:paraId="7A2704CF" w16cid:durableId="0A338A3F"/>
  <w16cid:commentId w16cid:paraId="6A11180A" w16cid:durableId="1FECD746"/>
  <w16cid:commentId w16cid:paraId="280F409B" w16cid:durableId="2786EDDF"/>
  <w16cid:commentId w16cid:paraId="0D869664" w16cid:durableId="149B7F1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E8C9BB" w14:textId="77777777" w:rsidR="00075449" w:rsidRDefault="00075449">
      <w:pPr>
        <w:rPr>
          <w:rFonts w:hint="eastAsia"/>
        </w:rPr>
      </w:pPr>
      <w:r>
        <w:separator/>
      </w:r>
    </w:p>
  </w:endnote>
  <w:endnote w:type="continuationSeparator" w:id="0">
    <w:p w14:paraId="44464B48" w14:textId="77777777" w:rsidR="00075449" w:rsidRDefault="00075449">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楷体">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方正黑体_GBK">
    <w:altName w:val="微软雅黑"/>
    <w:charset w:val="86"/>
    <w:family w:val="script"/>
    <w:pitch w:val="default"/>
    <w:sig w:usb0="00000000" w:usb1="00000000" w:usb2="00000000" w:usb3="00000000" w:csb0="00040000" w:csb1="00000000"/>
  </w:font>
  <w:font w:name="方正楷体_GBK">
    <w:altName w:val="微软雅黑"/>
    <w:charset w:val="86"/>
    <w:family w:val="script"/>
    <w:pitch w:val="default"/>
    <w:sig w:usb0="00000000" w:usb1="00000000" w:usb2="00000000" w:usb3="00000000" w:csb0="00040000" w:csb1="00000000"/>
  </w:font>
  <w:font w:name="方正仿宋_GBK">
    <w:altName w:val="微软雅黑"/>
    <w:charset w:val="86"/>
    <w:family w:val="script"/>
    <w:pitch w:val="default"/>
    <w:sig w:usb0="00000000" w:usb1="00000000" w:usb2="00000000" w:usb3="00000000" w:csb0="00040000"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方正小标宋_GBK">
    <w:altName w:val="微软雅黑"/>
    <w:charset w:val="86"/>
    <w:family w:val="script"/>
    <w:pitch w:val="default"/>
    <w:sig w:usb0="00000000" w:usb1="00000000" w:usb2="00000000" w:usb3="00000000" w:csb0="00040000" w:csb1="00000000"/>
  </w:font>
  <w:font w:name="Times New Roman (标题 CS)">
    <w:altName w:val="宋体"/>
    <w:charset w:val="86"/>
    <w:family w:val="roman"/>
    <w:pitch w:val="default"/>
  </w:font>
  <w:font w:name="Times New Roman (正文 CS 字体)">
    <w:altName w:val="宋体"/>
    <w:charset w:val="86"/>
    <w:family w:val="roman"/>
    <w:pitch w:val="default"/>
  </w:font>
  <w:font w:name="minorBidi">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DF537C" w14:textId="77777777" w:rsidR="00E3069D" w:rsidRDefault="00100897">
    <w:pPr>
      <w:pStyle w:val="af"/>
      <w:framePr w:wrap="auto"/>
      <w:jc w:val="left"/>
      <w:rPr>
        <w:rFonts w:hint="eastAsia"/>
      </w:rPr>
    </w:pPr>
    <w:r>
      <w:rPr>
        <w:rStyle w:val="afd"/>
        <w:sz w:val="28"/>
      </w:rPr>
      <w:t>—</w:t>
    </w:r>
    <w:r>
      <w:rPr>
        <w:rStyle w:val="afd"/>
        <w:sz w:val="28"/>
      </w:rPr>
      <w:t xml:space="preserve"> </w:t>
    </w:r>
    <w:sdt>
      <w:sdtPr>
        <w:rPr>
          <w:rStyle w:val="afd"/>
          <w:sz w:val="28"/>
        </w:rPr>
        <w:id w:val="-1"/>
      </w:sdtPr>
      <w:sdtEndPr>
        <w:rPr>
          <w:rStyle w:val="a2"/>
          <w:rFonts w:eastAsia="宋体"/>
        </w:rPr>
      </w:sdtEndPr>
      <w:sdtContent>
        <w:r>
          <w:rPr>
            <w:rStyle w:val="afd"/>
            <w:sz w:val="28"/>
          </w:rPr>
          <w:fldChar w:fldCharType="begin"/>
        </w:r>
        <w:r>
          <w:rPr>
            <w:rStyle w:val="afd"/>
            <w:sz w:val="28"/>
          </w:rPr>
          <w:instrText xml:space="preserve"> PAGE </w:instrText>
        </w:r>
        <w:r>
          <w:rPr>
            <w:rStyle w:val="afd"/>
            <w:sz w:val="28"/>
          </w:rPr>
          <w:fldChar w:fldCharType="separate"/>
        </w:r>
        <w:r>
          <w:rPr>
            <w:rStyle w:val="afd"/>
            <w:sz w:val="28"/>
          </w:rPr>
          <w:t>4</w:t>
        </w:r>
        <w:r>
          <w:rPr>
            <w:rStyle w:val="afd"/>
            <w:sz w:val="28"/>
          </w:rPr>
          <w:fldChar w:fldCharType="end"/>
        </w:r>
        <w:r>
          <w:rPr>
            <w:rStyle w:val="afd"/>
            <w:sz w:val="28"/>
          </w:rPr>
          <w:t xml:space="preserve"> </w:t>
        </w:r>
        <w:r>
          <w:rPr>
            <w:rStyle w:val="afd"/>
            <w:sz w:val="28"/>
          </w:rPr>
          <w:t>—</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17290A" w14:textId="77777777" w:rsidR="00E3069D" w:rsidRDefault="00E3069D">
    <w:pPr>
      <w:pStyle w:val="af"/>
      <w:framePr w:wrap="auto"/>
      <w:jc w:val="left"/>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6CE3A4" w14:textId="77777777" w:rsidR="00075449" w:rsidRDefault="00075449">
      <w:pPr>
        <w:rPr>
          <w:rFonts w:hint="eastAsia"/>
        </w:rPr>
      </w:pPr>
      <w:r>
        <w:separator/>
      </w:r>
    </w:p>
  </w:footnote>
  <w:footnote w:type="continuationSeparator" w:id="0">
    <w:p w14:paraId="5BBEDA1C" w14:textId="77777777" w:rsidR="00075449" w:rsidRDefault="00075449">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C0937E" w14:textId="77777777" w:rsidR="00E3069D" w:rsidRDefault="00100897">
    <w:pPr>
      <w:pStyle w:val="af1"/>
      <w:rPr>
        <w:rFonts w:hint="eastAsia"/>
      </w:rPr>
    </w:pPr>
    <w:r>
      <w:rPr>
        <w:rFonts w:hint="eastAsia"/>
      </w:rPr>
      <w:t>2024</w:t>
    </w:r>
    <w:r>
      <w:rPr>
        <w:rFonts w:hint="eastAsia"/>
      </w:rPr>
      <w:t>年第六届全球校园人工智能算法精英大赛</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36AA11" w14:textId="77777777" w:rsidR="00E3069D" w:rsidRDefault="00100897">
    <w:pPr>
      <w:pStyle w:val="af1"/>
      <w:rPr>
        <w:rFonts w:hint="eastAsia"/>
      </w:rPr>
    </w:pPr>
    <w:r>
      <w:rPr>
        <w:rFonts w:hint="eastAsia"/>
      </w:rPr>
      <w:t>2024</w:t>
    </w:r>
    <w:r>
      <w:rPr>
        <w:rFonts w:hint="eastAsia"/>
      </w:rPr>
      <w:t>年第六届全球校园人工智能算法精英大赛</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2B096F3"/>
    <w:multiLevelType w:val="singleLevel"/>
    <w:tmpl w:val="82B096F3"/>
    <w:lvl w:ilvl="0">
      <w:start w:val="1"/>
      <w:numFmt w:val="decimal"/>
      <w:suff w:val="space"/>
      <w:lvlText w:val="（%1）"/>
      <w:lvlJc w:val="left"/>
    </w:lvl>
  </w:abstractNum>
  <w:abstractNum w:abstractNumId="1" w15:restartNumberingAfterBreak="0">
    <w:nsid w:val="8DB210DD"/>
    <w:multiLevelType w:val="singleLevel"/>
    <w:tmpl w:val="8DB210DD"/>
    <w:lvl w:ilvl="0">
      <w:start w:val="3"/>
      <w:numFmt w:val="decimalEnclosedCircleChinese"/>
      <w:suff w:val="nothing"/>
      <w:lvlText w:val="%1　"/>
      <w:lvlJc w:val="left"/>
      <w:pPr>
        <w:ind w:left="0" w:firstLine="403"/>
      </w:pPr>
      <w:rPr>
        <w:rFonts w:hint="eastAsia"/>
      </w:rPr>
    </w:lvl>
  </w:abstractNum>
  <w:abstractNum w:abstractNumId="2" w15:restartNumberingAfterBreak="0">
    <w:nsid w:val="8FD7964B"/>
    <w:multiLevelType w:val="singleLevel"/>
    <w:tmpl w:val="8FD7964B"/>
    <w:lvl w:ilvl="0">
      <w:start w:val="1"/>
      <w:numFmt w:val="decimal"/>
      <w:suff w:val="space"/>
      <w:lvlText w:val="%1."/>
      <w:lvlJc w:val="left"/>
    </w:lvl>
  </w:abstractNum>
  <w:abstractNum w:abstractNumId="3" w15:restartNumberingAfterBreak="0">
    <w:nsid w:val="999D80D8"/>
    <w:multiLevelType w:val="singleLevel"/>
    <w:tmpl w:val="999D80D8"/>
    <w:lvl w:ilvl="0">
      <w:start w:val="2"/>
      <w:numFmt w:val="decimal"/>
      <w:suff w:val="space"/>
      <w:lvlText w:val="（%1）"/>
      <w:lvlJc w:val="left"/>
    </w:lvl>
  </w:abstractNum>
  <w:abstractNum w:abstractNumId="4" w15:restartNumberingAfterBreak="0">
    <w:nsid w:val="ACEA6137"/>
    <w:multiLevelType w:val="singleLevel"/>
    <w:tmpl w:val="ACEA6137"/>
    <w:lvl w:ilvl="0">
      <w:start w:val="1"/>
      <w:numFmt w:val="decimal"/>
      <w:lvlText w:val="(%1)"/>
      <w:lvlJc w:val="left"/>
      <w:pPr>
        <w:ind w:left="425" w:hanging="425"/>
      </w:pPr>
      <w:rPr>
        <w:rFonts w:hint="default"/>
      </w:rPr>
    </w:lvl>
  </w:abstractNum>
  <w:abstractNum w:abstractNumId="5" w15:restartNumberingAfterBreak="0">
    <w:nsid w:val="ACFC59BC"/>
    <w:multiLevelType w:val="singleLevel"/>
    <w:tmpl w:val="ACFC59BC"/>
    <w:lvl w:ilvl="0">
      <w:start w:val="1"/>
      <w:numFmt w:val="decimalEnclosedCircleChinese"/>
      <w:suff w:val="nothing"/>
      <w:lvlText w:val="%1　"/>
      <w:lvlJc w:val="left"/>
      <w:pPr>
        <w:ind w:left="0" w:firstLine="400"/>
      </w:pPr>
      <w:rPr>
        <w:rFonts w:hint="eastAsia"/>
      </w:rPr>
    </w:lvl>
  </w:abstractNum>
  <w:abstractNum w:abstractNumId="6" w15:restartNumberingAfterBreak="0">
    <w:nsid w:val="BB0CBCA6"/>
    <w:multiLevelType w:val="singleLevel"/>
    <w:tmpl w:val="BB0CBCA6"/>
    <w:lvl w:ilvl="0">
      <w:start w:val="1"/>
      <w:numFmt w:val="decimalEnclosedCircleChinese"/>
      <w:suff w:val="nothing"/>
      <w:lvlText w:val="%1　"/>
      <w:lvlJc w:val="left"/>
      <w:pPr>
        <w:ind w:left="0" w:firstLine="400"/>
      </w:pPr>
      <w:rPr>
        <w:rFonts w:hint="eastAsia"/>
      </w:rPr>
    </w:lvl>
  </w:abstractNum>
  <w:abstractNum w:abstractNumId="7" w15:restartNumberingAfterBreak="0">
    <w:nsid w:val="BFB862F8"/>
    <w:multiLevelType w:val="singleLevel"/>
    <w:tmpl w:val="BFB862F8"/>
    <w:lvl w:ilvl="0">
      <w:start w:val="1"/>
      <w:numFmt w:val="chineseCounting"/>
      <w:suff w:val="nothing"/>
      <w:lvlText w:val="（%1）"/>
      <w:lvlJc w:val="left"/>
      <w:rPr>
        <w:rFonts w:hint="eastAsia"/>
      </w:rPr>
    </w:lvl>
  </w:abstractNum>
  <w:abstractNum w:abstractNumId="8" w15:restartNumberingAfterBreak="0">
    <w:nsid w:val="DB09CA12"/>
    <w:multiLevelType w:val="singleLevel"/>
    <w:tmpl w:val="DB09CA12"/>
    <w:lvl w:ilvl="0">
      <w:start w:val="1"/>
      <w:numFmt w:val="decimalEnclosedCircleChinese"/>
      <w:suff w:val="nothing"/>
      <w:lvlText w:val="%1　"/>
      <w:lvlJc w:val="left"/>
      <w:pPr>
        <w:ind w:left="0" w:firstLine="400"/>
      </w:pPr>
      <w:rPr>
        <w:rFonts w:hint="eastAsia"/>
      </w:rPr>
    </w:lvl>
  </w:abstractNum>
  <w:abstractNum w:abstractNumId="9" w15:restartNumberingAfterBreak="0">
    <w:nsid w:val="DF472DE4"/>
    <w:multiLevelType w:val="singleLevel"/>
    <w:tmpl w:val="DF472DE4"/>
    <w:lvl w:ilvl="0">
      <w:start w:val="1"/>
      <w:numFmt w:val="decimalEnclosedCircleChinese"/>
      <w:suff w:val="nothing"/>
      <w:lvlText w:val="%1　"/>
      <w:lvlJc w:val="left"/>
      <w:pPr>
        <w:ind w:left="0" w:firstLine="400"/>
      </w:pPr>
      <w:rPr>
        <w:rFonts w:hint="eastAsia"/>
      </w:rPr>
    </w:lvl>
  </w:abstractNum>
  <w:abstractNum w:abstractNumId="10" w15:restartNumberingAfterBreak="0">
    <w:nsid w:val="E07E5461"/>
    <w:multiLevelType w:val="multilevel"/>
    <w:tmpl w:val="E07E5461"/>
    <w:lvl w:ilvl="0">
      <w:start w:val="1"/>
      <w:numFmt w:val="decimal"/>
      <w:lvlText w:val="%1."/>
      <w:lvlJc w:val="left"/>
      <w:pPr>
        <w:ind w:left="800" w:hanging="360"/>
      </w:pPr>
      <w:rPr>
        <w:rFonts w:hint="eastAsia"/>
      </w:rPr>
    </w:lvl>
    <w:lvl w:ilvl="1">
      <w:start w:val="1"/>
      <w:numFmt w:val="lowerLetter"/>
      <w:lvlText w:val="%2)"/>
      <w:lvlJc w:val="left"/>
      <w:pPr>
        <w:ind w:left="1320" w:hanging="440"/>
      </w:pPr>
    </w:lvl>
    <w:lvl w:ilvl="2">
      <w:start w:val="1"/>
      <w:numFmt w:val="lowerRoman"/>
      <w:lvlText w:val="%3."/>
      <w:lvlJc w:val="right"/>
      <w:pPr>
        <w:ind w:left="1760" w:hanging="440"/>
      </w:pPr>
    </w:lvl>
    <w:lvl w:ilvl="3">
      <w:start w:val="1"/>
      <w:numFmt w:val="decimal"/>
      <w:lvlText w:val="%4."/>
      <w:lvlJc w:val="left"/>
      <w:pPr>
        <w:ind w:left="2200" w:hanging="440"/>
      </w:pPr>
    </w:lvl>
    <w:lvl w:ilvl="4">
      <w:start w:val="1"/>
      <w:numFmt w:val="lowerLetter"/>
      <w:lvlText w:val="%5)"/>
      <w:lvlJc w:val="left"/>
      <w:pPr>
        <w:ind w:left="2640" w:hanging="440"/>
      </w:pPr>
    </w:lvl>
    <w:lvl w:ilvl="5">
      <w:start w:val="1"/>
      <w:numFmt w:val="lowerRoman"/>
      <w:lvlText w:val="%6."/>
      <w:lvlJc w:val="right"/>
      <w:pPr>
        <w:ind w:left="3080" w:hanging="440"/>
      </w:pPr>
    </w:lvl>
    <w:lvl w:ilvl="6">
      <w:start w:val="1"/>
      <w:numFmt w:val="decimal"/>
      <w:lvlText w:val="%7."/>
      <w:lvlJc w:val="left"/>
      <w:pPr>
        <w:ind w:left="3520" w:hanging="440"/>
      </w:pPr>
    </w:lvl>
    <w:lvl w:ilvl="7">
      <w:start w:val="1"/>
      <w:numFmt w:val="lowerLetter"/>
      <w:lvlText w:val="%8)"/>
      <w:lvlJc w:val="left"/>
      <w:pPr>
        <w:ind w:left="3960" w:hanging="440"/>
      </w:pPr>
    </w:lvl>
    <w:lvl w:ilvl="8">
      <w:start w:val="1"/>
      <w:numFmt w:val="lowerRoman"/>
      <w:lvlText w:val="%9."/>
      <w:lvlJc w:val="right"/>
      <w:pPr>
        <w:ind w:left="4400" w:hanging="440"/>
      </w:pPr>
    </w:lvl>
  </w:abstractNum>
  <w:abstractNum w:abstractNumId="11" w15:restartNumberingAfterBreak="0">
    <w:nsid w:val="E9FCC323"/>
    <w:multiLevelType w:val="singleLevel"/>
    <w:tmpl w:val="E9FCC323"/>
    <w:lvl w:ilvl="0">
      <w:start w:val="1"/>
      <w:numFmt w:val="chineseCounting"/>
      <w:suff w:val="space"/>
      <w:lvlText w:val="（%1）"/>
      <w:lvlJc w:val="left"/>
      <w:rPr>
        <w:rFonts w:hint="eastAsia"/>
      </w:rPr>
    </w:lvl>
  </w:abstractNum>
  <w:abstractNum w:abstractNumId="12" w15:restartNumberingAfterBreak="0">
    <w:nsid w:val="F9C70DC2"/>
    <w:multiLevelType w:val="singleLevel"/>
    <w:tmpl w:val="F9C70DC2"/>
    <w:lvl w:ilvl="0">
      <w:start w:val="2"/>
      <w:numFmt w:val="chineseCounting"/>
      <w:suff w:val="space"/>
      <w:lvlText w:val="（%1）"/>
      <w:lvlJc w:val="left"/>
      <w:rPr>
        <w:rFonts w:hint="eastAsia"/>
      </w:rPr>
    </w:lvl>
  </w:abstractNum>
  <w:abstractNum w:abstractNumId="13" w15:restartNumberingAfterBreak="0">
    <w:nsid w:val="FD814FD3"/>
    <w:multiLevelType w:val="singleLevel"/>
    <w:tmpl w:val="FD814FD3"/>
    <w:lvl w:ilvl="0">
      <w:start w:val="1"/>
      <w:numFmt w:val="decimalEnclosedCircleChinese"/>
      <w:suff w:val="nothing"/>
      <w:lvlText w:val="%1　"/>
      <w:lvlJc w:val="left"/>
      <w:pPr>
        <w:ind w:left="0" w:firstLine="400"/>
      </w:pPr>
      <w:rPr>
        <w:rFonts w:hint="eastAsia"/>
      </w:rPr>
    </w:lvl>
  </w:abstractNum>
  <w:abstractNum w:abstractNumId="14" w15:restartNumberingAfterBreak="0">
    <w:nsid w:val="05432AC1"/>
    <w:multiLevelType w:val="singleLevel"/>
    <w:tmpl w:val="05432AC1"/>
    <w:lvl w:ilvl="0">
      <w:start w:val="1"/>
      <w:numFmt w:val="decimal"/>
      <w:suff w:val="space"/>
      <w:lvlText w:val="（%1）"/>
      <w:lvlJc w:val="left"/>
    </w:lvl>
  </w:abstractNum>
  <w:abstractNum w:abstractNumId="15" w15:restartNumberingAfterBreak="0">
    <w:nsid w:val="08463581"/>
    <w:multiLevelType w:val="singleLevel"/>
    <w:tmpl w:val="08463581"/>
    <w:lvl w:ilvl="0">
      <w:start w:val="1"/>
      <w:numFmt w:val="decimal"/>
      <w:suff w:val="space"/>
      <w:lvlText w:val="%1."/>
      <w:lvlJc w:val="left"/>
    </w:lvl>
  </w:abstractNum>
  <w:abstractNum w:abstractNumId="16" w15:restartNumberingAfterBreak="0">
    <w:nsid w:val="0D6BDA67"/>
    <w:multiLevelType w:val="singleLevel"/>
    <w:tmpl w:val="0D6BDA67"/>
    <w:lvl w:ilvl="0">
      <w:start w:val="1"/>
      <w:numFmt w:val="chineseCounting"/>
      <w:suff w:val="space"/>
      <w:lvlText w:val="（%1）"/>
      <w:lvlJc w:val="left"/>
      <w:rPr>
        <w:rFonts w:hint="eastAsia"/>
      </w:rPr>
    </w:lvl>
  </w:abstractNum>
  <w:abstractNum w:abstractNumId="17" w15:restartNumberingAfterBreak="0">
    <w:nsid w:val="12364E0C"/>
    <w:multiLevelType w:val="multilevel"/>
    <w:tmpl w:val="12364E0C"/>
    <w:lvl w:ilvl="0">
      <w:start w:val="1"/>
      <w:numFmt w:val="decimal"/>
      <w:pStyle w:val="5"/>
      <w:lvlText w:val="图%1."/>
      <w:lvlJc w:val="center"/>
      <w:pPr>
        <w:ind w:left="-32767" w:firstLine="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8" w15:restartNumberingAfterBreak="0">
    <w:nsid w:val="144815DC"/>
    <w:multiLevelType w:val="singleLevel"/>
    <w:tmpl w:val="144815DC"/>
    <w:lvl w:ilvl="0">
      <w:start w:val="1"/>
      <w:numFmt w:val="decimal"/>
      <w:suff w:val="space"/>
      <w:lvlText w:val="%1."/>
      <w:lvlJc w:val="left"/>
    </w:lvl>
  </w:abstractNum>
  <w:abstractNum w:abstractNumId="19" w15:restartNumberingAfterBreak="0">
    <w:nsid w:val="1AFE5A3E"/>
    <w:multiLevelType w:val="singleLevel"/>
    <w:tmpl w:val="1AFE5A3E"/>
    <w:lvl w:ilvl="0">
      <w:start w:val="1"/>
      <w:numFmt w:val="decimal"/>
      <w:lvlText w:val="(%1)"/>
      <w:lvlJc w:val="left"/>
      <w:pPr>
        <w:ind w:left="425" w:hanging="425"/>
      </w:pPr>
      <w:rPr>
        <w:rFonts w:hint="default"/>
      </w:rPr>
    </w:lvl>
  </w:abstractNum>
  <w:abstractNum w:abstractNumId="20" w15:restartNumberingAfterBreak="0">
    <w:nsid w:val="1E321E6B"/>
    <w:multiLevelType w:val="singleLevel"/>
    <w:tmpl w:val="1E321E6B"/>
    <w:lvl w:ilvl="0">
      <w:start w:val="3"/>
      <w:numFmt w:val="chineseCounting"/>
      <w:suff w:val="space"/>
      <w:lvlText w:val="（%1）"/>
      <w:lvlJc w:val="left"/>
      <w:rPr>
        <w:rFonts w:hint="eastAsia"/>
      </w:rPr>
    </w:lvl>
  </w:abstractNum>
  <w:abstractNum w:abstractNumId="21" w15:restartNumberingAfterBreak="0">
    <w:nsid w:val="1F72227E"/>
    <w:multiLevelType w:val="multilevel"/>
    <w:tmpl w:val="1F72227E"/>
    <w:lvl w:ilvl="0">
      <w:start w:val="1"/>
      <w:numFmt w:val="bullet"/>
      <w:lvlText w:val="-"/>
      <w:lvlJc w:val="left"/>
      <w:pPr>
        <w:ind w:left="1200" w:hanging="360"/>
      </w:pPr>
      <w:rPr>
        <w:rFonts w:ascii="微软雅黑" w:eastAsia="微软雅黑" w:hAnsi="微软雅黑" w:cs="楷体" w:hint="eastAsia"/>
      </w:rPr>
    </w:lvl>
    <w:lvl w:ilvl="1">
      <w:start w:val="1"/>
      <w:numFmt w:val="bullet"/>
      <w:lvlText w:val=""/>
      <w:lvlJc w:val="left"/>
      <w:pPr>
        <w:ind w:left="1720" w:hanging="440"/>
      </w:pPr>
      <w:rPr>
        <w:rFonts w:ascii="Wingdings" w:hAnsi="Wingdings" w:hint="default"/>
      </w:rPr>
    </w:lvl>
    <w:lvl w:ilvl="2">
      <w:start w:val="1"/>
      <w:numFmt w:val="bullet"/>
      <w:lvlText w:val=""/>
      <w:lvlJc w:val="left"/>
      <w:pPr>
        <w:ind w:left="2160" w:hanging="440"/>
      </w:pPr>
      <w:rPr>
        <w:rFonts w:ascii="Wingdings" w:hAnsi="Wingdings" w:hint="default"/>
      </w:rPr>
    </w:lvl>
    <w:lvl w:ilvl="3">
      <w:start w:val="1"/>
      <w:numFmt w:val="bullet"/>
      <w:lvlText w:val=""/>
      <w:lvlJc w:val="left"/>
      <w:pPr>
        <w:ind w:left="2600" w:hanging="440"/>
      </w:pPr>
      <w:rPr>
        <w:rFonts w:ascii="Wingdings" w:hAnsi="Wingdings" w:hint="default"/>
      </w:rPr>
    </w:lvl>
    <w:lvl w:ilvl="4">
      <w:start w:val="1"/>
      <w:numFmt w:val="bullet"/>
      <w:lvlText w:val=""/>
      <w:lvlJc w:val="left"/>
      <w:pPr>
        <w:ind w:left="3040" w:hanging="440"/>
      </w:pPr>
      <w:rPr>
        <w:rFonts w:ascii="Wingdings" w:hAnsi="Wingdings" w:hint="default"/>
      </w:rPr>
    </w:lvl>
    <w:lvl w:ilvl="5">
      <w:start w:val="1"/>
      <w:numFmt w:val="bullet"/>
      <w:lvlText w:val=""/>
      <w:lvlJc w:val="left"/>
      <w:pPr>
        <w:ind w:left="3480" w:hanging="440"/>
      </w:pPr>
      <w:rPr>
        <w:rFonts w:ascii="Wingdings" w:hAnsi="Wingdings" w:hint="default"/>
      </w:rPr>
    </w:lvl>
    <w:lvl w:ilvl="6">
      <w:start w:val="1"/>
      <w:numFmt w:val="bullet"/>
      <w:lvlText w:val=""/>
      <w:lvlJc w:val="left"/>
      <w:pPr>
        <w:ind w:left="3920" w:hanging="440"/>
      </w:pPr>
      <w:rPr>
        <w:rFonts w:ascii="Wingdings" w:hAnsi="Wingdings" w:hint="default"/>
      </w:rPr>
    </w:lvl>
    <w:lvl w:ilvl="7">
      <w:start w:val="1"/>
      <w:numFmt w:val="bullet"/>
      <w:lvlText w:val=""/>
      <w:lvlJc w:val="left"/>
      <w:pPr>
        <w:ind w:left="4360" w:hanging="440"/>
      </w:pPr>
      <w:rPr>
        <w:rFonts w:ascii="Wingdings" w:hAnsi="Wingdings" w:hint="default"/>
      </w:rPr>
    </w:lvl>
    <w:lvl w:ilvl="8">
      <w:start w:val="1"/>
      <w:numFmt w:val="bullet"/>
      <w:lvlText w:val=""/>
      <w:lvlJc w:val="left"/>
      <w:pPr>
        <w:ind w:left="4800" w:hanging="440"/>
      </w:pPr>
      <w:rPr>
        <w:rFonts w:ascii="Wingdings" w:hAnsi="Wingdings" w:hint="default"/>
      </w:rPr>
    </w:lvl>
  </w:abstractNum>
  <w:abstractNum w:abstractNumId="22" w15:restartNumberingAfterBreak="0">
    <w:nsid w:val="237750E7"/>
    <w:multiLevelType w:val="multilevel"/>
    <w:tmpl w:val="237750E7"/>
    <w:lvl w:ilvl="0">
      <w:start w:val="1"/>
      <w:numFmt w:val="decimal"/>
      <w:pStyle w:val="e3fb8205-adf9-4d0d-85d1-1a84f91ab844"/>
      <w:suff w:val="space"/>
      <w:lvlText w:val="%1"/>
      <w:lvlJc w:val="left"/>
      <w:pPr>
        <w:tabs>
          <w:tab w:val="left" w:pos="357"/>
        </w:tabs>
        <w:ind w:left="357" w:hanging="357"/>
      </w:pPr>
      <w:rPr>
        <w:b/>
      </w:rPr>
    </w:lvl>
    <w:lvl w:ilvl="1">
      <w:start w:val="1"/>
      <w:numFmt w:val="decimal"/>
      <w:suff w:val="space"/>
      <w:lvlText w:val="%1.%2"/>
      <w:lvlJc w:val="left"/>
      <w:pPr>
        <w:tabs>
          <w:tab w:val="left" w:pos="357"/>
        </w:tabs>
        <w:ind w:left="357" w:hanging="357"/>
      </w:pPr>
      <w:rPr>
        <w:b/>
      </w:rPr>
    </w:lvl>
    <w:lvl w:ilvl="2">
      <w:start w:val="1"/>
      <w:numFmt w:val="decimal"/>
      <w:suff w:val="space"/>
      <w:lvlText w:val="%1.%2.%3"/>
      <w:lvlJc w:val="left"/>
      <w:pPr>
        <w:tabs>
          <w:tab w:val="left" w:pos="357"/>
        </w:tabs>
        <w:ind w:left="357" w:hanging="357"/>
      </w:pPr>
      <w:rPr>
        <w:b/>
      </w:rPr>
    </w:lvl>
    <w:lvl w:ilvl="3">
      <w:start w:val="1"/>
      <w:numFmt w:val="decimal"/>
      <w:suff w:val="space"/>
      <w:lvlText w:val="%1.%2.%3.%4"/>
      <w:lvlJc w:val="left"/>
      <w:pPr>
        <w:tabs>
          <w:tab w:val="left" w:pos="357"/>
        </w:tabs>
        <w:ind w:left="357" w:hanging="357"/>
      </w:pPr>
      <w:rPr>
        <w:b/>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25EB2A03"/>
    <w:multiLevelType w:val="singleLevel"/>
    <w:tmpl w:val="25EB2A03"/>
    <w:lvl w:ilvl="0">
      <w:start w:val="1"/>
      <w:numFmt w:val="chineseCounting"/>
      <w:suff w:val="nothing"/>
      <w:lvlText w:val="（%1）"/>
      <w:lvlJc w:val="left"/>
      <w:rPr>
        <w:rFonts w:hint="eastAsia"/>
      </w:rPr>
    </w:lvl>
  </w:abstractNum>
  <w:abstractNum w:abstractNumId="24" w15:restartNumberingAfterBreak="0">
    <w:nsid w:val="27E11C2A"/>
    <w:multiLevelType w:val="multilevel"/>
    <w:tmpl w:val="27E11C2A"/>
    <w:lvl w:ilvl="0">
      <w:start w:val="1"/>
      <w:numFmt w:val="decimal"/>
      <w:lvlText w:val="%1."/>
      <w:lvlJc w:val="left"/>
      <w:pPr>
        <w:ind w:left="800" w:hanging="360"/>
      </w:pPr>
      <w:rPr>
        <w:rFonts w:hint="eastAsia"/>
      </w:rPr>
    </w:lvl>
    <w:lvl w:ilvl="1">
      <w:start w:val="1"/>
      <w:numFmt w:val="lowerLetter"/>
      <w:lvlText w:val="%2)"/>
      <w:lvlJc w:val="left"/>
      <w:pPr>
        <w:ind w:left="1320" w:hanging="440"/>
      </w:pPr>
    </w:lvl>
    <w:lvl w:ilvl="2">
      <w:start w:val="1"/>
      <w:numFmt w:val="lowerRoman"/>
      <w:lvlText w:val="%3."/>
      <w:lvlJc w:val="right"/>
      <w:pPr>
        <w:ind w:left="1760" w:hanging="440"/>
      </w:pPr>
    </w:lvl>
    <w:lvl w:ilvl="3">
      <w:start w:val="1"/>
      <w:numFmt w:val="decimal"/>
      <w:lvlText w:val="%4."/>
      <w:lvlJc w:val="left"/>
      <w:pPr>
        <w:ind w:left="2200" w:hanging="440"/>
      </w:pPr>
    </w:lvl>
    <w:lvl w:ilvl="4">
      <w:start w:val="1"/>
      <w:numFmt w:val="lowerLetter"/>
      <w:lvlText w:val="%5)"/>
      <w:lvlJc w:val="left"/>
      <w:pPr>
        <w:ind w:left="2640" w:hanging="440"/>
      </w:pPr>
    </w:lvl>
    <w:lvl w:ilvl="5">
      <w:start w:val="1"/>
      <w:numFmt w:val="lowerRoman"/>
      <w:lvlText w:val="%6."/>
      <w:lvlJc w:val="right"/>
      <w:pPr>
        <w:ind w:left="3080" w:hanging="440"/>
      </w:pPr>
    </w:lvl>
    <w:lvl w:ilvl="6">
      <w:start w:val="1"/>
      <w:numFmt w:val="decimal"/>
      <w:lvlText w:val="%7."/>
      <w:lvlJc w:val="left"/>
      <w:pPr>
        <w:ind w:left="3520" w:hanging="440"/>
      </w:pPr>
    </w:lvl>
    <w:lvl w:ilvl="7">
      <w:start w:val="1"/>
      <w:numFmt w:val="lowerLetter"/>
      <w:lvlText w:val="%8)"/>
      <w:lvlJc w:val="left"/>
      <w:pPr>
        <w:ind w:left="3960" w:hanging="440"/>
      </w:pPr>
    </w:lvl>
    <w:lvl w:ilvl="8">
      <w:start w:val="1"/>
      <w:numFmt w:val="lowerRoman"/>
      <w:lvlText w:val="%9."/>
      <w:lvlJc w:val="right"/>
      <w:pPr>
        <w:ind w:left="4400" w:hanging="440"/>
      </w:pPr>
    </w:lvl>
  </w:abstractNum>
  <w:abstractNum w:abstractNumId="25" w15:restartNumberingAfterBreak="0">
    <w:nsid w:val="2833083A"/>
    <w:multiLevelType w:val="singleLevel"/>
    <w:tmpl w:val="2833083A"/>
    <w:lvl w:ilvl="0">
      <w:start w:val="1"/>
      <w:numFmt w:val="decimal"/>
      <w:suff w:val="space"/>
      <w:lvlText w:val="（%1）"/>
      <w:lvlJc w:val="left"/>
    </w:lvl>
  </w:abstractNum>
  <w:abstractNum w:abstractNumId="26" w15:restartNumberingAfterBreak="0">
    <w:nsid w:val="330E596D"/>
    <w:multiLevelType w:val="multilevel"/>
    <w:tmpl w:val="330E596D"/>
    <w:lvl w:ilvl="0">
      <w:start w:val="1"/>
      <w:numFmt w:val="decimal"/>
      <w:lvlText w:val="%1."/>
      <w:lvlJc w:val="left"/>
      <w:pPr>
        <w:ind w:left="830" w:hanging="390"/>
      </w:pPr>
      <w:rPr>
        <w:rFonts w:hint="eastAsia"/>
      </w:rPr>
    </w:lvl>
    <w:lvl w:ilvl="1">
      <w:start w:val="1"/>
      <w:numFmt w:val="lowerLetter"/>
      <w:lvlText w:val="%2)"/>
      <w:lvlJc w:val="left"/>
      <w:pPr>
        <w:ind w:left="1320" w:hanging="440"/>
      </w:pPr>
    </w:lvl>
    <w:lvl w:ilvl="2">
      <w:start w:val="1"/>
      <w:numFmt w:val="lowerRoman"/>
      <w:lvlText w:val="%3."/>
      <w:lvlJc w:val="right"/>
      <w:pPr>
        <w:ind w:left="1760" w:hanging="440"/>
      </w:pPr>
    </w:lvl>
    <w:lvl w:ilvl="3">
      <w:start w:val="1"/>
      <w:numFmt w:val="decimal"/>
      <w:lvlText w:val="%4."/>
      <w:lvlJc w:val="left"/>
      <w:pPr>
        <w:ind w:left="2200" w:hanging="440"/>
      </w:pPr>
    </w:lvl>
    <w:lvl w:ilvl="4">
      <w:start w:val="1"/>
      <w:numFmt w:val="lowerLetter"/>
      <w:lvlText w:val="%5)"/>
      <w:lvlJc w:val="left"/>
      <w:pPr>
        <w:ind w:left="2640" w:hanging="440"/>
      </w:pPr>
    </w:lvl>
    <w:lvl w:ilvl="5">
      <w:start w:val="1"/>
      <w:numFmt w:val="lowerRoman"/>
      <w:lvlText w:val="%6."/>
      <w:lvlJc w:val="right"/>
      <w:pPr>
        <w:ind w:left="3080" w:hanging="440"/>
      </w:pPr>
    </w:lvl>
    <w:lvl w:ilvl="6">
      <w:start w:val="1"/>
      <w:numFmt w:val="decimal"/>
      <w:lvlText w:val="%7."/>
      <w:lvlJc w:val="left"/>
      <w:pPr>
        <w:ind w:left="3520" w:hanging="440"/>
      </w:pPr>
    </w:lvl>
    <w:lvl w:ilvl="7">
      <w:start w:val="1"/>
      <w:numFmt w:val="lowerLetter"/>
      <w:lvlText w:val="%8)"/>
      <w:lvlJc w:val="left"/>
      <w:pPr>
        <w:ind w:left="3960" w:hanging="440"/>
      </w:pPr>
    </w:lvl>
    <w:lvl w:ilvl="8">
      <w:start w:val="1"/>
      <w:numFmt w:val="lowerRoman"/>
      <w:lvlText w:val="%9."/>
      <w:lvlJc w:val="right"/>
      <w:pPr>
        <w:ind w:left="4400" w:hanging="440"/>
      </w:pPr>
    </w:lvl>
  </w:abstractNum>
  <w:abstractNum w:abstractNumId="27" w15:restartNumberingAfterBreak="0">
    <w:nsid w:val="447B8456"/>
    <w:multiLevelType w:val="singleLevel"/>
    <w:tmpl w:val="447B8456"/>
    <w:lvl w:ilvl="0">
      <w:start w:val="1"/>
      <w:numFmt w:val="chineseCounting"/>
      <w:suff w:val="nothing"/>
      <w:lvlText w:val="（%1）"/>
      <w:lvlJc w:val="left"/>
      <w:rPr>
        <w:rFonts w:hint="eastAsia"/>
      </w:rPr>
    </w:lvl>
  </w:abstractNum>
  <w:abstractNum w:abstractNumId="28" w15:restartNumberingAfterBreak="0">
    <w:nsid w:val="46A01608"/>
    <w:multiLevelType w:val="singleLevel"/>
    <w:tmpl w:val="46A01608"/>
    <w:lvl w:ilvl="0">
      <w:start w:val="2"/>
      <w:numFmt w:val="chineseCounting"/>
      <w:suff w:val="space"/>
      <w:lvlText w:val="（%1）"/>
      <w:lvlJc w:val="left"/>
      <w:rPr>
        <w:rFonts w:hint="eastAsia"/>
      </w:rPr>
    </w:lvl>
  </w:abstractNum>
  <w:abstractNum w:abstractNumId="29" w15:restartNumberingAfterBreak="0">
    <w:nsid w:val="4CD6C345"/>
    <w:multiLevelType w:val="singleLevel"/>
    <w:tmpl w:val="4CD6C345"/>
    <w:lvl w:ilvl="0">
      <w:start w:val="1"/>
      <w:numFmt w:val="chineseCounting"/>
      <w:suff w:val="nothing"/>
      <w:lvlText w:val="（%1）"/>
      <w:lvlJc w:val="left"/>
      <w:rPr>
        <w:rFonts w:hint="eastAsia"/>
      </w:rPr>
    </w:lvl>
  </w:abstractNum>
  <w:abstractNum w:abstractNumId="30" w15:restartNumberingAfterBreak="0">
    <w:nsid w:val="4EB03884"/>
    <w:multiLevelType w:val="singleLevel"/>
    <w:tmpl w:val="4EB03884"/>
    <w:lvl w:ilvl="0">
      <w:start w:val="1"/>
      <w:numFmt w:val="decimalEnclosedCircleChinese"/>
      <w:suff w:val="nothing"/>
      <w:lvlText w:val="%1　"/>
      <w:lvlJc w:val="left"/>
      <w:pPr>
        <w:ind w:left="0" w:firstLine="400"/>
      </w:pPr>
      <w:rPr>
        <w:rFonts w:hint="eastAsia"/>
      </w:rPr>
    </w:lvl>
  </w:abstractNum>
  <w:abstractNum w:abstractNumId="31" w15:restartNumberingAfterBreak="0">
    <w:nsid w:val="51E871AF"/>
    <w:multiLevelType w:val="multilevel"/>
    <w:tmpl w:val="51E871AF"/>
    <w:lvl w:ilvl="0">
      <w:start w:val="1"/>
      <w:numFmt w:val="decimal"/>
      <w:pStyle w:val="50"/>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2" w15:restartNumberingAfterBreak="0">
    <w:nsid w:val="570C4885"/>
    <w:multiLevelType w:val="singleLevel"/>
    <w:tmpl w:val="570C4885"/>
    <w:lvl w:ilvl="0">
      <w:start w:val="2"/>
      <w:numFmt w:val="chineseCounting"/>
      <w:suff w:val="space"/>
      <w:lvlText w:val="（%1）"/>
      <w:lvlJc w:val="left"/>
      <w:rPr>
        <w:rFonts w:hint="eastAsia"/>
      </w:rPr>
    </w:lvl>
  </w:abstractNum>
  <w:abstractNum w:abstractNumId="33" w15:restartNumberingAfterBreak="0">
    <w:nsid w:val="5EDB3A4B"/>
    <w:multiLevelType w:val="multilevel"/>
    <w:tmpl w:val="5EDB3A4B"/>
    <w:lvl w:ilvl="0">
      <w:start w:val="1"/>
      <w:numFmt w:val="decimal"/>
      <w:pStyle w:val="6d40456e-b323-429d-9693-bbe1e67bb9c3"/>
      <w:lvlText w:val="%1."/>
      <w:lvlJc w:val="left"/>
      <w:pPr>
        <w:ind w:left="360" w:hanging="360"/>
      </w:pPr>
      <w:rPr>
        <w:rFonts w:hint="default"/>
      </w:rPr>
    </w:lvl>
    <w:lvl w:ilvl="1">
      <w:start w:val="1"/>
      <w:numFmt w:val="decimal"/>
      <w:isLgl/>
      <w:lvlText w:val="%1.%2"/>
      <w:lvlJc w:val="left"/>
      <w:pPr>
        <w:ind w:left="560" w:hanging="5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4" w15:restartNumberingAfterBreak="0">
    <w:nsid w:val="60B3082E"/>
    <w:multiLevelType w:val="multilevel"/>
    <w:tmpl w:val="60B3082E"/>
    <w:lvl w:ilvl="0">
      <w:start w:val="1"/>
      <w:numFmt w:val="decimal"/>
      <w:pStyle w:val="a"/>
      <w:lvlText w:val="图表%1."/>
      <w:lvlJc w:val="center"/>
      <w:pPr>
        <w:ind w:left="0" w:firstLine="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5" w15:restartNumberingAfterBreak="0">
    <w:nsid w:val="637B4538"/>
    <w:multiLevelType w:val="singleLevel"/>
    <w:tmpl w:val="637B4538"/>
    <w:lvl w:ilvl="0">
      <w:start w:val="1"/>
      <w:numFmt w:val="chineseCounting"/>
      <w:suff w:val="space"/>
      <w:lvlText w:val="（%1）"/>
      <w:lvlJc w:val="left"/>
      <w:rPr>
        <w:rFonts w:hint="eastAsia"/>
      </w:rPr>
    </w:lvl>
  </w:abstractNum>
  <w:abstractNum w:abstractNumId="36" w15:restartNumberingAfterBreak="0">
    <w:nsid w:val="647E2686"/>
    <w:multiLevelType w:val="singleLevel"/>
    <w:tmpl w:val="647E2686"/>
    <w:lvl w:ilvl="0">
      <w:start w:val="1"/>
      <w:numFmt w:val="decimalEnclosedCircleChinese"/>
      <w:suff w:val="nothing"/>
      <w:lvlText w:val="%1　"/>
      <w:lvlJc w:val="left"/>
      <w:pPr>
        <w:ind w:left="0" w:firstLine="400"/>
      </w:pPr>
      <w:rPr>
        <w:rFonts w:hint="eastAsia"/>
      </w:rPr>
    </w:lvl>
  </w:abstractNum>
  <w:abstractNum w:abstractNumId="37" w15:restartNumberingAfterBreak="0">
    <w:nsid w:val="64F292F9"/>
    <w:multiLevelType w:val="singleLevel"/>
    <w:tmpl w:val="64F292F9"/>
    <w:lvl w:ilvl="0">
      <w:start w:val="1"/>
      <w:numFmt w:val="decimal"/>
      <w:lvlText w:val="(%1)"/>
      <w:lvlJc w:val="left"/>
      <w:pPr>
        <w:ind w:left="425" w:hanging="425"/>
      </w:pPr>
      <w:rPr>
        <w:rFonts w:hint="default"/>
      </w:rPr>
    </w:lvl>
  </w:abstractNum>
  <w:abstractNum w:abstractNumId="38" w15:restartNumberingAfterBreak="0">
    <w:nsid w:val="68746791"/>
    <w:multiLevelType w:val="singleLevel"/>
    <w:tmpl w:val="68746791"/>
    <w:lvl w:ilvl="0">
      <w:start w:val="3"/>
      <w:numFmt w:val="chineseCounting"/>
      <w:suff w:val="space"/>
      <w:lvlText w:val="（%1）"/>
      <w:lvlJc w:val="left"/>
      <w:rPr>
        <w:rFonts w:hint="eastAsia"/>
      </w:rPr>
    </w:lvl>
  </w:abstractNum>
  <w:abstractNum w:abstractNumId="39" w15:restartNumberingAfterBreak="0">
    <w:nsid w:val="6C0D0DFF"/>
    <w:multiLevelType w:val="singleLevel"/>
    <w:tmpl w:val="6C0D0DFF"/>
    <w:lvl w:ilvl="0">
      <w:start w:val="1"/>
      <w:numFmt w:val="decimal"/>
      <w:lvlText w:val="(%1)"/>
      <w:lvlJc w:val="left"/>
      <w:pPr>
        <w:ind w:left="425" w:hanging="425"/>
      </w:pPr>
      <w:rPr>
        <w:rFonts w:hint="default"/>
      </w:rPr>
    </w:lvl>
  </w:abstractNum>
  <w:abstractNum w:abstractNumId="40" w15:restartNumberingAfterBreak="0">
    <w:nsid w:val="6C3AF392"/>
    <w:multiLevelType w:val="singleLevel"/>
    <w:tmpl w:val="6C3AF392"/>
    <w:lvl w:ilvl="0">
      <w:start w:val="1"/>
      <w:numFmt w:val="decimalEnclosedCircleChinese"/>
      <w:suff w:val="nothing"/>
      <w:lvlText w:val="%1　"/>
      <w:lvlJc w:val="left"/>
      <w:pPr>
        <w:ind w:left="0" w:firstLine="400"/>
      </w:pPr>
      <w:rPr>
        <w:rFonts w:hint="eastAsia"/>
      </w:rPr>
    </w:lvl>
  </w:abstractNum>
  <w:abstractNum w:abstractNumId="41" w15:restartNumberingAfterBreak="0">
    <w:nsid w:val="6F06FF02"/>
    <w:multiLevelType w:val="singleLevel"/>
    <w:tmpl w:val="6F06FF02"/>
    <w:lvl w:ilvl="0">
      <w:start w:val="1"/>
      <w:numFmt w:val="decimalEnclosedCircleChinese"/>
      <w:suff w:val="nothing"/>
      <w:lvlText w:val="%1　"/>
      <w:lvlJc w:val="left"/>
      <w:pPr>
        <w:ind w:left="0" w:firstLine="400"/>
      </w:pPr>
      <w:rPr>
        <w:rFonts w:hint="eastAsia"/>
      </w:rPr>
    </w:lvl>
  </w:abstractNum>
  <w:abstractNum w:abstractNumId="42" w15:restartNumberingAfterBreak="0">
    <w:nsid w:val="70A94941"/>
    <w:multiLevelType w:val="multilevel"/>
    <w:tmpl w:val="70A94941"/>
    <w:lvl w:ilvl="0">
      <w:start w:val="1"/>
      <w:numFmt w:val="decimal"/>
      <w:lvlText w:val="%1."/>
      <w:lvlJc w:val="left"/>
      <w:pPr>
        <w:ind w:left="800" w:hanging="360"/>
      </w:pPr>
      <w:rPr>
        <w:rFonts w:hint="eastAsia"/>
      </w:rPr>
    </w:lvl>
    <w:lvl w:ilvl="1">
      <w:start w:val="1"/>
      <w:numFmt w:val="lowerLetter"/>
      <w:lvlText w:val="%2)"/>
      <w:lvlJc w:val="left"/>
      <w:pPr>
        <w:ind w:left="1320" w:hanging="440"/>
      </w:pPr>
    </w:lvl>
    <w:lvl w:ilvl="2">
      <w:start w:val="1"/>
      <w:numFmt w:val="lowerRoman"/>
      <w:lvlText w:val="%3."/>
      <w:lvlJc w:val="right"/>
      <w:pPr>
        <w:ind w:left="1760" w:hanging="440"/>
      </w:pPr>
    </w:lvl>
    <w:lvl w:ilvl="3">
      <w:start w:val="1"/>
      <w:numFmt w:val="decimal"/>
      <w:lvlText w:val="%4."/>
      <w:lvlJc w:val="left"/>
      <w:pPr>
        <w:ind w:left="2200" w:hanging="440"/>
      </w:pPr>
    </w:lvl>
    <w:lvl w:ilvl="4">
      <w:start w:val="1"/>
      <w:numFmt w:val="lowerLetter"/>
      <w:lvlText w:val="%5)"/>
      <w:lvlJc w:val="left"/>
      <w:pPr>
        <w:ind w:left="2640" w:hanging="440"/>
      </w:pPr>
    </w:lvl>
    <w:lvl w:ilvl="5">
      <w:start w:val="1"/>
      <w:numFmt w:val="lowerRoman"/>
      <w:lvlText w:val="%6."/>
      <w:lvlJc w:val="right"/>
      <w:pPr>
        <w:ind w:left="3080" w:hanging="440"/>
      </w:pPr>
    </w:lvl>
    <w:lvl w:ilvl="6">
      <w:start w:val="1"/>
      <w:numFmt w:val="decimal"/>
      <w:lvlText w:val="%7."/>
      <w:lvlJc w:val="left"/>
      <w:pPr>
        <w:ind w:left="3520" w:hanging="440"/>
      </w:pPr>
    </w:lvl>
    <w:lvl w:ilvl="7">
      <w:start w:val="1"/>
      <w:numFmt w:val="lowerLetter"/>
      <w:lvlText w:val="%8)"/>
      <w:lvlJc w:val="left"/>
      <w:pPr>
        <w:ind w:left="3960" w:hanging="440"/>
      </w:pPr>
    </w:lvl>
    <w:lvl w:ilvl="8">
      <w:start w:val="1"/>
      <w:numFmt w:val="lowerRoman"/>
      <w:lvlText w:val="%9."/>
      <w:lvlJc w:val="right"/>
      <w:pPr>
        <w:ind w:left="4400" w:hanging="440"/>
      </w:pPr>
    </w:lvl>
  </w:abstractNum>
  <w:abstractNum w:abstractNumId="43" w15:restartNumberingAfterBreak="0">
    <w:nsid w:val="71C5464F"/>
    <w:multiLevelType w:val="singleLevel"/>
    <w:tmpl w:val="71C5464F"/>
    <w:lvl w:ilvl="0">
      <w:start w:val="3"/>
      <w:numFmt w:val="chineseCounting"/>
      <w:suff w:val="space"/>
      <w:lvlText w:val="（%1）"/>
      <w:lvlJc w:val="left"/>
      <w:rPr>
        <w:rFonts w:hint="eastAsia"/>
      </w:rPr>
    </w:lvl>
  </w:abstractNum>
  <w:abstractNum w:abstractNumId="44" w15:restartNumberingAfterBreak="0">
    <w:nsid w:val="75B6B175"/>
    <w:multiLevelType w:val="singleLevel"/>
    <w:tmpl w:val="75B6B175"/>
    <w:lvl w:ilvl="0">
      <w:start w:val="1"/>
      <w:numFmt w:val="decimalEnclosedCircleChinese"/>
      <w:suff w:val="nothing"/>
      <w:lvlText w:val="%1　"/>
      <w:lvlJc w:val="left"/>
      <w:pPr>
        <w:ind w:left="0" w:firstLine="400"/>
      </w:pPr>
      <w:rPr>
        <w:rFonts w:hint="eastAsia"/>
      </w:rPr>
    </w:lvl>
  </w:abstractNum>
  <w:abstractNum w:abstractNumId="45" w15:restartNumberingAfterBreak="0">
    <w:nsid w:val="7BC91C14"/>
    <w:multiLevelType w:val="multilevel"/>
    <w:tmpl w:val="7BC91C14"/>
    <w:lvl w:ilvl="0">
      <w:start w:val="1"/>
      <w:numFmt w:val="none"/>
      <w:pStyle w:val="a0"/>
      <w:lvlText w:val="z"/>
      <w:lvlJc w:val="left"/>
      <w:pPr>
        <w:ind w:left="0" w:firstLine="0"/>
      </w:pPr>
      <w:rPr>
        <w:rFonts w:ascii="Wingdings" w:hAnsi="Wingding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6" w15:restartNumberingAfterBreak="0">
    <w:nsid w:val="7D611643"/>
    <w:multiLevelType w:val="singleLevel"/>
    <w:tmpl w:val="7D611643"/>
    <w:lvl w:ilvl="0">
      <w:start w:val="1"/>
      <w:numFmt w:val="decimal"/>
      <w:suff w:val="space"/>
      <w:lvlText w:val="（%1）"/>
      <w:lvlJc w:val="left"/>
    </w:lvl>
  </w:abstractNum>
  <w:num w:numId="1" w16cid:durableId="414788194">
    <w:abstractNumId w:val="34"/>
  </w:num>
  <w:num w:numId="2" w16cid:durableId="1177037656">
    <w:abstractNumId w:val="17"/>
    <w:lvlOverride w:ilvl="0">
      <w:startOverride w:val="1"/>
    </w:lvlOverride>
  </w:num>
  <w:num w:numId="3" w16cid:durableId="435642217">
    <w:abstractNumId w:val="31"/>
  </w:num>
  <w:num w:numId="4" w16cid:durableId="1731995857">
    <w:abstractNumId w:val="45"/>
  </w:num>
  <w:num w:numId="5" w16cid:durableId="419378158">
    <w:abstractNumId w:val="22"/>
  </w:num>
  <w:num w:numId="6" w16cid:durableId="602887151">
    <w:abstractNumId w:val="33"/>
  </w:num>
  <w:num w:numId="7" w16cid:durableId="1997567663">
    <w:abstractNumId w:val="35"/>
  </w:num>
  <w:num w:numId="8" w16cid:durableId="1173910293">
    <w:abstractNumId w:val="12"/>
  </w:num>
  <w:num w:numId="9" w16cid:durableId="1959801272">
    <w:abstractNumId w:val="43"/>
  </w:num>
  <w:num w:numId="10" w16cid:durableId="1002857833">
    <w:abstractNumId w:val="16"/>
  </w:num>
  <w:num w:numId="11" w16cid:durableId="1245065148">
    <w:abstractNumId w:val="32"/>
  </w:num>
  <w:num w:numId="12" w16cid:durableId="1764954091">
    <w:abstractNumId w:val="38"/>
  </w:num>
  <w:num w:numId="13" w16cid:durableId="12265405">
    <w:abstractNumId w:val="11"/>
  </w:num>
  <w:num w:numId="14" w16cid:durableId="1042633809">
    <w:abstractNumId w:val="21"/>
  </w:num>
  <w:num w:numId="15" w16cid:durableId="682361724">
    <w:abstractNumId w:val="28"/>
  </w:num>
  <w:num w:numId="16" w16cid:durableId="1083796471">
    <w:abstractNumId w:val="20"/>
  </w:num>
  <w:num w:numId="17" w16cid:durableId="517701273">
    <w:abstractNumId w:val="7"/>
  </w:num>
  <w:num w:numId="18" w16cid:durableId="1882861362">
    <w:abstractNumId w:val="15"/>
  </w:num>
  <w:num w:numId="19" w16cid:durableId="1806192862">
    <w:abstractNumId w:val="19"/>
  </w:num>
  <w:num w:numId="20" w16cid:durableId="847909795">
    <w:abstractNumId w:val="37"/>
  </w:num>
  <w:num w:numId="21" w16cid:durableId="1518470072">
    <w:abstractNumId w:val="40"/>
  </w:num>
  <w:num w:numId="22" w16cid:durableId="1919709044">
    <w:abstractNumId w:val="13"/>
  </w:num>
  <w:num w:numId="23" w16cid:durableId="1691296803">
    <w:abstractNumId w:val="4"/>
  </w:num>
  <w:num w:numId="24" w16cid:durableId="1104569016">
    <w:abstractNumId w:val="36"/>
  </w:num>
  <w:num w:numId="25" w16cid:durableId="721707786">
    <w:abstractNumId w:val="3"/>
  </w:num>
  <w:num w:numId="26" w16cid:durableId="1437292243">
    <w:abstractNumId w:val="6"/>
  </w:num>
  <w:num w:numId="27" w16cid:durableId="708535206">
    <w:abstractNumId w:val="2"/>
  </w:num>
  <w:num w:numId="28" w16cid:durableId="1233273770">
    <w:abstractNumId w:val="39"/>
  </w:num>
  <w:num w:numId="29" w16cid:durableId="292756590">
    <w:abstractNumId w:val="5"/>
  </w:num>
  <w:num w:numId="30" w16cid:durableId="1284460498">
    <w:abstractNumId w:val="41"/>
  </w:num>
  <w:num w:numId="31" w16cid:durableId="1154684767">
    <w:abstractNumId w:val="14"/>
  </w:num>
  <w:num w:numId="32" w16cid:durableId="573441204">
    <w:abstractNumId w:val="8"/>
  </w:num>
  <w:num w:numId="33" w16cid:durableId="1788313331">
    <w:abstractNumId w:val="1"/>
  </w:num>
  <w:num w:numId="34" w16cid:durableId="544374120">
    <w:abstractNumId w:val="18"/>
  </w:num>
  <w:num w:numId="35" w16cid:durableId="1055011420">
    <w:abstractNumId w:val="25"/>
  </w:num>
  <w:num w:numId="36" w16cid:durableId="185601061">
    <w:abstractNumId w:val="30"/>
  </w:num>
  <w:num w:numId="37" w16cid:durableId="1651132633">
    <w:abstractNumId w:val="0"/>
  </w:num>
  <w:num w:numId="38" w16cid:durableId="87314185">
    <w:abstractNumId w:val="9"/>
  </w:num>
  <w:num w:numId="39" w16cid:durableId="1616711005">
    <w:abstractNumId w:val="46"/>
  </w:num>
  <w:num w:numId="40" w16cid:durableId="1208109978">
    <w:abstractNumId w:val="44"/>
  </w:num>
  <w:num w:numId="41" w16cid:durableId="1910576084">
    <w:abstractNumId w:val="27"/>
  </w:num>
  <w:num w:numId="42" w16cid:durableId="1474323557">
    <w:abstractNumId w:val="26"/>
  </w:num>
  <w:num w:numId="43" w16cid:durableId="965160621">
    <w:abstractNumId w:val="24"/>
  </w:num>
  <w:num w:numId="44" w16cid:durableId="1926526329">
    <w:abstractNumId w:val="29"/>
  </w:num>
  <w:num w:numId="45" w16cid:durableId="192035818">
    <w:abstractNumId w:val="10"/>
  </w:num>
  <w:num w:numId="46" w16cid:durableId="1172376666">
    <w:abstractNumId w:val="23"/>
  </w:num>
  <w:num w:numId="47" w16cid:durableId="1232034079">
    <w:abstractNumId w:val="4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HaoNan Tang">
    <w15:presenceInfo w15:providerId="Windows Live" w15:userId="8b23740b045325b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linkStyles/>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58"/>
  <w:drawingGridVerticalSpacing w:val="579"/>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jMwNjczMWM5OWE5NDljYTJjMzQ1ZDkxNGZhNGRkYmUifQ=="/>
    <w:docVar w:name="KSO_WPS_MARK_KEY" w:val="0f100389-90e8-438c-8fc5-7e990c821a2f"/>
  </w:docVars>
  <w:rsids>
    <w:rsidRoot w:val="1545565C"/>
    <w:rsid w:val="9FF5A894"/>
    <w:rsid w:val="FDFBF51A"/>
    <w:rsid w:val="00003ABA"/>
    <w:rsid w:val="00004730"/>
    <w:rsid w:val="00005F59"/>
    <w:rsid w:val="00010548"/>
    <w:rsid w:val="00011085"/>
    <w:rsid w:val="000158EC"/>
    <w:rsid w:val="00016BD2"/>
    <w:rsid w:val="000251F1"/>
    <w:rsid w:val="00026F53"/>
    <w:rsid w:val="000413D1"/>
    <w:rsid w:val="00041A9D"/>
    <w:rsid w:val="0004289D"/>
    <w:rsid w:val="00047A97"/>
    <w:rsid w:val="0005169D"/>
    <w:rsid w:val="0005430D"/>
    <w:rsid w:val="000634CD"/>
    <w:rsid w:val="00066578"/>
    <w:rsid w:val="000667E8"/>
    <w:rsid w:val="0006756E"/>
    <w:rsid w:val="000712DB"/>
    <w:rsid w:val="00072CCD"/>
    <w:rsid w:val="00072D66"/>
    <w:rsid w:val="00073707"/>
    <w:rsid w:val="00073B63"/>
    <w:rsid w:val="00075449"/>
    <w:rsid w:val="00076AFD"/>
    <w:rsid w:val="0008048D"/>
    <w:rsid w:val="00081386"/>
    <w:rsid w:val="00086F18"/>
    <w:rsid w:val="000871E3"/>
    <w:rsid w:val="00087F05"/>
    <w:rsid w:val="00092FBC"/>
    <w:rsid w:val="00097B9D"/>
    <w:rsid w:val="000A2CA6"/>
    <w:rsid w:val="000A721A"/>
    <w:rsid w:val="000A75B3"/>
    <w:rsid w:val="000B2EEB"/>
    <w:rsid w:val="000B4251"/>
    <w:rsid w:val="000B5FB1"/>
    <w:rsid w:val="000C3986"/>
    <w:rsid w:val="000C3F4D"/>
    <w:rsid w:val="000D121E"/>
    <w:rsid w:val="000E08EC"/>
    <w:rsid w:val="000E0B34"/>
    <w:rsid w:val="000E264A"/>
    <w:rsid w:val="000E3CD2"/>
    <w:rsid w:val="000E58EF"/>
    <w:rsid w:val="000F40BE"/>
    <w:rsid w:val="001004D1"/>
    <w:rsid w:val="00100897"/>
    <w:rsid w:val="00106652"/>
    <w:rsid w:val="00107EAD"/>
    <w:rsid w:val="00126BD2"/>
    <w:rsid w:val="0012750C"/>
    <w:rsid w:val="0012796D"/>
    <w:rsid w:val="0013085D"/>
    <w:rsid w:val="00131F12"/>
    <w:rsid w:val="00135F67"/>
    <w:rsid w:val="001360A1"/>
    <w:rsid w:val="001360A3"/>
    <w:rsid w:val="0013652F"/>
    <w:rsid w:val="001476FD"/>
    <w:rsid w:val="0015184B"/>
    <w:rsid w:val="001523AC"/>
    <w:rsid w:val="00153001"/>
    <w:rsid w:val="001548E0"/>
    <w:rsid w:val="00163755"/>
    <w:rsid w:val="001647C3"/>
    <w:rsid w:val="00165F1E"/>
    <w:rsid w:val="001672AD"/>
    <w:rsid w:val="00171372"/>
    <w:rsid w:val="001722A4"/>
    <w:rsid w:val="001727F9"/>
    <w:rsid w:val="00172B8D"/>
    <w:rsid w:val="001805E9"/>
    <w:rsid w:val="00181C6F"/>
    <w:rsid w:val="00183D13"/>
    <w:rsid w:val="00185485"/>
    <w:rsid w:val="00186154"/>
    <w:rsid w:val="00193796"/>
    <w:rsid w:val="001943C8"/>
    <w:rsid w:val="00197F16"/>
    <w:rsid w:val="001A098F"/>
    <w:rsid w:val="001A12DD"/>
    <w:rsid w:val="001A3D75"/>
    <w:rsid w:val="001A7ACF"/>
    <w:rsid w:val="001B251D"/>
    <w:rsid w:val="001B7663"/>
    <w:rsid w:val="001B77EA"/>
    <w:rsid w:val="001D5FF2"/>
    <w:rsid w:val="001D62F5"/>
    <w:rsid w:val="001E16E0"/>
    <w:rsid w:val="001E1810"/>
    <w:rsid w:val="001E2B55"/>
    <w:rsid w:val="001E33D9"/>
    <w:rsid w:val="001E4B66"/>
    <w:rsid w:val="001F695E"/>
    <w:rsid w:val="0020184C"/>
    <w:rsid w:val="0020581D"/>
    <w:rsid w:val="0021623D"/>
    <w:rsid w:val="00216438"/>
    <w:rsid w:val="00220496"/>
    <w:rsid w:val="002217B6"/>
    <w:rsid w:val="0022646F"/>
    <w:rsid w:val="00231C26"/>
    <w:rsid w:val="00231E8C"/>
    <w:rsid w:val="00233A03"/>
    <w:rsid w:val="002349FF"/>
    <w:rsid w:val="0023561D"/>
    <w:rsid w:val="002433ED"/>
    <w:rsid w:val="00246252"/>
    <w:rsid w:val="00250F77"/>
    <w:rsid w:val="00253883"/>
    <w:rsid w:val="002540FA"/>
    <w:rsid w:val="00255D9C"/>
    <w:rsid w:val="00263098"/>
    <w:rsid w:val="0027085C"/>
    <w:rsid w:val="00273674"/>
    <w:rsid w:val="00274380"/>
    <w:rsid w:val="002745C6"/>
    <w:rsid w:val="0028214E"/>
    <w:rsid w:val="00284375"/>
    <w:rsid w:val="00284DC6"/>
    <w:rsid w:val="00285069"/>
    <w:rsid w:val="0028778A"/>
    <w:rsid w:val="0029052D"/>
    <w:rsid w:val="00290A1A"/>
    <w:rsid w:val="00291461"/>
    <w:rsid w:val="00293962"/>
    <w:rsid w:val="002947E8"/>
    <w:rsid w:val="002A033E"/>
    <w:rsid w:val="002A10B8"/>
    <w:rsid w:val="002B2243"/>
    <w:rsid w:val="002B485C"/>
    <w:rsid w:val="002B6EDC"/>
    <w:rsid w:val="002B6F60"/>
    <w:rsid w:val="002C4ED5"/>
    <w:rsid w:val="002D10BC"/>
    <w:rsid w:val="002D643E"/>
    <w:rsid w:val="002E3B65"/>
    <w:rsid w:val="002E597A"/>
    <w:rsid w:val="002E7A06"/>
    <w:rsid w:val="002F13EB"/>
    <w:rsid w:val="002F3354"/>
    <w:rsid w:val="002F5CC7"/>
    <w:rsid w:val="002F6B03"/>
    <w:rsid w:val="00306BA9"/>
    <w:rsid w:val="00307427"/>
    <w:rsid w:val="00311FEC"/>
    <w:rsid w:val="00312505"/>
    <w:rsid w:val="00315F0C"/>
    <w:rsid w:val="00317E3B"/>
    <w:rsid w:val="00331DAA"/>
    <w:rsid w:val="0033780E"/>
    <w:rsid w:val="00337ADC"/>
    <w:rsid w:val="00343D30"/>
    <w:rsid w:val="003443A1"/>
    <w:rsid w:val="00344639"/>
    <w:rsid w:val="0034737E"/>
    <w:rsid w:val="00351690"/>
    <w:rsid w:val="00356901"/>
    <w:rsid w:val="003619E5"/>
    <w:rsid w:val="00362D29"/>
    <w:rsid w:val="0036346C"/>
    <w:rsid w:val="00370ECF"/>
    <w:rsid w:val="0037197E"/>
    <w:rsid w:val="003750D7"/>
    <w:rsid w:val="0038374C"/>
    <w:rsid w:val="00384B53"/>
    <w:rsid w:val="00396C3F"/>
    <w:rsid w:val="0039722D"/>
    <w:rsid w:val="003A338F"/>
    <w:rsid w:val="003A3DA9"/>
    <w:rsid w:val="003B0149"/>
    <w:rsid w:val="003B3412"/>
    <w:rsid w:val="003C0EB9"/>
    <w:rsid w:val="003C2D3C"/>
    <w:rsid w:val="003C5893"/>
    <w:rsid w:val="003D234D"/>
    <w:rsid w:val="003D37B3"/>
    <w:rsid w:val="003D40EC"/>
    <w:rsid w:val="003E1225"/>
    <w:rsid w:val="003E48F5"/>
    <w:rsid w:val="003F021D"/>
    <w:rsid w:val="003F060D"/>
    <w:rsid w:val="003F0D96"/>
    <w:rsid w:val="003F11E8"/>
    <w:rsid w:val="003F251D"/>
    <w:rsid w:val="003F40AB"/>
    <w:rsid w:val="003F40D4"/>
    <w:rsid w:val="0040084A"/>
    <w:rsid w:val="0040398E"/>
    <w:rsid w:val="00405044"/>
    <w:rsid w:val="00405565"/>
    <w:rsid w:val="00407322"/>
    <w:rsid w:val="00416E5C"/>
    <w:rsid w:val="004173EE"/>
    <w:rsid w:val="00420057"/>
    <w:rsid w:val="00433057"/>
    <w:rsid w:val="00435532"/>
    <w:rsid w:val="004500A0"/>
    <w:rsid w:val="00450429"/>
    <w:rsid w:val="00451778"/>
    <w:rsid w:val="00455E89"/>
    <w:rsid w:val="00457139"/>
    <w:rsid w:val="00464335"/>
    <w:rsid w:val="00467166"/>
    <w:rsid w:val="00470E3A"/>
    <w:rsid w:val="00473E16"/>
    <w:rsid w:val="00474100"/>
    <w:rsid w:val="00474157"/>
    <w:rsid w:val="0047509E"/>
    <w:rsid w:val="004773E7"/>
    <w:rsid w:val="004817A1"/>
    <w:rsid w:val="00484057"/>
    <w:rsid w:val="00490818"/>
    <w:rsid w:val="00492053"/>
    <w:rsid w:val="00497971"/>
    <w:rsid w:val="004A403F"/>
    <w:rsid w:val="004A4B70"/>
    <w:rsid w:val="004A5398"/>
    <w:rsid w:val="004B023E"/>
    <w:rsid w:val="004B0637"/>
    <w:rsid w:val="004B59CA"/>
    <w:rsid w:val="004B5DD1"/>
    <w:rsid w:val="004C2AB3"/>
    <w:rsid w:val="004C5A19"/>
    <w:rsid w:val="004C5A49"/>
    <w:rsid w:val="004D41DC"/>
    <w:rsid w:val="004E7584"/>
    <w:rsid w:val="004F758C"/>
    <w:rsid w:val="005009D7"/>
    <w:rsid w:val="0050105D"/>
    <w:rsid w:val="005038AE"/>
    <w:rsid w:val="00505D51"/>
    <w:rsid w:val="00526E71"/>
    <w:rsid w:val="005315B9"/>
    <w:rsid w:val="00540AA4"/>
    <w:rsid w:val="00540E44"/>
    <w:rsid w:val="0054307F"/>
    <w:rsid w:val="00545A7E"/>
    <w:rsid w:val="00562469"/>
    <w:rsid w:val="005676E3"/>
    <w:rsid w:val="005772E4"/>
    <w:rsid w:val="00580CDA"/>
    <w:rsid w:val="00581871"/>
    <w:rsid w:val="00584353"/>
    <w:rsid w:val="00586E5E"/>
    <w:rsid w:val="00591C55"/>
    <w:rsid w:val="00594D3B"/>
    <w:rsid w:val="0059681B"/>
    <w:rsid w:val="005A0116"/>
    <w:rsid w:val="005A1D9F"/>
    <w:rsid w:val="005A4AB2"/>
    <w:rsid w:val="005A7026"/>
    <w:rsid w:val="005B0E08"/>
    <w:rsid w:val="005B4374"/>
    <w:rsid w:val="005B45FA"/>
    <w:rsid w:val="005B5ACD"/>
    <w:rsid w:val="005C48FA"/>
    <w:rsid w:val="005C5EB1"/>
    <w:rsid w:val="005D0714"/>
    <w:rsid w:val="005D16D4"/>
    <w:rsid w:val="005D1C54"/>
    <w:rsid w:val="005D2C7C"/>
    <w:rsid w:val="005D6CB5"/>
    <w:rsid w:val="005E2D4E"/>
    <w:rsid w:val="005E3612"/>
    <w:rsid w:val="005E425C"/>
    <w:rsid w:val="005E4294"/>
    <w:rsid w:val="005E4D61"/>
    <w:rsid w:val="005F321B"/>
    <w:rsid w:val="005F4B5E"/>
    <w:rsid w:val="005F6479"/>
    <w:rsid w:val="005F6D1A"/>
    <w:rsid w:val="00602CD9"/>
    <w:rsid w:val="006057E3"/>
    <w:rsid w:val="00605FF7"/>
    <w:rsid w:val="0060647A"/>
    <w:rsid w:val="0060770F"/>
    <w:rsid w:val="00610E2A"/>
    <w:rsid w:val="0061266C"/>
    <w:rsid w:val="00615949"/>
    <w:rsid w:val="00615B8F"/>
    <w:rsid w:val="006163AD"/>
    <w:rsid w:val="00620F34"/>
    <w:rsid w:val="0062565B"/>
    <w:rsid w:val="00625BFA"/>
    <w:rsid w:val="00625EBE"/>
    <w:rsid w:val="00626526"/>
    <w:rsid w:val="00626774"/>
    <w:rsid w:val="006269F1"/>
    <w:rsid w:val="00627AC4"/>
    <w:rsid w:val="00634088"/>
    <w:rsid w:val="00635C06"/>
    <w:rsid w:val="006374C9"/>
    <w:rsid w:val="00637531"/>
    <w:rsid w:val="0064275E"/>
    <w:rsid w:val="006465F4"/>
    <w:rsid w:val="0064779A"/>
    <w:rsid w:val="00652FCB"/>
    <w:rsid w:val="0066512A"/>
    <w:rsid w:val="0067119E"/>
    <w:rsid w:val="00676085"/>
    <w:rsid w:val="00680AF4"/>
    <w:rsid w:val="00685A94"/>
    <w:rsid w:val="006924A3"/>
    <w:rsid w:val="006948B9"/>
    <w:rsid w:val="00697B7F"/>
    <w:rsid w:val="006A1448"/>
    <w:rsid w:val="006A6424"/>
    <w:rsid w:val="006B003D"/>
    <w:rsid w:val="006B33EA"/>
    <w:rsid w:val="006B5FED"/>
    <w:rsid w:val="006C224C"/>
    <w:rsid w:val="006C5452"/>
    <w:rsid w:val="006C6529"/>
    <w:rsid w:val="006D27B6"/>
    <w:rsid w:val="006D66F6"/>
    <w:rsid w:val="006E0ADF"/>
    <w:rsid w:val="006E3D06"/>
    <w:rsid w:val="006E5294"/>
    <w:rsid w:val="006E7936"/>
    <w:rsid w:val="006F0AA1"/>
    <w:rsid w:val="006F2C06"/>
    <w:rsid w:val="006F4883"/>
    <w:rsid w:val="006F6BD7"/>
    <w:rsid w:val="006F7D4D"/>
    <w:rsid w:val="007062A7"/>
    <w:rsid w:val="00710C67"/>
    <w:rsid w:val="00710CA3"/>
    <w:rsid w:val="0071168D"/>
    <w:rsid w:val="00714A2B"/>
    <w:rsid w:val="00715B36"/>
    <w:rsid w:val="00724956"/>
    <w:rsid w:val="0072658F"/>
    <w:rsid w:val="00726C16"/>
    <w:rsid w:val="00740416"/>
    <w:rsid w:val="0074166F"/>
    <w:rsid w:val="00741DE9"/>
    <w:rsid w:val="00744B5A"/>
    <w:rsid w:val="00745227"/>
    <w:rsid w:val="00746DF9"/>
    <w:rsid w:val="007521AC"/>
    <w:rsid w:val="00761B33"/>
    <w:rsid w:val="0077791A"/>
    <w:rsid w:val="00777DFB"/>
    <w:rsid w:val="00780AC5"/>
    <w:rsid w:val="007812E9"/>
    <w:rsid w:val="00781F89"/>
    <w:rsid w:val="00784C86"/>
    <w:rsid w:val="00792CCB"/>
    <w:rsid w:val="0079300F"/>
    <w:rsid w:val="00793F39"/>
    <w:rsid w:val="00795837"/>
    <w:rsid w:val="00795E67"/>
    <w:rsid w:val="007A72DF"/>
    <w:rsid w:val="007B0E15"/>
    <w:rsid w:val="007B1EAC"/>
    <w:rsid w:val="007B5742"/>
    <w:rsid w:val="007B6903"/>
    <w:rsid w:val="007C2DD0"/>
    <w:rsid w:val="007C453C"/>
    <w:rsid w:val="007C7A21"/>
    <w:rsid w:val="007D0B5B"/>
    <w:rsid w:val="007D5B3B"/>
    <w:rsid w:val="007D5D21"/>
    <w:rsid w:val="007D610F"/>
    <w:rsid w:val="007E3B2E"/>
    <w:rsid w:val="007F12F5"/>
    <w:rsid w:val="007F7B22"/>
    <w:rsid w:val="00813368"/>
    <w:rsid w:val="00815F90"/>
    <w:rsid w:val="00816480"/>
    <w:rsid w:val="008212BC"/>
    <w:rsid w:val="00822175"/>
    <w:rsid w:val="00822C23"/>
    <w:rsid w:val="0082468A"/>
    <w:rsid w:val="00825C3E"/>
    <w:rsid w:val="00830A3B"/>
    <w:rsid w:val="00835B79"/>
    <w:rsid w:val="00836474"/>
    <w:rsid w:val="00842CD2"/>
    <w:rsid w:val="00846ECE"/>
    <w:rsid w:val="00850891"/>
    <w:rsid w:val="0085183D"/>
    <w:rsid w:val="00852EB1"/>
    <w:rsid w:val="0086084A"/>
    <w:rsid w:val="00861017"/>
    <w:rsid w:val="00862808"/>
    <w:rsid w:val="00862C45"/>
    <w:rsid w:val="00862EFD"/>
    <w:rsid w:val="00871F6F"/>
    <w:rsid w:val="008759FC"/>
    <w:rsid w:val="00875FB4"/>
    <w:rsid w:val="0087795C"/>
    <w:rsid w:val="0088252E"/>
    <w:rsid w:val="00886784"/>
    <w:rsid w:val="008902B4"/>
    <w:rsid w:val="00891EE5"/>
    <w:rsid w:val="00894B8D"/>
    <w:rsid w:val="00895FFB"/>
    <w:rsid w:val="008A4F3D"/>
    <w:rsid w:val="008B6DC4"/>
    <w:rsid w:val="008B7E52"/>
    <w:rsid w:val="008C5761"/>
    <w:rsid w:val="008C6519"/>
    <w:rsid w:val="008D55D3"/>
    <w:rsid w:val="008E3E08"/>
    <w:rsid w:val="008E54F4"/>
    <w:rsid w:val="008F2498"/>
    <w:rsid w:val="008F3289"/>
    <w:rsid w:val="008F45D0"/>
    <w:rsid w:val="008F5EFC"/>
    <w:rsid w:val="008F739E"/>
    <w:rsid w:val="00900217"/>
    <w:rsid w:val="00901268"/>
    <w:rsid w:val="009035ED"/>
    <w:rsid w:val="00905B86"/>
    <w:rsid w:val="00911943"/>
    <w:rsid w:val="009157BB"/>
    <w:rsid w:val="0092019F"/>
    <w:rsid w:val="009214C0"/>
    <w:rsid w:val="00927FBD"/>
    <w:rsid w:val="00932428"/>
    <w:rsid w:val="00933C4D"/>
    <w:rsid w:val="00933ECC"/>
    <w:rsid w:val="0094321A"/>
    <w:rsid w:val="0095175B"/>
    <w:rsid w:val="00952257"/>
    <w:rsid w:val="0095483B"/>
    <w:rsid w:val="0096374F"/>
    <w:rsid w:val="0096569D"/>
    <w:rsid w:val="0096615F"/>
    <w:rsid w:val="00972B22"/>
    <w:rsid w:val="0097550D"/>
    <w:rsid w:val="0097647D"/>
    <w:rsid w:val="009778B9"/>
    <w:rsid w:val="00981349"/>
    <w:rsid w:val="00986C61"/>
    <w:rsid w:val="00992964"/>
    <w:rsid w:val="00994A34"/>
    <w:rsid w:val="009954F8"/>
    <w:rsid w:val="009A2EEE"/>
    <w:rsid w:val="009A6B33"/>
    <w:rsid w:val="009B17AB"/>
    <w:rsid w:val="009B23E8"/>
    <w:rsid w:val="009B38A9"/>
    <w:rsid w:val="009B3F9B"/>
    <w:rsid w:val="009B6383"/>
    <w:rsid w:val="009B7BBA"/>
    <w:rsid w:val="009C1741"/>
    <w:rsid w:val="009D34ED"/>
    <w:rsid w:val="009D4AAC"/>
    <w:rsid w:val="009E23B8"/>
    <w:rsid w:val="009E3C1E"/>
    <w:rsid w:val="009F682B"/>
    <w:rsid w:val="00A00383"/>
    <w:rsid w:val="00A12EAB"/>
    <w:rsid w:val="00A14B50"/>
    <w:rsid w:val="00A14BA3"/>
    <w:rsid w:val="00A16F06"/>
    <w:rsid w:val="00A21BC1"/>
    <w:rsid w:val="00A23A94"/>
    <w:rsid w:val="00A25BFC"/>
    <w:rsid w:val="00A31032"/>
    <w:rsid w:val="00A34D9E"/>
    <w:rsid w:val="00A35A4A"/>
    <w:rsid w:val="00A360D5"/>
    <w:rsid w:val="00A3610A"/>
    <w:rsid w:val="00A4113D"/>
    <w:rsid w:val="00A44880"/>
    <w:rsid w:val="00A44B51"/>
    <w:rsid w:val="00A467CB"/>
    <w:rsid w:val="00A46967"/>
    <w:rsid w:val="00A46B9E"/>
    <w:rsid w:val="00A50C22"/>
    <w:rsid w:val="00A527A6"/>
    <w:rsid w:val="00A52FD2"/>
    <w:rsid w:val="00A53AEE"/>
    <w:rsid w:val="00A60654"/>
    <w:rsid w:val="00A626FA"/>
    <w:rsid w:val="00A62F83"/>
    <w:rsid w:val="00A64FBB"/>
    <w:rsid w:val="00A70319"/>
    <w:rsid w:val="00A73DE3"/>
    <w:rsid w:val="00A85E77"/>
    <w:rsid w:val="00A97EAC"/>
    <w:rsid w:val="00AA051D"/>
    <w:rsid w:val="00AA06DE"/>
    <w:rsid w:val="00AA1D03"/>
    <w:rsid w:val="00AA25FF"/>
    <w:rsid w:val="00AA3A5B"/>
    <w:rsid w:val="00AA3C64"/>
    <w:rsid w:val="00AB10DC"/>
    <w:rsid w:val="00AB273B"/>
    <w:rsid w:val="00AB5573"/>
    <w:rsid w:val="00AB7B1C"/>
    <w:rsid w:val="00AC08BF"/>
    <w:rsid w:val="00AC451C"/>
    <w:rsid w:val="00AC6C4F"/>
    <w:rsid w:val="00AD50D7"/>
    <w:rsid w:val="00AE2407"/>
    <w:rsid w:val="00AE39EC"/>
    <w:rsid w:val="00AE6206"/>
    <w:rsid w:val="00AF101A"/>
    <w:rsid w:val="00AF2E14"/>
    <w:rsid w:val="00AF7160"/>
    <w:rsid w:val="00AF7613"/>
    <w:rsid w:val="00B00A37"/>
    <w:rsid w:val="00B01E99"/>
    <w:rsid w:val="00B04C7E"/>
    <w:rsid w:val="00B111F0"/>
    <w:rsid w:val="00B11AF0"/>
    <w:rsid w:val="00B1399A"/>
    <w:rsid w:val="00B20F42"/>
    <w:rsid w:val="00B218BD"/>
    <w:rsid w:val="00B234A0"/>
    <w:rsid w:val="00B254E9"/>
    <w:rsid w:val="00B34641"/>
    <w:rsid w:val="00B35AEA"/>
    <w:rsid w:val="00B40971"/>
    <w:rsid w:val="00B41698"/>
    <w:rsid w:val="00B54912"/>
    <w:rsid w:val="00B54CC4"/>
    <w:rsid w:val="00B562D1"/>
    <w:rsid w:val="00B57ADF"/>
    <w:rsid w:val="00B60799"/>
    <w:rsid w:val="00B708A3"/>
    <w:rsid w:val="00B72B1D"/>
    <w:rsid w:val="00B72D51"/>
    <w:rsid w:val="00B74641"/>
    <w:rsid w:val="00B765DA"/>
    <w:rsid w:val="00B84EFB"/>
    <w:rsid w:val="00B86E47"/>
    <w:rsid w:val="00B9177F"/>
    <w:rsid w:val="00B91FE3"/>
    <w:rsid w:val="00B9642E"/>
    <w:rsid w:val="00BA2C7F"/>
    <w:rsid w:val="00BA2F13"/>
    <w:rsid w:val="00BA7266"/>
    <w:rsid w:val="00BB0486"/>
    <w:rsid w:val="00BB6B7B"/>
    <w:rsid w:val="00BB6D29"/>
    <w:rsid w:val="00BB73B3"/>
    <w:rsid w:val="00BC3A7C"/>
    <w:rsid w:val="00BC5C74"/>
    <w:rsid w:val="00BD1426"/>
    <w:rsid w:val="00BD1B46"/>
    <w:rsid w:val="00BD21F5"/>
    <w:rsid w:val="00BD2CB2"/>
    <w:rsid w:val="00BD4D83"/>
    <w:rsid w:val="00BD7451"/>
    <w:rsid w:val="00BE31D2"/>
    <w:rsid w:val="00BE4CFE"/>
    <w:rsid w:val="00BE59E4"/>
    <w:rsid w:val="00BE5A72"/>
    <w:rsid w:val="00BF3967"/>
    <w:rsid w:val="00BF51AD"/>
    <w:rsid w:val="00C0131C"/>
    <w:rsid w:val="00C01DC8"/>
    <w:rsid w:val="00C051B9"/>
    <w:rsid w:val="00C12A7E"/>
    <w:rsid w:val="00C17F40"/>
    <w:rsid w:val="00C20F62"/>
    <w:rsid w:val="00C217A5"/>
    <w:rsid w:val="00C26E5C"/>
    <w:rsid w:val="00C307F9"/>
    <w:rsid w:val="00C31163"/>
    <w:rsid w:val="00C31EDE"/>
    <w:rsid w:val="00C36E20"/>
    <w:rsid w:val="00C420AE"/>
    <w:rsid w:val="00C43CC4"/>
    <w:rsid w:val="00C46CA0"/>
    <w:rsid w:val="00C47518"/>
    <w:rsid w:val="00C50006"/>
    <w:rsid w:val="00C503C7"/>
    <w:rsid w:val="00C51841"/>
    <w:rsid w:val="00C52396"/>
    <w:rsid w:val="00C7111F"/>
    <w:rsid w:val="00C74008"/>
    <w:rsid w:val="00C7627C"/>
    <w:rsid w:val="00C81216"/>
    <w:rsid w:val="00C83516"/>
    <w:rsid w:val="00C91CE5"/>
    <w:rsid w:val="00C93936"/>
    <w:rsid w:val="00C95A71"/>
    <w:rsid w:val="00CA0D7B"/>
    <w:rsid w:val="00CA76E1"/>
    <w:rsid w:val="00CB0E8C"/>
    <w:rsid w:val="00CB29D9"/>
    <w:rsid w:val="00CB6463"/>
    <w:rsid w:val="00CC0BC8"/>
    <w:rsid w:val="00CC13D1"/>
    <w:rsid w:val="00CD0E2B"/>
    <w:rsid w:val="00CD0F89"/>
    <w:rsid w:val="00CD3D68"/>
    <w:rsid w:val="00CD62B9"/>
    <w:rsid w:val="00CD7360"/>
    <w:rsid w:val="00CE3647"/>
    <w:rsid w:val="00CF1132"/>
    <w:rsid w:val="00CF26A3"/>
    <w:rsid w:val="00CF2880"/>
    <w:rsid w:val="00CF5159"/>
    <w:rsid w:val="00CF538D"/>
    <w:rsid w:val="00CF7230"/>
    <w:rsid w:val="00D00C96"/>
    <w:rsid w:val="00D01130"/>
    <w:rsid w:val="00D06ED6"/>
    <w:rsid w:val="00D12B0F"/>
    <w:rsid w:val="00D16CF1"/>
    <w:rsid w:val="00D177D1"/>
    <w:rsid w:val="00D177E2"/>
    <w:rsid w:val="00D20B2D"/>
    <w:rsid w:val="00D264B8"/>
    <w:rsid w:val="00D37D5E"/>
    <w:rsid w:val="00D42930"/>
    <w:rsid w:val="00D460BA"/>
    <w:rsid w:val="00D50773"/>
    <w:rsid w:val="00D60796"/>
    <w:rsid w:val="00D6099D"/>
    <w:rsid w:val="00D62482"/>
    <w:rsid w:val="00D62876"/>
    <w:rsid w:val="00D73789"/>
    <w:rsid w:val="00D91062"/>
    <w:rsid w:val="00D9562E"/>
    <w:rsid w:val="00D956DE"/>
    <w:rsid w:val="00DA21AE"/>
    <w:rsid w:val="00DA39BB"/>
    <w:rsid w:val="00DC0970"/>
    <w:rsid w:val="00DC1024"/>
    <w:rsid w:val="00DC3CF4"/>
    <w:rsid w:val="00DC3DDE"/>
    <w:rsid w:val="00DC71C8"/>
    <w:rsid w:val="00DD3242"/>
    <w:rsid w:val="00DD3C85"/>
    <w:rsid w:val="00DD48DF"/>
    <w:rsid w:val="00DD5D78"/>
    <w:rsid w:val="00DD71F1"/>
    <w:rsid w:val="00DE0B4F"/>
    <w:rsid w:val="00DE1648"/>
    <w:rsid w:val="00DE3853"/>
    <w:rsid w:val="00DE5848"/>
    <w:rsid w:val="00DE587D"/>
    <w:rsid w:val="00DE6E2A"/>
    <w:rsid w:val="00DF00C4"/>
    <w:rsid w:val="00DF1680"/>
    <w:rsid w:val="00DF2E61"/>
    <w:rsid w:val="00DF3B16"/>
    <w:rsid w:val="00E0096C"/>
    <w:rsid w:val="00E0174A"/>
    <w:rsid w:val="00E028DD"/>
    <w:rsid w:val="00E0402E"/>
    <w:rsid w:val="00E1012D"/>
    <w:rsid w:val="00E13525"/>
    <w:rsid w:val="00E148BD"/>
    <w:rsid w:val="00E15FD1"/>
    <w:rsid w:val="00E176E6"/>
    <w:rsid w:val="00E22932"/>
    <w:rsid w:val="00E25326"/>
    <w:rsid w:val="00E3069D"/>
    <w:rsid w:val="00E33083"/>
    <w:rsid w:val="00E40807"/>
    <w:rsid w:val="00E408CE"/>
    <w:rsid w:val="00E413B9"/>
    <w:rsid w:val="00E46A62"/>
    <w:rsid w:val="00E50A9F"/>
    <w:rsid w:val="00E524A9"/>
    <w:rsid w:val="00E62B32"/>
    <w:rsid w:val="00E64357"/>
    <w:rsid w:val="00E66273"/>
    <w:rsid w:val="00E66701"/>
    <w:rsid w:val="00E719FF"/>
    <w:rsid w:val="00E80C67"/>
    <w:rsid w:val="00E839B7"/>
    <w:rsid w:val="00E84292"/>
    <w:rsid w:val="00E92B3B"/>
    <w:rsid w:val="00E961C9"/>
    <w:rsid w:val="00EA1645"/>
    <w:rsid w:val="00EA3E4F"/>
    <w:rsid w:val="00EA474D"/>
    <w:rsid w:val="00EA59A5"/>
    <w:rsid w:val="00EA5B21"/>
    <w:rsid w:val="00EA718A"/>
    <w:rsid w:val="00EB1F71"/>
    <w:rsid w:val="00EC247A"/>
    <w:rsid w:val="00ED23A0"/>
    <w:rsid w:val="00ED7B3F"/>
    <w:rsid w:val="00EE0291"/>
    <w:rsid w:val="00EE06B9"/>
    <w:rsid w:val="00EE09C8"/>
    <w:rsid w:val="00EE1E90"/>
    <w:rsid w:val="00EE77B1"/>
    <w:rsid w:val="00EF0B47"/>
    <w:rsid w:val="00EF4F3C"/>
    <w:rsid w:val="00EF67C4"/>
    <w:rsid w:val="00EF6BF1"/>
    <w:rsid w:val="00EF7A4C"/>
    <w:rsid w:val="00F025D5"/>
    <w:rsid w:val="00F13E73"/>
    <w:rsid w:val="00F14C02"/>
    <w:rsid w:val="00F1501C"/>
    <w:rsid w:val="00F16616"/>
    <w:rsid w:val="00F202CC"/>
    <w:rsid w:val="00F21CED"/>
    <w:rsid w:val="00F21E03"/>
    <w:rsid w:val="00F220EC"/>
    <w:rsid w:val="00F23E65"/>
    <w:rsid w:val="00F24A9C"/>
    <w:rsid w:val="00F31A8D"/>
    <w:rsid w:val="00F43F06"/>
    <w:rsid w:val="00F44039"/>
    <w:rsid w:val="00F47264"/>
    <w:rsid w:val="00F47285"/>
    <w:rsid w:val="00F4773F"/>
    <w:rsid w:val="00F50D82"/>
    <w:rsid w:val="00F5137E"/>
    <w:rsid w:val="00F51B94"/>
    <w:rsid w:val="00F54F8D"/>
    <w:rsid w:val="00F55753"/>
    <w:rsid w:val="00F565D9"/>
    <w:rsid w:val="00F57135"/>
    <w:rsid w:val="00F6159C"/>
    <w:rsid w:val="00F620B2"/>
    <w:rsid w:val="00F71802"/>
    <w:rsid w:val="00F75A16"/>
    <w:rsid w:val="00F76805"/>
    <w:rsid w:val="00F76E3D"/>
    <w:rsid w:val="00F91AE5"/>
    <w:rsid w:val="00F93A4A"/>
    <w:rsid w:val="00F96842"/>
    <w:rsid w:val="00F97F4E"/>
    <w:rsid w:val="00FA210B"/>
    <w:rsid w:val="00FA23C1"/>
    <w:rsid w:val="00FA2613"/>
    <w:rsid w:val="00FA266B"/>
    <w:rsid w:val="00FA36DE"/>
    <w:rsid w:val="00FA6C5D"/>
    <w:rsid w:val="00FB230D"/>
    <w:rsid w:val="00FB273C"/>
    <w:rsid w:val="00FB3B2B"/>
    <w:rsid w:val="00FC0B5F"/>
    <w:rsid w:val="00FD2190"/>
    <w:rsid w:val="00FD2DC6"/>
    <w:rsid w:val="00FD63F7"/>
    <w:rsid w:val="00FD7F59"/>
    <w:rsid w:val="00FE0C50"/>
    <w:rsid w:val="00FE4255"/>
    <w:rsid w:val="00FE60A4"/>
    <w:rsid w:val="00FE6D1D"/>
    <w:rsid w:val="00FE70CA"/>
    <w:rsid w:val="00FE74BD"/>
    <w:rsid w:val="00FF0FE9"/>
    <w:rsid w:val="00FF2B7B"/>
    <w:rsid w:val="00FF3BB9"/>
    <w:rsid w:val="00FF3EC6"/>
    <w:rsid w:val="00FF4C69"/>
    <w:rsid w:val="013875E4"/>
    <w:rsid w:val="01AE3368"/>
    <w:rsid w:val="0237085F"/>
    <w:rsid w:val="02BD7171"/>
    <w:rsid w:val="03D35FCC"/>
    <w:rsid w:val="043F2F66"/>
    <w:rsid w:val="054F7721"/>
    <w:rsid w:val="05685F23"/>
    <w:rsid w:val="05865252"/>
    <w:rsid w:val="05E0569F"/>
    <w:rsid w:val="06C46AFA"/>
    <w:rsid w:val="06F614B2"/>
    <w:rsid w:val="07073989"/>
    <w:rsid w:val="07DF4459"/>
    <w:rsid w:val="09604EF4"/>
    <w:rsid w:val="09A03EDE"/>
    <w:rsid w:val="09E64A66"/>
    <w:rsid w:val="0A127B35"/>
    <w:rsid w:val="0B137469"/>
    <w:rsid w:val="0C073F05"/>
    <w:rsid w:val="0C1B0DEF"/>
    <w:rsid w:val="0D0F7C70"/>
    <w:rsid w:val="0D777D9C"/>
    <w:rsid w:val="0ED92673"/>
    <w:rsid w:val="1072110B"/>
    <w:rsid w:val="10806817"/>
    <w:rsid w:val="11216BFF"/>
    <w:rsid w:val="115F5EF4"/>
    <w:rsid w:val="11CA4D29"/>
    <w:rsid w:val="1249353B"/>
    <w:rsid w:val="12DA3BE0"/>
    <w:rsid w:val="137C298D"/>
    <w:rsid w:val="14364B2C"/>
    <w:rsid w:val="1545565C"/>
    <w:rsid w:val="15932E75"/>
    <w:rsid w:val="16281145"/>
    <w:rsid w:val="17B65C30"/>
    <w:rsid w:val="17B7221C"/>
    <w:rsid w:val="18211735"/>
    <w:rsid w:val="18490466"/>
    <w:rsid w:val="195308EE"/>
    <w:rsid w:val="19535CE3"/>
    <w:rsid w:val="1A7D1BE3"/>
    <w:rsid w:val="1ACD27A2"/>
    <w:rsid w:val="1ADC791D"/>
    <w:rsid w:val="1AFA3B48"/>
    <w:rsid w:val="1B223E33"/>
    <w:rsid w:val="1B4548E5"/>
    <w:rsid w:val="1CAC724A"/>
    <w:rsid w:val="1D8334A3"/>
    <w:rsid w:val="1D9D55E0"/>
    <w:rsid w:val="1E276524"/>
    <w:rsid w:val="1E8C604D"/>
    <w:rsid w:val="1F5F5A92"/>
    <w:rsid w:val="205C7FDB"/>
    <w:rsid w:val="20805A86"/>
    <w:rsid w:val="20A54304"/>
    <w:rsid w:val="21583B22"/>
    <w:rsid w:val="248B0617"/>
    <w:rsid w:val="25534569"/>
    <w:rsid w:val="257B28C0"/>
    <w:rsid w:val="264E01F4"/>
    <w:rsid w:val="278A4DF4"/>
    <w:rsid w:val="28B64CF2"/>
    <w:rsid w:val="28E839D2"/>
    <w:rsid w:val="28EC1051"/>
    <w:rsid w:val="295F7739"/>
    <w:rsid w:val="29806BD0"/>
    <w:rsid w:val="2A4E3DC4"/>
    <w:rsid w:val="2C1A6F88"/>
    <w:rsid w:val="2DA20A60"/>
    <w:rsid w:val="2DC622C9"/>
    <w:rsid w:val="2E3E1350"/>
    <w:rsid w:val="30275F10"/>
    <w:rsid w:val="30BF2491"/>
    <w:rsid w:val="30C42443"/>
    <w:rsid w:val="317A00C9"/>
    <w:rsid w:val="321A32FB"/>
    <w:rsid w:val="32535A9C"/>
    <w:rsid w:val="32F749CF"/>
    <w:rsid w:val="33333819"/>
    <w:rsid w:val="33DA5199"/>
    <w:rsid w:val="34DC1EA6"/>
    <w:rsid w:val="34FD2F8E"/>
    <w:rsid w:val="350B22A4"/>
    <w:rsid w:val="354A2FBD"/>
    <w:rsid w:val="355401FA"/>
    <w:rsid w:val="36E03935"/>
    <w:rsid w:val="38F9614B"/>
    <w:rsid w:val="3B4167A1"/>
    <w:rsid w:val="3B79246C"/>
    <w:rsid w:val="3B7F7BA9"/>
    <w:rsid w:val="3BCF7A72"/>
    <w:rsid w:val="3C270463"/>
    <w:rsid w:val="3C7454F4"/>
    <w:rsid w:val="3CEE6CBE"/>
    <w:rsid w:val="3D221184"/>
    <w:rsid w:val="3D467646"/>
    <w:rsid w:val="3D581DFE"/>
    <w:rsid w:val="3D790E2F"/>
    <w:rsid w:val="3D92769C"/>
    <w:rsid w:val="3DB95E3A"/>
    <w:rsid w:val="3EC2321D"/>
    <w:rsid w:val="3F034800"/>
    <w:rsid w:val="3F9C1438"/>
    <w:rsid w:val="40685691"/>
    <w:rsid w:val="40695FEE"/>
    <w:rsid w:val="40F21C7A"/>
    <w:rsid w:val="44E67CEF"/>
    <w:rsid w:val="45431D84"/>
    <w:rsid w:val="45BB5D61"/>
    <w:rsid w:val="46252A99"/>
    <w:rsid w:val="465E2BBD"/>
    <w:rsid w:val="47212242"/>
    <w:rsid w:val="47311DEA"/>
    <w:rsid w:val="484379C2"/>
    <w:rsid w:val="4859389F"/>
    <w:rsid w:val="48711B6D"/>
    <w:rsid w:val="4BB92D8E"/>
    <w:rsid w:val="4EFA16EE"/>
    <w:rsid w:val="4F787A31"/>
    <w:rsid w:val="4F8D0EEC"/>
    <w:rsid w:val="50284215"/>
    <w:rsid w:val="509A4ECB"/>
    <w:rsid w:val="50E36C70"/>
    <w:rsid w:val="51470F30"/>
    <w:rsid w:val="51EA0832"/>
    <w:rsid w:val="527B72D6"/>
    <w:rsid w:val="53D67148"/>
    <w:rsid w:val="53F207BD"/>
    <w:rsid w:val="545A7020"/>
    <w:rsid w:val="54AF39D0"/>
    <w:rsid w:val="552D3354"/>
    <w:rsid w:val="56123253"/>
    <w:rsid w:val="56BFA801"/>
    <w:rsid w:val="57140D07"/>
    <w:rsid w:val="571C70F4"/>
    <w:rsid w:val="587972C4"/>
    <w:rsid w:val="5966544B"/>
    <w:rsid w:val="5A2166A4"/>
    <w:rsid w:val="5CB55DBC"/>
    <w:rsid w:val="5CFE5670"/>
    <w:rsid w:val="5D6F4A47"/>
    <w:rsid w:val="5D7F4930"/>
    <w:rsid w:val="5D8D12CA"/>
    <w:rsid w:val="5DB22A0D"/>
    <w:rsid w:val="5E8E0B78"/>
    <w:rsid w:val="5EFD3B44"/>
    <w:rsid w:val="606E3DCC"/>
    <w:rsid w:val="60E70A62"/>
    <w:rsid w:val="637F1A26"/>
    <w:rsid w:val="63F987AC"/>
    <w:rsid w:val="644D5E3F"/>
    <w:rsid w:val="64BB4B0C"/>
    <w:rsid w:val="64CF321D"/>
    <w:rsid w:val="65A04C05"/>
    <w:rsid w:val="66362B6A"/>
    <w:rsid w:val="664D34C6"/>
    <w:rsid w:val="67644C54"/>
    <w:rsid w:val="68B4467F"/>
    <w:rsid w:val="68E33D71"/>
    <w:rsid w:val="69AF232B"/>
    <w:rsid w:val="6A3D7385"/>
    <w:rsid w:val="6AA25B22"/>
    <w:rsid w:val="6D1817E9"/>
    <w:rsid w:val="6D671E07"/>
    <w:rsid w:val="6DD51095"/>
    <w:rsid w:val="6DF24F71"/>
    <w:rsid w:val="6E533F7A"/>
    <w:rsid w:val="6E615EDA"/>
    <w:rsid w:val="6E934224"/>
    <w:rsid w:val="6F690C78"/>
    <w:rsid w:val="70D56FA7"/>
    <w:rsid w:val="73093851"/>
    <w:rsid w:val="73186354"/>
    <w:rsid w:val="737C78ED"/>
    <w:rsid w:val="74575C64"/>
    <w:rsid w:val="757B3862"/>
    <w:rsid w:val="75CE1F56"/>
    <w:rsid w:val="76EA78DA"/>
    <w:rsid w:val="77EE2084"/>
    <w:rsid w:val="78E103C3"/>
    <w:rsid w:val="79D352AF"/>
    <w:rsid w:val="79E612E9"/>
    <w:rsid w:val="7A221F32"/>
    <w:rsid w:val="7A9D0753"/>
    <w:rsid w:val="7B7C13B0"/>
    <w:rsid w:val="7BFA7021"/>
    <w:rsid w:val="7C3779E9"/>
    <w:rsid w:val="7E3468D5"/>
    <w:rsid w:val="7F213D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8828192"/>
  <w15:docId w15:val="{C6C9B81A-71D5-493B-BE2D-F91E08F8A5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unhideWhenUsed="1" w:qFormat="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E25326"/>
    <w:pPr>
      <w:widowControl w:val="0"/>
      <w:jc w:val="both"/>
    </w:pPr>
    <w:rPr>
      <w:rFonts w:asciiTheme="minorHAnsi" w:eastAsiaTheme="minorEastAsia" w:hAnsiTheme="minorHAnsi" w:cstheme="minorBidi"/>
      <w:kern w:val="2"/>
      <w:sz w:val="21"/>
      <w:szCs w:val="22"/>
    </w:rPr>
  </w:style>
  <w:style w:type="paragraph" w:styleId="1">
    <w:name w:val="heading 1"/>
    <w:basedOn w:val="a1"/>
    <w:next w:val="JSAI3"/>
    <w:link w:val="10"/>
    <w:uiPriority w:val="9"/>
    <w:qFormat/>
    <w:pPr>
      <w:ind w:firstLineChars="200" w:firstLine="200"/>
      <w:outlineLvl w:val="0"/>
    </w:pPr>
    <w:rPr>
      <w:rFonts w:ascii="Times New Roman" w:eastAsia="方正黑体_GBK" w:hAnsi="Times New Roman" w:cs="方正黑体_GBK"/>
      <w:kern w:val="44"/>
      <w:sz w:val="32"/>
      <w:szCs w:val="44"/>
    </w:rPr>
  </w:style>
  <w:style w:type="paragraph" w:styleId="2">
    <w:name w:val="heading 2"/>
    <w:next w:val="JSAI3"/>
    <w:link w:val="20"/>
    <w:uiPriority w:val="9"/>
    <w:unhideWhenUsed/>
    <w:qFormat/>
    <w:pPr>
      <w:tabs>
        <w:tab w:val="left" w:pos="1134"/>
      </w:tabs>
      <w:ind w:firstLineChars="200" w:firstLine="632"/>
      <w:outlineLvl w:val="1"/>
    </w:pPr>
    <w:rPr>
      <w:rFonts w:eastAsia="方正楷体_GBK" w:cs="楷体"/>
      <w:color w:val="000000" w:themeColor="text1"/>
      <w:kern w:val="2"/>
      <w:sz w:val="32"/>
      <w:szCs w:val="32"/>
    </w:rPr>
  </w:style>
  <w:style w:type="paragraph" w:styleId="3">
    <w:name w:val="heading 3"/>
    <w:next w:val="JSAI3"/>
    <w:link w:val="30"/>
    <w:uiPriority w:val="9"/>
    <w:unhideWhenUsed/>
    <w:qFormat/>
    <w:pPr>
      <w:ind w:firstLineChars="200" w:firstLine="640"/>
      <w:outlineLvl w:val="2"/>
    </w:pPr>
    <w:rPr>
      <w:rFonts w:eastAsia="方正仿宋_GBK" w:cs="方正楷体_GBK"/>
      <w:color w:val="000000" w:themeColor="text1"/>
      <w:kern w:val="2"/>
      <w:sz w:val="32"/>
      <w:szCs w:val="32"/>
    </w:rPr>
  </w:style>
  <w:style w:type="paragraph" w:styleId="4">
    <w:name w:val="heading 4"/>
    <w:next w:val="JSAI3"/>
    <w:link w:val="40"/>
    <w:uiPriority w:val="9"/>
    <w:unhideWhenUsed/>
    <w:qFormat/>
    <w:pPr>
      <w:ind w:firstLineChars="200" w:firstLine="640"/>
      <w:outlineLvl w:val="3"/>
    </w:pPr>
    <w:rPr>
      <w:rFonts w:eastAsia="方正仿宋_GBK" w:cs="方正楷体_GBK"/>
      <w:color w:val="000000" w:themeColor="text1"/>
      <w:kern w:val="2"/>
      <w:sz w:val="32"/>
      <w:szCs w:val="32"/>
    </w:rPr>
  </w:style>
  <w:style w:type="paragraph" w:styleId="51">
    <w:name w:val="heading 5"/>
    <w:basedOn w:val="a1"/>
    <w:next w:val="a1"/>
    <w:link w:val="52"/>
    <w:uiPriority w:val="9"/>
    <w:semiHidden/>
    <w:unhideWhenUsed/>
    <w:qFormat/>
    <w:pPr>
      <w:keepNext/>
      <w:keepLines/>
      <w:spacing w:before="280" w:after="290" w:line="376" w:lineRule="auto"/>
      <w:outlineLvl w:val="4"/>
    </w:pPr>
    <w:rPr>
      <w:b/>
      <w:bCs/>
      <w:sz w:val="28"/>
      <w:szCs w:val="28"/>
    </w:rPr>
  </w:style>
  <w:style w:type="paragraph" w:styleId="6">
    <w:name w:val="heading 6"/>
    <w:basedOn w:val="a1"/>
    <w:next w:val="a1"/>
    <w:link w:val="60"/>
    <w:uiPriority w:val="9"/>
    <w:semiHidden/>
    <w:unhideWhenUsed/>
    <w:qFormat/>
    <w:pPr>
      <w:keepNext/>
      <w:keepLines/>
      <w:spacing w:before="240" w:after="64" w:line="320" w:lineRule="auto"/>
      <w:outlineLvl w:val="5"/>
    </w:pPr>
    <w:rPr>
      <w:rFonts w:asciiTheme="majorHAnsi" w:eastAsiaTheme="majorEastAsia" w:hAnsiTheme="majorHAnsi" w:cstheme="majorBidi"/>
      <w:b/>
      <w:bCs/>
      <w:sz w:val="24"/>
    </w:rPr>
  </w:style>
  <w:style w:type="paragraph" w:styleId="7">
    <w:name w:val="heading 7"/>
    <w:basedOn w:val="a1"/>
    <w:next w:val="a1"/>
    <w:link w:val="70"/>
    <w:autoRedefine/>
    <w:uiPriority w:val="9"/>
    <w:semiHidden/>
    <w:unhideWhenUsed/>
    <w:qFormat/>
    <w:pPr>
      <w:keepNext/>
      <w:keepLines/>
      <w:spacing w:before="240" w:after="64" w:line="320" w:lineRule="auto"/>
      <w:outlineLvl w:val="6"/>
    </w:pPr>
    <w:rPr>
      <w:b/>
      <w:bCs/>
      <w:sz w:val="24"/>
    </w:rPr>
  </w:style>
  <w:style w:type="paragraph" w:styleId="8">
    <w:name w:val="heading 8"/>
    <w:basedOn w:val="a1"/>
    <w:next w:val="a1"/>
    <w:link w:val="80"/>
    <w:uiPriority w:val="9"/>
    <w:semiHidden/>
    <w:unhideWhenUsed/>
    <w:qFormat/>
    <w:pPr>
      <w:keepNext/>
      <w:keepLines/>
      <w:spacing w:before="240" w:after="64" w:line="320" w:lineRule="auto"/>
      <w:outlineLvl w:val="7"/>
    </w:pPr>
    <w:rPr>
      <w:rFonts w:asciiTheme="majorHAnsi" w:eastAsiaTheme="majorEastAsia" w:hAnsiTheme="majorHAnsi" w:cstheme="majorBidi"/>
      <w:sz w:val="24"/>
    </w:rPr>
  </w:style>
  <w:style w:type="paragraph" w:styleId="9">
    <w:name w:val="heading 9"/>
    <w:basedOn w:val="a1"/>
    <w:next w:val="a1"/>
    <w:link w:val="90"/>
    <w:autoRedefine/>
    <w:uiPriority w:val="9"/>
    <w:semiHidden/>
    <w:unhideWhenUsed/>
    <w:qFormat/>
    <w:pPr>
      <w:keepNext/>
      <w:keepLines/>
      <w:spacing w:before="240" w:after="64" w:line="320" w:lineRule="auto"/>
      <w:outlineLvl w:val="8"/>
    </w:pPr>
    <w:rPr>
      <w:rFonts w:asciiTheme="majorHAnsi" w:eastAsiaTheme="majorEastAsia" w:hAnsiTheme="majorHAnsi" w:cstheme="majorBidi"/>
      <w:szCs w:val="21"/>
    </w:rPr>
  </w:style>
  <w:style w:type="character" w:default="1" w:styleId="a2">
    <w:name w:val="Default Paragraph Font"/>
    <w:uiPriority w:val="1"/>
    <w:semiHidden/>
    <w:unhideWhenUsed/>
    <w:rsid w:val="00E25326"/>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rsid w:val="00E25326"/>
  </w:style>
  <w:style w:type="paragraph" w:customStyle="1" w:styleId="JSAI3">
    <w:name w:val="JSAI公文正文3号缩进"/>
    <w:basedOn w:val="a1"/>
    <w:qFormat/>
    <w:pPr>
      <w:ind w:firstLineChars="200" w:firstLine="594"/>
    </w:pPr>
    <w:rPr>
      <w:color w:val="000000" w:themeColor="text1"/>
    </w:rPr>
  </w:style>
  <w:style w:type="paragraph" w:styleId="TOC7">
    <w:name w:val="toc 7"/>
    <w:basedOn w:val="a1"/>
    <w:next w:val="a1"/>
    <w:uiPriority w:val="39"/>
    <w:unhideWhenUsed/>
    <w:qFormat/>
    <w:pPr>
      <w:ind w:left="1920"/>
    </w:pPr>
    <w:rPr>
      <w:rFonts w:eastAsiaTheme="minorHAnsi"/>
      <w:sz w:val="18"/>
      <w:szCs w:val="18"/>
    </w:rPr>
  </w:style>
  <w:style w:type="paragraph" w:styleId="a5">
    <w:name w:val="Normal Indent"/>
    <w:basedOn w:val="a1"/>
    <w:link w:val="a6"/>
    <w:uiPriority w:val="99"/>
    <w:unhideWhenUsed/>
    <w:qFormat/>
    <w:pPr>
      <w:ind w:firstLineChars="200" w:firstLine="420"/>
    </w:pPr>
    <w:rPr>
      <w:color w:val="000000" w:themeColor="text1"/>
    </w:rPr>
  </w:style>
  <w:style w:type="paragraph" w:styleId="a7">
    <w:name w:val="caption"/>
    <w:basedOn w:val="a1"/>
    <w:next w:val="a1"/>
    <w:uiPriority w:val="35"/>
    <w:unhideWhenUsed/>
    <w:qFormat/>
    <w:rPr>
      <w:rFonts w:asciiTheme="majorHAnsi" w:eastAsia="黑体" w:hAnsiTheme="majorHAnsi" w:cstheme="majorBidi"/>
      <w:sz w:val="20"/>
    </w:rPr>
  </w:style>
  <w:style w:type="paragraph" w:styleId="a8">
    <w:name w:val="annotation text"/>
    <w:basedOn w:val="a1"/>
    <w:link w:val="a9"/>
    <w:uiPriority w:val="99"/>
    <w:unhideWhenUsed/>
    <w:qFormat/>
  </w:style>
  <w:style w:type="paragraph" w:styleId="aa">
    <w:name w:val="Body Text"/>
    <w:basedOn w:val="a1"/>
    <w:uiPriority w:val="1"/>
    <w:qFormat/>
    <w:pPr>
      <w:autoSpaceDE w:val="0"/>
      <w:autoSpaceDN w:val="0"/>
      <w:ind w:left="840" w:firstLine="420"/>
    </w:pPr>
    <w:rPr>
      <w:rFonts w:ascii="楷体" w:eastAsia="楷体" w:hAnsi="楷体" w:cs="楷体"/>
      <w:bCs/>
      <w:color w:val="000000" w:themeColor="text1"/>
      <w:sz w:val="32"/>
      <w:szCs w:val="32"/>
    </w:rPr>
  </w:style>
  <w:style w:type="paragraph" w:styleId="TOC5">
    <w:name w:val="toc 5"/>
    <w:basedOn w:val="a1"/>
    <w:next w:val="a1"/>
    <w:uiPriority w:val="39"/>
    <w:unhideWhenUsed/>
    <w:qFormat/>
    <w:pPr>
      <w:ind w:left="1280"/>
    </w:pPr>
    <w:rPr>
      <w:rFonts w:eastAsiaTheme="minorHAnsi"/>
      <w:sz w:val="18"/>
      <w:szCs w:val="18"/>
    </w:rPr>
  </w:style>
  <w:style w:type="paragraph" w:styleId="TOC3">
    <w:name w:val="toc 3"/>
    <w:basedOn w:val="TOC2"/>
    <w:next w:val="a1"/>
    <w:uiPriority w:val="39"/>
    <w:unhideWhenUsed/>
    <w:qFormat/>
    <w:pPr>
      <w:ind w:left="640"/>
    </w:pPr>
    <w:rPr>
      <w:i/>
      <w:iCs/>
      <w:smallCaps w:val="0"/>
    </w:rPr>
  </w:style>
  <w:style w:type="paragraph" w:styleId="TOC2">
    <w:name w:val="toc 2"/>
    <w:basedOn w:val="a1"/>
    <w:next w:val="a1"/>
    <w:uiPriority w:val="39"/>
    <w:unhideWhenUsed/>
    <w:qFormat/>
    <w:pPr>
      <w:ind w:left="320"/>
    </w:pPr>
    <w:rPr>
      <w:rFonts w:eastAsiaTheme="minorHAnsi"/>
      <w:smallCaps/>
      <w:sz w:val="20"/>
      <w:szCs w:val="20"/>
    </w:rPr>
  </w:style>
  <w:style w:type="paragraph" w:styleId="TOC8">
    <w:name w:val="toc 8"/>
    <w:basedOn w:val="a1"/>
    <w:next w:val="a1"/>
    <w:uiPriority w:val="39"/>
    <w:unhideWhenUsed/>
    <w:qFormat/>
    <w:pPr>
      <w:ind w:left="2240"/>
    </w:pPr>
    <w:rPr>
      <w:rFonts w:eastAsiaTheme="minorHAnsi"/>
      <w:sz w:val="18"/>
      <w:szCs w:val="18"/>
    </w:rPr>
  </w:style>
  <w:style w:type="paragraph" w:styleId="ab">
    <w:name w:val="Date"/>
    <w:basedOn w:val="a1"/>
    <w:next w:val="a1"/>
    <w:link w:val="ac"/>
    <w:uiPriority w:val="99"/>
    <w:semiHidden/>
    <w:unhideWhenUsed/>
    <w:qFormat/>
    <w:pPr>
      <w:ind w:leftChars="2500" w:left="100"/>
    </w:pPr>
  </w:style>
  <w:style w:type="paragraph" w:styleId="ad">
    <w:name w:val="Balloon Text"/>
    <w:basedOn w:val="a1"/>
    <w:link w:val="ae"/>
    <w:uiPriority w:val="99"/>
    <w:unhideWhenUsed/>
    <w:qFormat/>
    <w:rPr>
      <w:sz w:val="18"/>
      <w:szCs w:val="18"/>
    </w:rPr>
  </w:style>
  <w:style w:type="paragraph" w:styleId="af">
    <w:name w:val="footer"/>
    <w:basedOn w:val="a1"/>
    <w:link w:val="af0"/>
    <w:uiPriority w:val="99"/>
    <w:unhideWhenUsed/>
    <w:qFormat/>
    <w:pPr>
      <w:framePr w:wrap="auto" w:vAnchor="text" w:hAnchor="margin" w:xAlign="center" w:y="1"/>
      <w:tabs>
        <w:tab w:val="center" w:pos="4153"/>
        <w:tab w:val="right" w:pos="8306"/>
      </w:tabs>
      <w:snapToGrid w:val="0"/>
      <w:jc w:val="center"/>
    </w:pPr>
    <w:rPr>
      <w:rFonts w:eastAsia="宋体" w:hAnsi="宋体"/>
      <w:sz w:val="28"/>
      <w:szCs w:val="28"/>
    </w:rPr>
  </w:style>
  <w:style w:type="paragraph" w:styleId="af1">
    <w:name w:val="header"/>
    <w:basedOn w:val="a1"/>
    <w:link w:val="af2"/>
    <w:uiPriority w:val="99"/>
    <w:unhideWhenUsed/>
    <w:qFormat/>
    <w:pPr>
      <w:pBdr>
        <w:bottom w:val="single" w:sz="6" w:space="1" w:color="auto"/>
      </w:pBdr>
      <w:tabs>
        <w:tab w:val="center" w:pos="4153"/>
        <w:tab w:val="right" w:pos="8306"/>
      </w:tabs>
      <w:snapToGrid w:val="0"/>
      <w:jc w:val="right"/>
    </w:pPr>
    <w:rPr>
      <w:rFonts w:hAnsi="宋体"/>
      <w:sz w:val="18"/>
      <w:szCs w:val="18"/>
    </w:rPr>
  </w:style>
  <w:style w:type="paragraph" w:styleId="TOC1">
    <w:name w:val="toc 1"/>
    <w:basedOn w:val="a1"/>
    <w:next w:val="af3"/>
    <w:uiPriority w:val="39"/>
    <w:unhideWhenUsed/>
    <w:qFormat/>
    <w:pPr>
      <w:spacing w:before="120" w:after="120"/>
    </w:pPr>
    <w:rPr>
      <w:rFonts w:eastAsia="黑体"/>
      <w:bCs/>
      <w:caps/>
      <w:sz w:val="20"/>
      <w:szCs w:val="20"/>
    </w:rPr>
  </w:style>
  <w:style w:type="paragraph" w:styleId="af3">
    <w:name w:val="No Spacing"/>
    <w:uiPriority w:val="1"/>
    <w:qFormat/>
    <w:pPr>
      <w:widowControl w:val="0"/>
    </w:pPr>
    <w:rPr>
      <w:rFonts w:eastAsia="方正仿宋_GBK" w:cs="仿宋"/>
      <w:kern w:val="2"/>
      <w:sz w:val="32"/>
      <w:szCs w:val="32"/>
    </w:rPr>
  </w:style>
  <w:style w:type="paragraph" w:styleId="TOC4">
    <w:name w:val="toc 4"/>
    <w:basedOn w:val="a1"/>
    <w:next w:val="a1"/>
    <w:uiPriority w:val="39"/>
    <w:unhideWhenUsed/>
    <w:qFormat/>
    <w:pPr>
      <w:ind w:left="960"/>
    </w:pPr>
    <w:rPr>
      <w:rFonts w:eastAsiaTheme="minorHAnsi"/>
      <w:sz w:val="18"/>
      <w:szCs w:val="18"/>
    </w:rPr>
  </w:style>
  <w:style w:type="paragraph" w:styleId="af4">
    <w:name w:val="Subtitle"/>
    <w:basedOn w:val="a1"/>
    <w:next w:val="a1"/>
    <w:link w:val="af5"/>
    <w:uiPriority w:val="11"/>
    <w:qFormat/>
    <w:pPr>
      <w:jc w:val="center"/>
    </w:pPr>
    <w:rPr>
      <w:rFonts w:eastAsia="方正楷体_GBK"/>
    </w:rPr>
  </w:style>
  <w:style w:type="paragraph" w:styleId="TOC6">
    <w:name w:val="toc 6"/>
    <w:basedOn w:val="a1"/>
    <w:next w:val="a1"/>
    <w:uiPriority w:val="39"/>
    <w:unhideWhenUsed/>
    <w:qFormat/>
    <w:pPr>
      <w:ind w:left="1600"/>
    </w:pPr>
    <w:rPr>
      <w:rFonts w:eastAsiaTheme="minorHAnsi"/>
      <w:sz w:val="18"/>
      <w:szCs w:val="18"/>
    </w:rPr>
  </w:style>
  <w:style w:type="paragraph" w:styleId="a">
    <w:name w:val="table of figures"/>
    <w:basedOn w:val="a1"/>
    <w:next w:val="a1"/>
    <w:uiPriority w:val="99"/>
    <w:unhideWhenUsed/>
    <w:qFormat/>
    <w:pPr>
      <w:numPr>
        <w:numId w:val="1"/>
      </w:numPr>
      <w:ind w:leftChars="200" w:left="200" w:hangingChars="200" w:hanging="200"/>
    </w:pPr>
    <w:rPr>
      <w:rFonts w:eastAsia="楷体"/>
      <w:sz w:val="28"/>
    </w:rPr>
  </w:style>
  <w:style w:type="paragraph" w:styleId="TOC9">
    <w:name w:val="toc 9"/>
    <w:basedOn w:val="a1"/>
    <w:next w:val="a1"/>
    <w:uiPriority w:val="39"/>
    <w:unhideWhenUsed/>
    <w:qFormat/>
    <w:pPr>
      <w:ind w:left="2560"/>
    </w:pPr>
    <w:rPr>
      <w:rFonts w:eastAsiaTheme="minorHAnsi"/>
      <w:sz w:val="18"/>
      <w:szCs w:val="18"/>
    </w:rPr>
  </w:style>
  <w:style w:type="paragraph" w:styleId="af6">
    <w:name w:val="Normal (Web)"/>
    <w:basedOn w:val="a1"/>
    <w:uiPriority w:val="99"/>
    <w:semiHidden/>
    <w:unhideWhenUsed/>
    <w:pPr>
      <w:widowControl/>
      <w:spacing w:before="100" w:beforeAutospacing="1" w:after="100" w:afterAutospacing="1"/>
      <w:jc w:val="left"/>
    </w:pPr>
    <w:rPr>
      <w:rFonts w:ascii="宋体" w:eastAsia="宋体" w:hAnsi="宋体" w:cs="宋体"/>
      <w:kern w:val="0"/>
      <w:sz w:val="24"/>
      <w:szCs w:val="24"/>
    </w:rPr>
  </w:style>
  <w:style w:type="paragraph" w:styleId="11">
    <w:name w:val="index 1"/>
    <w:basedOn w:val="a1"/>
    <w:next w:val="a1"/>
    <w:uiPriority w:val="99"/>
    <w:unhideWhenUsed/>
    <w:qFormat/>
  </w:style>
  <w:style w:type="paragraph" w:styleId="af7">
    <w:name w:val="Title"/>
    <w:next w:val="JSAI3"/>
    <w:link w:val="af8"/>
    <w:uiPriority w:val="10"/>
    <w:qFormat/>
    <w:pPr>
      <w:spacing w:line="600" w:lineRule="exact"/>
      <w:jc w:val="center"/>
      <w:outlineLvl w:val="0"/>
    </w:pPr>
    <w:rPr>
      <w:rFonts w:eastAsia="方正小标宋_GBK" w:cs="Times New Roman (标题 CS)"/>
      <w:bCs/>
      <w:color w:val="000000" w:themeColor="text1"/>
      <w:kern w:val="2"/>
      <w:sz w:val="44"/>
      <w:szCs w:val="32"/>
    </w:rPr>
  </w:style>
  <w:style w:type="paragraph" w:styleId="af9">
    <w:name w:val="annotation subject"/>
    <w:basedOn w:val="a8"/>
    <w:next w:val="a8"/>
    <w:link w:val="afa"/>
    <w:uiPriority w:val="99"/>
    <w:unhideWhenUsed/>
    <w:qFormat/>
    <w:rPr>
      <w:b/>
      <w:bCs/>
    </w:rPr>
  </w:style>
  <w:style w:type="table" w:styleId="afb">
    <w:name w:val="Table Grid"/>
    <w:basedOn w:val="a3"/>
    <w:autoRedefine/>
    <w:uiPriority w:val="39"/>
    <w:qFormat/>
    <w:rPr>
      <w:kern w:val="2"/>
      <w:sz w:val="32"/>
      <w:szCs w:val="3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c">
    <w:name w:val="Strong"/>
    <w:uiPriority w:val="22"/>
    <w:qFormat/>
    <w:rPr>
      <w:b/>
      <w:bCs/>
    </w:rPr>
  </w:style>
  <w:style w:type="character" w:styleId="afd">
    <w:name w:val="page number"/>
    <w:basedOn w:val="a2"/>
    <w:uiPriority w:val="99"/>
    <w:unhideWhenUsed/>
    <w:qFormat/>
    <w:rPr>
      <w:rFonts w:eastAsia="方正仿宋_GBK"/>
      <w:color w:val="auto"/>
      <w:sz w:val="32"/>
    </w:rPr>
  </w:style>
  <w:style w:type="character" w:styleId="afe">
    <w:name w:val="Emphasis"/>
    <w:uiPriority w:val="20"/>
    <w:qFormat/>
    <w:rPr>
      <w:i/>
      <w:iCs/>
    </w:rPr>
  </w:style>
  <w:style w:type="character" w:styleId="aff">
    <w:name w:val="Hyperlink"/>
    <w:basedOn w:val="a2"/>
    <w:uiPriority w:val="99"/>
    <w:unhideWhenUsed/>
    <w:qFormat/>
    <w:rPr>
      <w:rFonts w:eastAsia="方正仿宋_GBK"/>
      <w:color w:val="0563C1" w:themeColor="hyperlink"/>
      <w:sz w:val="32"/>
      <w:u w:val="single"/>
    </w:rPr>
  </w:style>
  <w:style w:type="character" w:styleId="aff0">
    <w:name w:val="annotation reference"/>
    <w:basedOn w:val="a2"/>
    <w:uiPriority w:val="99"/>
    <w:unhideWhenUsed/>
    <w:qFormat/>
    <w:rPr>
      <w:rFonts w:eastAsia="方正仿宋_GBK"/>
      <w:color w:val="auto"/>
      <w:sz w:val="21"/>
      <w:szCs w:val="21"/>
    </w:rPr>
  </w:style>
  <w:style w:type="paragraph" w:customStyle="1" w:styleId="12">
    <w:name w:val="修订1"/>
    <w:hidden/>
    <w:uiPriority w:val="99"/>
    <w:semiHidden/>
    <w:qFormat/>
    <w:rPr>
      <w:rFonts w:eastAsia="方正仿宋_GBK" w:cs="仿宋"/>
      <w:kern w:val="2"/>
      <w:sz w:val="32"/>
      <w:szCs w:val="22"/>
    </w:rPr>
  </w:style>
  <w:style w:type="character" w:customStyle="1" w:styleId="ae">
    <w:name w:val="批注框文本 字符"/>
    <w:basedOn w:val="a2"/>
    <w:link w:val="ad"/>
    <w:uiPriority w:val="99"/>
    <w:qFormat/>
    <w:rPr>
      <w:kern w:val="2"/>
      <w:sz w:val="18"/>
      <w:szCs w:val="18"/>
    </w:rPr>
  </w:style>
  <w:style w:type="character" w:customStyle="1" w:styleId="af0">
    <w:name w:val="页脚 字符"/>
    <w:basedOn w:val="a2"/>
    <w:link w:val="af"/>
    <w:uiPriority w:val="99"/>
    <w:qFormat/>
    <w:rPr>
      <w:rFonts w:eastAsia="宋体" w:hAnsi="宋体"/>
      <w:kern w:val="2"/>
      <w:sz w:val="28"/>
      <w:szCs w:val="28"/>
    </w:rPr>
  </w:style>
  <w:style w:type="character" w:customStyle="1" w:styleId="a9">
    <w:name w:val="批注文字 字符"/>
    <w:basedOn w:val="a2"/>
    <w:link w:val="a8"/>
    <w:uiPriority w:val="99"/>
    <w:qFormat/>
    <w:rPr>
      <w:kern w:val="2"/>
      <w:sz w:val="32"/>
      <w:szCs w:val="32"/>
    </w:rPr>
  </w:style>
  <w:style w:type="character" w:customStyle="1" w:styleId="afa">
    <w:name w:val="批注主题 字符"/>
    <w:basedOn w:val="a9"/>
    <w:link w:val="af9"/>
    <w:uiPriority w:val="99"/>
    <w:qFormat/>
    <w:rPr>
      <w:b/>
      <w:bCs/>
      <w:kern w:val="2"/>
      <w:sz w:val="32"/>
      <w:szCs w:val="32"/>
    </w:rPr>
  </w:style>
  <w:style w:type="character" w:customStyle="1" w:styleId="af8">
    <w:name w:val="标题 字符"/>
    <w:basedOn w:val="a2"/>
    <w:link w:val="af7"/>
    <w:uiPriority w:val="10"/>
    <w:qFormat/>
    <w:rPr>
      <w:rFonts w:eastAsia="方正小标宋_GBK" w:cs="Times New Roman (标题 CS)"/>
      <w:bCs/>
      <w:color w:val="000000" w:themeColor="text1"/>
      <w:kern w:val="2"/>
      <w:sz w:val="44"/>
      <w:szCs w:val="32"/>
    </w:rPr>
  </w:style>
  <w:style w:type="character" w:customStyle="1" w:styleId="10">
    <w:name w:val="标题 1 字符"/>
    <w:basedOn w:val="a2"/>
    <w:link w:val="1"/>
    <w:uiPriority w:val="9"/>
    <w:qFormat/>
    <w:rPr>
      <w:rFonts w:eastAsia="方正黑体_GBK" w:cs="方正黑体_GBK"/>
      <w:kern w:val="44"/>
      <w:sz w:val="32"/>
      <w:szCs w:val="44"/>
    </w:rPr>
  </w:style>
  <w:style w:type="character" w:customStyle="1" w:styleId="20">
    <w:name w:val="标题 2 字符"/>
    <w:basedOn w:val="a2"/>
    <w:link w:val="2"/>
    <w:uiPriority w:val="9"/>
    <w:qFormat/>
    <w:rPr>
      <w:rFonts w:eastAsia="方正楷体_GBK" w:cs="楷体"/>
      <w:color w:val="000000" w:themeColor="text1"/>
      <w:kern w:val="2"/>
      <w:sz w:val="32"/>
      <w:szCs w:val="32"/>
    </w:rPr>
  </w:style>
  <w:style w:type="character" w:customStyle="1" w:styleId="30">
    <w:name w:val="标题 3 字符"/>
    <w:basedOn w:val="a2"/>
    <w:link w:val="3"/>
    <w:uiPriority w:val="9"/>
    <w:qFormat/>
    <w:rPr>
      <w:rFonts w:cs="方正楷体_GBK"/>
      <w:color w:val="000000" w:themeColor="text1"/>
      <w:kern w:val="2"/>
      <w:sz w:val="32"/>
      <w:szCs w:val="32"/>
    </w:rPr>
  </w:style>
  <w:style w:type="character" w:customStyle="1" w:styleId="40">
    <w:name w:val="标题 4 字符"/>
    <w:basedOn w:val="a2"/>
    <w:link w:val="4"/>
    <w:uiPriority w:val="9"/>
    <w:qFormat/>
    <w:rPr>
      <w:rFonts w:cs="方正楷体_GBK"/>
      <w:color w:val="000000" w:themeColor="text1"/>
      <w:kern w:val="2"/>
      <w:sz w:val="32"/>
      <w:szCs w:val="32"/>
    </w:rPr>
  </w:style>
  <w:style w:type="character" w:customStyle="1" w:styleId="90">
    <w:name w:val="标题 9 字符"/>
    <w:basedOn w:val="a2"/>
    <w:link w:val="9"/>
    <w:uiPriority w:val="9"/>
    <w:semiHidden/>
    <w:qFormat/>
    <w:rPr>
      <w:rFonts w:asciiTheme="majorHAnsi" w:eastAsiaTheme="majorEastAsia" w:hAnsiTheme="majorHAnsi" w:cstheme="majorBidi"/>
      <w:kern w:val="2"/>
      <w:sz w:val="32"/>
      <w:szCs w:val="21"/>
    </w:rPr>
  </w:style>
  <w:style w:type="character" w:customStyle="1" w:styleId="af5">
    <w:name w:val="副标题 字符"/>
    <w:basedOn w:val="a2"/>
    <w:link w:val="af4"/>
    <w:uiPriority w:val="11"/>
    <w:qFormat/>
    <w:rPr>
      <w:rFonts w:eastAsia="方正楷体_GBK"/>
      <w:kern w:val="2"/>
      <w:sz w:val="32"/>
      <w:szCs w:val="32"/>
    </w:rPr>
  </w:style>
  <w:style w:type="paragraph" w:customStyle="1" w:styleId="aff1">
    <w:name w:val="抄送"/>
    <w:next w:val="a1"/>
    <w:qFormat/>
    <w:rPr>
      <w:rFonts w:ascii="方正仿宋_GBK" w:eastAsia="仿宋" w:hAnsi="方正仿宋_GBK" w:cs="方正仿宋_GBK"/>
      <w:kern w:val="2"/>
      <w:sz w:val="32"/>
      <w:szCs w:val="28"/>
      <w:lang w:val="zh-CN"/>
    </w:rPr>
  </w:style>
  <w:style w:type="paragraph" w:styleId="aff2">
    <w:name w:val="List Paragraph"/>
    <w:basedOn w:val="a1"/>
    <w:uiPriority w:val="34"/>
    <w:qFormat/>
    <w:pPr>
      <w:ind w:firstLineChars="200" w:firstLine="420"/>
    </w:pPr>
  </w:style>
  <w:style w:type="table" w:customStyle="1" w:styleId="110">
    <w:name w:val="无格式表格 11"/>
    <w:basedOn w:val="a3"/>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af2">
    <w:name w:val="页眉 字符"/>
    <w:basedOn w:val="a2"/>
    <w:link w:val="af1"/>
    <w:uiPriority w:val="99"/>
    <w:qFormat/>
    <w:rPr>
      <w:rFonts w:hAnsi="宋体"/>
      <w:kern w:val="2"/>
      <w:sz w:val="18"/>
      <w:szCs w:val="18"/>
    </w:rPr>
  </w:style>
  <w:style w:type="table" w:customStyle="1" w:styleId="13">
    <w:name w:val="网格型浅色1"/>
    <w:basedOn w:val="a3"/>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JSAI5">
    <w:name w:val="JSAI表格5号"/>
    <w:basedOn w:val="a3"/>
    <w:uiPriority w:val="99"/>
    <w:qFormat/>
    <w:pPr>
      <w:spacing w:line="280" w:lineRule="exact"/>
      <w:jc w:val="center"/>
    </w:pPr>
    <w:rPr>
      <w:kern w:val="2"/>
      <w:sz w:val="21"/>
      <w:szCs w:val="32"/>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jc w:val="center"/>
    </w:trPr>
    <w:tcPr>
      <w:vAlign w:val="center"/>
    </w:tcPr>
    <w:tblStylePr w:type="firstRow">
      <w:rPr>
        <w:rFonts w:eastAsia="方正黑体_GBK"/>
      </w:rPr>
    </w:tblStylePr>
    <w:tblStylePr w:type="firstCol">
      <w:rPr>
        <w:rFonts w:eastAsia="方正楷体_GBK"/>
      </w:rPr>
    </w:tblStylePr>
  </w:style>
  <w:style w:type="table" w:customStyle="1" w:styleId="41">
    <w:name w:val="无格式表格 41"/>
    <w:basedOn w:val="a3"/>
    <w:uiPriority w:val="44"/>
    <w:qFormat/>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510">
    <w:name w:val="无格式表格 51"/>
    <w:basedOn w:val="a3"/>
    <w:uiPriority w:val="45"/>
    <w:qFormat/>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2-11">
    <w:name w:val="网格表 2 - 着色 11"/>
    <w:basedOn w:val="a3"/>
    <w:uiPriority w:val="47"/>
    <w:qFormat/>
    <w:tblPr>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2-21">
    <w:name w:val="网格表 2 - 着色 21"/>
    <w:basedOn w:val="a3"/>
    <w:uiPriority w:val="47"/>
    <w:qFormat/>
    <w:tblPr>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1-61">
    <w:name w:val="网格表 1 浅色 - 着色 61"/>
    <w:basedOn w:val="a3"/>
    <w:uiPriority w:val="46"/>
    <w:qFormat/>
    <w:tblPr>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1-51">
    <w:name w:val="网格表 1 浅色 - 着色 51"/>
    <w:basedOn w:val="a3"/>
    <w:uiPriority w:val="46"/>
    <w:qFormat/>
    <w:tblPr>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1-41">
    <w:name w:val="网格表 1 浅色 - 着色 41"/>
    <w:basedOn w:val="a3"/>
    <w:uiPriority w:val="46"/>
    <w:qFormat/>
    <w:tblPr>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customStyle="1" w:styleId="1-11">
    <w:name w:val="清单表 1 浅色 - 着色 11"/>
    <w:basedOn w:val="a3"/>
    <w:uiPriority w:val="46"/>
    <w:qFormat/>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1-21">
    <w:name w:val="清单表 1 浅色 - 着色 21"/>
    <w:basedOn w:val="a3"/>
    <w:uiPriority w:val="46"/>
    <w:qFormat/>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1-31">
    <w:name w:val="清单表 1 浅色 - 着色 31"/>
    <w:basedOn w:val="a3"/>
    <w:uiPriority w:val="46"/>
    <w:qFormat/>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1-410">
    <w:name w:val="清单表 1 浅色 - 着色 41"/>
    <w:basedOn w:val="a3"/>
    <w:uiPriority w:val="46"/>
    <w:qFormat/>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1-510">
    <w:name w:val="清单表 1 浅色 - 着色 51"/>
    <w:basedOn w:val="a3"/>
    <w:uiPriority w:val="46"/>
    <w:qFormat/>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7-61">
    <w:name w:val="网格表 7 彩色 - 着色 61"/>
    <w:basedOn w:val="a3"/>
    <w:uiPriority w:val="52"/>
    <w:qFormat/>
    <w:rPr>
      <w:color w:val="538135" w:themeColor="accent6" w:themeShade="BF"/>
    </w:rPr>
    <w:tblPr>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7-51">
    <w:name w:val="网格表 7 彩色 - 着色 51"/>
    <w:basedOn w:val="a3"/>
    <w:uiPriority w:val="52"/>
    <w:qFormat/>
    <w:rPr>
      <w:color w:val="2E74B5" w:themeColor="accent5" w:themeShade="BF"/>
    </w:rPr>
    <w:tblPr>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customStyle="1" w:styleId="7-41">
    <w:name w:val="网格表 7 彩色 - 着色 41"/>
    <w:basedOn w:val="a3"/>
    <w:uiPriority w:val="52"/>
    <w:qFormat/>
    <w:rPr>
      <w:color w:val="BF8F00" w:themeColor="accent4" w:themeShade="BF"/>
    </w:rPr>
    <w:tblPr>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customStyle="1" w:styleId="111">
    <w:name w:val="清单表 1 浅色1"/>
    <w:basedOn w:val="a3"/>
    <w:uiPriority w:val="46"/>
    <w:qFormat/>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7-610">
    <w:name w:val="清单表 7 彩色 - 着色 61"/>
    <w:basedOn w:val="a3"/>
    <w:uiPriority w:val="52"/>
    <w:qFormat/>
    <w:rPr>
      <w:color w:val="538135" w:themeColor="accent6" w:themeShade="BF"/>
    </w:rPr>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510">
    <w:name w:val="清单表 7 彩色 - 着色 51"/>
    <w:basedOn w:val="a3"/>
    <w:uiPriority w:val="52"/>
    <w:qFormat/>
    <w:rPr>
      <w:color w:val="2E74B5" w:themeColor="accent5" w:themeShade="BF"/>
    </w:rPr>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JSAI30">
    <w:name w:val="JSAI表格3号"/>
    <w:basedOn w:val="JSAI5"/>
    <w:uiPriority w:val="99"/>
    <w:qFormat/>
    <w:pPr>
      <w:spacing w:line="400" w:lineRule="exact"/>
    </w:pPr>
    <w:rPr>
      <w:sz w:val="32"/>
    </w:rPr>
    <w:tblPr/>
    <w:tblStylePr w:type="firstRow">
      <w:rPr>
        <w:rFonts w:eastAsia="方正黑体_GBK"/>
      </w:rPr>
    </w:tblStylePr>
    <w:tblStylePr w:type="firstCol">
      <w:rPr>
        <w:rFonts w:eastAsia="方正楷体_GBK"/>
      </w:rPr>
    </w:tblStylePr>
  </w:style>
  <w:style w:type="table" w:customStyle="1" w:styleId="JSAI4">
    <w:name w:val="JSAI表格4号"/>
    <w:basedOn w:val="JSAI5"/>
    <w:uiPriority w:val="99"/>
    <w:qFormat/>
    <w:pPr>
      <w:spacing w:line="360" w:lineRule="exact"/>
    </w:pPr>
    <w:rPr>
      <w:sz w:val="28"/>
    </w:rPr>
    <w:tblPr/>
    <w:tblStylePr w:type="firstRow">
      <w:rPr>
        <w:rFonts w:eastAsia="方正黑体_GBK"/>
      </w:rPr>
    </w:tblStylePr>
    <w:tblStylePr w:type="firstCol">
      <w:rPr>
        <w:rFonts w:eastAsia="方正楷体_GBK"/>
      </w:rPr>
    </w:tblStylePr>
  </w:style>
  <w:style w:type="table" w:customStyle="1" w:styleId="JSAI40">
    <w:name w:val="JSAI表格4号小"/>
    <w:basedOn w:val="JSAI5"/>
    <w:uiPriority w:val="99"/>
    <w:qFormat/>
    <w:pPr>
      <w:spacing w:line="320" w:lineRule="exact"/>
    </w:pPr>
    <w:rPr>
      <w:sz w:val="24"/>
    </w:rPr>
    <w:tblPr/>
    <w:tblStylePr w:type="firstRow">
      <w:rPr>
        <w:rFonts w:eastAsia="方正黑体_GBK"/>
      </w:rPr>
    </w:tblStylePr>
    <w:tblStylePr w:type="firstCol">
      <w:rPr>
        <w:rFonts w:eastAsia="方正楷体_GBK"/>
      </w:rPr>
    </w:tblStylePr>
  </w:style>
  <w:style w:type="paragraph" w:customStyle="1" w:styleId="5">
    <w:name w:val="图表标题5号"/>
    <w:basedOn w:val="a1"/>
    <w:qFormat/>
    <w:pPr>
      <w:numPr>
        <w:numId w:val="2"/>
      </w:numPr>
      <w:jc w:val="center"/>
    </w:pPr>
    <w:rPr>
      <w:rFonts w:eastAsia="黑体" w:cs="宋体"/>
      <w:szCs w:val="21"/>
    </w:rPr>
  </w:style>
  <w:style w:type="character" w:customStyle="1" w:styleId="52">
    <w:name w:val="标题 5 字符"/>
    <w:basedOn w:val="a2"/>
    <w:link w:val="51"/>
    <w:uiPriority w:val="9"/>
    <w:semiHidden/>
    <w:qFormat/>
    <w:rPr>
      <w:b/>
      <w:bCs/>
      <w:kern w:val="2"/>
      <w:sz w:val="28"/>
      <w:szCs w:val="28"/>
    </w:rPr>
  </w:style>
  <w:style w:type="character" w:customStyle="1" w:styleId="60">
    <w:name w:val="标题 6 字符"/>
    <w:basedOn w:val="a2"/>
    <w:link w:val="6"/>
    <w:uiPriority w:val="9"/>
    <w:semiHidden/>
    <w:qFormat/>
    <w:rPr>
      <w:rFonts w:asciiTheme="majorHAnsi" w:eastAsiaTheme="majorEastAsia" w:hAnsiTheme="majorHAnsi" w:cstheme="majorBidi"/>
      <w:b/>
      <w:bCs/>
      <w:kern w:val="2"/>
      <w:sz w:val="24"/>
      <w:szCs w:val="32"/>
    </w:rPr>
  </w:style>
  <w:style w:type="character" w:customStyle="1" w:styleId="70">
    <w:name w:val="标题 7 字符"/>
    <w:basedOn w:val="a2"/>
    <w:link w:val="7"/>
    <w:uiPriority w:val="9"/>
    <w:semiHidden/>
    <w:qFormat/>
    <w:rPr>
      <w:b/>
      <w:bCs/>
      <w:kern w:val="2"/>
      <w:sz w:val="24"/>
      <w:szCs w:val="32"/>
    </w:rPr>
  </w:style>
  <w:style w:type="character" w:customStyle="1" w:styleId="80">
    <w:name w:val="标题 8 字符"/>
    <w:basedOn w:val="a2"/>
    <w:link w:val="8"/>
    <w:uiPriority w:val="9"/>
    <w:semiHidden/>
    <w:qFormat/>
    <w:rPr>
      <w:rFonts w:asciiTheme="majorHAnsi" w:eastAsiaTheme="majorEastAsia" w:hAnsiTheme="majorHAnsi" w:cstheme="majorBidi"/>
      <w:kern w:val="2"/>
      <w:sz w:val="24"/>
      <w:szCs w:val="32"/>
    </w:rPr>
  </w:style>
  <w:style w:type="paragraph" w:styleId="aff3">
    <w:name w:val="Quote"/>
    <w:basedOn w:val="a1"/>
    <w:next w:val="a1"/>
    <w:link w:val="aff4"/>
    <w:uiPriority w:val="29"/>
    <w:qFormat/>
    <w:pPr>
      <w:spacing w:before="200" w:after="160"/>
      <w:ind w:left="864" w:right="864"/>
      <w:jc w:val="center"/>
    </w:pPr>
    <w:rPr>
      <w:i/>
      <w:iCs/>
      <w:color w:val="404040" w:themeColor="text1" w:themeTint="BF"/>
    </w:rPr>
  </w:style>
  <w:style w:type="character" w:customStyle="1" w:styleId="aff4">
    <w:name w:val="引用 字符"/>
    <w:basedOn w:val="a2"/>
    <w:link w:val="aff3"/>
    <w:uiPriority w:val="29"/>
    <w:qFormat/>
    <w:rPr>
      <w:i/>
      <w:iCs/>
      <w:color w:val="404040" w:themeColor="text1" w:themeTint="BF"/>
      <w:kern w:val="2"/>
      <w:sz w:val="32"/>
      <w:szCs w:val="32"/>
    </w:rPr>
  </w:style>
  <w:style w:type="paragraph" w:styleId="aff5">
    <w:name w:val="Intense Quote"/>
    <w:basedOn w:val="a1"/>
    <w:next w:val="a1"/>
    <w:link w:val="aff6"/>
    <w:autoRedefine/>
    <w:uiPriority w:val="30"/>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f6">
    <w:name w:val="明显引用 字符"/>
    <w:basedOn w:val="a2"/>
    <w:link w:val="aff5"/>
    <w:autoRedefine/>
    <w:uiPriority w:val="30"/>
    <w:qFormat/>
    <w:rPr>
      <w:i/>
      <w:iCs/>
      <w:color w:val="4472C4" w:themeColor="accent1"/>
      <w:kern w:val="2"/>
      <w:sz w:val="32"/>
      <w:szCs w:val="32"/>
    </w:rPr>
  </w:style>
  <w:style w:type="character" w:customStyle="1" w:styleId="14">
    <w:name w:val="不明显强调1"/>
    <w:autoRedefine/>
    <w:uiPriority w:val="19"/>
    <w:qFormat/>
    <w:rPr>
      <w:i/>
      <w:iCs/>
      <w:color w:val="404040" w:themeColor="text1" w:themeTint="BF"/>
    </w:rPr>
  </w:style>
  <w:style w:type="character" w:customStyle="1" w:styleId="15">
    <w:name w:val="明显强调1"/>
    <w:autoRedefine/>
    <w:uiPriority w:val="21"/>
    <w:qFormat/>
    <w:rPr>
      <w:i/>
      <w:iCs/>
      <w:color w:val="4472C4" w:themeColor="accent1"/>
    </w:rPr>
  </w:style>
  <w:style w:type="character" w:customStyle="1" w:styleId="16">
    <w:name w:val="不明显参考1"/>
    <w:autoRedefine/>
    <w:uiPriority w:val="31"/>
    <w:qFormat/>
    <w:rPr>
      <w:smallCaps/>
      <w:color w:val="595959" w:themeColor="text1" w:themeTint="A6"/>
    </w:rPr>
  </w:style>
  <w:style w:type="character" w:customStyle="1" w:styleId="17">
    <w:name w:val="明显参考1"/>
    <w:autoRedefine/>
    <w:uiPriority w:val="32"/>
    <w:qFormat/>
    <w:rPr>
      <w:b/>
      <w:bCs/>
      <w:smallCaps/>
      <w:color w:val="4472C4" w:themeColor="accent1"/>
      <w:spacing w:val="5"/>
    </w:rPr>
  </w:style>
  <w:style w:type="character" w:customStyle="1" w:styleId="18">
    <w:name w:val="书籍标题1"/>
    <w:autoRedefine/>
    <w:uiPriority w:val="33"/>
    <w:qFormat/>
    <w:rPr>
      <w:b/>
      <w:bCs/>
      <w:i/>
      <w:iCs/>
      <w:spacing w:val="5"/>
    </w:rPr>
  </w:style>
  <w:style w:type="paragraph" w:customStyle="1" w:styleId="TOC10">
    <w:name w:val="TOC 标题1"/>
    <w:next w:val="a1"/>
    <w:autoRedefine/>
    <w:uiPriority w:val="39"/>
    <w:semiHidden/>
    <w:unhideWhenUsed/>
    <w:qFormat/>
    <w:pPr>
      <w:keepNext/>
      <w:keepLines/>
      <w:widowControl w:val="0"/>
      <w:spacing w:before="340" w:after="330"/>
      <w:jc w:val="both"/>
    </w:pPr>
    <w:rPr>
      <w:rFonts w:eastAsia="楷体" w:cs="Times New Roman (正文 CS 字体)"/>
      <w:b/>
      <w:bCs/>
      <w:color w:val="000000" w:themeColor="text1"/>
      <w:kern w:val="44"/>
      <w:sz w:val="32"/>
      <w:szCs w:val="44"/>
    </w:rPr>
  </w:style>
  <w:style w:type="table" w:customStyle="1" w:styleId="JSAI50">
    <w:name w:val="JSAI表单5号"/>
    <w:basedOn w:val="JSAI5"/>
    <w:autoRedefine/>
    <w:uiPriority w:val="99"/>
    <w:qFormat/>
    <w:rPr>
      <w:rFonts w:eastAsia="仿宋"/>
    </w:rPr>
    <w:tblPr/>
    <w:tblStylePr w:type="firstRow">
      <w:rPr>
        <w:rFonts w:eastAsia="黑体"/>
      </w:rPr>
    </w:tblStylePr>
    <w:tblStylePr w:type="firstCol">
      <w:rPr>
        <w:rFonts w:eastAsia="楷体"/>
      </w:rPr>
    </w:tblStylePr>
  </w:style>
  <w:style w:type="table" w:customStyle="1" w:styleId="21">
    <w:name w:val="网格表 21"/>
    <w:basedOn w:val="a3"/>
    <w:autoRedefine/>
    <w:uiPriority w:val="47"/>
    <w:qFormat/>
    <w:tblPr>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1-310">
    <w:name w:val="网格表 1 浅色 - 着色 31"/>
    <w:basedOn w:val="a3"/>
    <w:autoRedefine/>
    <w:uiPriority w:val="46"/>
    <w:qFormat/>
    <w:tblPr>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4-11">
    <w:name w:val="网格表 4 - 着色 11"/>
    <w:basedOn w:val="a3"/>
    <w:autoRedefine/>
    <w:uiPriority w:val="49"/>
    <w:qFormat/>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410">
    <w:name w:val="网格表 41"/>
    <w:basedOn w:val="a3"/>
    <w:autoRedefine/>
    <w:uiPriority w:val="49"/>
    <w:qFormat/>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3-61">
    <w:name w:val="网格表 3 - 着色 61"/>
    <w:basedOn w:val="a3"/>
    <w:autoRedefine/>
    <w:uiPriority w:val="48"/>
    <w:qFormat/>
    <w:tblPr>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3-51">
    <w:name w:val="网格表 3 - 着色 51"/>
    <w:basedOn w:val="a3"/>
    <w:autoRedefine/>
    <w:uiPriority w:val="48"/>
    <w:qFormat/>
    <w:tblPr>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customStyle="1" w:styleId="3-41">
    <w:name w:val="网格表 3 - 着色 41"/>
    <w:basedOn w:val="a3"/>
    <w:autoRedefine/>
    <w:uiPriority w:val="48"/>
    <w:qFormat/>
    <w:tblPr>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customStyle="1" w:styleId="3-31">
    <w:name w:val="网格表 3 - 着色 31"/>
    <w:basedOn w:val="a3"/>
    <w:autoRedefine/>
    <w:uiPriority w:val="48"/>
    <w:qFormat/>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3-11">
    <w:name w:val="网格表 3 - 着色 11"/>
    <w:basedOn w:val="a3"/>
    <w:autoRedefine/>
    <w:uiPriority w:val="48"/>
    <w:qFormat/>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customStyle="1" w:styleId="112">
    <w:name w:val="网格表 1 浅色1"/>
    <w:basedOn w:val="a3"/>
    <w:autoRedefine/>
    <w:uiPriority w:val="46"/>
    <w:qFormat/>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1-110">
    <w:name w:val="网格表 1 浅色 - 着色 11"/>
    <w:basedOn w:val="a3"/>
    <w:autoRedefine/>
    <w:uiPriority w:val="46"/>
    <w:qFormat/>
    <w:tblPr>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customStyle="1" w:styleId="aff7">
    <w:name w:val="公文文号"/>
    <w:basedOn w:val="a1"/>
    <w:autoRedefine/>
    <w:qFormat/>
    <w:pPr>
      <w:jc w:val="center"/>
    </w:pPr>
    <w:rPr>
      <w:color w:val="000000" w:themeColor="text1"/>
    </w:rPr>
  </w:style>
  <w:style w:type="character" w:customStyle="1" w:styleId="ac">
    <w:name w:val="日期 字符"/>
    <w:basedOn w:val="a2"/>
    <w:link w:val="ab"/>
    <w:autoRedefine/>
    <w:uiPriority w:val="99"/>
    <w:semiHidden/>
    <w:qFormat/>
    <w:rPr>
      <w:kern w:val="2"/>
      <w:sz w:val="32"/>
      <w:szCs w:val="32"/>
    </w:rPr>
  </w:style>
  <w:style w:type="table" w:customStyle="1" w:styleId="JSAI51">
    <w:name w:val="JSAI表格5号小"/>
    <w:basedOn w:val="JSAI5"/>
    <w:autoRedefine/>
    <w:uiPriority w:val="99"/>
    <w:qFormat/>
    <w:pPr>
      <w:spacing w:line="240" w:lineRule="exact"/>
    </w:pPr>
    <w:rPr>
      <w:sz w:val="18"/>
    </w:rPr>
    <w:tblPr/>
    <w:tblStylePr w:type="firstRow">
      <w:rPr>
        <w:rFonts w:eastAsia="方正黑体_GBK"/>
      </w:rPr>
    </w:tblStylePr>
    <w:tblStylePr w:type="firstCol">
      <w:rPr>
        <w:rFonts w:eastAsia="方正楷体_GBK"/>
      </w:rPr>
    </w:tblStylePr>
  </w:style>
  <w:style w:type="paragraph" w:customStyle="1" w:styleId="19">
    <w:name w:val="书目1"/>
    <w:basedOn w:val="a1"/>
    <w:next w:val="a1"/>
    <w:autoRedefine/>
    <w:uiPriority w:val="37"/>
    <w:unhideWhenUsed/>
    <w:qFormat/>
  </w:style>
  <w:style w:type="paragraph" w:customStyle="1" w:styleId="aff8">
    <w:name w:val="表格标题"/>
    <w:basedOn w:val="a1"/>
    <w:autoRedefine/>
    <w:qFormat/>
    <w:pPr>
      <w:jc w:val="center"/>
    </w:pPr>
    <w:rPr>
      <w:rFonts w:eastAsia="黑体" w:cs="宋体"/>
      <w:color w:val="000000" w:themeColor="text1"/>
      <w:szCs w:val="21"/>
    </w:rPr>
  </w:style>
  <w:style w:type="paragraph" w:customStyle="1" w:styleId="50">
    <w:name w:val="表格标题5号"/>
    <w:basedOn w:val="a1"/>
    <w:autoRedefine/>
    <w:qFormat/>
    <w:pPr>
      <w:numPr>
        <w:numId w:val="3"/>
      </w:numPr>
      <w:jc w:val="center"/>
    </w:pPr>
    <w:rPr>
      <w:rFonts w:eastAsia="黑体" w:cs="宋体"/>
      <w:color w:val="000000" w:themeColor="text1"/>
      <w:szCs w:val="21"/>
    </w:rPr>
  </w:style>
  <w:style w:type="paragraph" w:customStyle="1" w:styleId="a0">
    <w:name w:val="产品名称，黑体小四"/>
    <w:basedOn w:val="2"/>
    <w:next w:val="a1"/>
    <w:autoRedefine/>
    <w:qFormat/>
    <w:pPr>
      <w:widowControl w:val="0"/>
      <w:numPr>
        <w:numId w:val="4"/>
      </w:numPr>
      <w:tabs>
        <w:tab w:val="clear" w:pos="1134"/>
      </w:tabs>
      <w:adjustRightInd w:val="0"/>
      <w:spacing w:line="360" w:lineRule="exact"/>
      <w:contextualSpacing/>
      <w:jc w:val="both"/>
    </w:pPr>
    <w:rPr>
      <w:rFonts w:ascii="黑体" w:eastAsia="黑体" w:hAnsi="黑体" w:cstheme="majorBidi"/>
      <w:bCs/>
      <w:color w:val="1F4E79" w:themeColor="accent5" w:themeShade="80"/>
      <w:sz w:val="24"/>
      <w:szCs w:val="24"/>
      <w:lang w:val="zh-CN"/>
    </w:rPr>
  </w:style>
  <w:style w:type="table" w:customStyle="1" w:styleId="JSAI52">
    <w:name w:val="JSAI三线表5号·居中"/>
    <w:basedOn w:val="a3"/>
    <w:autoRedefine/>
    <w:uiPriority w:val="99"/>
    <w:qFormat/>
    <w:pPr>
      <w:adjustRightInd w:val="0"/>
      <w:spacing w:line="240" w:lineRule="exact"/>
      <w:jc w:val="center"/>
    </w:pPr>
    <w:rPr>
      <w:rFonts w:eastAsia="仿宋"/>
      <w:kern w:val="2"/>
      <w:sz w:val="21"/>
      <w:szCs w:val="32"/>
    </w:rPr>
    <w:tblPr>
      <w:jc w:val="center"/>
      <w:tblBorders>
        <w:top w:val="dotted" w:sz="4" w:space="0" w:color="auto"/>
        <w:bottom w:val="single" w:sz="4" w:space="0" w:color="auto"/>
        <w:insideH w:val="dotted" w:sz="4" w:space="0" w:color="auto"/>
        <w:insideV w:val="dotted" w:sz="4" w:space="0" w:color="auto"/>
      </w:tblBorders>
      <w:tblCellMar>
        <w:top w:w="57" w:type="dxa"/>
        <w:left w:w="57" w:type="dxa"/>
        <w:bottom w:w="57" w:type="dxa"/>
        <w:right w:w="57" w:type="dxa"/>
      </w:tblCellMar>
    </w:tblPr>
    <w:trPr>
      <w:jc w:val="center"/>
    </w:trPr>
    <w:tcPr>
      <w:shd w:val="clear" w:color="auto" w:fill="auto"/>
      <w:vAlign w:val="center"/>
    </w:tcPr>
    <w:tblStylePr w:type="firstRow">
      <w:pPr>
        <w:wordWrap/>
        <w:spacing w:line="240" w:lineRule="exact"/>
        <w:jc w:val="center"/>
      </w:pPr>
      <w:rPr>
        <w:rFonts w:ascii="Times New Roman" w:eastAsia="黑体" w:hAnsi="Times New Roman"/>
        <w:b w:val="0"/>
        <w:i w:val="0"/>
        <w:color w:val="auto"/>
        <w:sz w:val="21"/>
      </w:rPr>
      <w:tblPr>
        <w:jc w:val="center"/>
      </w:tblPr>
      <w:trPr>
        <w:jc w:val="center"/>
      </w:trPr>
      <w:tcPr>
        <w:tcBorders>
          <w:top w:val="single" w:sz="6" w:space="0" w:color="auto"/>
          <w:left w:val="nil"/>
          <w:bottom w:val="single" w:sz="4" w:space="0" w:color="auto"/>
          <w:right w:val="nil"/>
          <w:insideH w:val="dotted" w:sz="4" w:space="0" w:color="auto"/>
          <w:insideV w:val="dotted" w:sz="4" w:space="0" w:color="auto"/>
          <w:tl2br w:val="nil"/>
          <w:tr2bl w:val="nil"/>
        </w:tcBorders>
        <w:shd w:val="clear" w:color="auto" w:fill="auto"/>
        <w:vAlign w:val="center"/>
      </w:tcPr>
    </w:tblStylePr>
    <w:tblStylePr w:type="lastRow">
      <w:tblPr/>
      <w:tcPr>
        <w:tcBorders>
          <w:top w:val="nil"/>
          <w:bottom w:val="single" w:sz="4" w:space="0" w:color="auto"/>
        </w:tcBorders>
        <w:shd w:val="clear" w:color="auto" w:fill="auto"/>
      </w:tcPr>
    </w:tblStylePr>
    <w:tblStylePr w:type="firstCol">
      <w:pPr>
        <w:jc w:val="center"/>
      </w:pPr>
      <w:rPr>
        <w:rFonts w:ascii="Times New Roman" w:eastAsia="楷体" w:hAnsi="Times New Roman"/>
        <w:b w:val="0"/>
        <w:i w:val="0"/>
        <w:color w:val="auto"/>
        <w:sz w:val="21"/>
      </w:rPr>
      <w:tblPr/>
      <w:tcPr>
        <w:tcBorders>
          <w:top w:val="dotted" w:sz="4" w:space="0" w:color="auto"/>
          <w:left w:val="nil"/>
          <w:bottom w:val="single" w:sz="4" w:space="0" w:color="auto"/>
          <w:right w:val="nil"/>
          <w:insideH w:val="dotted" w:sz="4" w:space="0" w:color="auto"/>
          <w:insideV w:val="dotted" w:sz="4" w:space="0" w:color="auto"/>
        </w:tcBorders>
        <w:shd w:val="clear" w:color="auto" w:fill="auto"/>
      </w:tcPr>
    </w:tblStylePr>
  </w:style>
  <w:style w:type="table" w:customStyle="1" w:styleId="JSAI">
    <w:name w:val="JSAI公文红头"/>
    <w:basedOn w:val="a3"/>
    <w:autoRedefine/>
    <w:uiPriority w:val="99"/>
    <w:qFormat/>
    <w:pPr>
      <w:jc w:val="center"/>
    </w:pPr>
    <w:rPr>
      <w:kern w:val="2"/>
      <w:sz w:val="32"/>
      <w:szCs w:val="32"/>
    </w:rPr>
    <w:tblPr>
      <w:jc w:val="center"/>
      <w:tblBorders>
        <w:bottom w:val="single" w:sz="24" w:space="0" w:color="FF0000"/>
      </w:tblBorders>
      <w:tblCellMar>
        <w:left w:w="113" w:type="dxa"/>
        <w:right w:w="113" w:type="dxa"/>
      </w:tblCellMar>
    </w:tblPr>
    <w:trPr>
      <w:jc w:val="center"/>
    </w:trPr>
    <w:tcPr>
      <w:vAlign w:val="center"/>
    </w:tcPr>
    <w:tblStylePr w:type="firstRow">
      <w:pPr>
        <w:wordWrap/>
        <w:spacing w:line="240" w:lineRule="auto"/>
        <w:jc w:val="distribute"/>
      </w:pPr>
      <w:rPr>
        <w:rFonts w:eastAsia="方正小标宋_GBK"/>
        <w:snapToGrid/>
        <w:color w:val="FF0000"/>
        <w:sz w:val="84"/>
        <w14:numSpacing w14:val="default"/>
      </w:rPr>
    </w:tblStylePr>
    <w:tblStylePr w:type="lastRow">
      <w:pPr>
        <w:jc w:val="center"/>
      </w:pPr>
      <w:tblPr/>
      <w:tcPr>
        <w:vAlign w:val="top"/>
      </w:tcPr>
    </w:tblStylePr>
  </w:style>
  <w:style w:type="table" w:customStyle="1" w:styleId="1a">
    <w:name w:val="样式1"/>
    <w:basedOn w:val="a3"/>
    <w:autoRedefine/>
    <w:uiPriority w:val="99"/>
    <w:qFormat/>
    <w:rPr>
      <w:kern w:val="2"/>
      <w:sz w:val="32"/>
      <w:szCs w:val="32"/>
    </w:rPr>
    <w:tblPr>
      <w:jc w:val="center"/>
      <w:tblCellMar>
        <w:left w:w="113" w:type="dxa"/>
        <w:right w:w="113" w:type="dxa"/>
      </w:tblCellMar>
    </w:tblPr>
    <w:trPr>
      <w:jc w:val="center"/>
    </w:trPr>
    <w:tblStylePr w:type="firstRow">
      <w:pPr>
        <w:wordWrap/>
        <w:spacing w:line="240" w:lineRule="auto"/>
        <w:jc w:val="distribute"/>
      </w:pPr>
      <w:rPr>
        <w:rFonts w:eastAsia="方正小标宋_GBK"/>
        <w:b w:val="0"/>
        <w:i w:val="0"/>
        <w:color w:val="FF0000"/>
        <w:sz w:val="84"/>
      </w:rPr>
      <w:tblPr/>
      <w:tcPr>
        <w:tcBorders>
          <w:bottom w:val="thinThickSmallGap" w:sz="24" w:space="0" w:color="FF0000"/>
        </w:tcBorders>
      </w:tcPr>
    </w:tblStylePr>
    <w:tblStylePr w:type="lastRow">
      <w:pPr>
        <w:wordWrap/>
        <w:spacing w:line="240" w:lineRule="auto"/>
        <w:jc w:val="left"/>
      </w:pPr>
      <w:tblPr/>
      <w:tcPr>
        <w:vAlign w:val="bottom"/>
      </w:tcPr>
    </w:tblStylePr>
  </w:style>
  <w:style w:type="table" w:customStyle="1" w:styleId="JSAI53">
    <w:name w:val="JSAI表单5号彩色"/>
    <w:basedOn w:val="JSAI50"/>
    <w:uiPriority w:val="99"/>
    <w:qFormat/>
    <w:tblPr/>
    <w:tblStylePr w:type="firstRow">
      <w:rPr>
        <w:rFonts w:eastAsia="方正黑体_GBK"/>
      </w:rPr>
      <w:tblPr/>
      <w:tcPr>
        <w:shd w:val="clear" w:color="auto" w:fill="D9D9D9" w:themeFill="background1" w:themeFillShade="D9"/>
      </w:tcPr>
    </w:tblStylePr>
    <w:tblStylePr w:type="lastRow">
      <w:tblPr/>
      <w:tcPr>
        <w:shd w:val="clear" w:color="auto" w:fill="D9D9D9" w:themeFill="background1" w:themeFillShade="D9"/>
      </w:tcPr>
    </w:tblStylePr>
    <w:tblStylePr w:type="firstCol">
      <w:rPr>
        <w:rFonts w:eastAsia="楷体"/>
      </w:rPr>
      <w:tblPr/>
      <w:tcPr>
        <w:shd w:val="clear" w:color="auto" w:fill="D9D9D9" w:themeFill="background1" w:themeFillShade="D9"/>
      </w:tcPr>
    </w:tblStylePr>
    <w:tblStylePr w:type="band1Horz">
      <w:tblPr/>
      <w:tcPr>
        <w:shd w:val="clear" w:color="auto" w:fill="DEEAF6" w:themeFill="accent5" w:themeFillTint="33"/>
      </w:tcPr>
    </w:tblStylePr>
    <w:tblStylePr w:type="band2Horz">
      <w:tblPr/>
      <w:tcPr>
        <w:shd w:val="clear" w:color="auto" w:fill="E2EFD9" w:themeFill="accent6" w:themeFillTint="33"/>
      </w:tcPr>
    </w:tblStylePr>
  </w:style>
  <w:style w:type="table" w:customStyle="1" w:styleId="JSAI41">
    <w:name w:val="JSAI表单4号"/>
    <w:basedOn w:val="JSAI4"/>
    <w:uiPriority w:val="99"/>
    <w:qFormat/>
    <w:rPr>
      <w:rFonts w:eastAsia="仿宋"/>
    </w:rPr>
    <w:tblPr/>
    <w:tblStylePr w:type="firstRow">
      <w:rPr>
        <w:rFonts w:eastAsia="黑体"/>
      </w:rPr>
    </w:tblStylePr>
    <w:tblStylePr w:type="firstCol">
      <w:rPr>
        <w:rFonts w:eastAsia="楷体"/>
      </w:rPr>
    </w:tblStylePr>
  </w:style>
  <w:style w:type="table" w:customStyle="1" w:styleId="JSAI42">
    <w:name w:val="JSAI表单4号小"/>
    <w:basedOn w:val="a3"/>
    <w:uiPriority w:val="99"/>
    <w:qFormat/>
    <w:pPr>
      <w:adjustRightInd w:val="0"/>
      <w:spacing w:line="320" w:lineRule="exact"/>
      <w:jc w:val="both"/>
    </w:pPr>
    <w:rPr>
      <w:rFonts w:eastAsia="仿宋"/>
      <w:kern w:val="2"/>
      <w:sz w:val="24"/>
      <w:szCs w:val="32"/>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jc w:val="center"/>
    </w:trPr>
    <w:tcPr>
      <w:shd w:val="clear" w:color="auto" w:fill="auto"/>
      <w:vAlign w:val="center"/>
    </w:tcPr>
    <w:tblStylePr w:type="firstRow">
      <w:pPr>
        <w:wordWrap/>
        <w:spacing w:line="280" w:lineRule="exact"/>
        <w:jc w:val="center"/>
      </w:pPr>
      <w:rPr>
        <w:rFonts w:ascii="Times New Roman" w:eastAsia="黑体" w:hAnsi="Times New Roman"/>
        <w:b w:val="0"/>
        <w:i w:val="0"/>
        <w:color w:val="auto"/>
        <w:sz w:val="24"/>
      </w:rPr>
      <w:tblPr>
        <w:jc w:val="center"/>
      </w:tblPr>
      <w:trPr>
        <w:jc w:val="center"/>
      </w:trPr>
      <w:tcPr>
        <w:vAlign w:val="center"/>
      </w:tcPr>
    </w:tblStylePr>
    <w:tblStylePr w:type="firstCol">
      <w:pPr>
        <w:wordWrap/>
        <w:spacing w:line="320" w:lineRule="exact"/>
        <w:jc w:val="center"/>
      </w:pPr>
      <w:rPr>
        <w:rFonts w:ascii="Times New Roman" w:eastAsia="楷体" w:hAnsi="Times New Roman"/>
        <w:b w:val="0"/>
        <w:i w:val="0"/>
        <w:color w:val="auto"/>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style>
  <w:style w:type="table" w:customStyle="1" w:styleId="120">
    <w:name w:val="无格式表格 12"/>
    <w:basedOn w:val="a3"/>
    <w:uiPriority w:val="41"/>
    <w:qFormat/>
    <w:rPr>
      <w:kern w:val="2"/>
      <w:sz w:val="32"/>
      <w:szCs w:val="3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22">
    <w:name w:val="网格型浅色2"/>
    <w:basedOn w:val="a3"/>
    <w:autoRedefine/>
    <w:uiPriority w:val="40"/>
    <w:qFormat/>
    <w:rPr>
      <w:kern w:val="2"/>
      <w:sz w:val="32"/>
      <w:szCs w:val="3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42">
    <w:name w:val="无格式表格 42"/>
    <w:basedOn w:val="a3"/>
    <w:autoRedefine/>
    <w:uiPriority w:val="44"/>
    <w:qFormat/>
    <w:rPr>
      <w:kern w:val="2"/>
      <w:sz w:val="32"/>
      <w:szCs w:val="32"/>
    </w:rP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520">
    <w:name w:val="无格式表格 52"/>
    <w:basedOn w:val="a3"/>
    <w:uiPriority w:val="45"/>
    <w:qFormat/>
    <w:rPr>
      <w:kern w:val="2"/>
      <w:sz w:val="32"/>
      <w:szCs w:val="32"/>
    </w:rP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2-12">
    <w:name w:val="网格表 2 - 着色 12"/>
    <w:basedOn w:val="a3"/>
    <w:uiPriority w:val="47"/>
    <w:qFormat/>
    <w:rPr>
      <w:kern w:val="2"/>
      <w:sz w:val="32"/>
      <w:szCs w:val="32"/>
    </w:rPr>
    <w:tblPr>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2-22">
    <w:name w:val="网格表 2 - 着色 22"/>
    <w:basedOn w:val="a3"/>
    <w:uiPriority w:val="47"/>
    <w:qFormat/>
    <w:rPr>
      <w:kern w:val="2"/>
      <w:sz w:val="32"/>
      <w:szCs w:val="32"/>
    </w:rPr>
    <w:tblPr>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1-62">
    <w:name w:val="网格表 1 浅色 - 着色 62"/>
    <w:basedOn w:val="a3"/>
    <w:autoRedefine/>
    <w:uiPriority w:val="46"/>
    <w:qFormat/>
    <w:rPr>
      <w:kern w:val="2"/>
      <w:sz w:val="32"/>
      <w:szCs w:val="32"/>
    </w:rPr>
    <w:tblPr>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1-52">
    <w:name w:val="网格表 1 浅色 - 着色 52"/>
    <w:basedOn w:val="a3"/>
    <w:uiPriority w:val="46"/>
    <w:qFormat/>
    <w:rPr>
      <w:kern w:val="2"/>
      <w:sz w:val="32"/>
      <w:szCs w:val="32"/>
    </w:rPr>
    <w:tblPr>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1-42">
    <w:name w:val="网格表 1 浅色 - 着色 42"/>
    <w:basedOn w:val="a3"/>
    <w:uiPriority w:val="46"/>
    <w:qFormat/>
    <w:rPr>
      <w:kern w:val="2"/>
      <w:sz w:val="32"/>
      <w:szCs w:val="32"/>
    </w:rPr>
    <w:tblPr>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customStyle="1" w:styleId="1-12">
    <w:name w:val="清单表 1 浅色 - 着色 12"/>
    <w:basedOn w:val="a3"/>
    <w:autoRedefine/>
    <w:uiPriority w:val="46"/>
    <w:qFormat/>
    <w:rPr>
      <w:kern w:val="2"/>
      <w:sz w:val="32"/>
      <w:szCs w:val="32"/>
    </w:rPr>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1-22">
    <w:name w:val="清单表 1 浅色 - 着色 22"/>
    <w:basedOn w:val="a3"/>
    <w:uiPriority w:val="46"/>
    <w:qFormat/>
    <w:rPr>
      <w:kern w:val="2"/>
      <w:sz w:val="32"/>
      <w:szCs w:val="32"/>
    </w:rPr>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1-32">
    <w:name w:val="清单表 1 浅色 - 着色 32"/>
    <w:basedOn w:val="a3"/>
    <w:uiPriority w:val="46"/>
    <w:qFormat/>
    <w:rPr>
      <w:kern w:val="2"/>
      <w:sz w:val="32"/>
      <w:szCs w:val="32"/>
    </w:rPr>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1-420">
    <w:name w:val="清单表 1 浅色 - 着色 42"/>
    <w:basedOn w:val="a3"/>
    <w:autoRedefine/>
    <w:uiPriority w:val="46"/>
    <w:qFormat/>
    <w:rPr>
      <w:kern w:val="2"/>
      <w:sz w:val="32"/>
      <w:szCs w:val="32"/>
    </w:rPr>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1-520">
    <w:name w:val="清单表 1 浅色 - 着色 52"/>
    <w:basedOn w:val="a3"/>
    <w:autoRedefine/>
    <w:uiPriority w:val="46"/>
    <w:qFormat/>
    <w:rPr>
      <w:kern w:val="2"/>
      <w:sz w:val="32"/>
      <w:szCs w:val="32"/>
    </w:rPr>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7-62">
    <w:name w:val="网格表 7 彩色 - 着色 62"/>
    <w:basedOn w:val="a3"/>
    <w:uiPriority w:val="52"/>
    <w:qFormat/>
    <w:rPr>
      <w:color w:val="538135" w:themeColor="accent6" w:themeShade="BF"/>
      <w:kern w:val="2"/>
      <w:sz w:val="32"/>
      <w:szCs w:val="32"/>
    </w:rPr>
    <w:tblPr>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7-52">
    <w:name w:val="网格表 7 彩色 - 着色 52"/>
    <w:basedOn w:val="a3"/>
    <w:autoRedefine/>
    <w:uiPriority w:val="52"/>
    <w:qFormat/>
    <w:rPr>
      <w:color w:val="2E74B5" w:themeColor="accent5" w:themeShade="BF"/>
      <w:kern w:val="2"/>
      <w:sz w:val="32"/>
      <w:szCs w:val="32"/>
    </w:rPr>
    <w:tblPr>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customStyle="1" w:styleId="7-42">
    <w:name w:val="网格表 7 彩色 - 着色 42"/>
    <w:basedOn w:val="a3"/>
    <w:autoRedefine/>
    <w:uiPriority w:val="52"/>
    <w:qFormat/>
    <w:rPr>
      <w:color w:val="BF8F00" w:themeColor="accent4" w:themeShade="BF"/>
      <w:kern w:val="2"/>
      <w:sz w:val="32"/>
      <w:szCs w:val="32"/>
    </w:rPr>
    <w:tblPr>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customStyle="1" w:styleId="121">
    <w:name w:val="清单表 1 浅色2"/>
    <w:basedOn w:val="a3"/>
    <w:uiPriority w:val="46"/>
    <w:qFormat/>
    <w:rPr>
      <w:kern w:val="2"/>
      <w:sz w:val="32"/>
      <w:szCs w:val="32"/>
    </w:rP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7-620">
    <w:name w:val="清单表 7 彩色 - 着色 62"/>
    <w:basedOn w:val="a3"/>
    <w:uiPriority w:val="52"/>
    <w:qFormat/>
    <w:rPr>
      <w:color w:val="538135" w:themeColor="accent6" w:themeShade="BF"/>
      <w:kern w:val="2"/>
      <w:sz w:val="32"/>
      <w:szCs w:val="32"/>
    </w:rPr>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520">
    <w:name w:val="清单表 7 彩色 - 着色 52"/>
    <w:basedOn w:val="a3"/>
    <w:autoRedefine/>
    <w:uiPriority w:val="52"/>
    <w:qFormat/>
    <w:rPr>
      <w:color w:val="2E74B5" w:themeColor="accent5" w:themeShade="BF"/>
      <w:kern w:val="2"/>
      <w:sz w:val="32"/>
      <w:szCs w:val="32"/>
    </w:rPr>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23">
    <w:name w:val="不明显强调2"/>
    <w:uiPriority w:val="19"/>
    <w:qFormat/>
    <w:rPr>
      <w:i/>
      <w:iCs/>
      <w:color w:val="404040" w:themeColor="text1" w:themeTint="BF"/>
    </w:rPr>
  </w:style>
  <w:style w:type="character" w:customStyle="1" w:styleId="24">
    <w:name w:val="明显强调2"/>
    <w:uiPriority w:val="21"/>
    <w:qFormat/>
    <w:rPr>
      <w:i/>
      <w:iCs/>
      <w:color w:val="4472C4" w:themeColor="accent1"/>
    </w:rPr>
  </w:style>
  <w:style w:type="character" w:customStyle="1" w:styleId="25">
    <w:name w:val="不明显参考2"/>
    <w:uiPriority w:val="31"/>
    <w:qFormat/>
    <w:rPr>
      <w:smallCaps/>
      <w:color w:val="595959" w:themeColor="text1" w:themeTint="A6"/>
    </w:rPr>
  </w:style>
  <w:style w:type="character" w:customStyle="1" w:styleId="26">
    <w:name w:val="明显参考2"/>
    <w:uiPriority w:val="32"/>
    <w:qFormat/>
    <w:rPr>
      <w:b/>
      <w:bCs/>
      <w:smallCaps/>
      <w:color w:val="4472C4" w:themeColor="accent1"/>
      <w:spacing w:val="5"/>
    </w:rPr>
  </w:style>
  <w:style w:type="character" w:customStyle="1" w:styleId="27">
    <w:name w:val="书籍标题2"/>
    <w:uiPriority w:val="33"/>
    <w:qFormat/>
    <w:rPr>
      <w:b/>
      <w:bCs/>
      <w:i/>
      <w:iCs/>
      <w:spacing w:val="5"/>
    </w:rPr>
  </w:style>
  <w:style w:type="paragraph" w:customStyle="1" w:styleId="TOC20">
    <w:name w:val="TOC 标题2"/>
    <w:next w:val="a1"/>
    <w:uiPriority w:val="39"/>
    <w:semiHidden/>
    <w:unhideWhenUsed/>
    <w:qFormat/>
    <w:pPr>
      <w:keepNext/>
      <w:keepLines/>
      <w:widowControl w:val="0"/>
      <w:spacing w:before="340" w:after="330"/>
      <w:jc w:val="both"/>
    </w:pPr>
    <w:rPr>
      <w:rFonts w:eastAsia="楷体" w:cs="Times New Roman (正文 CS 字体)"/>
      <w:b/>
      <w:bCs/>
      <w:kern w:val="44"/>
      <w:sz w:val="32"/>
      <w:szCs w:val="44"/>
    </w:rPr>
  </w:style>
  <w:style w:type="table" w:customStyle="1" w:styleId="220">
    <w:name w:val="网格表 22"/>
    <w:basedOn w:val="a3"/>
    <w:uiPriority w:val="47"/>
    <w:qFormat/>
    <w:rPr>
      <w:kern w:val="2"/>
      <w:sz w:val="32"/>
      <w:szCs w:val="32"/>
    </w:rPr>
    <w:tblPr>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1-320">
    <w:name w:val="网格表 1 浅色 - 着色 32"/>
    <w:basedOn w:val="a3"/>
    <w:autoRedefine/>
    <w:uiPriority w:val="46"/>
    <w:qFormat/>
    <w:rPr>
      <w:kern w:val="2"/>
      <w:sz w:val="32"/>
      <w:szCs w:val="32"/>
    </w:rPr>
    <w:tblPr>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4-12">
    <w:name w:val="网格表 4 - 着色 12"/>
    <w:basedOn w:val="a3"/>
    <w:uiPriority w:val="49"/>
    <w:qFormat/>
    <w:rPr>
      <w:kern w:val="2"/>
      <w:sz w:val="32"/>
      <w:szCs w:val="32"/>
    </w:rPr>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420">
    <w:name w:val="网格表 42"/>
    <w:basedOn w:val="a3"/>
    <w:uiPriority w:val="49"/>
    <w:qFormat/>
    <w:rPr>
      <w:kern w:val="2"/>
      <w:sz w:val="32"/>
      <w:szCs w:val="32"/>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3-62">
    <w:name w:val="网格表 3 - 着色 62"/>
    <w:basedOn w:val="a3"/>
    <w:uiPriority w:val="48"/>
    <w:qFormat/>
    <w:rPr>
      <w:kern w:val="2"/>
      <w:sz w:val="32"/>
      <w:szCs w:val="32"/>
    </w:rPr>
    <w:tblPr>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3-52">
    <w:name w:val="网格表 3 - 着色 52"/>
    <w:basedOn w:val="a3"/>
    <w:uiPriority w:val="48"/>
    <w:qFormat/>
    <w:rPr>
      <w:kern w:val="2"/>
      <w:sz w:val="32"/>
      <w:szCs w:val="32"/>
    </w:rPr>
    <w:tblPr>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customStyle="1" w:styleId="3-42">
    <w:name w:val="网格表 3 - 着色 42"/>
    <w:basedOn w:val="a3"/>
    <w:uiPriority w:val="48"/>
    <w:qFormat/>
    <w:rPr>
      <w:kern w:val="2"/>
      <w:sz w:val="32"/>
      <w:szCs w:val="32"/>
    </w:rPr>
    <w:tblPr>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customStyle="1" w:styleId="3-32">
    <w:name w:val="网格表 3 - 着色 32"/>
    <w:basedOn w:val="a3"/>
    <w:uiPriority w:val="48"/>
    <w:qFormat/>
    <w:rPr>
      <w:kern w:val="2"/>
      <w:sz w:val="32"/>
      <w:szCs w:val="32"/>
    </w:rPr>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3-12">
    <w:name w:val="网格表 3 - 着色 12"/>
    <w:basedOn w:val="a3"/>
    <w:uiPriority w:val="48"/>
    <w:qFormat/>
    <w:rPr>
      <w:kern w:val="2"/>
      <w:sz w:val="32"/>
      <w:szCs w:val="32"/>
    </w:rPr>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customStyle="1" w:styleId="122">
    <w:name w:val="网格表 1 浅色2"/>
    <w:basedOn w:val="a3"/>
    <w:uiPriority w:val="46"/>
    <w:qFormat/>
    <w:rPr>
      <w:kern w:val="2"/>
      <w:sz w:val="32"/>
      <w:szCs w:val="32"/>
    </w:rPr>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1-120">
    <w:name w:val="网格表 1 浅色 - 着色 12"/>
    <w:basedOn w:val="a3"/>
    <w:uiPriority w:val="46"/>
    <w:qFormat/>
    <w:rPr>
      <w:kern w:val="2"/>
      <w:sz w:val="32"/>
      <w:szCs w:val="32"/>
    </w:rPr>
    <w:tblPr>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customStyle="1" w:styleId="28">
    <w:name w:val="书目2"/>
    <w:basedOn w:val="a1"/>
    <w:next w:val="a1"/>
    <w:uiPriority w:val="37"/>
    <w:unhideWhenUsed/>
    <w:qFormat/>
  </w:style>
  <w:style w:type="character" w:customStyle="1" w:styleId="Char">
    <w:name w:val="正文缩进 Char"/>
    <w:uiPriority w:val="99"/>
    <w:qFormat/>
    <w:rPr>
      <w:color w:val="000000" w:themeColor="text1"/>
    </w:rPr>
  </w:style>
  <w:style w:type="character" w:customStyle="1" w:styleId="font31">
    <w:name w:val="font31"/>
    <w:basedOn w:val="a2"/>
    <w:qFormat/>
    <w:rPr>
      <w:rFonts w:ascii="宋体" w:eastAsia="宋体" w:hAnsi="宋体" w:cs="宋体"/>
      <w:b/>
      <w:bCs/>
      <w:color w:val="000000"/>
      <w:sz w:val="20"/>
      <w:szCs w:val="20"/>
      <w:u w:val="none"/>
    </w:rPr>
  </w:style>
  <w:style w:type="character" w:customStyle="1" w:styleId="font01">
    <w:name w:val="font01"/>
    <w:basedOn w:val="a2"/>
    <w:qFormat/>
    <w:rPr>
      <w:rFonts w:ascii="宋体" w:eastAsia="宋体" w:hAnsi="宋体" w:cs="宋体"/>
      <w:color w:val="000000"/>
      <w:sz w:val="20"/>
      <w:szCs w:val="20"/>
      <w:u w:val="none"/>
    </w:rPr>
  </w:style>
  <w:style w:type="character" w:customStyle="1" w:styleId="a6">
    <w:name w:val="正文缩进 字符"/>
    <w:link w:val="a5"/>
    <w:uiPriority w:val="99"/>
    <w:qFormat/>
    <w:rPr>
      <w:color w:val="000000" w:themeColor="text1"/>
    </w:rPr>
  </w:style>
  <w:style w:type="paragraph" w:customStyle="1" w:styleId="21bc9c4b-6a32-43e5-beaa-fd2d792c5735">
    <w:name w:val="21bc9c4b-6a32-43e5-beaa-fd2d792c5735"/>
    <w:basedOn w:val="1"/>
    <w:next w:val="acbfdd8b-e11b-4d36-88ff-6049b138f862"/>
    <w:link w:val="21bc9c4b-6a32-43e5-beaa-fd2d792c57350"/>
    <w:pPr>
      <w:adjustRightInd w:val="0"/>
      <w:spacing w:line="288" w:lineRule="auto"/>
      <w:ind w:firstLineChars="0" w:firstLine="0"/>
      <w:jc w:val="left"/>
    </w:pPr>
    <w:rPr>
      <w:rFonts w:ascii="微软雅黑" w:eastAsia="微软雅黑" w:hAnsi="微软雅黑" w:cs="黑体"/>
      <w:b/>
      <w:color w:val="000000"/>
    </w:rPr>
  </w:style>
  <w:style w:type="paragraph" w:customStyle="1" w:styleId="acbfdd8b-e11b-4d36-88ff-6049b138f862">
    <w:name w:val="acbfdd8b-e11b-4d36-88ff-6049b138f862"/>
    <w:basedOn w:val="aa"/>
    <w:link w:val="acbfdd8b-e11b-4d36-88ff-6049b138f8620"/>
    <w:pPr>
      <w:adjustRightInd w:val="0"/>
      <w:spacing w:line="288" w:lineRule="auto"/>
      <w:ind w:left="0" w:firstLine="0"/>
      <w:jc w:val="left"/>
    </w:pPr>
    <w:rPr>
      <w:rFonts w:ascii="微软雅黑" w:eastAsia="微软雅黑" w:hAnsi="微软雅黑" w:cs="黑体"/>
      <w:color w:val="000000"/>
      <w:sz w:val="22"/>
    </w:rPr>
  </w:style>
  <w:style w:type="character" w:customStyle="1" w:styleId="21bc9c4b-6a32-43e5-beaa-fd2d792c57350">
    <w:name w:val="21bc9c4b-6a32-43e5-beaa-fd2d792c5735 字符"/>
    <w:basedOn w:val="10"/>
    <w:link w:val="21bc9c4b-6a32-43e5-beaa-fd2d792c5735"/>
    <w:rPr>
      <w:rFonts w:ascii="微软雅黑" w:eastAsia="微软雅黑" w:hAnsi="微软雅黑" w:cs="黑体"/>
      <w:b/>
      <w:color w:val="000000"/>
      <w:kern w:val="44"/>
      <w:sz w:val="32"/>
      <w:szCs w:val="44"/>
      <w14:ligatures w14:val="standardContextual"/>
    </w:rPr>
  </w:style>
  <w:style w:type="character" w:customStyle="1" w:styleId="acbfdd8b-e11b-4d36-88ff-6049b138f8620">
    <w:name w:val="acbfdd8b-e11b-4d36-88ff-6049b138f862 字符"/>
    <w:basedOn w:val="10"/>
    <w:link w:val="acbfdd8b-e11b-4d36-88ff-6049b138f862"/>
    <w:rPr>
      <w:rFonts w:ascii="微软雅黑" w:eastAsia="微软雅黑" w:hAnsi="微软雅黑" w:cs="黑体"/>
      <w:bCs/>
      <w:color w:val="000000"/>
      <w:kern w:val="2"/>
      <w:sz w:val="22"/>
      <w:szCs w:val="32"/>
      <w14:ligatures w14:val="standardContextual"/>
    </w:rPr>
  </w:style>
  <w:style w:type="paragraph" w:customStyle="1" w:styleId="be358f00-9758-446e-aec5-cde8345aeef3">
    <w:name w:val="be358f00-9758-446e-aec5-cde8345aeef3"/>
    <w:basedOn w:val="aa"/>
    <w:link w:val="be358f00-9758-446e-aec5-cde8345aeef30"/>
    <w:pPr>
      <w:adjustRightInd w:val="0"/>
      <w:spacing w:line="288" w:lineRule="auto"/>
      <w:ind w:left="0" w:firstLine="440"/>
      <w:jc w:val="left"/>
    </w:pPr>
    <w:rPr>
      <w:rFonts w:ascii="微软雅黑" w:eastAsia="微软雅黑" w:hAnsi="微软雅黑" w:cstheme="minorBidi"/>
      <w:color w:val="000000"/>
      <w:sz w:val="22"/>
      <w:szCs w:val="22"/>
    </w:rPr>
  </w:style>
  <w:style w:type="character" w:customStyle="1" w:styleId="be358f00-9758-446e-aec5-cde8345aeef30">
    <w:name w:val="be358f00-9758-446e-aec5-cde8345aeef3 字符"/>
    <w:basedOn w:val="10"/>
    <w:link w:val="be358f00-9758-446e-aec5-cde8345aeef3"/>
    <w:rPr>
      <w:rFonts w:ascii="微软雅黑" w:eastAsia="微软雅黑" w:hAnsi="微软雅黑" w:cstheme="minorBidi"/>
      <w:bCs/>
      <w:color w:val="000000"/>
      <w:kern w:val="2"/>
      <w:sz w:val="22"/>
      <w:szCs w:val="22"/>
      <w14:ligatures w14:val="standardContextual"/>
    </w:rPr>
  </w:style>
  <w:style w:type="paragraph" w:customStyle="1" w:styleId="71e7dc79-1ff7-45e8-997d-0ebda3762b91">
    <w:name w:val="71e7dc79-1ff7-45e8-997d-0ebda3762b91"/>
    <w:basedOn w:val="2"/>
    <w:next w:val="acbfdd8b-e11b-4d36-88ff-6049b138f862"/>
    <w:link w:val="71e7dc79-1ff7-45e8-997d-0ebda3762b910"/>
    <w:pPr>
      <w:adjustRightInd w:val="0"/>
      <w:spacing w:line="288" w:lineRule="auto"/>
      <w:ind w:firstLine="0"/>
    </w:pPr>
    <w:rPr>
      <w:rFonts w:ascii="微软雅黑" w:eastAsia="微软雅黑" w:hAnsi="微软雅黑"/>
      <w:b/>
      <w:color w:val="000000"/>
      <w:sz w:val="28"/>
      <w14:ligatures w14:val="standardContextual"/>
    </w:rPr>
  </w:style>
  <w:style w:type="character" w:customStyle="1" w:styleId="71e7dc79-1ff7-45e8-997d-0ebda3762b910">
    <w:name w:val="71e7dc79-1ff7-45e8-997d-0ebda3762b91 字符"/>
    <w:basedOn w:val="be358f00-9758-446e-aec5-cde8345aeef30"/>
    <w:link w:val="71e7dc79-1ff7-45e8-997d-0ebda3762b91"/>
    <w:rPr>
      <w:rFonts w:ascii="微软雅黑" w:eastAsia="微软雅黑" w:hAnsi="微软雅黑" w:cs="楷体"/>
      <w:b/>
      <w:bCs w:val="0"/>
      <w:color w:val="000000"/>
      <w:kern w:val="2"/>
      <w:sz w:val="28"/>
      <w:szCs w:val="32"/>
      <w14:ligatures w14:val="standardContextual"/>
    </w:rPr>
  </w:style>
  <w:style w:type="paragraph" w:customStyle="1" w:styleId="e3fb8205-adf9-4d0d-85d1-1a84f91ab844">
    <w:name w:val="e3fb8205-adf9-4d0d-85d1-1a84f91ab844"/>
    <w:basedOn w:val="1"/>
    <w:next w:val="6d40456e-b323-429d-9693-bbe1e67bb9c3"/>
    <w:link w:val="e3fb8205-adf9-4d0d-85d1-1a84f91ab8440"/>
    <w:pPr>
      <w:numPr>
        <w:numId w:val="5"/>
      </w:numPr>
      <w:adjustRightInd w:val="0"/>
      <w:spacing w:line="288" w:lineRule="auto"/>
      <w:ind w:left="0" w:firstLine="0"/>
      <w:jc w:val="left"/>
    </w:pPr>
    <w:rPr>
      <w:rFonts w:ascii="微软雅黑" w:eastAsia="微软雅黑" w:hAnsi="微软雅黑"/>
      <w:b/>
      <w:color w:val="000000"/>
    </w:rPr>
  </w:style>
  <w:style w:type="paragraph" w:customStyle="1" w:styleId="6d40456e-b323-429d-9693-bbe1e67bb9c3">
    <w:name w:val="6d40456e-b323-429d-9693-bbe1e67bb9c3"/>
    <w:basedOn w:val="aa"/>
    <w:link w:val="6d40456e-b323-429d-9693-bbe1e67bb9c30"/>
    <w:pPr>
      <w:numPr>
        <w:numId w:val="6"/>
      </w:numPr>
      <w:adjustRightInd w:val="0"/>
      <w:spacing w:line="288" w:lineRule="auto"/>
      <w:ind w:left="0" w:firstLine="0"/>
      <w:jc w:val="left"/>
    </w:pPr>
    <w:rPr>
      <w:rFonts w:ascii="微软雅黑" w:eastAsia="微软雅黑" w:hAnsi="微软雅黑"/>
      <w:color w:val="000000"/>
      <w:sz w:val="22"/>
    </w:rPr>
  </w:style>
  <w:style w:type="character" w:customStyle="1" w:styleId="e3fb8205-adf9-4d0d-85d1-1a84f91ab8440">
    <w:name w:val="e3fb8205-adf9-4d0d-85d1-1a84f91ab844 字符"/>
    <w:basedOn w:val="21bc9c4b-6a32-43e5-beaa-fd2d792c57350"/>
    <w:link w:val="e3fb8205-adf9-4d0d-85d1-1a84f91ab844"/>
    <w:rPr>
      <w:rFonts w:ascii="微软雅黑" w:eastAsia="微软雅黑" w:hAnsi="微软雅黑" w:cs="方正黑体_GBK"/>
      <w:b/>
      <w:color w:val="000000"/>
      <w:kern w:val="44"/>
      <w:sz w:val="32"/>
      <w:szCs w:val="44"/>
      <w14:ligatures w14:val="standardContextual"/>
    </w:rPr>
  </w:style>
  <w:style w:type="character" w:customStyle="1" w:styleId="6d40456e-b323-429d-9693-bbe1e67bb9c30">
    <w:name w:val="6d40456e-b323-429d-9693-bbe1e67bb9c3 字符"/>
    <w:basedOn w:val="21bc9c4b-6a32-43e5-beaa-fd2d792c57350"/>
    <w:link w:val="6d40456e-b323-429d-9693-bbe1e67bb9c3"/>
    <w:rPr>
      <w:rFonts w:ascii="微软雅黑" w:eastAsia="微软雅黑" w:hAnsi="微软雅黑" w:cs="楷体"/>
      <w:b w:val="0"/>
      <w:bCs/>
      <w:color w:val="000000"/>
      <w:kern w:val="2"/>
      <w:sz w:val="22"/>
      <w:szCs w:val="32"/>
      <w14:ligatures w14:val="standardContextual"/>
    </w:rPr>
  </w:style>
  <w:style w:type="paragraph" w:customStyle="1" w:styleId="77ad09a9-0fa2-4863-8f9a-999351905fd0">
    <w:name w:val="77ad09a9-0fa2-4863-8f9a-999351905fd0"/>
    <w:basedOn w:val="aa"/>
    <w:link w:val="77ad09a9-0fa2-4863-8f9a-999351905fd00"/>
    <w:pPr>
      <w:adjustRightInd w:val="0"/>
      <w:spacing w:line="288" w:lineRule="auto"/>
      <w:ind w:left="0" w:firstLine="440"/>
      <w:jc w:val="left"/>
    </w:pPr>
    <w:rPr>
      <w:rFonts w:ascii="微软雅黑" w:eastAsia="微软雅黑" w:hAnsi="微软雅黑"/>
      <w:color w:val="000000"/>
      <w:sz w:val="22"/>
    </w:rPr>
  </w:style>
  <w:style w:type="character" w:customStyle="1" w:styleId="77ad09a9-0fa2-4863-8f9a-999351905fd00">
    <w:name w:val="77ad09a9-0fa2-4863-8f9a-999351905fd0 字符"/>
    <w:basedOn w:val="e3fb8205-adf9-4d0d-85d1-1a84f91ab8440"/>
    <w:link w:val="77ad09a9-0fa2-4863-8f9a-999351905fd0"/>
    <w:rPr>
      <w:rFonts w:ascii="微软雅黑" w:eastAsia="微软雅黑" w:hAnsi="微软雅黑" w:cs="楷体"/>
      <w:b w:val="0"/>
      <w:bCs/>
      <w:color w:val="000000"/>
      <w:kern w:val="2"/>
      <w:sz w:val="22"/>
      <w:szCs w:val="32"/>
      <w14:ligatures w14:val="standardContextual"/>
    </w:rPr>
  </w:style>
  <w:style w:type="character" w:customStyle="1" w:styleId="1b">
    <w:name w:val="未处理的提及1"/>
    <w:basedOn w:val="a2"/>
    <w:uiPriority w:val="99"/>
    <w:semiHidden/>
    <w:unhideWhenUsed/>
    <w:rPr>
      <w:color w:val="605E5C"/>
      <w:shd w:val="clear" w:color="auto" w:fill="E1DFDD"/>
    </w:rPr>
  </w:style>
  <w:style w:type="paragraph" w:customStyle="1" w:styleId="b63ee27f-4cf3-414c-9275-d88e3f90795e">
    <w:name w:val="b63ee27f-4cf3-414c-9275-d88e3f90795e"/>
    <w:basedOn w:val="3"/>
    <w:next w:val="acbfdd8b-e11b-4d36-88ff-6049b138f862"/>
    <w:link w:val="b63ee27f-4cf3-414c-9275-d88e3f90795e0"/>
    <w:pPr>
      <w:adjustRightInd w:val="0"/>
      <w:spacing w:line="288" w:lineRule="auto"/>
      <w:ind w:firstLine="0"/>
    </w:pPr>
    <w:rPr>
      <w:rFonts w:ascii="微软雅黑" w:eastAsia="微软雅黑" w:hAnsi="微软雅黑"/>
      <w:b/>
      <w:bCs/>
      <w:color w:val="000000"/>
      <w:sz w:val="26"/>
      <w14:ligatures w14:val="standardContextual"/>
    </w:rPr>
  </w:style>
  <w:style w:type="character" w:customStyle="1" w:styleId="b63ee27f-4cf3-414c-9275-d88e3f90795e0">
    <w:name w:val="b63ee27f-4cf3-414c-9275-d88e3f90795e 字符"/>
    <w:basedOn w:val="be358f00-9758-446e-aec5-cde8345aeef30"/>
    <w:link w:val="b63ee27f-4cf3-414c-9275-d88e3f90795e"/>
    <w:rPr>
      <w:rFonts w:ascii="微软雅黑" w:eastAsia="微软雅黑" w:hAnsi="微软雅黑" w:cs="方正楷体_GBK"/>
      <w:b/>
      <w:bCs/>
      <w:color w:val="000000"/>
      <w:kern w:val="2"/>
      <w:sz w:val="26"/>
      <w:szCs w:val="32"/>
      <w14:ligatures w14:val="standardContextual"/>
    </w:rPr>
  </w:style>
  <w:style w:type="paragraph" w:customStyle="1" w:styleId="566ba9ff-a5b0-4b6f-bbdf-c3ab41993fc2">
    <w:name w:val="566ba9ff-a5b0-4b6f-bbdf-c3ab41993fc2"/>
    <w:basedOn w:val="4"/>
    <w:next w:val="acbfdd8b-e11b-4d36-88ff-6049b138f862"/>
    <w:link w:val="566ba9ff-a5b0-4b6f-bbdf-c3ab41993fc20"/>
    <w:pPr>
      <w:adjustRightInd w:val="0"/>
      <w:spacing w:line="288" w:lineRule="auto"/>
      <w:ind w:firstLine="0"/>
    </w:pPr>
    <w:rPr>
      <w:rFonts w:ascii="微软雅黑" w:eastAsia="微软雅黑" w:hAnsi="微软雅黑"/>
      <w:b/>
      <w:color w:val="000000"/>
      <w:sz w:val="24"/>
      <w14:ligatures w14:val="standardContextual"/>
    </w:rPr>
  </w:style>
  <w:style w:type="character" w:customStyle="1" w:styleId="566ba9ff-a5b0-4b6f-bbdf-c3ab41993fc20">
    <w:name w:val="566ba9ff-a5b0-4b6f-bbdf-c3ab41993fc2 字符"/>
    <w:basedOn w:val="be358f00-9758-446e-aec5-cde8345aeef30"/>
    <w:link w:val="566ba9ff-a5b0-4b6f-bbdf-c3ab41993fc2"/>
    <w:rPr>
      <w:rFonts w:ascii="微软雅黑" w:eastAsia="微软雅黑" w:hAnsi="微软雅黑" w:cs="方正楷体_GBK"/>
      <w:b/>
      <w:bCs w:val="0"/>
      <w:color w:val="000000"/>
      <w:kern w:val="2"/>
      <w:sz w:val="24"/>
      <w:szCs w:val="32"/>
      <w14:ligatures w14:val="standardContextual"/>
    </w:rPr>
  </w:style>
  <w:style w:type="character" w:styleId="aff9">
    <w:name w:val="Placeholder Text"/>
    <w:basedOn w:val="a2"/>
    <w:uiPriority w:val="99"/>
    <w:unhideWhenUsed/>
    <w:rPr>
      <w:color w:val="666666"/>
    </w:rPr>
  </w:style>
  <w:style w:type="paragraph" w:customStyle="1" w:styleId="TOC30">
    <w:name w:val="TOC 标题3"/>
    <w:basedOn w:val="1"/>
    <w:next w:val="a1"/>
    <w:uiPriority w:val="39"/>
    <w:unhideWhenUsed/>
    <w:qFormat/>
    <w:pPr>
      <w:keepNext/>
      <w:keepLines/>
      <w:widowControl/>
      <w:spacing w:before="240" w:line="259" w:lineRule="auto"/>
      <w:ind w:firstLineChars="0" w:firstLine="0"/>
      <w:jc w:val="left"/>
      <w:outlineLvl w:val="9"/>
    </w:pPr>
    <w:rPr>
      <w:rFonts w:asciiTheme="majorHAnsi" w:eastAsiaTheme="majorEastAsia" w:hAnsiTheme="majorHAnsi" w:cstheme="majorBidi"/>
      <w:color w:val="2F5496" w:themeColor="accent1" w:themeShade="BF"/>
      <w:kern w:val="0"/>
      <w:szCs w:val="32"/>
    </w:rPr>
  </w:style>
  <w:style w:type="paragraph" w:customStyle="1" w:styleId="WPSOffice1">
    <w:name w:val="WPSOffice手动目录 1"/>
  </w:style>
  <w:style w:type="paragraph" w:styleId="TOC">
    <w:name w:val="TOC Heading"/>
    <w:basedOn w:val="1"/>
    <w:next w:val="a1"/>
    <w:uiPriority w:val="39"/>
    <w:unhideWhenUsed/>
    <w:qFormat/>
    <w:rsid w:val="00E25326"/>
    <w:pPr>
      <w:keepNext/>
      <w:keepLines/>
      <w:widowControl/>
      <w:spacing w:before="240" w:line="259" w:lineRule="auto"/>
      <w:ind w:firstLineChars="0" w:firstLine="0"/>
      <w:jc w:val="left"/>
      <w:outlineLvl w:val="9"/>
    </w:pPr>
    <w:rPr>
      <w:rFonts w:asciiTheme="majorHAnsi" w:eastAsiaTheme="majorEastAsia" w:hAnsiTheme="majorHAnsi" w:cstheme="majorBidi"/>
      <w:color w:val="2F5496" w:themeColor="accent1" w:themeShade="BF"/>
      <w:kern w:val="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3.png"/><Relationship Id="rId26" Type="http://schemas.openxmlformats.org/officeDocument/2006/relationships/image" Target="media/image11.png"/><Relationship Id="rId21" Type="http://schemas.openxmlformats.org/officeDocument/2006/relationships/image" Target="media/image6.jpe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oleObject" Target="embeddings/oleObject1.bin"/><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jpeg"/><Relationship Id="rId32" Type="http://schemas.openxmlformats.org/officeDocument/2006/relationships/image" Target="media/image17.wmf"/><Relationship Id="rId37" Type="http://schemas.microsoft.com/office/2011/relationships/people" Target="people.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microsoft.com/office/2016/09/relationships/commentsIds" Target="commentsIds.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DA1FD9-EA24-46B8-8DED-E99ED82F51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41</Pages>
  <Words>2637</Words>
  <Characters>15032</Characters>
  <Application>Microsoft Office Word</Application>
  <DocSecurity>0</DocSecurity>
  <Lines>125</Lines>
  <Paragraphs>35</Paragraphs>
  <ScaleCrop>false</ScaleCrop>
  <Company/>
  <LinksUpToDate>false</LinksUpToDate>
  <CharactersWithSpaces>17634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李璨</dc:creator>
  <cp:lastModifiedBy>HaoNan Tang</cp:lastModifiedBy>
  <cp:revision>2</cp:revision>
  <dcterms:created xsi:type="dcterms:W3CDTF">2024-10-07T02:14:00Z</dcterms:created>
  <dcterms:modified xsi:type="dcterms:W3CDTF">2024-10-07T02:14:00Z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5EEFE5FFDCED945442170365302A32BB_43</vt:lpwstr>
  </property>
</Properties>
</file>