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2360A9" w14:textId="0E83714B" w:rsidR="003F71EA" w:rsidRDefault="003B42F1" w:rsidP="003B42F1">
      <w:pPr>
        <w:jc w:val="center"/>
        <w:rPr>
          <w:sz w:val="72"/>
          <w:szCs w:val="72"/>
        </w:rPr>
      </w:pPr>
      <w:r w:rsidRPr="003B42F1">
        <w:rPr>
          <w:rFonts w:hint="eastAsia"/>
          <w:sz w:val="72"/>
          <w:szCs w:val="72"/>
        </w:rPr>
        <w:t>J</w:t>
      </w:r>
      <w:r w:rsidRPr="003B42F1">
        <w:rPr>
          <w:sz w:val="72"/>
          <w:szCs w:val="72"/>
        </w:rPr>
        <w:t>ob</w:t>
      </w:r>
      <w:r w:rsidRPr="003B42F1">
        <w:rPr>
          <w:rFonts w:hint="eastAsia"/>
          <w:sz w:val="72"/>
          <w:szCs w:val="72"/>
        </w:rPr>
        <w:t>流程圖</w:t>
      </w:r>
    </w:p>
    <w:p w14:paraId="18DEEC79" w14:textId="77777777" w:rsidR="00852B0D" w:rsidRDefault="003B42F1" w:rsidP="003B42F1">
      <w:pPr>
        <w:pStyle w:val="1"/>
      </w:pPr>
      <w:r>
        <w:t>Do one Job</w:t>
      </w:r>
    </w:p>
    <w:p w14:paraId="3BF235CD" w14:textId="1457037D" w:rsidR="00852B0D" w:rsidRDefault="00852B0D" w:rsidP="00852B0D"/>
    <w:p w14:paraId="68BBBA69" w14:textId="166D14D0" w:rsidR="00852B0D" w:rsidRDefault="00852B0D" w:rsidP="00852B0D">
      <w:r>
        <w:rPr>
          <w:rFonts w:hint="eastAsia"/>
        </w:rPr>
        <w:t>根據工作類型來判斷要執行哪些操作</w:t>
      </w:r>
      <w:r>
        <w:br/>
      </w:r>
      <w:r>
        <w:br/>
      </w:r>
      <w:r>
        <w:rPr>
          <w:rFonts w:hint="eastAsia"/>
        </w:rPr>
        <w:t>C</w:t>
      </w:r>
      <w:r>
        <w:t>ase 1:</w:t>
      </w:r>
      <w:r>
        <w:rPr>
          <w:rFonts w:hint="eastAsia"/>
        </w:rPr>
        <w:t>點擊</w:t>
      </w:r>
      <w:r>
        <w:br/>
      </w:r>
      <w:r>
        <w:rPr>
          <w:rFonts w:hint="eastAsia"/>
        </w:rPr>
        <w:t xml:space="preserve"> </w:t>
      </w:r>
      <w:r>
        <w:rPr>
          <w:rFonts w:hint="eastAsia"/>
        </w:rPr>
        <w:t>根據</w:t>
      </w:r>
      <w:r>
        <w:rPr>
          <w:rFonts w:hint="eastAsia"/>
        </w:rPr>
        <w:t>組態檔</w:t>
      </w:r>
      <w:r>
        <w:rPr>
          <w:rFonts w:hint="eastAsia"/>
        </w:rPr>
        <w:t>的</w:t>
      </w:r>
      <w:r>
        <w:rPr>
          <w:rFonts w:hint="eastAsia"/>
        </w:rPr>
        <w:t>P</w:t>
      </w:r>
      <w:r>
        <w:t>oint</w:t>
      </w:r>
      <w:r>
        <w:rPr>
          <w:rFonts w:hint="eastAsia"/>
        </w:rPr>
        <w:t>，點擊該位置</w:t>
      </w:r>
    </w:p>
    <w:p w14:paraId="2EFC1227" w14:textId="77777777" w:rsidR="00852B0D" w:rsidRDefault="00852B0D" w:rsidP="00852B0D">
      <w:r>
        <w:rPr>
          <w:rFonts w:hint="eastAsia"/>
        </w:rPr>
        <w:t>Ca</w:t>
      </w:r>
      <w:r>
        <w:t xml:space="preserve">se </w:t>
      </w:r>
      <w:proofErr w:type="gramStart"/>
      <w:r>
        <w:t>2:</w:t>
      </w:r>
      <w:r>
        <w:rPr>
          <w:rFonts w:hint="eastAsia"/>
        </w:rPr>
        <w:t>等待</w:t>
      </w:r>
      <w:proofErr w:type="gramEnd"/>
    </w:p>
    <w:p w14:paraId="2A7A9F7D" w14:textId="1FE0411F" w:rsidR="00852B0D" w:rsidRDefault="00852B0D" w:rsidP="00852B0D">
      <w:r>
        <w:rPr>
          <w:rFonts w:hint="eastAsia"/>
        </w:rPr>
        <w:t>根據</w:t>
      </w:r>
      <w:r>
        <w:rPr>
          <w:rFonts w:hint="eastAsia"/>
        </w:rPr>
        <w:t>組態檔</w:t>
      </w:r>
      <w:r>
        <w:rPr>
          <w:rFonts w:hint="eastAsia"/>
        </w:rPr>
        <w:t>的時間等待</w:t>
      </w:r>
      <w:r>
        <w:rPr>
          <w:rFonts w:hint="eastAsia"/>
        </w:rPr>
        <w:t>(</w:t>
      </w:r>
      <w:r>
        <w:rPr>
          <w:rFonts w:hint="eastAsia"/>
        </w:rPr>
        <w:t>單位</w:t>
      </w:r>
      <w:proofErr w:type="spellStart"/>
      <w:r>
        <w:rPr>
          <w:rFonts w:hint="eastAsia"/>
        </w:rPr>
        <w:t>m</w:t>
      </w:r>
      <w:r>
        <w:t>s</w:t>
      </w:r>
      <w:proofErr w:type="spellEnd"/>
      <w:r>
        <w:rPr>
          <w:rFonts w:hint="eastAsia"/>
        </w:rPr>
        <w:t>)</w:t>
      </w:r>
    </w:p>
    <w:p w14:paraId="5B6DA10C" w14:textId="77777777" w:rsidR="00852B0D" w:rsidRDefault="00852B0D" w:rsidP="00852B0D">
      <w:r>
        <w:rPr>
          <w:rFonts w:hint="eastAsia"/>
        </w:rPr>
        <w:t>Ca</w:t>
      </w:r>
      <w:r>
        <w:t xml:space="preserve">se </w:t>
      </w:r>
      <w:proofErr w:type="gramStart"/>
      <w:r>
        <w:t>3:</w:t>
      </w:r>
      <w:r>
        <w:rPr>
          <w:rFonts w:hint="eastAsia"/>
        </w:rPr>
        <w:t>截圖</w:t>
      </w:r>
      <w:proofErr w:type="gramEnd"/>
    </w:p>
    <w:p w14:paraId="05CE7E27" w14:textId="77777777" w:rsidR="00852B0D" w:rsidRDefault="00852B0D" w:rsidP="00852B0D">
      <w:r>
        <w:rPr>
          <w:rFonts w:hint="eastAsia"/>
        </w:rPr>
        <w:t>根據組態檔的長方形，</w:t>
      </w:r>
      <w:proofErr w:type="gramStart"/>
      <w:r>
        <w:rPr>
          <w:rFonts w:hint="eastAsia"/>
        </w:rPr>
        <w:t>截圖該</w:t>
      </w:r>
      <w:proofErr w:type="gramEnd"/>
      <w:r>
        <w:rPr>
          <w:rFonts w:hint="eastAsia"/>
        </w:rPr>
        <w:t>位置。</w:t>
      </w:r>
    </w:p>
    <w:p w14:paraId="5DCA4AAD" w14:textId="5BA14854" w:rsidR="00852B0D" w:rsidRDefault="00852B0D" w:rsidP="00852B0D">
      <w:r>
        <w:rPr>
          <w:rFonts w:hint="eastAsia"/>
        </w:rPr>
        <w:t>Ca</w:t>
      </w:r>
      <w:r>
        <w:t xml:space="preserve">se </w:t>
      </w:r>
      <w:r>
        <w:t>4</w:t>
      </w:r>
      <w:r>
        <w:t>:</w:t>
      </w:r>
    </w:p>
    <w:p w14:paraId="42D66E58" w14:textId="77777777" w:rsidR="00852B0D" w:rsidRDefault="00852B0D" w:rsidP="00852B0D">
      <w:r>
        <w:rPr>
          <w:rFonts w:hint="eastAsia"/>
        </w:rPr>
        <w:t>根據組態檔的</w:t>
      </w:r>
      <w:r>
        <w:rPr>
          <w:rFonts w:hint="eastAsia"/>
        </w:rPr>
        <w:t>目標</w:t>
      </w:r>
      <w:r>
        <w:rPr>
          <w:rFonts w:hint="eastAsia"/>
        </w:rPr>
        <w:t>，</w:t>
      </w:r>
      <w:r>
        <w:rPr>
          <w:rFonts w:hint="eastAsia"/>
        </w:rPr>
        <w:t>攻擊該目標</w:t>
      </w:r>
      <w:r>
        <w:rPr>
          <w:rFonts w:hint="eastAsia"/>
        </w:rPr>
        <w:t>。</w:t>
      </w:r>
    </w:p>
    <w:p w14:paraId="692D891B" w14:textId="6AFC24E5" w:rsidR="00852B0D" w:rsidRDefault="00852B0D" w:rsidP="00852B0D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P.S.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這在一般放置型手遊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這是我開發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Utility Solution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的主要應用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幾乎不會用到，但在</m:t>
          </m:r>
          <m:r>
            <m:rPr>
              <m:sty m:val="p"/>
            </m:rPr>
            <w:rPr>
              <w:rFonts w:ascii="Cambria Math" w:hAnsi="Cambria Math" w:hint="eastAsia"/>
            </w:rPr>
            <m:t>MMORPG</m:t>
          </m:r>
          <m:r>
            <m:rPr>
              <m:sty m:val="p"/>
            </m:rPr>
            <w:rPr>
              <w:rFonts w:ascii="Cambria Math" w:hAnsi="Cambria Math" w:hint="eastAsia"/>
            </w:rPr>
            <m:t>手遊會常用到。</m:t>
          </m:r>
          <m:r>
            <w:br/>
          </m:r>
        </m:oMath>
      </m:oMathPara>
    </w:p>
    <w:p w14:paraId="62411EE3" w14:textId="0D78DD86" w:rsidR="00852B0D" w:rsidRDefault="00852B0D" w:rsidP="00852B0D">
      <w:r>
        <w:rPr>
          <w:noProof/>
        </w:rPr>
        <w:drawing>
          <wp:inline distT="0" distB="0" distL="0" distR="0" wp14:anchorId="70D70E01" wp14:editId="2A6D12DC">
            <wp:extent cx="5274310" cy="349123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Job-Workflow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4FCB" w14:textId="77777777" w:rsidR="0084307C" w:rsidRDefault="0084307C" w:rsidP="00852B0D"/>
    <w:p w14:paraId="157F137A" w14:textId="7DBA52CE" w:rsidR="0084307C" w:rsidRDefault="0084307C" w:rsidP="0084307C">
      <w:pPr>
        <w:pStyle w:val="1"/>
      </w:pPr>
      <w:r>
        <w:rPr>
          <w:rFonts w:hint="eastAsia"/>
        </w:rPr>
        <w:lastRenderedPageBreak/>
        <w:t>At</w:t>
      </w:r>
      <w:r>
        <w:t>tack the target</w:t>
      </w:r>
    </w:p>
    <w:p w14:paraId="700798ED" w14:textId="6E82B21B" w:rsidR="0084307C" w:rsidRDefault="0084307C" w:rsidP="0084307C"/>
    <w:p w14:paraId="26F7B94F" w14:textId="5F1A350E" w:rsidR="0084307C" w:rsidRPr="0084307C" w:rsidRDefault="0084307C" w:rsidP="0084307C">
      <w:r>
        <w:rPr>
          <w:rFonts w:hint="eastAsia"/>
        </w:rPr>
        <w:t>根據組態檔設定的類型</w:t>
      </w:r>
      <w:r>
        <w:rPr>
          <w:rFonts w:hint="eastAsia"/>
        </w:rPr>
        <w:t>XP</w:t>
      </w:r>
      <w:r>
        <w:t>ath</w:t>
      </w:r>
      <w:r>
        <w:rPr>
          <w:rFonts w:hint="eastAsia"/>
        </w:rPr>
        <w:t>或</w:t>
      </w:r>
      <w:r>
        <w:rPr>
          <w:rFonts w:hint="eastAsia"/>
        </w:rPr>
        <w:t>S</w:t>
      </w:r>
      <w:r>
        <w:t>elector</w:t>
      </w:r>
      <w:r>
        <w:rPr>
          <w:rFonts w:hint="eastAsia"/>
        </w:rPr>
        <w:t>或</w:t>
      </w:r>
      <w:r>
        <w:rPr>
          <w:rFonts w:hint="eastAsia"/>
        </w:rPr>
        <w:t>I</w:t>
      </w:r>
      <w:r>
        <w:t>d (</w:t>
      </w:r>
      <w:r>
        <w:rPr>
          <w:rFonts w:hint="eastAsia"/>
        </w:rPr>
        <w:t>在</w:t>
      </w:r>
      <w:proofErr w:type="spellStart"/>
      <w:r>
        <w:rPr>
          <w:rFonts w:hint="eastAsia"/>
        </w:rPr>
        <w:t>A</w:t>
      </w:r>
      <w:r>
        <w:t>pppium.</w:t>
      </w:r>
      <w:r>
        <w:rPr>
          <w:rFonts w:hint="eastAsia"/>
        </w:rPr>
        <w:t>We</w:t>
      </w:r>
      <w:r>
        <w:t>bDriver</w:t>
      </w:r>
      <w:proofErr w:type="spellEnd"/>
      <w:r>
        <w:rPr>
          <w:rFonts w:hint="eastAsia"/>
        </w:rPr>
        <w:t>中叫做</w:t>
      </w:r>
      <w:r>
        <w:rPr>
          <w:rFonts w:hint="eastAsia"/>
        </w:rPr>
        <w:t>Ac</w:t>
      </w:r>
      <w:r>
        <w:t>cessibility Id</w:t>
      </w:r>
      <w:r>
        <w:rPr>
          <w:rFonts w:hint="eastAsia"/>
        </w:rPr>
        <w:t>)</w:t>
      </w:r>
      <w:r>
        <w:rPr>
          <w:rFonts w:hint="eastAsia"/>
        </w:rPr>
        <w:t>或</w:t>
      </w:r>
      <w:r>
        <w:t>Class Name</w:t>
      </w:r>
      <w:r>
        <w:rPr>
          <w:rFonts w:hint="eastAsia"/>
        </w:rPr>
        <w:t>，在組態檔抓取目標，並針對該目標攻擊之。</w:t>
      </w:r>
      <w:bookmarkStart w:id="0" w:name="_GoBack"/>
      <w:bookmarkEnd w:id="0"/>
    </w:p>
    <w:p w14:paraId="639E13C0" w14:textId="0EB01E17" w:rsidR="003B42F1" w:rsidRPr="003B42F1" w:rsidRDefault="003B42F1" w:rsidP="00852B0D">
      <w:r>
        <w:br/>
      </w:r>
      <w:r w:rsidR="00852B0D">
        <w:rPr>
          <w:noProof/>
        </w:rPr>
        <w:drawing>
          <wp:inline distT="0" distB="0" distL="0" distR="0" wp14:anchorId="5523F8A9" wp14:editId="13D959CF">
            <wp:extent cx="5274310" cy="342074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rget-Workflow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2F1" w:rsidRPr="003B42F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EA"/>
    <w:rsid w:val="003B42F1"/>
    <w:rsid w:val="003F71EA"/>
    <w:rsid w:val="00730D27"/>
    <w:rsid w:val="0084307C"/>
    <w:rsid w:val="0085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D3FA"/>
  <w15:chartTrackingRefBased/>
  <w15:docId w15:val="{967DAE2A-4833-4875-A0F3-C7EB648E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JM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2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4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Placeholder Text"/>
    <w:basedOn w:val="a0"/>
    <w:uiPriority w:val="99"/>
    <w:semiHidden/>
    <w:rsid w:val="00852B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Huang (黃奕捷)</dc:creator>
  <cp:keywords/>
  <dc:description/>
  <cp:lastModifiedBy>Jay Huang (黃奕捷)</cp:lastModifiedBy>
  <cp:revision>5</cp:revision>
  <dcterms:created xsi:type="dcterms:W3CDTF">2026-03-02T04:13:00Z</dcterms:created>
  <dcterms:modified xsi:type="dcterms:W3CDTF">2026-03-02T04:23:00Z</dcterms:modified>
</cp:coreProperties>
</file>