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416A" w14:textId="5E8366BD" w:rsidR="00C24668" w:rsidRPr="00C24668" w:rsidRDefault="00C24668" w:rsidP="00C24668">
      <w:pPr>
        <w:spacing w:before="74"/>
        <w:ind w:left="100" w:right="164"/>
        <w:jc w:val="center"/>
        <w:rPr>
          <w:rFonts w:asciiTheme="minorHAnsi" w:hAnsiTheme="minorHAnsi" w:cstheme="minorHAnsi"/>
          <w:b/>
          <w:bCs/>
        </w:rPr>
      </w:pPr>
      <w:r>
        <w:rPr>
          <w:rFonts w:asciiTheme="minorHAnsi" w:hAnsiTheme="minorHAnsi" w:cstheme="minorHAnsi"/>
          <w:b/>
          <w:bCs/>
        </w:rPr>
        <w:t xml:space="preserve"> </w:t>
      </w:r>
      <w:r w:rsidRPr="00C24668">
        <w:rPr>
          <w:rFonts w:asciiTheme="minorHAnsi" w:hAnsiTheme="minorHAnsi" w:cstheme="minorHAnsi"/>
          <w:b/>
          <w:bCs/>
        </w:rPr>
        <w:t>Project</w:t>
      </w:r>
      <w:r w:rsidRPr="00C24668">
        <w:rPr>
          <w:rFonts w:asciiTheme="minorHAnsi" w:hAnsiTheme="minorHAnsi" w:cstheme="minorHAnsi"/>
          <w:b/>
          <w:bCs/>
          <w:spacing w:val="-8"/>
        </w:rPr>
        <w:t xml:space="preserve"> </w:t>
      </w:r>
      <w:r w:rsidRPr="00C24668">
        <w:rPr>
          <w:rFonts w:asciiTheme="minorHAnsi" w:hAnsiTheme="minorHAnsi" w:cstheme="minorHAnsi"/>
          <w:b/>
          <w:bCs/>
        </w:rPr>
        <w:t>report</w:t>
      </w:r>
      <w:r w:rsidRPr="00C24668">
        <w:rPr>
          <w:rFonts w:asciiTheme="minorHAnsi" w:hAnsiTheme="minorHAnsi" w:cstheme="minorHAnsi"/>
          <w:b/>
          <w:bCs/>
          <w:spacing w:val="-5"/>
        </w:rPr>
        <w:t xml:space="preserve"> </w:t>
      </w:r>
      <w:r w:rsidRPr="00C24668">
        <w:rPr>
          <w:rFonts w:asciiTheme="minorHAnsi" w:hAnsiTheme="minorHAnsi" w:cstheme="minorHAnsi"/>
          <w:b/>
          <w:bCs/>
        </w:rPr>
        <w:t>for</w:t>
      </w:r>
      <w:r w:rsidRPr="00C24668">
        <w:rPr>
          <w:rFonts w:asciiTheme="minorHAnsi" w:hAnsiTheme="minorHAnsi" w:cstheme="minorHAnsi"/>
          <w:b/>
          <w:bCs/>
          <w:spacing w:val="-7"/>
        </w:rPr>
        <w:t xml:space="preserve"> </w:t>
      </w:r>
      <w:r w:rsidRPr="00C24668">
        <w:rPr>
          <w:rFonts w:asciiTheme="minorHAnsi" w:hAnsiTheme="minorHAnsi" w:cstheme="minorHAnsi"/>
          <w:b/>
          <w:bCs/>
        </w:rPr>
        <w:t>the</w:t>
      </w:r>
      <w:r w:rsidRPr="00C24668">
        <w:rPr>
          <w:rFonts w:asciiTheme="minorHAnsi" w:hAnsiTheme="minorHAnsi" w:cstheme="minorHAnsi"/>
          <w:b/>
          <w:bCs/>
          <w:spacing w:val="-7"/>
        </w:rPr>
        <w:t xml:space="preserve"> </w:t>
      </w:r>
      <w:r w:rsidRPr="00C24668">
        <w:rPr>
          <w:rFonts w:asciiTheme="minorHAnsi" w:hAnsiTheme="minorHAnsi" w:cstheme="minorHAnsi"/>
          <w:b/>
          <w:bCs/>
        </w:rPr>
        <w:t>course</w:t>
      </w:r>
      <w:r w:rsidRPr="00C24668">
        <w:rPr>
          <w:rFonts w:asciiTheme="minorHAnsi" w:hAnsiTheme="minorHAnsi" w:cstheme="minorHAnsi"/>
          <w:b/>
          <w:bCs/>
          <w:spacing w:val="-4"/>
        </w:rPr>
        <w:t xml:space="preserve"> </w:t>
      </w:r>
      <w:r w:rsidRPr="00C24668">
        <w:rPr>
          <w:rFonts w:asciiTheme="minorHAnsi" w:hAnsiTheme="minorHAnsi" w:cstheme="minorHAnsi"/>
          <w:b/>
          <w:bCs/>
        </w:rPr>
        <w:t>DSCI-6004-03</w:t>
      </w:r>
      <w:r w:rsidRPr="00C24668">
        <w:rPr>
          <w:rFonts w:asciiTheme="minorHAnsi" w:hAnsiTheme="minorHAnsi" w:cstheme="minorHAnsi"/>
          <w:b/>
          <w:bCs/>
          <w:spacing w:val="-6"/>
        </w:rPr>
        <w:t xml:space="preserve"> </w:t>
      </w:r>
      <w:r w:rsidRPr="00C24668">
        <w:rPr>
          <w:rFonts w:asciiTheme="minorHAnsi" w:hAnsiTheme="minorHAnsi" w:cstheme="minorHAnsi"/>
          <w:b/>
          <w:bCs/>
        </w:rPr>
        <w:t>Natural</w:t>
      </w:r>
      <w:r w:rsidRPr="00C24668">
        <w:rPr>
          <w:rFonts w:asciiTheme="minorHAnsi" w:hAnsiTheme="minorHAnsi" w:cstheme="minorHAnsi"/>
          <w:b/>
          <w:bCs/>
          <w:spacing w:val="-8"/>
        </w:rPr>
        <w:t xml:space="preserve"> </w:t>
      </w:r>
      <w:r w:rsidRPr="00C24668">
        <w:rPr>
          <w:rFonts w:asciiTheme="minorHAnsi" w:hAnsiTheme="minorHAnsi" w:cstheme="minorHAnsi"/>
          <w:b/>
          <w:bCs/>
        </w:rPr>
        <w:t>Language</w:t>
      </w:r>
      <w:r w:rsidRPr="00C24668">
        <w:rPr>
          <w:rFonts w:asciiTheme="minorHAnsi" w:hAnsiTheme="minorHAnsi" w:cstheme="minorHAnsi"/>
          <w:b/>
          <w:bCs/>
          <w:spacing w:val="-6"/>
        </w:rPr>
        <w:t xml:space="preserve"> </w:t>
      </w:r>
      <w:r w:rsidRPr="00C24668">
        <w:rPr>
          <w:rFonts w:asciiTheme="minorHAnsi" w:hAnsiTheme="minorHAnsi" w:cstheme="minorHAnsi"/>
          <w:b/>
          <w:bCs/>
        </w:rPr>
        <w:t>Processing</w:t>
      </w:r>
      <w:r w:rsidRPr="00C24668">
        <w:rPr>
          <w:rFonts w:asciiTheme="minorHAnsi" w:hAnsiTheme="minorHAnsi" w:cstheme="minorHAnsi"/>
          <w:b/>
          <w:bCs/>
          <w:spacing w:val="9"/>
        </w:rPr>
        <w:t xml:space="preserve"> </w:t>
      </w:r>
      <w:r w:rsidRPr="00C24668">
        <w:rPr>
          <w:rFonts w:asciiTheme="minorHAnsi" w:hAnsiTheme="minorHAnsi" w:cstheme="minorHAnsi"/>
          <w:b/>
          <w:bCs/>
        </w:rPr>
        <w:t>(Fall-</w:t>
      </w:r>
      <w:r w:rsidRPr="00C24668">
        <w:rPr>
          <w:rFonts w:asciiTheme="minorHAnsi" w:hAnsiTheme="minorHAnsi" w:cstheme="minorHAnsi"/>
          <w:b/>
          <w:bCs/>
          <w:spacing w:val="-5"/>
        </w:rPr>
        <w:t>23)</w:t>
      </w:r>
    </w:p>
    <w:p w14:paraId="5F585F90" w14:textId="77777777" w:rsidR="00C24668" w:rsidRDefault="00C24668" w:rsidP="00C24668">
      <w:pPr>
        <w:pStyle w:val="BodyText"/>
        <w:ind w:left="0"/>
        <w:rPr>
          <w:rFonts w:ascii="Palatino Linotype"/>
          <w:sz w:val="16"/>
        </w:rPr>
      </w:pPr>
    </w:p>
    <w:p w14:paraId="6B6BA040" w14:textId="77777777" w:rsidR="00C24668" w:rsidRDefault="00C24668" w:rsidP="00C24668">
      <w:pPr>
        <w:pStyle w:val="Title"/>
        <w:ind w:left="0"/>
        <w:jc w:val="left"/>
      </w:pPr>
    </w:p>
    <w:p w14:paraId="1ACD832C" w14:textId="7209576B" w:rsidR="00C24668" w:rsidRDefault="00C24668" w:rsidP="00C24668">
      <w:pPr>
        <w:pStyle w:val="Title"/>
        <w:ind w:left="2880"/>
        <w:jc w:val="left"/>
      </w:pPr>
      <w:r>
        <w:t>Category</w:t>
      </w:r>
      <w:r>
        <w:rPr>
          <w:spacing w:val="-9"/>
        </w:rPr>
        <w:t xml:space="preserve"> </w:t>
      </w:r>
      <w:r>
        <w:t>Detection</w:t>
      </w:r>
      <w:r>
        <w:rPr>
          <w:spacing w:val="-7"/>
        </w:rPr>
        <w:t xml:space="preserve"> </w:t>
      </w:r>
      <w:r>
        <w:t>using</w:t>
      </w:r>
      <w:r>
        <w:rPr>
          <w:spacing w:val="-7"/>
        </w:rPr>
        <w:t xml:space="preserve"> </w:t>
      </w:r>
      <w:r>
        <w:t>Amazon</w:t>
      </w:r>
      <w:r>
        <w:rPr>
          <w:spacing w:val="-3"/>
        </w:rPr>
        <w:t xml:space="preserve"> </w:t>
      </w:r>
      <w:r>
        <w:rPr>
          <w:spacing w:val="-2"/>
        </w:rPr>
        <w:t>Queries</w:t>
      </w:r>
    </w:p>
    <w:p w14:paraId="592DE2FC" w14:textId="2BDE65B1" w:rsidR="00C24668" w:rsidRPr="00C24668" w:rsidRDefault="00C24668" w:rsidP="00C24668">
      <w:pPr>
        <w:pStyle w:val="Heading1"/>
        <w:spacing w:before="174"/>
        <w:ind w:left="129" w:right="73"/>
        <w:jc w:val="center"/>
      </w:pPr>
      <w:proofErr w:type="spellStart"/>
      <w:r w:rsidRPr="00C24668">
        <w:t>DharmikSai</w:t>
      </w:r>
      <w:proofErr w:type="spellEnd"/>
      <w:r w:rsidRPr="00C24668">
        <w:t xml:space="preserve"> </w:t>
      </w:r>
      <w:proofErr w:type="spellStart"/>
      <w:r w:rsidRPr="00C24668">
        <w:t>Chilakamari</w:t>
      </w:r>
      <w:proofErr w:type="spellEnd"/>
      <w:r w:rsidRPr="00C24668">
        <w:t xml:space="preserve">, </w:t>
      </w:r>
      <w:r w:rsidRPr="00C24668">
        <w:rPr>
          <w:spacing w:val="-1"/>
        </w:rPr>
        <w:t xml:space="preserve">Jagadeesh </w:t>
      </w:r>
      <w:proofErr w:type="spellStart"/>
      <w:r w:rsidRPr="00C24668">
        <w:rPr>
          <w:spacing w:val="-1"/>
        </w:rPr>
        <w:t>Yarra</w:t>
      </w:r>
      <w:proofErr w:type="spellEnd"/>
    </w:p>
    <w:p w14:paraId="5069B9A2" w14:textId="77777777" w:rsidR="00C24668" w:rsidRPr="00C24668" w:rsidRDefault="00C24668" w:rsidP="00C24668">
      <w:pPr>
        <w:pStyle w:val="BodyText"/>
        <w:spacing w:before="16" w:line="242" w:lineRule="exact"/>
        <w:ind w:right="136"/>
        <w:jc w:val="center"/>
        <w:rPr>
          <w:rFonts w:asciiTheme="minorHAnsi" w:hAnsiTheme="minorHAnsi" w:cstheme="minorHAnsi"/>
          <w:b/>
          <w:bCs/>
        </w:rPr>
      </w:pPr>
      <w:r>
        <w:rPr>
          <w:position w:val="7"/>
          <w:sz w:val="14"/>
        </w:rPr>
        <w:t>1</w:t>
      </w:r>
      <w:r>
        <w:rPr>
          <w:spacing w:val="10"/>
          <w:position w:val="7"/>
          <w:sz w:val="14"/>
        </w:rPr>
        <w:t xml:space="preserve"> </w:t>
      </w:r>
      <w:r w:rsidRPr="00C24668">
        <w:rPr>
          <w:rFonts w:asciiTheme="minorHAnsi" w:hAnsiTheme="minorHAnsi" w:cstheme="minorHAnsi"/>
          <w:b/>
          <w:bCs/>
        </w:rPr>
        <w:t>Master</w:t>
      </w:r>
      <w:r w:rsidRPr="00C24668">
        <w:rPr>
          <w:rFonts w:asciiTheme="minorHAnsi" w:hAnsiTheme="minorHAnsi" w:cstheme="minorHAnsi"/>
          <w:b/>
          <w:bCs/>
          <w:spacing w:val="-5"/>
        </w:rPr>
        <w:t xml:space="preserve"> </w:t>
      </w:r>
      <w:r w:rsidRPr="00C24668">
        <w:rPr>
          <w:rFonts w:asciiTheme="minorHAnsi" w:hAnsiTheme="minorHAnsi" w:cstheme="minorHAnsi"/>
          <w:b/>
          <w:bCs/>
        </w:rPr>
        <w:t>of</w:t>
      </w:r>
      <w:r w:rsidRPr="00C24668">
        <w:rPr>
          <w:rFonts w:asciiTheme="minorHAnsi" w:hAnsiTheme="minorHAnsi" w:cstheme="minorHAnsi"/>
          <w:b/>
          <w:bCs/>
          <w:spacing w:val="-5"/>
        </w:rPr>
        <w:t xml:space="preserve"> </w:t>
      </w:r>
      <w:r w:rsidRPr="00C24668">
        <w:rPr>
          <w:rFonts w:asciiTheme="minorHAnsi" w:hAnsiTheme="minorHAnsi" w:cstheme="minorHAnsi"/>
          <w:b/>
          <w:bCs/>
        </w:rPr>
        <w:t>Science</w:t>
      </w:r>
      <w:r w:rsidRPr="00C24668">
        <w:rPr>
          <w:rFonts w:asciiTheme="minorHAnsi" w:hAnsiTheme="minorHAnsi" w:cstheme="minorHAnsi"/>
          <w:b/>
          <w:bCs/>
          <w:spacing w:val="-6"/>
        </w:rPr>
        <w:t xml:space="preserve"> </w:t>
      </w:r>
      <w:r w:rsidRPr="00C24668">
        <w:rPr>
          <w:rFonts w:asciiTheme="minorHAnsi" w:hAnsiTheme="minorHAnsi" w:cstheme="minorHAnsi"/>
          <w:b/>
          <w:bCs/>
        </w:rPr>
        <w:t>in</w:t>
      </w:r>
      <w:r w:rsidRPr="00C24668">
        <w:rPr>
          <w:rFonts w:asciiTheme="minorHAnsi" w:hAnsiTheme="minorHAnsi" w:cstheme="minorHAnsi"/>
          <w:b/>
          <w:bCs/>
          <w:spacing w:val="-5"/>
        </w:rPr>
        <w:t xml:space="preserve"> </w:t>
      </w:r>
      <w:r w:rsidRPr="00C24668">
        <w:rPr>
          <w:rFonts w:asciiTheme="minorHAnsi" w:hAnsiTheme="minorHAnsi" w:cstheme="minorHAnsi"/>
          <w:b/>
          <w:bCs/>
        </w:rPr>
        <w:t>Data</w:t>
      </w:r>
      <w:r w:rsidRPr="00C24668">
        <w:rPr>
          <w:rFonts w:asciiTheme="minorHAnsi" w:hAnsiTheme="minorHAnsi" w:cstheme="minorHAnsi"/>
          <w:b/>
          <w:bCs/>
          <w:spacing w:val="-6"/>
        </w:rPr>
        <w:t xml:space="preserve"> </w:t>
      </w:r>
      <w:r w:rsidRPr="00C24668">
        <w:rPr>
          <w:rFonts w:asciiTheme="minorHAnsi" w:hAnsiTheme="minorHAnsi" w:cstheme="minorHAnsi"/>
          <w:b/>
          <w:bCs/>
        </w:rPr>
        <w:t>Science,</w:t>
      </w:r>
      <w:r w:rsidRPr="00C24668">
        <w:rPr>
          <w:rFonts w:asciiTheme="minorHAnsi" w:hAnsiTheme="minorHAnsi" w:cstheme="minorHAnsi"/>
          <w:b/>
          <w:bCs/>
          <w:spacing w:val="-8"/>
        </w:rPr>
        <w:t xml:space="preserve"> </w:t>
      </w:r>
      <w:r w:rsidRPr="00C24668">
        <w:rPr>
          <w:rFonts w:asciiTheme="minorHAnsi" w:hAnsiTheme="minorHAnsi" w:cstheme="minorHAnsi"/>
          <w:b/>
          <w:bCs/>
        </w:rPr>
        <w:t>University</w:t>
      </w:r>
      <w:r w:rsidRPr="00C24668">
        <w:rPr>
          <w:rFonts w:asciiTheme="minorHAnsi" w:hAnsiTheme="minorHAnsi" w:cstheme="minorHAnsi"/>
          <w:b/>
          <w:bCs/>
          <w:spacing w:val="-13"/>
        </w:rPr>
        <w:t xml:space="preserve"> </w:t>
      </w:r>
      <w:r w:rsidRPr="00C24668">
        <w:rPr>
          <w:rFonts w:asciiTheme="minorHAnsi" w:hAnsiTheme="minorHAnsi" w:cstheme="minorHAnsi"/>
          <w:b/>
          <w:bCs/>
        </w:rPr>
        <w:t>of</w:t>
      </w:r>
      <w:r w:rsidRPr="00C24668">
        <w:rPr>
          <w:rFonts w:asciiTheme="minorHAnsi" w:hAnsiTheme="minorHAnsi" w:cstheme="minorHAnsi"/>
          <w:b/>
          <w:bCs/>
          <w:spacing w:val="-11"/>
        </w:rPr>
        <w:t xml:space="preserve"> </w:t>
      </w:r>
      <w:r w:rsidRPr="00C24668">
        <w:rPr>
          <w:rFonts w:asciiTheme="minorHAnsi" w:hAnsiTheme="minorHAnsi" w:cstheme="minorHAnsi"/>
          <w:b/>
          <w:bCs/>
        </w:rPr>
        <w:t>New</w:t>
      </w:r>
      <w:r w:rsidRPr="00C24668">
        <w:rPr>
          <w:rFonts w:asciiTheme="minorHAnsi" w:hAnsiTheme="minorHAnsi" w:cstheme="minorHAnsi"/>
          <w:b/>
          <w:bCs/>
          <w:spacing w:val="-5"/>
        </w:rPr>
        <w:t xml:space="preserve"> </w:t>
      </w:r>
      <w:r w:rsidRPr="00C24668">
        <w:rPr>
          <w:rFonts w:asciiTheme="minorHAnsi" w:hAnsiTheme="minorHAnsi" w:cstheme="minorHAnsi"/>
          <w:b/>
          <w:bCs/>
        </w:rPr>
        <w:t>Haven,</w:t>
      </w:r>
      <w:r w:rsidRPr="00C24668">
        <w:rPr>
          <w:rFonts w:asciiTheme="minorHAnsi" w:hAnsiTheme="minorHAnsi" w:cstheme="minorHAnsi"/>
          <w:b/>
          <w:bCs/>
          <w:spacing w:val="-11"/>
        </w:rPr>
        <w:t xml:space="preserve"> </w:t>
      </w:r>
      <w:r w:rsidRPr="00C24668">
        <w:rPr>
          <w:rFonts w:asciiTheme="minorHAnsi" w:hAnsiTheme="minorHAnsi" w:cstheme="minorHAnsi"/>
          <w:b/>
          <w:bCs/>
        </w:rPr>
        <w:t>New</w:t>
      </w:r>
      <w:r w:rsidRPr="00C24668">
        <w:rPr>
          <w:rFonts w:asciiTheme="minorHAnsi" w:hAnsiTheme="minorHAnsi" w:cstheme="minorHAnsi"/>
          <w:b/>
          <w:bCs/>
          <w:spacing w:val="-11"/>
        </w:rPr>
        <w:t xml:space="preserve"> </w:t>
      </w:r>
      <w:r w:rsidRPr="00C24668">
        <w:rPr>
          <w:rFonts w:asciiTheme="minorHAnsi" w:hAnsiTheme="minorHAnsi" w:cstheme="minorHAnsi"/>
          <w:b/>
          <w:bCs/>
        </w:rPr>
        <w:t>Haven,</w:t>
      </w:r>
      <w:r w:rsidRPr="00C24668">
        <w:rPr>
          <w:rFonts w:asciiTheme="minorHAnsi" w:hAnsiTheme="minorHAnsi" w:cstheme="minorHAnsi"/>
          <w:b/>
          <w:bCs/>
          <w:spacing w:val="-9"/>
        </w:rPr>
        <w:t xml:space="preserve"> </w:t>
      </w:r>
      <w:r w:rsidRPr="00C24668">
        <w:rPr>
          <w:rFonts w:asciiTheme="minorHAnsi" w:hAnsiTheme="minorHAnsi" w:cstheme="minorHAnsi"/>
          <w:b/>
          <w:bCs/>
          <w:spacing w:val="-5"/>
        </w:rPr>
        <w:t>CT</w:t>
      </w:r>
    </w:p>
    <w:p w14:paraId="03035EC3" w14:textId="4B5D8A62" w:rsidR="00C24668" w:rsidRPr="00C24668" w:rsidRDefault="00C24668" w:rsidP="00C24668">
      <w:pPr>
        <w:pStyle w:val="BodyText"/>
        <w:spacing w:line="228" w:lineRule="exact"/>
        <w:ind w:right="173"/>
        <w:jc w:val="center"/>
        <w:rPr>
          <w:rFonts w:asciiTheme="minorHAnsi" w:hAnsiTheme="minorHAnsi" w:cstheme="minorHAnsi"/>
          <w:b/>
          <w:bCs/>
        </w:rPr>
      </w:pPr>
      <w:r w:rsidRPr="00C24668">
        <w:rPr>
          <w:rFonts w:asciiTheme="minorHAnsi" w:hAnsiTheme="minorHAnsi" w:cstheme="minorHAnsi"/>
          <w:b/>
          <w:bCs/>
          <w:spacing w:val="-4"/>
        </w:rPr>
        <w:t>dchil3</w:t>
      </w:r>
      <w:r w:rsidRPr="00C24668">
        <w:rPr>
          <w:rFonts w:asciiTheme="minorHAnsi" w:hAnsiTheme="minorHAnsi" w:cstheme="minorHAnsi"/>
          <w:b/>
          <w:bCs/>
          <w:spacing w:val="-2"/>
        </w:rPr>
        <w:t>@unh.newhaven.edu</w:t>
      </w:r>
      <w:r w:rsidRPr="00C24668">
        <w:rPr>
          <w:rFonts w:asciiTheme="minorHAnsi" w:hAnsiTheme="minorHAnsi" w:cstheme="minorHAnsi"/>
          <w:b/>
          <w:bCs/>
          <w:spacing w:val="-4"/>
        </w:rPr>
        <w:t>,</w:t>
      </w:r>
      <w:r w:rsidRPr="00C24668">
        <w:rPr>
          <w:rFonts w:asciiTheme="minorHAnsi" w:hAnsiTheme="minorHAnsi" w:cstheme="minorHAnsi"/>
          <w:b/>
          <w:bCs/>
          <w:spacing w:val="3"/>
        </w:rPr>
        <w:t xml:space="preserve"> </w:t>
      </w:r>
      <w:r w:rsidRPr="00C24668">
        <w:rPr>
          <w:rFonts w:asciiTheme="minorHAnsi" w:hAnsiTheme="minorHAnsi" w:cstheme="minorHAnsi"/>
          <w:b/>
          <w:bCs/>
          <w:spacing w:val="-2"/>
        </w:rPr>
        <w:t>jyarr3@unh.newhaven.edu</w:t>
      </w:r>
    </w:p>
    <w:p w14:paraId="33570953" w14:textId="77777777" w:rsidR="00C24668" w:rsidRDefault="00C24668" w:rsidP="00C24668">
      <w:pPr>
        <w:pStyle w:val="BodyText"/>
        <w:spacing w:before="8"/>
        <w:ind w:left="0"/>
        <w:rPr>
          <w:sz w:val="10"/>
        </w:rPr>
      </w:pPr>
    </w:p>
    <w:p w14:paraId="2D0D8E9F" w14:textId="77777777" w:rsidR="00C24668" w:rsidRDefault="00C24668" w:rsidP="00C24668">
      <w:pPr>
        <w:rPr>
          <w:sz w:val="10"/>
        </w:rPr>
        <w:sectPr w:rsidR="00C24668" w:rsidSect="00C24668">
          <w:pgSz w:w="12240" w:h="15840"/>
          <w:pgMar w:top="600" w:right="820" w:bottom="280" w:left="860" w:header="720" w:footer="720" w:gutter="0"/>
          <w:cols w:space="720"/>
        </w:sectPr>
      </w:pPr>
    </w:p>
    <w:p w14:paraId="7C252F97" w14:textId="77777777" w:rsidR="00C24668" w:rsidRDefault="00C24668" w:rsidP="00C24668">
      <w:pPr>
        <w:pStyle w:val="Heading1"/>
        <w:spacing w:before="195"/>
        <w:jc w:val="center"/>
      </w:pPr>
      <w:r>
        <w:rPr>
          <w:spacing w:val="-2"/>
        </w:rPr>
        <w:t>Abstract</w:t>
      </w:r>
    </w:p>
    <w:p w14:paraId="399FBF26" w14:textId="77777777" w:rsidR="00C24668" w:rsidRDefault="00C24668" w:rsidP="00C24668">
      <w:pPr>
        <w:pStyle w:val="BodyText"/>
        <w:spacing w:before="2"/>
        <w:ind w:right="39"/>
        <w:jc w:val="both"/>
      </w:pPr>
      <w:r>
        <w:rPr>
          <w:b/>
        </w:rPr>
        <w:t>Background</w:t>
      </w:r>
      <w:r>
        <w:t xml:space="preserve">: </w:t>
      </w:r>
      <w:r w:rsidRPr="00F65FB5">
        <w:t>The goal of this NLP project is to investigate, from beginning to end, whether we can classify an Amazon customer's inquiry's aim without the assistance of a human by using sophisticated deep learning algorithms. In this case, a chatbot might choose the message to send to the customer after determining the objective or intent of the communication. The goal of employing user queries for category detection is to increase the precision and applicability of search results and user recommendations.</w:t>
      </w:r>
      <w:r>
        <w:t xml:space="preserve"> </w:t>
      </w:r>
      <w:r w:rsidRPr="00F65FB5">
        <w:t xml:space="preserve">When users interface with a system or seek out information, they regularly apply natural language inquiries, which might be imprecise or unclear. We are investigating the business challenge of having to classify a text query from an Amazon customer into one of the application's planned categories. In addition, we must select a model that is both lightweight and effective at performing this task. </w:t>
      </w:r>
    </w:p>
    <w:p w14:paraId="4074E20E" w14:textId="77777777" w:rsidR="00C24668" w:rsidRDefault="00C24668" w:rsidP="00C24668">
      <w:pPr>
        <w:pStyle w:val="BodyText"/>
        <w:spacing w:before="2"/>
        <w:ind w:right="39"/>
        <w:jc w:val="both"/>
      </w:pPr>
      <w:r>
        <w:rPr>
          <w:b/>
        </w:rPr>
        <w:t>Methods</w:t>
      </w:r>
      <w:r>
        <w:t xml:space="preserve">: </w:t>
      </w:r>
      <w:r w:rsidRPr="00DB494C">
        <w:t>To ascertain the most likely category or type, the procedure usually entails studying the query or search word using a wide range of methods, including machine learning, natural language processing, and pattern recognition. People, places, products, and services are a few such categories. Alright,</w:t>
      </w:r>
      <w:r>
        <w:t xml:space="preserve"> </w:t>
      </w:r>
      <w:r w:rsidRPr="00DB494C">
        <w:t>In order to fine-tune this project, a pre-trained language model, such BERT, must be fitted to a particular intent query detection task. By fine-tuning, the model can become more accurate by learning from the data.</w:t>
      </w:r>
    </w:p>
    <w:p w14:paraId="5F111757" w14:textId="77777777" w:rsidR="00C24668" w:rsidRDefault="00C24668" w:rsidP="00C24668">
      <w:pPr>
        <w:pStyle w:val="BodyText"/>
        <w:spacing w:before="2"/>
        <w:ind w:right="39"/>
        <w:jc w:val="both"/>
      </w:pPr>
      <w:r>
        <w:rPr>
          <w:b/>
        </w:rPr>
        <w:t>Results</w:t>
      </w:r>
      <w:r>
        <w:t>: Improved accuracy by data-driven learning.</w:t>
      </w:r>
    </w:p>
    <w:p w14:paraId="2DB93FCB" w14:textId="77777777" w:rsidR="00C24668" w:rsidRDefault="00C24668" w:rsidP="00C24668">
      <w:pPr>
        <w:pStyle w:val="BodyText"/>
        <w:spacing w:before="2"/>
        <w:ind w:right="39"/>
        <w:jc w:val="both"/>
      </w:pPr>
      <w:r>
        <w:t>Findings: A few metrics, such as accuracy, precision, recall, and F1-score, can be used to examine how well intent detection models work. These metrics show the model's accuracy in identifying the intended purpose of a customer's query.</w:t>
      </w:r>
    </w:p>
    <w:p w14:paraId="36D12AC2" w14:textId="77777777" w:rsidR="00C24668" w:rsidRDefault="00C24668" w:rsidP="00C24668">
      <w:pPr>
        <w:pStyle w:val="BodyText"/>
        <w:spacing w:before="139"/>
        <w:ind w:left="0"/>
      </w:pPr>
    </w:p>
    <w:p w14:paraId="1162306B" w14:textId="77777777" w:rsidR="00C24668" w:rsidRDefault="00C24668" w:rsidP="00C24668">
      <w:pPr>
        <w:pStyle w:val="Heading1"/>
        <w:ind w:right="1"/>
        <w:jc w:val="center"/>
      </w:pPr>
      <w:r>
        <w:rPr>
          <w:spacing w:val="-2"/>
        </w:rPr>
        <w:t>Introduction</w:t>
      </w:r>
    </w:p>
    <w:p w14:paraId="7EE82779" w14:textId="77777777" w:rsidR="00C24668" w:rsidRDefault="00C24668" w:rsidP="00C24668">
      <w:pPr>
        <w:pStyle w:val="BodyText"/>
        <w:ind w:right="38"/>
        <w:jc w:val="both"/>
      </w:pPr>
      <w:r w:rsidRPr="00015FAA">
        <w:t>The process of automatically determining the category, type, or search term of a query or search term based on its text content is known as category detection using queries. This is a crucial job in many applications, including natural language processing, information retrieval, recommendation systems (where users' queries must be matched with relevant results), e-commerce (where products must be classified and recommended to customers), and information retrieval.</w:t>
      </w:r>
    </w:p>
    <w:p w14:paraId="2B3F4C69" w14:textId="77777777" w:rsidR="00C24668" w:rsidRDefault="00C24668" w:rsidP="00C24668">
      <w:pPr>
        <w:pStyle w:val="BodyText"/>
        <w:ind w:right="38" w:firstLine="720"/>
        <w:jc w:val="both"/>
      </w:pPr>
      <w:r>
        <w:t>The process of category detection using queries involves analyzing the text of the query or search term, and using</w:t>
      </w:r>
      <w:r>
        <w:rPr>
          <w:spacing w:val="-2"/>
        </w:rPr>
        <w:t xml:space="preserve"> </w:t>
      </w:r>
      <w:r>
        <w:t>various</w:t>
      </w:r>
      <w:r>
        <w:rPr>
          <w:spacing w:val="-3"/>
        </w:rPr>
        <w:t xml:space="preserve"> </w:t>
      </w:r>
      <w:r>
        <w:t>techniques</w:t>
      </w:r>
      <w:r>
        <w:rPr>
          <w:spacing w:val="-3"/>
        </w:rPr>
        <w:t xml:space="preserve"> </w:t>
      </w:r>
      <w:r>
        <w:t>such</w:t>
      </w:r>
      <w:r>
        <w:rPr>
          <w:spacing w:val="-4"/>
        </w:rPr>
        <w:t xml:space="preserve"> </w:t>
      </w:r>
      <w:r>
        <w:t>as</w:t>
      </w:r>
      <w:r>
        <w:rPr>
          <w:spacing w:val="-3"/>
        </w:rPr>
        <w:t xml:space="preserve"> </w:t>
      </w:r>
      <w:r>
        <w:t>natural</w:t>
      </w:r>
      <w:r>
        <w:rPr>
          <w:spacing w:val="-3"/>
        </w:rPr>
        <w:t xml:space="preserve"> </w:t>
      </w:r>
      <w:r>
        <w:t>language</w:t>
      </w:r>
      <w:r>
        <w:rPr>
          <w:spacing w:val="-3"/>
        </w:rPr>
        <w:t xml:space="preserve"> </w:t>
      </w:r>
      <w:r>
        <w:t>processing, machine learning, and pattern recognition to determine its most likely category.</w:t>
      </w:r>
    </w:p>
    <w:p w14:paraId="366330EF" w14:textId="77777777" w:rsidR="00C24668" w:rsidRDefault="00C24668" w:rsidP="00C24668">
      <w:pPr>
        <w:ind w:firstLine="720"/>
        <w:rPr>
          <w:sz w:val="20"/>
          <w:szCs w:val="20"/>
        </w:rPr>
      </w:pPr>
      <w:r w:rsidRPr="00015FAA">
        <w:rPr>
          <w:sz w:val="20"/>
          <w:szCs w:val="20"/>
        </w:rPr>
        <w:t>This might be a difficult undertaking because the inquiries themselves can have several topics or categories, be unclear and confusing. All things considered, category.</w:t>
      </w:r>
    </w:p>
    <w:p w14:paraId="16592408" w14:textId="77777777" w:rsidR="00C24668" w:rsidRDefault="00C24668" w:rsidP="00C24668">
      <w:pPr>
        <w:ind w:firstLine="720"/>
        <w:rPr>
          <w:sz w:val="20"/>
          <w:szCs w:val="20"/>
        </w:rPr>
      </w:pPr>
    </w:p>
    <w:p w14:paraId="74C80D43" w14:textId="77777777" w:rsidR="00C24668" w:rsidRDefault="00C24668" w:rsidP="00C24668">
      <w:pPr>
        <w:ind w:firstLine="720"/>
        <w:rPr>
          <w:sz w:val="20"/>
          <w:szCs w:val="20"/>
        </w:rPr>
      </w:pPr>
    </w:p>
    <w:p w14:paraId="39B1B2AF" w14:textId="77777777" w:rsidR="00C24668" w:rsidRPr="00015FAA" w:rsidRDefault="00C24668" w:rsidP="00C24668">
      <w:pPr>
        <w:rPr>
          <w:sz w:val="20"/>
          <w:szCs w:val="20"/>
        </w:rPr>
      </w:pPr>
      <w:r w:rsidRPr="00015FAA">
        <w:rPr>
          <w:sz w:val="20"/>
          <w:szCs w:val="20"/>
        </w:rPr>
        <w:t xml:space="preserve">recognition through querying is a significant field for research and development, with a wide range of possible uses in fields including marketing, information retrieval, and e-commerce. </w:t>
      </w:r>
      <w:r w:rsidRPr="00015FAA">
        <w:rPr>
          <w:sz w:val="20"/>
          <w:szCs w:val="20"/>
        </w:rPr>
        <w:t>Enhancements in the precision and effectiveness of category identification can result in more appropriate suggestions, pertinent search outcomes, and a deeper comprehension of user behavior and preferences.</w:t>
      </w:r>
    </w:p>
    <w:p w14:paraId="7120BA6A" w14:textId="77777777" w:rsidR="00C24668" w:rsidRDefault="00C24668" w:rsidP="00C24668">
      <w:pPr>
        <w:pStyle w:val="BodyText"/>
        <w:ind w:right="115" w:firstLine="720"/>
        <w:jc w:val="both"/>
      </w:pPr>
      <w:r>
        <w:t>In this Project, we have used the Amazon Question and answer dataset to train the model with queries and understand</w:t>
      </w:r>
      <w:r>
        <w:rPr>
          <w:spacing w:val="-13"/>
        </w:rPr>
        <w:t xml:space="preserve"> </w:t>
      </w:r>
      <w:r>
        <w:t>the</w:t>
      </w:r>
      <w:r>
        <w:rPr>
          <w:spacing w:val="-12"/>
        </w:rPr>
        <w:t xml:space="preserve"> </w:t>
      </w:r>
      <w:r>
        <w:t>query</w:t>
      </w:r>
      <w:r>
        <w:rPr>
          <w:spacing w:val="-13"/>
        </w:rPr>
        <w:t xml:space="preserve"> </w:t>
      </w:r>
      <w:r>
        <w:t>of</w:t>
      </w:r>
      <w:r>
        <w:rPr>
          <w:spacing w:val="-12"/>
        </w:rPr>
        <w:t xml:space="preserve"> </w:t>
      </w:r>
      <w:r>
        <w:t>the</w:t>
      </w:r>
      <w:r>
        <w:rPr>
          <w:spacing w:val="-13"/>
        </w:rPr>
        <w:t xml:space="preserve"> </w:t>
      </w:r>
      <w:r>
        <w:t>customer</w:t>
      </w:r>
      <w:r>
        <w:rPr>
          <w:spacing w:val="-12"/>
        </w:rPr>
        <w:t xml:space="preserve"> </w:t>
      </w:r>
      <w:r>
        <w:t>and</w:t>
      </w:r>
      <w:r>
        <w:rPr>
          <w:spacing w:val="-13"/>
        </w:rPr>
        <w:t xml:space="preserve"> </w:t>
      </w:r>
      <w:r>
        <w:t>respond</w:t>
      </w:r>
      <w:r>
        <w:rPr>
          <w:spacing w:val="-12"/>
        </w:rPr>
        <w:t xml:space="preserve"> </w:t>
      </w:r>
      <w:r>
        <w:t>with</w:t>
      </w:r>
      <w:r>
        <w:rPr>
          <w:spacing w:val="-13"/>
        </w:rPr>
        <w:t xml:space="preserve"> </w:t>
      </w:r>
      <w:r>
        <w:t>the</w:t>
      </w:r>
      <w:r>
        <w:rPr>
          <w:spacing w:val="-12"/>
        </w:rPr>
        <w:t xml:space="preserve"> </w:t>
      </w:r>
      <w:r>
        <w:t>right category recommendations in the application. We used the dataset from Kaggle, which is a popular platform for data science</w:t>
      </w:r>
      <w:r>
        <w:rPr>
          <w:spacing w:val="-2"/>
        </w:rPr>
        <w:t xml:space="preserve"> </w:t>
      </w:r>
      <w:r>
        <w:t>competitions</w:t>
      </w:r>
      <w:r>
        <w:rPr>
          <w:spacing w:val="-6"/>
        </w:rPr>
        <w:t xml:space="preserve"> </w:t>
      </w:r>
      <w:r>
        <w:t>and</w:t>
      </w:r>
      <w:r>
        <w:rPr>
          <w:spacing w:val="-4"/>
        </w:rPr>
        <w:t xml:space="preserve"> </w:t>
      </w:r>
      <w:r>
        <w:t>provides</w:t>
      </w:r>
      <w:r>
        <w:rPr>
          <w:spacing w:val="-3"/>
        </w:rPr>
        <w:t xml:space="preserve"> </w:t>
      </w:r>
      <w:r>
        <w:t>a</w:t>
      </w:r>
      <w:r>
        <w:rPr>
          <w:spacing w:val="-3"/>
        </w:rPr>
        <w:t xml:space="preserve"> </w:t>
      </w:r>
      <w:r>
        <w:t>vast</w:t>
      </w:r>
      <w:r>
        <w:rPr>
          <w:spacing w:val="-3"/>
        </w:rPr>
        <w:t xml:space="preserve"> </w:t>
      </w:r>
      <w:r>
        <w:t>collection</w:t>
      </w:r>
      <w:r>
        <w:rPr>
          <w:spacing w:val="-4"/>
        </w:rPr>
        <w:t xml:space="preserve"> </w:t>
      </w:r>
      <w:r>
        <w:t>of</w:t>
      </w:r>
      <w:r>
        <w:rPr>
          <w:spacing w:val="-4"/>
        </w:rPr>
        <w:t xml:space="preserve"> </w:t>
      </w:r>
      <w:r>
        <w:t>publicly available</w:t>
      </w:r>
      <w:r>
        <w:rPr>
          <w:spacing w:val="-13"/>
        </w:rPr>
        <w:t xml:space="preserve"> </w:t>
      </w:r>
      <w:r>
        <w:t>datasets</w:t>
      </w:r>
      <w:r>
        <w:rPr>
          <w:spacing w:val="-12"/>
        </w:rPr>
        <w:t xml:space="preserve"> </w:t>
      </w:r>
      <w:r>
        <w:t>for</w:t>
      </w:r>
      <w:r>
        <w:rPr>
          <w:spacing w:val="-13"/>
        </w:rPr>
        <w:t xml:space="preserve"> </w:t>
      </w:r>
      <w:r>
        <w:t>use</w:t>
      </w:r>
      <w:r>
        <w:rPr>
          <w:spacing w:val="-12"/>
        </w:rPr>
        <w:t xml:space="preserve"> </w:t>
      </w:r>
      <w:r>
        <w:t>in</w:t>
      </w:r>
      <w:r>
        <w:rPr>
          <w:spacing w:val="-13"/>
        </w:rPr>
        <w:t xml:space="preserve"> </w:t>
      </w:r>
      <w:r>
        <w:t>research</w:t>
      </w:r>
      <w:r>
        <w:rPr>
          <w:spacing w:val="-12"/>
        </w:rPr>
        <w:t xml:space="preserve"> </w:t>
      </w:r>
      <w:r>
        <w:t>and</w:t>
      </w:r>
      <w:r>
        <w:rPr>
          <w:spacing w:val="-13"/>
        </w:rPr>
        <w:t xml:space="preserve"> </w:t>
      </w:r>
      <w:r>
        <w:t>analysis.</w:t>
      </w:r>
      <w:r>
        <w:rPr>
          <w:spacing w:val="-12"/>
        </w:rPr>
        <w:t xml:space="preserve"> </w:t>
      </w:r>
      <w:r>
        <w:t>In</w:t>
      </w:r>
      <w:r>
        <w:rPr>
          <w:spacing w:val="-13"/>
        </w:rPr>
        <w:t xml:space="preserve"> </w:t>
      </w:r>
      <w:r>
        <w:t>this</w:t>
      </w:r>
      <w:r>
        <w:rPr>
          <w:spacing w:val="-12"/>
        </w:rPr>
        <w:t xml:space="preserve"> </w:t>
      </w:r>
      <w:r>
        <w:t>report, we will describe a dataset obtained from Kaggle, including its origin, contents, and potential applications. to train the model and respond with appropriate category recommendations. The goal is</w:t>
      </w:r>
      <w:r>
        <w:rPr>
          <w:spacing w:val="-1"/>
        </w:rPr>
        <w:t xml:space="preserve"> </w:t>
      </w:r>
      <w:r>
        <w:t>to utilize state-of-the-art</w:t>
      </w:r>
      <w:r>
        <w:rPr>
          <w:spacing w:val="-1"/>
        </w:rPr>
        <w:t xml:space="preserve"> </w:t>
      </w:r>
      <w:r>
        <w:t>techniques</w:t>
      </w:r>
      <w:r>
        <w:rPr>
          <w:spacing w:val="-1"/>
        </w:rPr>
        <w:t xml:space="preserve"> </w:t>
      </w:r>
      <w:r>
        <w:t>and methodologies to enhance the accuracy and efficiency of category detection, resulting in better user experiences, higher conversion rates, and improved business outcomes.</w:t>
      </w:r>
    </w:p>
    <w:p w14:paraId="0F9C625B" w14:textId="77777777" w:rsidR="00C24668" w:rsidRDefault="00C24668" w:rsidP="00C24668">
      <w:pPr>
        <w:pStyle w:val="BodyText"/>
        <w:spacing w:before="2"/>
        <w:ind w:right="116" w:firstLine="720"/>
        <w:jc w:val="both"/>
      </w:pPr>
      <w:r>
        <w:t>BERT based Deep learning model is implemented in category detection using the Amazon dataset queries. BERT (Bidirectional Encoder Representations from Transformers) is a pre-trained deep learning model developed by Google for natural language processing (NLP) tasks. It is based on the transformer</w:t>
      </w:r>
      <w:r>
        <w:rPr>
          <w:spacing w:val="-9"/>
        </w:rPr>
        <w:t xml:space="preserve"> </w:t>
      </w:r>
      <w:r>
        <w:t>architecture</w:t>
      </w:r>
      <w:r>
        <w:rPr>
          <w:spacing w:val="-9"/>
        </w:rPr>
        <w:t xml:space="preserve"> </w:t>
      </w:r>
      <w:r>
        <w:t>and</w:t>
      </w:r>
      <w:r>
        <w:rPr>
          <w:spacing w:val="-6"/>
        </w:rPr>
        <w:t xml:space="preserve"> </w:t>
      </w:r>
      <w:r>
        <w:t>can</w:t>
      </w:r>
      <w:r>
        <w:rPr>
          <w:spacing w:val="-6"/>
        </w:rPr>
        <w:t xml:space="preserve"> </w:t>
      </w:r>
      <w:r>
        <w:t>be</w:t>
      </w:r>
      <w:r>
        <w:rPr>
          <w:spacing w:val="-9"/>
        </w:rPr>
        <w:t xml:space="preserve"> </w:t>
      </w:r>
      <w:r>
        <w:t>fine-tuned</w:t>
      </w:r>
      <w:r>
        <w:rPr>
          <w:spacing w:val="-8"/>
        </w:rPr>
        <w:t xml:space="preserve"> </w:t>
      </w:r>
      <w:r>
        <w:t>for</w:t>
      </w:r>
      <w:r>
        <w:rPr>
          <w:spacing w:val="-9"/>
        </w:rPr>
        <w:t xml:space="preserve"> </w:t>
      </w:r>
      <w:r>
        <w:t>a</w:t>
      </w:r>
      <w:r>
        <w:rPr>
          <w:spacing w:val="-7"/>
        </w:rPr>
        <w:t xml:space="preserve"> </w:t>
      </w:r>
      <w:r>
        <w:t>wide</w:t>
      </w:r>
      <w:r>
        <w:rPr>
          <w:spacing w:val="-9"/>
        </w:rPr>
        <w:t xml:space="preserve"> </w:t>
      </w:r>
      <w:r>
        <w:t>range of NLP tasks, including text classification, sentiment analysis, question answering, and named entity recognition. BERT is unique</w:t>
      </w:r>
      <w:r>
        <w:rPr>
          <w:spacing w:val="-6"/>
        </w:rPr>
        <w:t xml:space="preserve"> </w:t>
      </w:r>
      <w:r>
        <w:t>in</w:t>
      </w:r>
      <w:r>
        <w:rPr>
          <w:spacing w:val="-3"/>
        </w:rPr>
        <w:t xml:space="preserve"> </w:t>
      </w:r>
      <w:r>
        <w:t>that</w:t>
      </w:r>
      <w:r>
        <w:rPr>
          <w:spacing w:val="-6"/>
        </w:rPr>
        <w:t xml:space="preserve"> </w:t>
      </w:r>
      <w:r>
        <w:t>it</w:t>
      </w:r>
      <w:r>
        <w:rPr>
          <w:spacing w:val="-5"/>
        </w:rPr>
        <w:t xml:space="preserve"> </w:t>
      </w:r>
      <w:r>
        <w:t>is</w:t>
      </w:r>
      <w:r>
        <w:rPr>
          <w:spacing w:val="-5"/>
        </w:rPr>
        <w:t xml:space="preserve"> </w:t>
      </w:r>
      <w:r>
        <w:t>pre-trained</w:t>
      </w:r>
      <w:r>
        <w:rPr>
          <w:spacing w:val="-5"/>
        </w:rPr>
        <w:t xml:space="preserve"> </w:t>
      </w:r>
      <w:r>
        <w:t>on</w:t>
      </w:r>
      <w:r>
        <w:rPr>
          <w:spacing w:val="-3"/>
        </w:rPr>
        <w:t xml:space="preserve"> </w:t>
      </w:r>
      <w:r>
        <w:t>a</w:t>
      </w:r>
      <w:r>
        <w:rPr>
          <w:spacing w:val="-4"/>
        </w:rPr>
        <w:t xml:space="preserve"> </w:t>
      </w:r>
      <w:r>
        <w:t>large</w:t>
      </w:r>
      <w:r>
        <w:rPr>
          <w:spacing w:val="-4"/>
        </w:rPr>
        <w:t xml:space="preserve"> </w:t>
      </w:r>
      <w:r>
        <w:t>corpus</w:t>
      </w:r>
      <w:r>
        <w:rPr>
          <w:spacing w:val="-5"/>
        </w:rPr>
        <w:t xml:space="preserve"> </w:t>
      </w:r>
      <w:r>
        <w:t>of</w:t>
      </w:r>
      <w:r>
        <w:rPr>
          <w:spacing w:val="-6"/>
        </w:rPr>
        <w:t xml:space="preserve"> </w:t>
      </w:r>
      <w:r>
        <w:t>unannotated text</w:t>
      </w:r>
      <w:r>
        <w:rPr>
          <w:spacing w:val="-6"/>
        </w:rPr>
        <w:t xml:space="preserve"> </w:t>
      </w:r>
      <w:r>
        <w:t>data</w:t>
      </w:r>
      <w:r>
        <w:rPr>
          <w:spacing w:val="-7"/>
        </w:rPr>
        <w:t xml:space="preserve"> </w:t>
      </w:r>
      <w:r>
        <w:t>using</w:t>
      </w:r>
      <w:r>
        <w:rPr>
          <w:spacing w:val="-4"/>
        </w:rPr>
        <w:t xml:space="preserve"> </w:t>
      </w:r>
      <w:r>
        <w:t>a</w:t>
      </w:r>
      <w:r>
        <w:rPr>
          <w:spacing w:val="-7"/>
        </w:rPr>
        <w:t xml:space="preserve"> </w:t>
      </w:r>
      <w:r>
        <w:t>masked</w:t>
      </w:r>
      <w:r>
        <w:rPr>
          <w:spacing w:val="-6"/>
        </w:rPr>
        <w:t xml:space="preserve"> </w:t>
      </w:r>
      <w:r>
        <w:t>language</w:t>
      </w:r>
      <w:r>
        <w:rPr>
          <w:spacing w:val="-5"/>
        </w:rPr>
        <w:t xml:space="preserve"> </w:t>
      </w:r>
      <w:r>
        <w:t>modeling</w:t>
      </w:r>
      <w:r>
        <w:rPr>
          <w:spacing w:val="-6"/>
        </w:rPr>
        <w:t xml:space="preserve"> </w:t>
      </w:r>
      <w:r>
        <w:t>(MLM)</w:t>
      </w:r>
      <w:r>
        <w:rPr>
          <w:spacing w:val="-6"/>
        </w:rPr>
        <w:t xml:space="preserve"> </w:t>
      </w:r>
      <w:r>
        <w:t xml:space="preserve">objective. This pre-training allows the model to learn general-purpose </w:t>
      </w:r>
      <w:r>
        <w:rPr>
          <w:spacing w:val="-2"/>
        </w:rPr>
        <w:t>representations</w:t>
      </w:r>
      <w:r>
        <w:rPr>
          <w:spacing w:val="-5"/>
        </w:rPr>
        <w:t xml:space="preserve"> </w:t>
      </w:r>
      <w:r>
        <w:rPr>
          <w:spacing w:val="-2"/>
        </w:rPr>
        <w:t>of</w:t>
      </w:r>
      <w:r>
        <w:rPr>
          <w:spacing w:val="-6"/>
        </w:rPr>
        <w:t xml:space="preserve"> </w:t>
      </w:r>
      <w:r>
        <w:rPr>
          <w:spacing w:val="-2"/>
        </w:rPr>
        <w:t>text</w:t>
      </w:r>
      <w:r>
        <w:rPr>
          <w:spacing w:val="-3"/>
        </w:rPr>
        <w:t xml:space="preserve"> </w:t>
      </w:r>
      <w:r>
        <w:rPr>
          <w:spacing w:val="-2"/>
        </w:rPr>
        <w:t>data,</w:t>
      </w:r>
      <w:r>
        <w:rPr>
          <w:spacing w:val="-5"/>
        </w:rPr>
        <w:t xml:space="preserve"> </w:t>
      </w:r>
      <w:r>
        <w:rPr>
          <w:spacing w:val="-2"/>
        </w:rPr>
        <w:t>which can</w:t>
      </w:r>
      <w:r>
        <w:rPr>
          <w:spacing w:val="-5"/>
        </w:rPr>
        <w:t xml:space="preserve"> </w:t>
      </w:r>
      <w:r>
        <w:rPr>
          <w:spacing w:val="-2"/>
        </w:rPr>
        <w:t>be</w:t>
      </w:r>
      <w:r>
        <w:rPr>
          <w:spacing w:val="-3"/>
        </w:rPr>
        <w:t xml:space="preserve"> </w:t>
      </w:r>
      <w:r>
        <w:rPr>
          <w:spacing w:val="-2"/>
        </w:rPr>
        <w:t>fine-tuned</w:t>
      </w:r>
      <w:r>
        <w:rPr>
          <w:spacing w:val="-5"/>
        </w:rPr>
        <w:t xml:space="preserve"> </w:t>
      </w:r>
      <w:r>
        <w:rPr>
          <w:spacing w:val="-2"/>
        </w:rPr>
        <w:t>for</w:t>
      </w:r>
      <w:r>
        <w:rPr>
          <w:spacing w:val="-6"/>
        </w:rPr>
        <w:t xml:space="preserve"> </w:t>
      </w:r>
      <w:r>
        <w:rPr>
          <w:spacing w:val="-2"/>
        </w:rPr>
        <w:t xml:space="preserve">specific </w:t>
      </w:r>
      <w:r>
        <w:t>NLP tasks using a smaller labeled dataset. BERT's ability to capture</w:t>
      </w:r>
      <w:r>
        <w:rPr>
          <w:spacing w:val="-7"/>
        </w:rPr>
        <w:t xml:space="preserve"> </w:t>
      </w:r>
      <w:r>
        <w:t>the</w:t>
      </w:r>
      <w:r>
        <w:rPr>
          <w:spacing w:val="-7"/>
        </w:rPr>
        <w:t xml:space="preserve"> </w:t>
      </w:r>
      <w:r>
        <w:t>context</w:t>
      </w:r>
      <w:r>
        <w:rPr>
          <w:spacing w:val="-10"/>
        </w:rPr>
        <w:t xml:space="preserve"> </w:t>
      </w:r>
      <w:r>
        <w:t>of</w:t>
      </w:r>
      <w:r>
        <w:rPr>
          <w:spacing w:val="-9"/>
        </w:rPr>
        <w:t xml:space="preserve"> </w:t>
      </w:r>
      <w:r>
        <w:t>words</w:t>
      </w:r>
      <w:r>
        <w:rPr>
          <w:spacing w:val="-8"/>
        </w:rPr>
        <w:t xml:space="preserve"> </w:t>
      </w:r>
      <w:r>
        <w:t>in</w:t>
      </w:r>
      <w:r>
        <w:rPr>
          <w:spacing w:val="-6"/>
        </w:rPr>
        <w:t xml:space="preserve"> </w:t>
      </w:r>
      <w:r>
        <w:t>a</w:t>
      </w:r>
      <w:r>
        <w:rPr>
          <w:spacing w:val="-7"/>
        </w:rPr>
        <w:t xml:space="preserve"> </w:t>
      </w:r>
      <w:r>
        <w:t>sentence</w:t>
      </w:r>
      <w:r>
        <w:rPr>
          <w:spacing w:val="-7"/>
        </w:rPr>
        <w:t xml:space="preserve"> </w:t>
      </w:r>
      <w:r>
        <w:t>and</w:t>
      </w:r>
      <w:r>
        <w:rPr>
          <w:spacing w:val="-6"/>
        </w:rPr>
        <w:t xml:space="preserve"> </w:t>
      </w:r>
      <w:r>
        <w:t>the</w:t>
      </w:r>
      <w:r>
        <w:rPr>
          <w:spacing w:val="-7"/>
        </w:rPr>
        <w:t xml:space="preserve"> </w:t>
      </w:r>
      <w:r>
        <w:t>relationships between them has led to significant improvements in the accuracy</w:t>
      </w:r>
      <w:r>
        <w:rPr>
          <w:spacing w:val="-5"/>
        </w:rPr>
        <w:t xml:space="preserve"> </w:t>
      </w:r>
      <w:r>
        <w:t>of</w:t>
      </w:r>
      <w:r>
        <w:rPr>
          <w:spacing w:val="-6"/>
        </w:rPr>
        <w:t xml:space="preserve"> </w:t>
      </w:r>
      <w:r>
        <w:t>NLP</w:t>
      </w:r>
      <w:r>
        <w:rPr>
          <w:spacing w:val="-7"/>
        </w:rPr>
        <w:t xml:space="preserve"> </w:t>
      </w:r>
      <w:r>
        <w:t>models</w:t>
      </w:r>
      <w:r>
        <w:rPr>
          <w:spacing w:val="-7"/>
        </w:rPr>
        <w:t xml:space="preserve"> </w:t>
      </w:r>
      <w:r>
        <w:t>across</w:t>
      </w:r>
      <w:r>
        <w:rPr>
          <w:spacing w:val="-7"/>
        </w:rPr>
        <w:t xml:space="preserve"> </w:t>
      </w:r>
      <w:r>
        <w:t>a</w:t>
      </w:r>
      <w:r>
        <w:rPr>
          <w:spacing w:val="-6"/>
        </w:rPr>
        <w:t xml:space="preserve"> </w:t>
      </w:r>
      <w:r>
        <w:t>wide</w:t>
      </w:r>
      <w:r>
        <w:rPr>
          <w:spacing w:val="-6"/>
        </w:rPr>
        <w:t xml:space="preserve"> </w:t>
      </w:r>
      <w:r>
        <w:t>range</w:t>
      </w:r>
      <w:r>
        <w:rPr>
          <w:spacing w:val="-6"/>
        </w:rPr>
        <w:t xml:space="preserve"> </w:t>
      </w:r>
      <w:r>
        <w:t>of</w:t>
      </w:r>
      <w:r>
        <w:rPr>
          <w:spacing w:val="-6"/>
        </w:rPr>
        <w:t xml:space="preserve"> </w:t>
      </w:r>
      <w:r>
        <w:t>tasks. To</w:t>
      </w:r>
      <w:r>
        <w:rPr>
          <w:spacing w:val="-5"/>
        </w:rPr>
        <w:t xml:space="preserve"> </w:t>
      </w:r>
      <w:r>
        <w:t>use</w:t>
      </w:r>
      <w:r>
        <w:rPr>
          <w:spacing w:val="-4"/>
        </w:rPr>
        <w:t xml:space="preserve"> </w:t>
      </w:r>
      <w:r>
        <w:t>a pre-trained</w:t>
      </w:r>
      <w:r>
        <w:rPr>
          <w:spacing w:val="-12"/>
        </w:rPr>
        <w:t xml:space="preserve"> </w:t>
      </w:r>
      <w:r>
        <w:t>BERT</w:t>
      </w:r>
      <w:r>
        <w:rPr>
          <w:spacing w:val="-11"/>
        </w:rPr>
        <w:t xml:space="preserve"> </w:t>
      </w:r>
      <w:r>
        <w:t>model</w:t>
      </w:r>
      <w:r>
        <w:rPr>
          <w:spacing w:val="-11"/>
        </w:rPr>
        <w:t xml:space="preserve"> </w:t>
      </w:r>
      <w:r>
        <w:t>for</w:t>
      </w:r>
      <w:r>
        <w:rPr>
          <w:spacing w:val="-11"/>
        </w:rPr>
        <w:t xml:space="preserve"> </w:t>
      </w:r>
      <w:r>
        <w:t>a</w:t>
      </w:r>
      <w:r>
        <w:rPr>
          <w:spacing w:val="-13"/>
        </w:rPr>
        <w:t xml:space="preserve"> </w:t>
      </w:r>
      <w:r>
        <w:t>specific</w:t>
      </w:r>
      <w:r>
        <w:rPr>
          <w:spacing w:val="-11"/>
        </w:rPr>
        <w:t xml:space="preserve"> </w:t>
      </w:r>
      <w:r>
        <w:t>NLP</w:t>
      </w:r>
      <w:r>
        <w:rPr>
          <w:spacing w:val="-12"/>
        </w:rPr>
        <w:t xml:space="preserve"> </w:t>
      </w:r>
      <w:r>
        <w:t>task,</w:t>
      </w:r>
      <w:r>
        <w:rPr>
          <w:spacing w:val="-11"/>
        </w:rPr>
        <w:t xml:space="preserve"> </w:t>
      </w:r>
      <w:r>
        <w:t>the</w:t>
      </w:r>
      <w:r>
        <w:rPr>
          <w:spacing w:val="-11"/>
        </w:rPr>
        <w:t xml:space="preserve"> </w:t>
      </w:r>
      <w:r>
        <w:t>model</w:t>
      </w:r>
      <w:r>
        <w:rPr>
          <w:spacing w:val="-11"/>
        </w:rPr>
        <w:t xml:space="preserve"> </w:t>
      </w:r>
      <w:r>
        <w:t>can be fine-tuned by adding a task-specific output layer on top of the</w:t>
      </w:r>
      <w:r>
        <w:rPr>
          <w:spacing w:val="-11"/>
        </w:rPr>
        <w:t xml:space="preserve"> </w:t>
      </w:r>
      <w:r>
        <w:t>pre-trained</w:t>
      </w:r>
      <w:r>
        <w:rPr>
          <w:spacing w:val="-10"/>
        </w:rPr>
        <w:t xml:space="preserve"> </w:t>
      </w:r>
      <w:r>
        <w:t>model</w:t>
      </w:r>
      <w:r>
        <w:rPr>
          <w:spacing w:val="-11"/>
        </w:rPr>
        <w:t xml:space="preserve"> </w:t>
      </w:r>
      <w:r>
        <w:t>and</w:t>
      </w:r>
      <w:r>
        <w:rPr>
          <w:spacing w:val="-10"/>
        </w:rPr>
        <w:t xml:space="preserve"> </w:t>
      </w:r>
      <w:r>
        <w:t>training</w:t>
      </w:r>
      <w:r>
        <w:rPr>
          <w:spacing w:val="-10"/>
        </w:rPr>
        <w:t xml:space="preserve"> </w:t>
      </w:r>
      <w:r>
        <w:t>the</w:t>
      </w:r>
      <w:r>
        <w:rPr>
          <w:spacing w:val="-11"/>
        </w:rPr>
        <w:t xml:space="preserve"> </w:t>
      </w:r>
      <w:r>
        <w:t>entire</w:t>
      </w:r>
      <w:r>
        <w:rPr>
          <w:spacing w:val="-11"/>
        </w:rPr>
        <w:t xml:space="preserve"> </w:t>
      </w:r>
      <w:r>
        <w:t>model</w:t>
      </w:r>
      <w:r>
        <w:rPr>
          <w:spacing w:val="-11"/>
        </w:rPr>
        <w:t xml:space="preserve"> </w:t>
      </w:r>
      <w:r>
        <w:t>on</w:t>
      </w:r>
      <w:r>
        <w:rPr>
          <w:spacing w:val="-10"/>
        </w:rPr>
        <w:t xml:space="preserve"> </w:t>
      </w:r>
      <w:r>
        <w:t>a</w:t>
      </w:r>
      <w:r>
        <w:rPr>
          <w:spacing w:val="-11"/>
        </w:rPr>
        <w:t xml:space="preserve"> </w:t>
      </w:r>
      <w:r>
        <w:t>labeled dataset for the task. To use a pre-trained BERT model for a specific NLP task, the model can be fine-tuned by adding a task-specific output layer on top of the pre-trained model and training the entire model on a labeled dataset for the task.</w:t>
      </w:r>
    </w:p>
    <w:p w14:paraId="7D75FB9F" w14:textId="77777777" w:rsidR="00C24668" w:rsidRDefault="00C24668" w:rsidP="00C24668">
      <w:pPr>
        <w:pStyle w:val="BodyText"/>
        <w:spacing w:before="1" w:line="228" w:lineRule="auto"/>
        <w:ind w:right="115" w:firstLine="871"/>
        <w:jc w:val="both"/>
      </w:pPr>
      <w:r>
        <w:t xml:space="preserve">Overall, BERT-based models have revolutionized </w:t>
      </w:r>
      <w:r>
        <w:rPr>
          <w:spacing w:val="-2"/>
        </w:rPr>
        <w:t>NLP</w:t>
      </w:r>
      <w:r>
        <w:rPr>
          <w:spacing w:val="-6"/>
        </w:rPr>
        <w:t xml:space="preserve"> </w:t>
      </w:r>
      <w:r>
        <w:rPr>
          <w:spacing w:val="-2"/>
        </w:rPr>
        <w:t>by</w:t>
      </w:r>
      <w:r>
        <w:rPr>
          <w:spacing w:val="-5"/>
        </w:rPr>
        <w:t xml:space="preserve"> </w:t>
      </w:r>
      <w:r>
        <w:rPr>
          <w:spacing w:val="-2"/>
        </w:rPr>
        <w:t>providing</w:t>
      </w:r>
      <w:r>
        <w:rPr>
          <w:spacing w:val="-5"/>
        </w:rPr>
        <w:t xml:space="preserve"> </w:t>
      </w:r>
      <w:r>
        <w:rPr>
          <w:spacing w:val="-2"/>
        </w:rPr>
        <w:t>a</w:t>
      </w:r>
      <w:r>
        <w:rPr>
          <w:spacing w:val="-8"/>
        </w:rPr>
        <w:t xml:space="preserve"> </w:t>
      </w:r>
      <w:r>
        <w:rPr>
          <w:spacing w:val="-2"/>
        </w:rPr>
        <w:t>powerful</w:t>
      </w:r>
      <w:r>
        <w:rPr>
          <w:spacing w:val="-6"/>
        </w:rPr>
        <w:t xml:space="preserve"> </w:t>
      </w:r>
      <w:r>
        <w:rPr>
          <w:spacing w:val="-2"/>
        </w:rPr>
        <w:t>and</w:t>
      </w:r>
      <w:r>
        <w:rPr>
          <w:spacing w:val="-5"/>
        </w:rPr>
        <w:t xml:space="preserve"> </w:t>
      </w:r>
      <w:r>
        <w:rPr>
          <w:spacing w:val="-2"/>
        </w:rPr>
        <w:t>flexible</w:t>
      </w:r>
      <w:r>
        <w:rPr>
          <w:spacing w:val="-6"/>
        </w:rPr>
        <w:t xml:space="preserve"> </w:t>
      </w:r>
      <w:r>
        <w:rPr>
          <w:spacing w:val="-2"/>
        </w:rPr>
        <w:t>framework</w:t>
      </w:r>
      <w:r>
        <w:rPr>
          <w:spacing w:val="-7"/>
        </w:rPr>
        <w:t xml:space="preserve"> </w:t>
      </w:r>
      <w:r>
        <w:rPr>
          <w:spacing w:val="-2"/>
        </w:rPr>
        <w:t>for</w:t>
      </w:r>
      <w:r>
        <w:rPr>
          <w:spacing w:val="-8"/>
        </w:rPr>
        <w:t xml:space="preserve"> </w:t>
      </w:r>
      <w:r>
        <w:rPr>
          <w:spacing w:val="-2"/>
        </w:rPr>
        <w:t>a</w:t>
      </w:r>
      <w:r>
        <w:rPr>
          <w:spacing w:val="-6"/>
        </w:rPr>
        <w:t xml:space="preserve"> </w:t>
      </w:r>
      <w:r>
        <w:rPr>
          <w:spacing w:val="-2"/>
        </w:rPr>
        <w:t xml:space="preserve">wide </w:t>
      </w:r>
      <w:r>
        <w:t>range</w:t>
      </w:r>
      <w:r>
        <w:rPr>
          <w:spacing w:val="-7"/>
        </w:rPr>
        <w:t xml:space="preserve"> </w:t>
      </w:r>
      <w:r>
        <w:t>of</w:t>
      </w:r>
      <w:r>
        <w:rPr>
          <w:spacing w:val="-7"/>
        </w:rPr>
        <w:t xml:space="preserve"> </w:t>
      </w:r>
      <w:r>
        <w:t>NLP</w:t>
      </w:r>
      <w:r>
        <w:rPr>
          <w:spacing w:val="-8"/>
        </w:rPr>
        <w:t xml:space="preserve"> </w:t>
      </w:r>
      <w:r>
        <w:t>tasks.</w:t>
      </w:r>
      <w:r>
        <w:rPr>
          <w:spacing w:val="-7"/>
        </w:rPr>
        <w:t xml:space="preserve"> </w:t>
      </w:r>
      <w:r>
        <w:t>With</w:t>
      </w:r>
      <w:r>
        <w:rPr>
          <w:spacing w:val="-7"/>
        </w:rPr>
        <w:t xml:space="preserve"> </w:t>
      </w:r>
      <w:r>
        <w:t>the</w:t>
      </w:r>
      <w:r>
        <w:rPr>
          <w:spacing w:val="-7"/>
        </w:rPr>
        <w:t xml:space="preserve"> </w:t>
      </w:r>
      <w:r>
        <w:t>availability</w:t>
      </w:r>
      <w:r>
        <w:rPr>
          <w:spacing w:val="-6"/>
        </w:rPr>
        <w:t xml:space="preserve"> </w:t>
      </w:r>
      <w:r>
        <w:t>of</w:t>
      </w:r>
      <w:r>
        <w:rPr>
          <w:spacing w:val="-7"/>
        </w:rPr>
        <w:t xml:space="preserve"> </w:t>
      </w:r>
      <w:r>
        <w:t>pre-trained</w:t>
      </w:r>
      <w:r>
        <w:rPr>
          <w:spacing w:val="-6"/>
        </w:rPr>
        <w:t xml:space="preserve"> </w:t>
      </w:r>
      <w:r>
        <w:t xml:space="preserve">models and open-source libraries such as Hugging Face's Transform- </w:t>
      </w:r>
      <w:proofErr w:type="spellStart"/>
      <w:r>
        <w:t>ers</w:t>
      </w:r>
      <w:proofErr w:type="spellEnd"/>
      <w:r>
        <w:t>,</w:t>
      </w:r>
      <w:r>
        <w:rPr>
          <w:spacing w:val="-8"/>
        </w:rPr>
        <w:t xml:space="preserve"> </w:t>
      </w:r>
      <w:r>
        <w:t>it</w:t>
      </w:r>
      <w:r>
        <w:rPr>
          <w:spacing w:val="-9"/>
        </w:rPr>
        <w:t xml:space="preserve"> </w:t>
      </w:r>
      <w:r>
        <w:t>has</w:t>
      </w:r>
      <w:r>
        <w:rPr>
          <w:spacing w:val="-9"/>
        </w:rPr>
        <w:t xml:space="preserve"> </w:t>
      </w:r>
      <w:r>
        <w:t>become</w:t>
      </w:r>
      <w:r>
        <w:rPr>
          <w:spacing w:val="-11"/>
        </w:rPr>
        <w:t xml:space="preserve"> </w:t>
      </w:r>
      <w:r>
        <w:t>easier</w:t>
      </w:r>
      <w:r>
        <w:rPr>
          <w:spacing w:val="-8"/>
        </w:rPr>
        <w:t xml:space="preserve"> </w:t>
      </w:r>
      <w:r>
        <w:t>than</w:t>
      </w:r>
      <w:r>
        <w:rPr>
          <w:spacing w:val="-7"/>
        </w:rPr>
        <w:t xml:space="preserve"> </w:t>
      </w:r>
      <w:r>
        <w:t>ever</w:t>
      </w:r>
      <w:r>
        <w:rPr>
          <w:spacing w:val="-8"/>
        </w:rPr>
        <w:t xml:space="preserve"> </w:t>
      </w:r>
      <w:r>
        <w:t>to</w:t>
      </w:r>
      <w:r>
        <w:rPr>
          <w:spacing w:val="-10"/>
        </w:rPr>
        <w:t xml:space="preserve"> </w:t>
      </w:r>
      <w:r>
        <w:t>use</w:t>
      </w:r>
      <w:r>
        <w:rPr>
          <w:spacing w:val="-8"/>
        </w:rPr>
        <w:t xml:space="preserve"> </w:t>
      </w:r>
      <w:r>
        <w:t>and</w:t>
      </w:r>
      <w:r>
        <w:rPr>
          <w:spacing w:val="-10"/>
        </w:rPr>
        <w:t xml:space="preserve"> </w:t>
      </w:r>
      <w:r>
        <w:t>customize</w:t>
      </w:r>
      <w:r>
        <w:rPr>
          <w:spacing w:val="-8"/>
        </w:rPr>
        <w:t xml:space="preserve"> </w:t>
      </w:r>
      <w:r>
        <w:t>BERT- based models for specific NLP tasks.</w:t>
      </w:r>
    </w:p>
    <w:p w14:paraId="3242F64D" w14:textId="77777777" w:rsidR="00C24668" w:rsidRDefault="00C24668" w:rsidP="00C24668">
      <w:pPr>
        <w:spacing w:line="228" w:lineRule="auto"/>
        <w:jc w:val="both"/>
        <w:sectPr w:rsidR="00C24668">
          <w:type w:val="continuous"/>
          <w:pgSz w:w="12240" w:h="15840"/>
          <w:pgMar w:top="600" w:right="820" w:bottom="280" w:left="860" w:header="720" w:footer="720" w:gutter="0"/>
          <w:cols w:num="2" w:space="720" w:equalWidth="0">
            <w:col w:w="5106" w:space="204"/>
            <w:col w:w="5250"/>
          </w:cols>
        </w:sectPr>
      </w:pPr>
    </w:p>
    <w:p w14:paraId="4DEFC568" w14:textId="77777777" w:rsidR="00C24668" w:rsidRDefault="00C24668" w:rsidP="00C24668">
      <w:pPr>
        <w:pStyle w:val="BodyText"/>
      </w:pPr>
      <w:r>
        <w:lastRenderedPageBreak/>
        <w:t xml:space="preserve">                 </w:t>
      </w:r>
      <w:r>
        <w:rPr>
          <w:noProof/>
        </w:rPr>
        <w:drawing>
          <wp:inline distT="0" distB="0" distL="0" distR="0" wp14:anchorId="7F472C95" wp14:editId="68864FE1">
            <wp:extent cx="5676900" cy="1971675"/>
            <wp:effectExtent l="0" t="0" r="0" b="9525"/>
            <wp:docPr id="7245376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3762" name="Picture 1" descr="A diagram of a netwo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2912" cy="1994602"/>
                    </a:xfrm>
                    <a:prstGeom prst="rect">
                      <a:avLst/>
                    </a:prstGeom>
                    <a:noFill/>
                    <a:ln>
                      <a:noFill/>
                    </a:ln>
                  </pic:spPr>
                </pic:pic>
              </a:graphicData>
            </a:graphic>
          </wp:inline>
        </w:drawing>
      </w:r>
    </w:p>
    <w:p w14:paraId="02751408" w14:textId="77777777" w:rsidR="00C24668" w:rsidRDefault="00C24668" w:rsidP="00C24668">
      <w:pPr>
        <w:pStyle w:val="BodyText"/>
        <w:ind w:left="0"/>
      </w:pPr>
    </w:p>
    <w:p w14:paraId="608E23F0" w14:textId="77777777" w:rsidR="00C24668" w:rsidRDefault="00C24668" w:rsidP="00C24668">
      <w:pPr>
        <w:pStyle w:val="BodyText"/>
        <w:spacing w:before="32"/>
        <w:ind w:left="0"/>
      </w:pPr>
    </w:p>
    <w:p w14:paraId="48058E66" w14:textId="77777777" w:rsidR="00C24668" w:rsidRDefault="00C24668" w:rsidP="00C24668">
      <w:pPr>
        <w:pStyle w:val="BodyText"/>
        <w:spacing w:before="1"/>
        <w:ind w:left="173" w:right="73"/>
        <w:jc w:val="center"/>
      </w:pPr>
      <w:r>
        <w:t>Figure</w:t>
      </w:r>
      <w:r>
        <w:rPr>
          <w:spacing w:val="-8"/>
        </w:rPr>
        <w:t xml:space="preserve"> </w:t>
      </w:r>
      <w:r>
        <w:t>1:</w:t>
      </w:r>
      <w:r>
        <w:rPr>
          <w:spacing w:val="35"/>
        </w:rPr>
        <w:t xml:space="preserve"> </w:t>
      </w:r>
      <w:r>
        <w:t>Architecture</w:t>
      </w:r>
      <w:r>
        <w:rPr>
          <w:spacing w:val="-5"/>
        </w:rPr>
        <w:t xml:space="preserve"> </w:t>
      </w:r>
      <w:r>
        <w:t>overview</w:t>
      </w:r>
      <w:r>
        <w:rPr>
          <w:spacing w:val="-5"/>
        </w:rPr>
        <w:t xml:space="preserve"> </w:t>
      </w:r>
      <w:r>
        <w:t>of</w:t>
      </w:r>
      <w:r>
        <w:rPr>
          <w:spacing w:val="-6"/>
        </w:rPr>
        <w:t xml:space="preserve"> </w:t>
      </w:r>
      <w:r>
        <w:t>BERT-base-uncased</w:t>
      </w:r>
      <w:r>
        <w:rPr>
          <w:spacing w:val="-4"/>
        </w:rPr>
        <w:t xml:space="preserve"> </w:t>
      </w:r>
      <w:r>
        <w:rPr>
          <w:spacing w:val="-2"/>
        </w:rPr>
        <w:t>model.</w:t>
      </w:r>
    </w:p>
    <w:p w14:paraId="1834B23A" w14:textId="77777777" w:rsidR="00C24668" w:rsidRDefault="00C24668" w:rsidP="00C24668">
      <w:pPr>
        <w:pStyle w:val="BodyText"/>
        <w:spacing w:before="13"/>
        <w:ind w:left="0"/>
      </w:pPr>
    </w:p>
    <w:p w14:paraId="38A62660" w14:textId="77777777" w:rsidR="00C24668" w:rsidRDefault="00C24668" w:rsidP="00C24668">
      <w:pPr>
        <w:sectPr w:rsidR="00C24668">
          <w:pgSz w:w="12240" w:h="15840"/>
          <w:pgMar w:top="1200" w:right="820" w:bottom="280" w:left="860" w:header="720" w:footer="720" w:gutter="0"/>
          <w:cols w:space="720"/>
        </w:sectPr>
      </w:pPr>
    </w:p>
    <w:p w14:paraId="591AF968" w14:textId="77777777" w:rsidR="00C24668" w:rsidRDefault="00C24668" w:rsidP="00C24668">
      <w:pPr>
        <w:pStyle w:val="BodyText"/>
        <w:spacing w:before="5" w:line="228" w:lineRule="auto"/>
        <w:ind w:left="220" w:right="41" w:firstLine="600"/>
        <w:jc w:val="both"/>
      </w:pPr>
      <w:r w:rsidRPr="004A42D2">
        <w:t>Because BERT is bidirectional, it can effectively capture contextual information.</w:t>
      </w:r>
      <w:r>
        <w:t xml:space="preserve"> </w:t>
      </w:r>
      <w:r w:rsidRPr="004A42D2">
        <w:t>It can infer a word's meaning from the words around it, which helps with intent detection by allowing the model to consider the entire context of the user query.</w:t>
      </w:r>
    </w:p>
    <w:p w14:paraId="7ADEDE06" w14:textId="77777777" w:rsidR="00C24668" w:rsidRPr="004C799C" w:rsidRDefault="00C24668" w:rsidP="00C24668">
      <w:pPr>
        <w:pStyle w:val="BodyText"/>
        <w:spacing w:before="5" w:line="228" w:lineRule="auto"/>
        <w:ind w:left="220" w:right="41" w:firstLine="600"/>
        <w:jc w:val="both"/>
      </w:pPr>
      <w:r w:rsidRPr="004C799C">
        <w:t>BERT can also be trained for specific downstream roles. The BERT weights that have been pre-trained are then trained on the task-specific tagged data. This allows the model to learn and specialize for the following tasks sentiment</w:t>
      </w:r>
      <w:r>
        <w:t xml:space="preserve"> </w:t>
      </w:r>
      <w:r w:rsidRPr="004C799C">
        <w:t>analysis named</w:t>
      </w:r>
      <w:r>
        <w:t xml:space="preserve"> </w:t>
      </w:r>
      <w:r w:rsidRPr="004C799C">
        <w:t>entity</w:t>
      </w:r>
      <w:r>
        <w:t xml:space="preserve"> </w:t>
      </w:r>
      <w:r w:rsidRPr="004C799C">
        <w:t>recognition question answering.</w:t>
      </w:r>
    </w:p>
    <w:p w14:paraId="52F884D0" w14:textId="77777777" w:rsidR="00C24668" w:rsidRDefault="00C24668" w:rsidP="00C24668">
      <w:pPr>
        <w:pStyle w:val="Heading1"/>
        <w:spacing w:before="214"/>
        <w:ind w:left="1660"/>
      </w:pPr>
      <w:r>
        <w:t>Source</w:t>
      </w:r>
      <w:r>
        <w:rPr>
          <w:spacing w:val="-4"/>
        </w:rPr>
        <w:t xml:space="preserve"> </w:t>
      </w:r>
      <w:r>
        <w:t>of</w:t>
      </w:r>
      <w:r>
        <w:rPr>
          <w:spacing w:val="-1"/>
        </w:rPr>
        <w:t xml:space="preserve"> </w:t>
      </w:r>
      <w:r>
        <w:rPr>
          <w:spacing w:val="-4"/>
        </w:rPr>
        <w:t>Data</w:t>
      </w:r>
    </w:p>
    <w:p w14:paraId="230C0A7D" w14:textId="77777777" w:rsidR="00C24668" w:rsidRDefault="00C24668" w:rsidP="00C24668">
      <w:pPr>
        <w:pStyle w:val="BodyText"/>
        <w:spacing w:before="225" w:line="230" w:lineRule="auto"/>
        <w:ind w:firstLine="120"/>
      </w:pPr>
      <w:r>
        <w:t>The data scripts were obtained from Kaggle website which provides a vast collection of publicly available datasets for use</w:t>
      </w:r>
      <w:r>
        <w:rPr>
          <w:spacing w:val="-13"/>
        </w:rPr>
        <w:t xml:space="preserve"> </w:t>
      </w:r>
      <w:r>
        <w:t>in</w:t>
      </w:r>
      <w:r>
        <w:rPr>
          <w:spacing w:val="-12"/>
        </w:rPr>
        <w:t xml:space="preserve"> </w:t>
      </w:r>
      <w:r>
        <w:t>research</w:t>
      </w:r>
      <w:r>
        <w:rPr>
          <w:spacing w:val="-13"/>
        </w:rPr>
        <w:t xml:space="preserve"> </w:t>
      </w:r>
      <w:r>
        <w:t>and</w:t>
      </w:r>
      <w:r>
        <w:rPr>
          <w:spacing w:val="-12"/>
        </w:rPr>
        <w:t xml:space="preserve"> </w:t>
      </w:r>
      <w:r>
        <w:t>analysis.</w:t>
      </w:r>
    </w:p>
    <w:p w14:paraId="1FFB189B" w14:textId="77777777" w:rsidR="00C24668" w:rsidRDefault="00C24668" w:rsidP="00C24668">
      <w:pPr>
        <w:pStyle w:val="BodyText"/>
        <w:spacing w:before="225" w:line="230" w:lineRule="auto"/>
        <w:ind w:firstLine="120"/>
      </w:pPr>
      <w:hyperlink r:id="rId6" w:history="1">
        <w:r w:rsidRPr="001F3BEE">
          <w:rPr>
            <w:rStyle w:val="Hyperlink"/>
            <w:spacing w:val="-2"/>
          </w:rPr>
          <w:t>https://www.kaggle.com/code/kagarg/chatbot/input?select=</w:t>
        </w:r>
      </w:hyperlink>
      <w:r>
        <w:rPr>
          <w:color w:val="0000FF"/>
          <w:spacing w:val="-2"/>
        </w:rPr>
        <w:t xml:space="preserve"> </w:t>
      </w:r>
      <w:hyperlink r:id="rId7">
        <w:r>
          <w:rPr>
            <w:color w:val="0000FF"/>
            <w:spacing w:val="-2"/>
            <w:u w:val="single" w:color="0000FF"/>
          </w:rPr>
          <w:t>multi_questions.csv</w:t>
        </w:r>
      </w:hyperlink>
    </w:p>
    <w:p w14:paraId="7EEBB8D0" w14:textId="77777777" w:rsidR="00C24668" w:rsidRDefault="00C24668" w:rsidP="00C24668">
      <w:pPr>
        <w:pStyle w:val="BodyText"/>
        <w:spacing w:before="2" w:line="228" w:lineRule="auto"/>
        <w:ind w:firstLine="120"/>
      </w:pPr>
      <w:r>
        <w:t>The</w:t>
      </w:r>
      <w:r>
        <w:rPr>
          <w:spacing w:val="-8"/>
        </w:rPr>
        <w:t xml:space="preserve"> </w:t>
      </w:r>
      <w:r>
        <w:t>dataset</w:t>
      </w:r>
      <w:r>
        <w:rPr>
          <w:spacing w:val="-8"/>
        </w:rPr>
        <w:t xml:space="preserve"> </w:t>
      </w:r>
      <w:r>
        <w:t>consists</w:t>
      </w:r>
      <w:r>
        <w:rPr>
          <w:spacing w:val="-8"/>
        </w:rPr>
        <w:t xml:space="preserve"> </w:t>
      </w:r>
      <w:r>
        <w:t>of</w:t>
      </w:r>
      <w:r>
        <w:rPr>
          <w:spacing w:val="-8"/>
        </w:rPr>
        <w:t xml:space="preserve"> </w:t>
      </w:r>
      <w:r>
        <w:t>1.3Million</w:t>
      </w:r>
      <w:r>
        <w:rPr>
          <w:spacing w:val="-7"/>
        </w:rPr>
        <w:t xml:space="preserve"> </w:t>
      </w:r>
      <w:r>
        <w:t>queries</w:t>
      </w:r>
      <w:r>
        <w:rPr>
          <w:spacing w:val="-8"/>
        </w:rPr>
        <w:t xml:space="preserve"> </w:t>
      </w:r>
      <w:r>
        <w:t>in</w:t>
      </w:r>
      <w:r>
        <w:rPr>
          <w:spacing w:val="-8"/>
        </w:rPr>
        <w:t xml:space="preserve"> </w:t>
      </w:r>
      <w:r>
        <w:t>which</w:t>
      </w:r>
      <w:r>
        <w:rPr>
          <w:spacing w:val="-8"/>
        </w:rPr>
        <w:t xml:space="preserve"> </w:t>
      </w:r>
      <w:r>
        <w:t>we</w:t>
      </w:r>
      <w:r>
        <w:rPr>
          <w:spacing w:val="-4"/>
        </w:rPr>
        <w:t xml:space="preserve"> </w:t>
      </w:r>
      <w:r>
        <w:t>have trained the model with 100,000 sample queries from them.</w:t>
      </w:r>
    </w:p>
    <w:p w14:paraId="341E00D8" w14:textId="77777777" w:rsidR="00C24668" w:rsidRDefault="00C24668" w:rsidP="00C24668">
      <w:pPr>
        <w:pStyle w:val="BodyText"/>
        <w:spacing w:before="2" w:line="228" w:lineRule="auto"/>
        <w:ind w:firstLine="120"/>
      </w:pPr>
    </w:p>
    <w:p w14:paraId="7E132CEA" w14:textId="77777777" w:rsidR="00C24668" w:rsidRDefault="00C24668" w:rsidP="00C24668">
      <w:pPr>
        <w:pStyle w:val="BodyText"/>
        <w:spacing w:before="2" w:line="228" w:lineRule="auto"/>
        <w:ind w:firstLine="120"/>
      </w:pPr>
    </w:p>
    <w:p w14:paraId="40AF1407" w14:textId="77777777" w:rsidR="00C24668" w:rsidRDefault="00C24668" w:rsidP="00C24668">
      <w:pPr>
        <w:pStyle w:val="BodyText"/>
      </w:pPr>
      <w:r>
        <w:rPr>
          <w:noProof/>
        </w:rPr>
        <w:drawing>
          <wp:inline distT="0" distB="0" distL="0" distR="0" wp14:anchorId="03B35F68" wp14:editId="135FC524">
            <wp:extent cx="3152775" cy="2362200"/>
            <wp:effectExtent l="0" t="0" r="9525" b="0"/>
            <wp:docPr id="64993013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30138" name="Picture 10"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2362200"/>
                    </a:xfrm>
                    <a:prstGeom prst="rect">
                      <a:avLst/>
                    </a:prstGeom>
                    <a:noFill/>
                    <a:ln>
                      <a:noFill/>
                    </a:ln>
                  </pic:spPr>
                </pic:pic>
              </a:graphicData>
            </a:graphic>
          </wp:inline>
        </w:drawing>
      </w:r>
    </w:p>
    <w:p w14:paraId="17A036AC" w14:textId="77777777" w:rsidR="00C24668" w:rsidRDefault="00C24668" w:rsidP="00C24668">
      <w:pPr>
        <w:pStyle w:val="BodyText"/>
        <w:spacing w:before="2" w:line="228" w:lineRule="auto"/>
        <w:ind w:firstLine="120"/>
      </w:pPr>
    </w:p>
    <w:p w14:paraId="785E2E10" w14:textId="77777777" w:rsidR="00C24668" w:rsidRDefault="00C24668" w:rsidP="00C24668">
      <w:pPr>
        <w:pStyle w:val="BodyText"/>
        <w:ind w:left="0"/>
      </w:pPr>
    </w:p>
    <w:p w14:paraId="501A03E3" w14:textId="77777777" w:rsidR="00C24668" w:rsidRDefault="00C24668" w:rsidP="00C24668">
      <w:pPr>
        <w:pStyle w:val="BodyText"/>
        <w:spacing w:before="100" w:line="228" w:lineRule="auto"/>
        <w:ind w:left="0" w:right="152" w:firstLine="720"/>
        <w:jc w:val="both"/>
      </w:pPr>
      <w:r>
        <w:br w:type="column"/>
      </w:r>
      <w:r>
        <w:t xml:space="preserve">There were total of eight columns in the dataset obtained from Kaggle platform Question Type, Asin, Answer Time, Unix-Time, Question, Answer Type, Answer, </w:t>
      </w:r>
      <w:r>
        <w:rPr>
          <w:spacing w:val="-2"/>
        </w:rPr>
        <w:t>Category.</w:t>
      </w:r>
    </w:p>
    <w:p w14:paraId="111400D9" w14:textId="77777777" w:rsidR="00C24668" w:rsidRDefault="00C24668" w:rsidP="00C24668">
      <w:pPr>
        <w:pStyle w:val="BodyText"/>
        <w:spacing w:before="5" w:line="228" w:lineRule="auto"/>
        <w:ind w:right="154" w:firstLine="720"/>
        <w:jc w:val="both"/>
      </w:pPr>
      <w:r>
        <w:t>We have used two columns from the dataset to perform category detection. It contains columns named Question and Category the Question belongs to. There are twenty-one</w:t>
      </w:r>
      <w:r>
        <w:rPr>
          <w:spacing w:val="-5"/>
        </w:rPr>
        <w:t xml:space="preserve"> </w:t>
      </w:r>
      <w:r>
        <w:t>unique</w:t>
      </w:r>
      <w:r>
        <w:rPr>
          <w:spacing w:val="-5"/>
        </w:rPr>
        <w:t xml:space="preserve"> </w:t>
      </w:r>
      <w:r>
        <w:t>categories</w:t>
      </w:r>
      <w:r>
        <w:rPr>
          <w:spacing w:val="-6"/>
        </w:rPr>
        <w:t xml:space="preserve"> </w:t>
      </w:r>
      <w:r>
        <w:t>available</w:t>
      </w:r>
      <w:r>
        <w:rPr>
          <w:spacing w:val="-5"/>
        </w:rPr>
        <w:t xml:space="preserve"> </w:t>
      </w:r>
      <w:r>
        <w:t>in</w:t>
      </w:r>
      <w:r>
        <w:rPr>
          <w:spacing w:val="-4"/>
        </w:rPr>
        <w:t xml:space="preserve"> </w:t>
      </w:r>
      <w:r>
        <w:t>the</w:t>
      </w:r>
      <w:r>
        <w:rPr>
          <w:spacing w:val="-5"/>
        </w:rPr>
        <w:t xml:space="preserve"> </w:t>
      </w:r>
      <w:r>
        <w:t>dataset</w:t>
      </w:r>
      <w:r>
        <w:rPr>
          <w:spacing w:val="-5"/>
        </w:rPr>
        <w:t xml:space="preserve"> </w:t>
      </w:r>
      <w:r>
        <w:t>based</w:t>
      </w:r>
      <w:r>
        <w:rPr>
          <w:spacing w:val="-4"/>
        </w:rPr>
        <w:t xml:space="preserve"> </w:t>
      </w:r>
      <w:r>
        <w:t>on the queries.</w:t>
      </w:r>
    </w:p>
    <w:p w14:paraId="47712F17" w14:textId="77777777" w:rsidR="00C24668" w:rsidRDefault="00C24668" w:rsidP="00C24668">
      <w:pPr>
        <w:pStyle w:val="BodyText"/>
        <w:ind w:firstLine="720"/>
      </w:pPr>
      <w:r w:rsidRPr="004D0CCC">
        <w:t>After loading the dataset into the Data Frame, we found Unique Categories and mapped it to the dictionary. We have used a data preprocess to clean and standardize the collected data before converting it into the appropriate format for model training.</w:t>
      </w:r>
    </w:p>
    <w:p w14:paraId="5C287047" w14:textId="77777777" w:rsidR="00C24668" w:rsidRDefault="00C24668" w:rsidP="00C24668">
      <w:pPr>
        <w:pStyle w:val="BodyText"/>
        <w:ind w:left="0"/>
      </w:pPr>
    </w:p>
    <w:p w14:paraId="36D38434" w14:textId="77777777" w:rsidR="00C24668" w:rsidRDefault="00C24668" w:rsidP="00C24668">
      <w:pPr>
        <w:spacing w:line="228" w:lineRule="auto"/>
        <w:sectPr w:rsidR="00C24668">
          <w:type w:val="continuous"/>
          <w:pgSz w:w="12240" w:h="15840"/>
          <w:pgMar w:top="600" w:right="820" w:bottom="280" w:left="860" w:header="720" w:footer="720" w:gutter="0"/>
          <w:cols w:num="2" w:space="720" w:equalWidth="0">
            <w:col w:w="5036" w:space="276"/>
            <w:col w:w="5248"/>
          </w:cols>
        </w:sectPr>
      </w:pPr>
    </w:p>
    <w:p w14:paraId="6B8395CE" w14:textId="77777777" w:rsidR="00C24668" w:rsidRDefault="00C24668" w:rsidP="00C24668">
      <w:pPr>
        <w:pStyle w:val="BodyText"/>
        <w:ind w:left="872"/>
      </w:pPr>
    </w:p>
    <w:p w14:paraId="3216F4A6" w14:textId="77777777" w:rsidR="00C24668" w:rsidRDefault="00C24668" w:rsidP="00C24668">
      <w:pPr>
        <w:pStyle w:val="BodyText"/>
        <w:ind w:left="2160"/>
        <w:rPr>
          <w:sz w:val="7"/>
        </w:rPr>
      </w:pPr>
      <w:r>
        <w:rPr>
          <w:noProof/>
        </w:rPr>
        <w:drawing>
          <wp:inline distT="0" distB="0" distL="0" distR="0" wp14:anchorId="5C1ABDEF" wp14:editId="08F55B16">
            <wp:extent cx="3867150" cy="3512316"/>
            <wp:effectExtent l="0" t="0" r="0" b="0"/>
            <wp:docPr id="235224336" name="Picture 5"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24336" name="Picture 5" descr="A pie chart with different colored circl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0428" cy="3524375"/>
                    </a:xfrm>
                    <a:prstGeom prst="rect">
                      <a:avLst/>
                    </a:prstGeom>
                    <a:noFill/>
                    <a:ln>
                      <a:noFill/>
                    </a:ln>
                  </pic:spPr>
                </pic:pic>
              </a:graphicData>
            </a:graphic>
          </wp:inline>
        </w:drawing>
      </w:r>
    </w:p>
    <w:p w14:paraId="35B4650A" w14:textId="77777777" w:rsidR="00C24668" w:rsidRDefault="00C24668" w:rsidP="00C24668">
      <w:pPr>
        <w:pStyle w:val="BodyText"/>
        <w:spacing w:before="123"/>
        <w:ind w:left="110" w:right="73"/>
        <w:jc w:val="center"/>
      </w:pPr>
      <w:r>
        <w:t>fig:</w:t>
      </w:r>
      <w:r>
        <w:rPr>
          <w:spacing w:val="-6"/>
        </w:rPr>
        <w:t xml:space="preserve"> </w:t>
      </w:r>
      <w:r>
        <w:t>Exploratory</w:t>
      </w:r>
      <w:r>
        <w:rPr>
          <w:spacing w:val="-5"/>
        </w:rPr>
        <w:t xml:space="preserve"> </w:t>
      </w:r>
      <w:r>
        <w:t>data</w:t>
      </w:r>
      <w:r>
        <w:rPr>
          <w:spacing w:val="-4"/>
        </w:rPr>
        <w:t xml:space="preserve"> </w:t>
      </w:r>
      <w:r>
        <w:t>analysis</w:t>
      </w:r>
      <w:r>
        <w:rPr>
          <w:spacing w:val="-5"/>
        </w:rPr>
        <w:t xml:space="preserve"> </w:t>
      </w:r>
      <w:r>
        <w:t>Bar</w:t>
      </w:r>
      <w:r>
        <w:rPr>
          <w:spacing w:val="-3"/>
        </w:rPr>
        <w:t xml:space="preserve"> </w:t>
      </w:r>
      <w:r>
        <w:t>Graph</w:t>
      </w:r>
      <w:r>
        <w:rPr>
          <w:spacing w:val="-4"/>
        </w:rPr>
        <w:t xml:space="preserve"> </w:t>
      </w:r>
      <w:r>
        <w:t>for</w:t>
      </w:r>
      <w:r>
        <w:rPr>
          <w:spacing w:val="-4"/>
        </w:rPr>
        <w:t xml:space="preserve"> </w:t>
      </w:r>
      <w:r>
        <w:t>Classes</w:t>
      </w:r>
      <w:r>
        <w:rPr>
          <w:spacing w:val="-5"/>
        </w:rPr>
        <w:t xml:space="preserve"> </w:t>
      </w:r>
      <w:r>
        <w:t>vs</w:t>
      </w:r>
      <w:r>
        <w:rPr>
          <w:spacing w:val="-6"/>
        </w:rPr>
        <w:t xml:space="preserve"> </w:t>
      </w:r>
      <w:r>
        <w:t>Number</w:t>
      </w:r>
      <w:r>
        <w:rPr>
          <w:spacing w:val="-3"/>
        </w:rPr>
        <w:t xml:space="preserve"> </w:t>
      </w:r>
      <w:r>
        <w:t>of</w:t>
      </w:r>
      <w:r>
        <w:rPr>
          <w:spacing w:val="-4"/>
        </w:rPr>
        <w:t xml:space="preserve"> </w:t>
      </w:r>
      <w:r>
        <w:t>Records</w:t>
      </w:r>
      <w:r>
        <w:rPr>
          <w:spacing w:val="-6"/>
        </w:rPr>
        <w:t xml:space="preserve"> </w:t>
      </w:r>
      <w:r>
        <w:t>in</w:t>
      </w:r>
      <w:r>
        <w:rPr>
          <w:spacing w:val="-3"/>
        </w:rPr>
        <w:t xml:space="preserve"> </w:t>
      </w:r>
      <w:r>
        <w:t>each</w:t>
      </w:r>
      <w:r>
        <w:rPr>
          <w:spacing w:val="-4"/>
        </w:rPr>
        <w:t xml:space="preserve"> </w:t>
      </w:r>
      <w:r>
        <w:rPr>
          <w:spacing w:val="-2"/>
        </w:rPr>
        <w:t>class</w:t>
      </w:r>
    </w:p>
    <w:p w14:paraId="6494F737" w14:textId="77777777" w:rsidR="00C24668" w:rsidRDefault="00C24668" w:rsidP="00C24668">
      <w:pPr>
        <w:pStyle w:val="BodyText"/>
        <w:spacing w:before="1"/>
        <w:ind w:left="0"/>
        <w:rPr>
          <w:sz w:val="13"/>
        </w:rPr>
      </w:pPr>
    </w:p>
    <w:p w14:paraId="41DCD6DE" w14:textId="77777777" w:rsidR="00C24668" w:rsidRDefault="00C24668" w:rsidP="00C24668">
      <w:pPr>
        <w:rPr>
          <w:sz w:val="13"/>
        </w:rPr>
        <w:sectPr w:rsidR="00C24668">
          <w:pgSz w:w="12240" w:h="15840"/>
          <w:pgMar w:top="740" w:right="820" w:bottom="280" w:left="860" w:header="720" w:footer="720" w:gutter="0"/>
          <w:cols w:space="720"/>
        </w:sectPr>
      </w:pPr>
    </w:p>
    <w:p w14:paraId="502BCCFA" w14:textId="77777777" w:rsidR="00C24668" w:rsidRDefault="00C24668" w:rsidP="00C24668">
      <w:pPr>
        <w:pStyle w:val="BodyText"/>
        <w:spacing w:before="100" w:line="228" w:lineRule="auto"/>
        <w:ind w:right="79"/>
        <w:jc w:val="both"/>
      </w:pPr>
      <w:r>
        <w:t>The</w:t>
      </w:r>
      <w:r>
        <w:rPr>
          <w:spacing w:val="-7"/>
        </w:rPr>
        <w:t xml:space="preserve"> </w:t>
      </w:r>
      <w:r>
        <w:t>above</w:t>
      </w:r>
      <w:r>
        <w:rPr>
          <w:spacing w:val="-7"/>
        </w:rPr>
        <w:t xml:space="preserve"> </w:t>
      </w:r>
      <w:r>
        <w:t>exploratory</w:t>
      </w:r>
      <w:r>
        <w:rPr>
          <w:spacing w:val="-6"/>
        </w:rPr>
        <w:t xml:space="preserve"> </w:t>
      </w:r>
      <w:r>
        <w:t>data</w:t>
      </w:r>
      <w:r>
        <w:rPr>
          <w:spacing w:val="-4"/>
        </w:rPr>
        <w:t xml:space="preserve"> </w:t>
      </w:r>
      <w:r>
        <w:t>analysis</w:t>
      </w:r>
      <w:r>
        <w:rPr>
          <w:spacing w:val="-8"/>
        </w:rPr>
        <w:t xml:space="preserve"> </w:t>
      </w:r>
      <w:r>
        <w:t>is</w:t>
      </w:r>
      <w:r>
        <w:rPr>
          <w:spacing w:val="-7"/>
        </w:rPr>
        <w:t xml:space="preserve"> </w:t>
      </w:r>
      <w:r>
        <w:t>based</w:t>
      </w:r>
      <w:r>
        <w:rPr>
          <w:spacing w:val="-6"/>
        </w:rPr>
        <w:t xml:space="preserve"> </w:t>
      </w:r>
      <w:r>
        <w:t>on</w:t>
      </w:r>
      <w:r>
        <w:rPr>
          <w:spacing w:val="-6"/>
        </w:rPr>
        <w:t xml:space="preserve"> </w:t>
      </w:r>
      <w:r>
        <w:t>category</w:t>
      </w:r>
      <w:r>
        <w:rPr>
          <w:spacing w:val="-6"/>
        </w:rPr>
        <w:t xml:space="preserve"> </w:t>
      </w:r>
      <w:r>
        <w:t>and number</w:t>
      </w:r>
      <w:r>
        <w:rPr>
          <w:spacing w:val="-7"/>
        </w:rPr>
        <w:t xml:space="preserve"> </w:t>
      </w:r>
      <w:r>
        <w:t>of</w:t>
      </w:r>
      <w:r>
        <w:rPr>
          <w:spacing w:val="-9"/>
        </w:rPr>
        <w:t xml:space="preserve"> </w:t>
      </w:r>
      <w:r>
        <w:t>queries. Electronics</w:t>
      </w:r>
      <w:r>
        <w:rPr>
          <w:spacing w:val="-1"/>
        </w:rPr>
        <w:t xml:space="preserve"> </w:t>
      </w:r>
      <w:r>
        <w:t>have</w:t>
      </w:r>
      <w:r>
        <w:rPr>
          <w:spacing w:val="-1"/>
        </w:rPr>
        <w:t xml:space="preserve"> </w:t>
      </w:r>
      <w:r>
        <w:t>the</w:t>
      </w:r>
      <w:r>
        <w:rPr>
          <w:spacing w:val="-1"/>
        </w:rPr>
        <w:t xml:space="preserve"> </w:t>
      </w:r>
      <w:r>
        <w:t>highest</w:t>
      </w:r>
      <w:r>
        <w:rPr>
          <w:spacing w:val="-1"/>
        </w:rPr>
        <w:t xml:space="preserve"> </w:t>
      </w:r>
      <w:r>
        <w:t>number of</w:t>
      </w:r>
      <w:r>
        <w:rPr>
          <w:spacing w:val="-3"/>
        </w:rPr>
        <w:t xml:space="preserve"> </w:t>
      </w:r>
      <w:r>
        <w:t>queries (22%)</w:t>
      </w:r>
      <w:r>
        <w:rPr>
          <w:spacing w:val="-1"/>
        </w:rPr>
        <w:t xml:space="preserve"> </w:t>
      </w:r>
      <w:r>
        <w:t>in the</w:t>
      </w:r>
      <w:r>
        <w:rPr>
          <w:spacing w:val="-1"/>
        </w:rPr>
        <w:t xml:space="preserve"> </w:t>
      </w:r>
      <w:r>
        <w:t>dataset taken and appliances have the least number of queries from the taken dataset.</w:t>
      </w:r>
    </w:p>
    <w:p w14:paraId="3B6373DA" w14:textId="77777777" w:rsidR="00C24668" w:rsidRDefault="00C24668" w:rsidP="00C24668">
      <w:pPr>
        <w:pStyle w:val="BodyText"/>
        <w:spacing w:before="224"/>
        <w:ind w:left="0"/>
      </w:pPr>
    </w:p>
    <w:p w14:paraId="716054A6" w14:textId="77777777" w:rsidR="00C24668" w:rsidRDefault="00C24668" w:rsidP="00C24668">
      <w:pPr>
        <w:pStyle w:val="Heading1"/>
        <w:ind w:left="1130"/>
      </w:pPr>
      <w:r>
        <w:t>BERT-base</w:t>
      </w:r>
      <w:r>
        <w:rPr>
          <w:spacing w:val="-3"/>
        </w:rPr>
        <w:t xml:space="preserve"> </w:t>
      </w:r>
      <w:r>
        <w:t xml:space="preserve">Uncased </w:t>
      </w:r>
      <w:r>
        <w:rPr>
          <w:spacing w:val="-2"/>
        </w:rPr>
        <w:t>Model</w:t>
      </w:r>
    </w:p>
    <w:p w14:paraId="179C5812" w14:textId="77777777" w:rsidR="00C24668" w:rsidRPr="004D0CCC" w:rsidRDefault="00C24668" w:rsidP="00C24668">
      <w:pPr>
        <w:pStyle w:val="BodyText"/>
        <w:ind w:right="38" w:firstLine="620"/>
        <w:jc w:val="both"/>
        <w:rPr>
          <w:color w:val="333333"/>
          <w:shd w:val="clear" w:color="auto" w:fill="FFFFFF"/>
        </w:rPr>
      </w:pPr>
      <w:r w:rsidRPr="004D0CCC">
        <w:rPr>
          <w:color w:val="333333"/>
          <w:shd w:val="clear" w:color="auto" w:fill="FFFFFF"/>
        </w:rPr>
        <w:t>A BERT-based deep learning model has been implemented for category detection using Amazon datasets. BERT is a pre-trained model developed by Google for NLP tasks. Its transformer architecture captures context and relationships between words in a sentence, making it ideal for text classification.</w:t>
      </w:r>
    </w:p>
    <w:p w14:paraId="63EB7671" w14:textId="77777777" w:rsidR="00C24668" w:rsidRDefault="00C24668" w:rsidP="00C24668">
      <w:pPr>
        <w:pStyle w:val="BodyText"/>
        <w:spacing w:before="1"/>
        <w:ind w:right="38" w:firstLine="720"/>
        <w:jc w:val="both"/>
      </w:pPr>
      <w:r w:rsidRPr="00044364">
        <w:t>The Amazon dataset queries are a good benchmark for evaluating BERT-based category detection. Pre-trained BERT model can accurately identify relevant categories of queries. This approach improves accuracy compared to traditional machine learning.</w:t>
      </w:r>
    </w:p>
    <w:p w14:paraId="5B2BA6F7" w14:textId="77777777" w:rsidR="00C24668" w:rsidRDefault="00C24668" w:rsidP="00C24668">
      <w:pPr>
        <w:pStyle w:val="BodyText"/>
        <w:spacing w:before="1"/>
        <w:ind w:right="38" w:firstLine="720"/>
        <w:jc w:val="both"/>
      </w:pPr>
      <w:r>
        <w:t>To fine-tune a BERT-based model for a specific natural language processing (NLP) task, several steps are followed in this project. Firstly, the pre-trained BERT model and tokenizer were loaded. The tokenizer converts input text into tokens that can be processed by the model. Next, the tokenized</w:t>
      </w:r>
      <w:r>
        <w:rPr>
          <w:spacing w:val="-11"/>
        </w:rPr>
        <w:t xml:space="preserve"> </w:t>
      </w:r>
      <w:r>
        <w:t>inputs</w:t>
      </w:r>
      <w:r>
        <w:rPr>
          <w:spacing w:val="-13"/>
        </w:rPr>
        <w:t xml:space="preserve"> </w:t>
      </w:r>
      <w:r>
        <w:t>must</w:t>
      </w:r>
      <w:r>
        <w:rPr>
          <w:spacing w:val="-11"/>
        </w:rPr>
        <w:t xml:space="preserve"> </w:t>
      </w:r>
      <w:r>
        <w:t>be</w:t>
      </w:r>
      <w:r>
        <w:rPr>
          <w:spacing w:val="-12"/>
        </w:rPr>
        <w:t xml:space="preserve"> </w:t>
      </w:r>
      <w:r>
        <w:t>converted</w:t>
      </w:r>
      <w:r>
        <w:rPr>
          <w:spacing w:val="-11"/>
        </w:rPr>
        <w:t xml:space="preserve"> </w:t>
      </w:r>
      <w:r>
        <w:t>to</w:t>
      </w:r>
      <w:r>
        <w:rPr>
          <w:spacing w:val="-11"/>
        </w:rPr>
        <w:t xml:space="preserve"> </w:t>
      </w:r>
      <w:proofErr w:type="spellStart"/>
      <w:r>
        <w:t>PyTorch</w:t>
      </w:r>
      <w:proofErr w:type="spellEnd"/>
      <w:r>
        <w:rPr>
          <w:spacing w:val="-11"/>
        </w:rPr>
        <w:t xml:space="preserve"> </w:t>
      </w:r>
      <w:r>
        <w:t>tensors,</w:t>
      </w:r>
      <w:r>
        <w:rPr>
          <w:spacing w:val="-12"/>
        </w:rPr>
        <w:t xml:space="preserve"> </w:t>
      </w:r>
      <w:r>
        <w:t>which are the input format required by the BERT model.</w:t>
      </w:r>
    </w:p>
    <w:p w14:paraId="34B12A5F" w14:textId="77777777" w:rsidR="00C24668" w:rsidRDefault="00C24668" w:rsidP="00C24668">
      <w:pPr>
        <w:pStyle w:val="BodyText"/>
        <w:ind w:right="41" w:firstLine="720"/>
        <w:jc w:val="both"/>
      </w:pPr>
      <w:r>
        <w:t xml:space="preserve">After the inputs are in tensor format, a </w:t>
      </w:r>
      <w:proofErr w:type="spellStart"/>
      <w:r>
        <w:t>PyTorch</w:t>
      </w:r>
      <w:proofErr w:type="spellEnd"/>
      <w:r>
        <w:t xml:space="preserve"> dataset must be created to hold the input data and corresponding labels for the task. This dataset is then passed to a </w:t>
      </w:r>
      <w:proofErr w:type="spellStart"/>
      <w:r>
        <w:t>PyTorch</w:t>
      </w:r>
      <w:proofErr w:type="spellEnd"/>
      <w:r>
        <w:t xml:space="preserve"> </w:t>
      </w:r>
      <w:proofErr w:type="spellStart"/>
      <w:r>
        <w:t>DataLoader</w:t>
      </w:r>
      <w:proofErr w:type="spellEnd"/>
      <w:r>
        <w:t>, which helps efficiently load and process the data during training.</w:t>
      </w:r>
    </w:p>
    <w:p w14:paraId="0BB353C9" w14:textId="77777777" w:rsidR="00C24668" w:rsidRDefault="00C24668" w:rsidP="00C24668">
      <w:pPr>
        <w:pStyle w:val="BodyText"/>
        <w:spacing w:before="100"/>
        <w:ind w:left="0" w:right="113" w:firstLine="720"/>
        <w:jc w:val="both"/>
      </w:pPr>
      <w:r>
        <w:t>Finally, the BERT model can be fine-tuned using the dataset and data loader created in the previous steps. During fine-tuning, the BERT model is trained on the labeled dataset for</w:t>
      </w:r>
      <w:r>
        <w:rPr>
          <w:spacing w:val="-5"/>
        </w:rPr>
        <w:t xml:space="preserve"> </w:t>
      </w:r>
      <w:r>
        <w:t>the</w:t>
      </w:r>
      <w:r>
        <w:rPr>
          <w:spacing w:val="-5"/>
        </w:rPr>
        <w:t xml:space="preserve"> </w:t>
      </w:r>
      <w:r>
        <w:t>specific</w:t>
      </w:r>
      <w:r>
        <w:rPr>
          <w:spacing w:val="-5"/>
        </w:rPr>
        <w:t xml:space="preserve"> </w:t>
      </w:r>
      <w:r>
        <w:t>NLP</w:t>
      </w:r>
      <w:r>
        <w:rPr>
          <w:spacing w:val="-6"/>
        </w:rPr>
        <w:t xml:space="preserve"> </w:t>
      </w:r>
      <w:r>
        <w:t>task,</w:t>
      </w:r>
      <w:r>
        <w:rPr>
          <w:spacing w:val="-5"/>
        </w:rPr>
        <w:t xml:space="preserve"> </w:t>
      </w:r>
      <w:r>
        <w:t>allowing</w:t>
      </w:r>
      <w:r>
        <w:rPr>
          <w:spacing w:val="-4"/>
        </w:rPr>
        <w:t xml:space="preserve"> </w:t>
      </w:r>
      <w:r>
        <w:t>it</w:t>
      </w:r>
      <w:r>
        <w:rPr>
          <w:spacing w:val="-6"/>
        </w:rPr>
        <w:t xml:space="preserve"> </w:t>
      </w:r>
      <w:r>
        <w:t>to</w:t>
      </w:r>
      <w:r>
        <w:rPr>
          <w:spacing w:val="-5"/>
        </w:rPr>
        <w:t xml:space="preserve"> </w:t>
      </w:r>
      <w:r>
        <w:t>adapt</w:t>
      </w:r>
      <w:r>
        <w:rPr>
          <w:spacing w:val="-8"/>
        </w:rPr>
        <w:t xml:space="preserve"> </w:t>
      </w:r>
      <w:r>
        <w:t>to</w:t>
      </w:r>
      <w:r>
        <w:rPr>
          <w:spacing w:val="-5"/>
        </w:rPr>
        <w:t xml:space="preserve"> </w:t>
      </w:r>
      <w:r>
        <w:t>the</w:t>
      </w:r>
      <w:r>
        <w:rPr>
          <w:spacing w:val="-7"/>
        </w:rPr>
        <w:t xml:space="preserve"> </w:t>
      </w:r>
      <w:r>
        <w:t>nuances</w:t>
      </w:r>
      <w:r>
        <w:rPr>
          <w:spacing w:val="-9"/>
        </w:rPr>
        <w:t xml:space="preserve"> </w:t>
      </w:r>
      <w:r>
        <w:t>of the task and optimize its performance.</w:t>
      </w:r>
    </w:p>
    <w:p w14:paraId="79A1EE41" w14:textId="77777777" w:rsidR="00C24668" w:rsidRDefault="00C24668" w:rsidP="00C24668">
      <w:pPr>
        <w:pStyle w:val="BodyText"/>
        <w:spacing w:before="10"/>
        <w:ind w:left="0"/>
      </w:pPr>
    </w:p>
    <w:p w14:paraId="543E2235" w14:textId="77777777" w:rsidR="00C24668" w:rsidRDefault="00C24668" w:rsidP="00C24668">
      <w:pPr>
        <w:pStyle w:val="BodyText"/>
        <w:ind w:left="102" w:right="113" w:firstLine="720"/>
        <w:jc w:val="both"/>
      </w:pPr>
      <w:r>
        <w:t>In</w:t>
      </w:r>
      <w:r>
        <w:rPr>
          <w:spacing w:val="-7"/>
        </w:rPr>
        <w:t xml:space="preserve"> </w:t>
      </w:r>
      <w:r>
        <w:t>summary,</w:t>
      </w:r>
      <w:r>
        <w:rPr>
          <w:spacing w:val="-9"/>
        </w:rPr>
        <w:t xml:space="preserve"> </w:t>
      </w:r>
      <w:r>
        <w:t>the</w:t>
      </w:r>
      <w:r>
        <w:rPr>
          <w:spacing w:val="-9"/>
        </w:rPr>
        <w:t xml:space="preserve"> </w:t>
      </w:r>
      <w:r>
        <w:t>process</w:t>
      </w:r>
      <w:r>
        <w:rPr>
          <w:spacing w:val="-9"/>
        </w:rPr>
        <w:t xml:space="preserve"> </w:t>
      </w:r>
      <w:r>
        <w:t>of</w:t>
      </w:r>
      <w:r>
        <w:rPr>
          <w:spacing w:val="-9"/>
        </w:rPr>
        <w:t xml:space="preserve"> </w:t>
      </w:r>
      <w:r>
        <w:t>fine-tuning</w:t>
      </w:r>
      <w:r>
        <w:rPr>
          <w:spacing w:val="-9"/>
        </w:rPr>
        <w:t xml:space="preserve"> </w:t>
      </w:r>
      <w:r>
        <w:t>a</w:t>
      </w:r>
      <w:r>
        <w:rPr>
          <w:spacing w:val="-8"/>
        </w:rPr>
        <w:t xml:space="preserve"> </w:t>
      </w:r>
      <w:r>
        <w:t>BERT-based model for an NLP task involves loading the pre-trained model and</w:t>
      </w:r>
      <w:r>
        <w:rPr>
          <w:spacing w:val="-3"/>
        </w:rPr>
        <w:t xml:space="preserve"> </w:t>
      </w:r>
      <w:r>
        <w:t>tokenizer,</w:t>
      </w:r>
      <w:r>
        <w:rPr>
          <w:spacing w:val="-4"/>
        </w:rPr>
        <w:t xml:space="preserve"> </w:t>
      </w:r>
      <w:r>
        <w:t>converting</w:t>
      </w:r>
      <w:r>
        <w:rPr>
          <w:spacing w:val="-3"/>
        </w:rPr>
        <w:t xml:space="preserve"> </w:t>
      </w:r>
      <w:r>
        <w:t>inputs</w:t>
      </w:r>
      <w:r>
        <w:rPr>
          <w:spacing w:val="-5"/>
        </w:rPr>
        <w:t xml:space="preserve"> </w:t>
      </w:r>
      <w:r>
        <w:t>to</w:t>
      </w:r>
      <w:r>
        <w:rPr>
          <w:spacing w:val="-3"/>
        </w:rPr>
        <w:t xml:space="preserve"> </w:t>
      </w:r>
      <w:proofErr w:type="spellStart"/>
      <w:r>
        <w:t>PyTorch</w:t>
      </w:r>
      <w:proofErr w:type="spellEnd"/>
      <w:r>
        <w:rPr>
          <w:spacing w:val="-3"/>
        </w:rPr>
        <w:t xml:space="preserve"> </w:t>
      </w:r>
      <w:r>
        <w:t>tensors,</w:t>
      </w:r>
      <w:r>
        <w:rPr>
          <w:spacing w:val="-4"/>
        </w:rPr>
        <w:t xml:space="preserve"> </w:t>
      </w:r>
      <w:r>
        <w:t>creating</w:t>
      </w:r>
      <w:r>
        <w:rPr>
          <w:spacing w:val="-3"/>
        </w:rPr>
        <w:t xml:space="preserve"> </w:t>
      </w:r>
      <w:r>
        <w:t xml:space="preserve">a </w:t>
      </w:r>
      <w:proofErr w:type="spellStart"/>
      <w:r>
        <w:t>PyTorch</w:t>
      </w:r>
      <w:proofErr w:type="spellEnd"/>
      <w:r>
        <w:t xml:space="preserve"> dataset, creating a </w:t>
      </w:r>
      <w:proofErr w:type="spellStart"/>
      <w:r>
        <w:t>PyTorch</w:t>
      </w:r>
      <w:proofErr w:type="spellEnd"/>
      <w:r>
        <w:t xml:space="preserve"> </w:t>
      </w:r>
      <w:proofErr w:type="spellStart"/>
      <w:r>
        <w:t>DataLoader</w:t>
      </w:r>
      <w:proofErr w:type="spellEnd"/>
      <w:r>
        <w:t xml:space="preserve">, and finally fine-tuning the model using the dataset and data loader. </w:t>
      </w:r>
    </w:p>
    <w:p w14:paraId="6EB328FD" w14:textId="77777777" w:rsidR="00C24668" w:rsidRDefault="00C24668" w:rsidP="00C24668">
      <w:pPr>
        <w:pStyle w:val="BodyText"/>
        <w:ind w:left="102" w:right="113" w:firstLine="720"/>
        <w:jc w:val="both"/>
      </w:pPr>
      <w:r>
        <w:t>This approach has been proven to be highly effective for a wide range of NLP tasks, including text classification etc.</w:t>
      </w:r>
    </w:p>
    <w:p w14:paraId="6A3854AA" w14:textId="77777777" w:rsidR="00C24668" w:rsidRDefault="00C24668" w:rsidP="00C24668">
      <w:pPr>
        <w:pStyle w:val="BodyText"/>
        <w:ind w:left="102" w:right="113" w:firstLine="720"/>
        <w:jc w:val="both"/>
      </w:pPr>
    </w:p>
    <w:p w14:paraId="0E14E72F" w14:textId="77777777" w:rsidR="00C24668" w:rsidRDefault="00C24668" w:rsidP="00C24668">
      <w:pPr>
        <w:pStyle w:val="BodyText"/>
        <w:ind w:left="102" w:right="113" w:firstLine="720"/>
        <w:jc w:val="both"/>
      </w:pPr>
    </w:p>
    <w:p w14:paraId="52F5BF5A" w14:textId="77777777" w:rsidR="00C24668" w:rsidRDefault="00C24668" w:rsidP="00C24668">
      <w:pPr>
        <w:pStyle w:val="BodyText"/>
        <w:ind w:left="0" w:right="113"/>
        <w:jc w:val="both"/>
      </w:pPr>
      <w:r>
        <w:rPr>
          <w:noProof/>
        </w:rPr>
        <w:drawing>
          <wp:inline distT="0" distB="0" distL="0" distR="0" wp14:anchorId="47B405A0" wp14:editId="6048B286">
            <wp:extent cx="3667125" cy="1733550"/>
            <wp:effectExtent l="0" t="0" r="9525" b="0"/>
            <wp:docPr id="1666339859" name="Picture 3"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39859" name="Picture 3" descr="A diagram of a pers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7125" cy="1733550"/>
                    </a:xfrm>
                    <a:prstGeom prst="rect">
                      <a:avLst/>
                    </a:prstGeom>
                    <a:noFill/>
                    <a:ln>
                      <a:noFill/>
                    </a:ln>
                  </pic:spPr>
                </pic:pic>
              </a:graphicData>
            </a:graphic>
          </wp:inline>
        </w:drawing>
      </w:r>
    </w:p>
    <w:p w14:paraId="38BAD243" w14:textId="77777777" w:rsidR="00C24668" w:rsidRDefault="00C24668" w:rsidP="00C24668">
      <w:pPr>
        <w:pStyle w:val="BodyText"/>
        <w:ind w:left="102" w:right="113" w:firstLine="720"/>
        <w:jc w:val="both"/>
      </w:pPr>
    </w:p>
    <w:p w14:paraId="722123C3" w14:textId="77777777" w:rsidR="00C24668" w:rsidRDefault="00C24668" w:rsidP="00C24668">
      <w:pPr>
        <w:pStyle w:val="BodyText"/>
        <w:spacing w:before="103"/>
        <w:ind w:left="0"/>
      </w:pPr>
    </w:p>
    <w:p w14:paraId="7C65DE5B" w14:textId="77777777" w:rsidR="00C24668" w:rsidRDefault="00C24668" w:rsidP="00C24668">
      <w:pPr>
        <w:pStyle w:val="BodyText"/>
        <w:spacing w:before="1"/>
        <w:ind w:left="102" w:right="114" w:firstLine="720"/>
        <w:jc w:val="both"/>
      </w:pPr>
      <w:r>
        <w:t>Moreover, the BERT-based model can be fine-tuned for a wide range of NLP tasks, such as sentiment analysis, question answering, and named entity recognition. This flexibility</w:t>
      </w:r>
      <w:r>
        <w:rPr>
          <w:spacing w:val="-1"/>
        </w:rPr>
        <w:t xml:space="preserve"> </w:t>
      </w:r>
      <w:r>
        <w:t>has</w:t>
      </w:r>
      <w:r>
        <w:rPr>
          <w:spacing w:val="-2"/>
        </w:rPr>
        <w:t xml:space="preserve"> </w:t>
      </w:r>
      <w:r>
        <w:t>made</w:t>
      </w:r>
      <w:r>
        <w:rPr>
          <w:spacing w:val="-2"/>
        </w:rPr>
        <w:t xml:space="preserve"> </w:t>
      </w:r>
      <w:r>
        <w:t>it</w:t>
      </w:r>
      <w:r>
        <w:rPr>
          <w:spacing w:val="-2"/>
        </w:rPr>
        <w:t xml:space="preserve"> </w:t>
      </w:r>
      <w:r>
        <w:t>a</w:t>
      </w:r>
      <w:r>
        <w:rPr>
          <w:spacing w:val="-2"/>
        </w:rPr>
        <w:t xml:space="preserve"> </w:t>
      </w:r>
      <w:r>
        <w:t>popular</w:t>
      </w:r>
      <w:r>
        <w:rPr>
          <w:spacing w:val="-1"/>
        </w:rPr>
        <w:t xml:space="preserve"> </w:t>
      </w:r>
      <w:r>
        <w:t>choice</w:t>
      </w:r>
      <w:r>
        <w:rPr>
          <w:spacing w:val="-1"/>
        </w:rPr>
        <w:t xml:space="preserve"> </w:t>
      </w:r>
      <w:r>
        <w:t>among</w:t>
      </w:r>
      <w:r>
        <w:rPr>
          <w:spacing w:val="-1"/>
        </w:rPr>
        <w:t xml:space="preserve"> </w:t>
      </w:r>
      <w:r>
        <w:t>researchers</w:t>
      </w:r>
      <w:r>
        <w:rPr>
          <w:spacing w:val="-2"/>
        </w:rPr>
        <w:t xml:space="preserve"> </w:t>
      </w:r>
      <w:r>
        <w:t>and practitioners in the NLP community.</w:t>
      </w:r>
    </w:p>
    <w:p w14:paraId="6B104643" w14:textId="77777777" w:rsidR="00C24668" w:rsidRDefault="00C24668" w:rsidP="00C24668">
      <w:pPr>
        <w:jc w:val="both"/>
        <w:sectPr w:rsidR="00C24668">
          <w:type w:val="continuous"/>
          <w:pgSz w:w="12240" w:h="15840"/>
          <w:pgMar w:top="600" w:right="820" w:bottom="280" w:left="860" w:header="720" w:footer="720" w:gutter="0"/>
          <w:cols w:num="2" w:space="720" w:equalWidth="0">
            <w:col w:w="5072" w:space="238"/>
            <w:col w:w="5250"/>
          </w:cols>
        </w:sectPr>
      </w:pPr>
    </w:p>
    <w:p w14:paraId="6A646642" w14:textId="77777777" w:rsidR="00C24668" w:rsidRDefault="00C24668" w:rsidP="00C24668">
      <w:pPr>
        <w:pStyle w:val="Heading1"/>
        <w:spacing w:before="104"/>
        <w:ind w:left="1552"/>
      </w:pPr>
      <w:r>
        <w:lastRenderedPageBreak/>
        <w:t>Performance</w:t>
      </w:r>
      <w:r>
        <w:rPr>
          <w:spacing w:val="-4"/>
        </w:rPr>
        <w:t xml:space="preserve"> </w:t>
      </w:r>
      <w:r>
        <w:rPr>
          <w:spacing w:val="-2"/>
        </w:rPr>
        <w:t>Metrics</w:t>
      </w:r>
    </w:p>
    <w:p w14:paraId="28B3DDCD" w14:textId="77777777" w:rsidR="00C24668" w:rsidRDefault="00C24668" w:rsidP="00C24668">
      <w:pPr>
        <w:pStyle w:val="BodyText"/>
        <w:ind w:right="43"/>
        <w:jc w:val="both"/>
      </w:pPr>
      <w:r>
        <w:t>When it comes to NLP, there are several metrics that can be used to measure the performance of a machine learning model. Some of these metrics are:</w:t>
      </w:r>
    </w:p>
    <w:p w14:paraId="1750C390" w14:textId="77777777" w:rsidR="00C24668" w:rsidRDefault="00C24668" w:rsidP="00C24668">
      <w:pPr>
        <w:pStyle w:val="BodyText"/>
        <w:ind w:right="43" w:firstLine="720"/>
        <w:jc w:val="both"/>
      </w:pPr>
    </w:p>
    <w:p w14:paraId="106B26BC" w14:textId="77777777" w:rsidR="00C24668" w:rsidRDefault="00C24668" w:rsidP="00C24668">
      <w:pPr>
        <w:pStyle w:val="BodyText"/>
        <w:numPr>
          <w:ilvl w:val="0"/>
          <w:numId w:val="1"/>
        </w:numPr>
        <w:ind w:right="43"/>
        <w:jc w:val="both"/>
      </w:pPr>
      <w:r>
        <w:t>Accuracy</w:t>
      </w:r>
    </w:p>
    <w:p w14:paraId="79B9AF58" w14:textId="77777777" w:rsidR="00C24668" w:rsidRDefault="00C24668" w:rsidP="00C24668">
      <w:pPr>
        <w:pStyle w:val="BodyText"/>
        <w:numPr>
          <w:ilvl w:val="0"/>
          <w:numId w:val="1"/>
        </w:numPr>
        <w:ind w:right="43"/>
        <w:jc w:val="both"/>
      </w:pPr>
      <w:r>
        <w:t>Measurement of accuracy</w:t>
      </w:r>
    </w:p>
    <w:p w14:paraId="6388B3E2" w14:textId="77777777" w:rsidR="00C24668" w:rsidRDefault="00C24668" w:rsidP="00C24668">
      <w:pPr>
        <w:pStyle w:val="BodyText"/>
        <w:numPr>
          <w:ilvl w:val="0"/>
          <w:numId w:val="1"/>
        </w:numPr>
        <w:ind w:right="43"/>
        <w:jc w:val="both"/>
      </w:pPr>
      <w:r>
        <w:t>Measurement of precision</w:t>
      </w:r>
    </w:p>
    <w:p w14:paraId="0E69DB1E" w14:textId="77777777" w:rsidR="00C24668" w:rsidRDefault="00C24668" w:rsidP="00C24668">
      <w:pPr>
        <w:pStyle w:val="BodyText"/>
        <w:numPr>
          <w:ilvl w:val="0"/>
          <w:numId w:val="1"/>
        </w:numPr>
        <w:ind w:right="43"/>
        <w:jc w:val="both"/>
      </w:pPr>
      <w:r>
        <w:t>Measurement of recall</w:t>
      </w:r>
    </w:p>
    <w:p w14:paraId="0E07C499" w14:textId="77777777" w:rsidR="00C24668" w:rsidRDefault="00C24668" w:rsidP="00C24668">
      <w:pPr>
        <w:pStyle w:val="BodyText"/>
        <w:numPr>
          <w:ilvl w:val="0"/>
          <w:numId w:val="1"/>
        </w:numPr>
        <w:ind w:right="43"/>
        <w:jc w:val="both"/>
      </w:pPr>
      <w:r>
        <w:t>Measurement of F1 (F1-score)</w:t>
      </w:r>
    </w:p>
    <w:p w14:paraId="5B0DEBFC" w14:textId="77777777" w:rsidR="00C24668" w:rsidRDefault="00C24668" w:rsidP="00C24668">
      <w:pPr>
        <w:pStyle w:val="BodyText"/>
        <w:ind w:right="43" w:firstLine="720"/>
        <w:jc w:val="both"/>
      </w:pPr>
    </w:p>
    <w:p w14:paraId="40230A8C" w14:textId="77777777" w:rsidR="00C24668" w:rsidRDefault="00C24668" w:rsidP="00C24668">
      <w:pPr>
        <w:pStyle w:val="BodyText"/>
        <w:ind w:right="43" w:firstLine="720"/>
        <w:jc w:val="both"/>
      </w:pPr>
      <w:r>
        <w:t>These metrics are very useful when it comes to classifying text data. The purpose of classifying text data is to assign labels or categories to it. The following metrics have been used in this project to measure how well category detection works.</w:t>
      </w:r>
    </w:p>
    <w:p w14:paraId="1B587B32" w14:textId="77777777" w:rsidR="00C24668" w:rsidRDefault="00C24668" w:rsidP="00C24668">
      <w:pPr>
        <w:pStyle w:val="BodyText"/>
        <w:ind w:right="43" w:firstLine="720"/>
        <w:jc w:val="both"/>
        <w:rPr>
          <w:bCs/>
        </w:rPr>
      </w:pPr>
      <w:r w:rsidRPr="002C0F5D">
        <w:rPr>
          <w:b/>
        </w:rPr>
        <w:t>Accuracy</w:t>
      </w:r>
      <w:r w:rsidRPr="002C0F5D">
        <w:rPr>
          <w:bCs/>
        </w:rPr>
        <w:t xml:space="preserve"> is the percentage of instances in a dataset that are correctly classified. It’s calculated as the difference between the number of predictions that are true and the number that are false. While accuracy is a good metric for a balanced dataset, it might not be the best metric for an imbalanced dataset where one class dominates the rest.</w:t>
      </w:r>
    </w:p>
    <w:p w14:paraId="2C7AFAF1" w14:textId="77777777" w:rsidR="00C24668" w:rsidRPr="002C0F5D" w:rsidRDefault="00C24668" w:rsidP="00C24668">
      <w:pPr>
        <w:pStyle w:val="BodyText"/>
        <w:ind w:right="43" w:firstLine="720"/>
        <w:jc w:val="both"/>
        <w:rPr>
          <w:bCs/>
        </w:rPr>
      </w:pPr>
    </w:p>
    <w:p w14:paraId="04F9B7DC" w14:textId="77777777" w:rsidR="00C24668" w:rsidRDefault="00C24668" w:rsidP="00C24668">
      <w:pPr>
        <w:pStyle w:val="BodyText"/>
        <w:ind w:left="135"/>
      </w:pPr>
      <w:r>
        <w:rPr>
          <w:noProof/>
        </w:rPr>
        <w:drawing>
          <wp:inline distT="0" distB="0" distL="0" distR="0" wp14:anchorId="5FF5B1FE" wp14:editId="6FBA4C04">
            <wp:extent cx="3143250" cy="552450"/>
            <wp:effectExtent l="0" t="0" r="0" b="0"/>
            <wp:docPr id="921537885" name="Picture 4"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37885" name="Picture 4" descr="A close up of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552450"/>
                    </a:xfrm>
                    <a:prstGeom prst="rect">
                      <a:avLst/>
                    </a:prstGeom>
                    <a:noFill/>
                    <a:ln>
                      <a:noFill/>
                    </a:ln>
                  </pic:spPr>
                </pic:pic>
              </a:graphicData>
            </a:graphic>
          </wp:inline>
        </w:drawing>
      </w:r>
    </w:p>
    <w:p w14:paraId="7B0F3142" w14:textId="77777777" w:rsidR="00C24668" w:rsidRDefault="00C24668" w:rsidP="00C24668">
      <w:pPr>
        <w:pStyle w:val="BodyText"/>
        <w:spacing w:before="76"/>
        <w:ind w:left="0"/>
      </w:pPr>
    </w:p>
    <w:p w14:paraId="10E1B5FA" w14:textId="77777777" w:rsidR="00C24668" w:rsidRPr="002C0F5D" w:rsidRDefault="00C24668" w:rsidP="00C24668">
      <w:pPr>
        <w:pStyle w:val="BodyText"/>
        <w:spacing w:before="1"/>
        <w:ind w:right="42" w:firstLine="720"/>
        <w:jc w:val="both"/>
        <w:rPr>
          <w:bCs/>
        </w:rPr>
      </w:pPr>
      <w:r w:rsidRPr="002C0F5D">
        <w:rPr>
          <w:b/>
        </w:rPr>
        <w:t>Precision</w:t>
      </w:r>
      <w:r w:rsidRPr="002C0F5D">
        <w:rPr>
          <w:bCs/>
        </w:rPr>
        <w:t xml:space="preserve"> is the percentage of instances that were correctly classified as positive by the model out of all instances predicted as positive. Precision is calculated as the difference between the total number of true positives and the total number of false positives. A high level of precision means that the model is making only a small number of false positives, which is acceptable for many applications, including spam detection.</w:t>
      </w:r>
    </w:p>
    <w:p w14:paraId="3E0EFB2E" w14:textId="77777777" w:rsidR="00C24668" w:rsidRDefault="00C24668" w:rsidP="00C24668">
      <w:pPr>
        <w:pStyle w:val="BodyText"/>
        <w:ind w:left="115" w:firstLine="605"/>
        <w:rPr>
          <w:bCs/>
        </w:rPr>
      </w:pPr>
      <w:r w:rsidRPr="00FF33CB">
        <w:rPr>
          <w:b/>
        </w:rPr>
        <w:t>Recall</w:t>
      </w:r>
      <w:r w:rsidRPr="00FF33CB">
        <w:rPr>
          <w:bCs/>
        </w:rPr>
        <w:t xml:space="preserve"> is a measure of how many instances of a given class of positives belong to that class. It’s calculated as the number of true positives divided by the number of false positives. A high recall indicates that the model is correctly classifying most positive instances in the data set, which is important for applications like disease diagnosis.</w:t>
      </w:r>
    </w:p>
    <w:p w14:paraId="5FC6F8DD" w14:textId="77777777" w:rsidR="00C24668" w:rsidRDefault="00C24668" w:rsidP="00C24668">
      <w:pPr>
        <w:pStyle w:val="BodyText"/>
        <w:ind w:left="115" w:firstLine="605"/>
        <w:rPr>
          <w:bCs/>
        </w:rPr>
      </w:pPr>
    </w:p>
    <w:p w14:paraId="6F46185D" w14:textId="77777777" w:rsidR="00C24668" w:rsidRDefault="00C24668" w:rsidP="00C24668">
      <w:pPr>
        <w:pStyle w:val="BodyText"/>
        <w:ind w:left="115" w:firstLine="605"/>
      </w:pPr>
      <w:r>
        <w:rPr>
          <w:noProof/>
        </w:rPr>
        <w:drawing>
          <wp:inline distT="0" distB="0" distL="0" distR="0" wp14:anchorId="59032120" wp14:editId="681AA336">
            <wp:extent cx="3058763" cy="1225867"/>
            <wp:effectExtent l="0" t="0" r="0" b="0"/>
            <wp:docPr id="8" name="Image 8" descr="A screenshot of a computer code  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screenshot of a computer code  Description automatically generated with low confidence"/>
                    <pic:cNvPicPr/>
                  </pic:nvPicPr>
                  <pic:blipFill>
                    <a:blip r:embed="rId12" cstate="print"/>
                    <a:stretch>
                      <a:fillRect/>
                    </a:stretch>
                  </pic:blipFill>
                  <pic:spPr>
                    <a:xfrm>
                      <a:off x="0" y="0"/>
                      <a:ext cx="3058763" cy="1225867"/>
                    </a:xfrm>
                    <a:prstGeom prst="rect">
                      <a:avLst/>
                    </a:prstGeom>
                  </pic:spPr>
                </pic:pic>
              </a:graphicData>
            </a:graphic>
          </wp:inline>
        </w:drawing>
      </w:r>
    </w:p>
    <w:p w14:paraId="6F219F12" w14:textId="77777777" w:rsidR="00C24668" w:rsidRDefault="00C24668" w:rsidP="00C24668">
      <w:pPr>
        <w:pStyle w:val="BodyText"/>
        <w:spacing w:before="94"/>
        <w:ind w:left="0"/>
      </w:pPr>
    </w:p>
    <w:p w14:paraId="77E055F8" w14:textId="77777777" w:rsidR="00C24668" w:rsidRDefault="00C24668" w:rsidP="00C24668">
      <w:pPr>
        <w:pStyle w:val="BodyText"/>
        <w:ind w:right="44" w:firstLine="720"/>
        <w:jc w:val="both"/>
      </w:pPr>
      <w:r>
        <w:rPr>
          <w:b/>
        </w:rPr>
        <w:t xml:space="preserve">F1-score </w:t>
      </w:r>
      <w:r>
        <w:t>is a harmonic mean of precision and recall and provides a single score that balances both metrics. It is calculated</w:t>
      </w:r>
      <w:r>
        <w:rPr>
          <w:spacing w:val="-13"/>
        </w:rPr>
        <w:t xml:space="preserve"> </w:t>
      </w:r>
      <w:r>
        <w:t>as</w:t>
      </w:r>
      <w:r>
        <w:rPr>
          <w:spacing w:val="-12"/>
        </w:rPr>
        <w:t xml:space="preserve"> </w:t>
      </w:r>
      <w:r>
        <w:t>the</w:t>
      </w:r>
      <w:r>
        <w:rPr>
          <w:spacing w:val="-12"/>
        </w:rPr>
        <w:t xml:space="preserve"> </w:t>
      </w:r>
      <w:r>
        <w:t>harmonic</w:t>
      </w:r>
      <w:r>
        <w:rPr>
          <w:spacing w:val="-13"/>
        </w:rPr>
        <w:t xml:space="preserve"> </w:t>
      </w:r>
      <w:r>
        <w:t>mean</w:t>
      </w:r>
      <w:r>
        <w:rPr>
          <w:spacing w:val="-11"/>
        </w:rPr>
        <w:t xml:space="preserve"> </w:t>
      </w:r>
      <w:r>
        <w:t>of</w:t>
      </w:r>
      <w:r>
        <w:rPr>
          <w:spacing w:val="-13"/>
        </w:rPr>
        <w:t xml:space="preserve"> </w:t>
      </w:r>
      <w:r>
        <w:t>precision</w:t>
      </w:r>
      <w:r>
        <w:rPr>
          <w:spacing w:val="-10"/>
        </w:rPr>
        <w:t xml:space="preserve"> </w:t>
      </w:r>
      <w:r>
        <w:t>and</w:t>
      </w:r>
      <w:r>
        <w:rPr>
          <w:spacing w:val="-11"/>
        </w:rPr>
        <w:t xml:space="preserve"> </w:t>
      </w:r>
      <w:r>
        <w:t>recall,</w:t>
      </w:r>
      <w:r>
        <w:rPr>
          <w:spacing w:val="-13"/>
        </w:rPr>
        <w:t xml:space="preserve"> </w:t>
      </w:r>
      <w:r>
        <w:t>where the weight</w:t>
      </w:r>
      <w:r>
        <w:rPr>
          <w:spacing w:val="-2"/>
        </w:rPr>
        <w:t xml:space="preserve"> </w:t>
      </w:r>
      <w:r>
        <w:t>of</w:t>
      </w:r>
      <w:r>
        <w:rPr>
          <w:spacing w:val="-1"/>
        </w:rPr>
        <w:t xml:space="preserve"> </w:t>
      </w:r>
      <w:r>
        <w:t>each</w:t>
      </w:r>
      <w:r>
        <w:rPr>
          <w:spacing w:val="-1"/>
        </w:rPr>
        <w:t xml:space="preserve"> </w:t>
      </w:r>
      <w:r>
        <w:t>metric is equal. F1-score is a</w:t>
      </w:r>
      <w:r>
        <w:rPr>
          <w:spacing w:val="-2"/>
        </w:rPr>
        <w:t xml:space="preserve"> </w:t>
      </w:r>
      <w:r>
        <w:t>useful</w:t>
      </w:r>
      <w:r>
        <w:rPr>
          <w:spacing w:val="-2"/>
        </w:rPr>
        <w:t xml:space="preserve"> </w:t>
      </w:r>
      <w:r>
        <w:t xml:space="preserve">metric for imbalanced datasets, where both precision and recall are </w:t>
      </w:r>
      <w:r>
        <w:rPr>
          <w:spacing w:val="-2"/>
        </w:rPr>
        <w:t>important.</w:t>
      </w:r>
    </w:p>
    <w:p w14:paraId="744F029A" w14:textId="77777777" w:rsidR="00C24668" w:rsidRDefault="00C24668" w:rsidP="00C24668">
      <w:pPr>
        <w:pStyle w:val="BodyText"/>
        <w:ind w:right="38" w:firstLine="720"/>
        <w:jc w:val="both"/>
      </w:pPr>
    </w:p>
    <w:p w14:paraId="1623C35C" w14:textId="77777777" w:rsidR="00C24668" w:rsidRDefault="00C24668" w:rsidP="00C24668">
      <w:pPr>
        <w:pStyle w:val="BodyText"/>
        <w:ind w:right="38" w:firstLine="720"/>
        <w:jc w:val="both"/>
      </w:pPr>
    </w:p>
    <w:p w14:paraId="4507E170" w14:textId="77777777" w:rsidR="000A3CF3" w:rsidRDefault="000A3CF3" w:rsidP="00C24668">
      <w:pPr>
        <w:pStyle w:val="BodyText"/>
        <w:ind w:right="38" w:firstLine="720"/>
        <w:jc w:val="both"/>
      </w:pPr>
    </w:p>
    <w:p w14:paraId="750A6C2C" w14:textId="0126B55A" w:rsidR="00C24668" w:rsidRDefault="00C24668" w:rsidP="00C24668">
      <w:pPr>
        <w:pStyle w:val="BodyText"/>
        <w:ind w:right="38" w:firstLine="720"/>
        <w:jc w:val="both"/>
      </w:pPr>
      <w:r>
        <w:t>In</w:t>
      </w:r>
      <w:r>
        <w:rPr>
          <w:spacing w:val="-13"/>
        </w:rPr>
        <w:t xml:space="preserve"> </w:t>
      </w:r>
      <w:r>
        <w:t>summary,</w:t>
      </w:r>
      <w:r>
        <w:rPr>
          <w:spacing w:val="-12"/>
        </w:rPr>
        <w:t xml:space="preserve"> </w:t>
      </w:r>
      <w:r w:rsidRPr="00FF33CB">
        <w:t>Machine learning models' performance in NLP is evaluated using metrics like accuracy, precision, recall, and F1-score, providing a unique perspective for different classification tasks.</w:t>
      </w:r>
      <w:r>
        <w:rPr>
          <w:spacing w:val="-12"/>
        </w:rPr>
        <w:t xml:space="preserve"> </w:t>
      </w:r>
    </w:p>
    <w:p w14:paraId="2BE4C654" w14:textId="77777777" w:rsidR="00C24668" w:rsidRDefault="00C24668" w:rsidP="00C24668">
      <w:pPr>
        <w:pStyle w:val="BodyText"/>
        <w:ind w:right="38" w:firstLine="720"/>
        <w:jc w:val="both"/>
      </w:pPr>
    </w:p>
    <w:p w14:paraId="02993F30" w14:textId="77777777" w:rsidR="00C24668" w:rsidRPr="0029309B" w:rsidRDefault="00C24668" w:rsidP="00C24668">
      <w:pPr>
        <w:pStyle w:val="BodyText"/>
        <w:ind w:left="1440" w:right="38"/>
        <w:jc w:val="both"/>
        <w:rPr>
          <w:b/>
          <w:bCs/>
          <w:sz w:val="24"/>
          <w:szCs w:val="24"/>
        </w:rPr>
      </w:pPr>
      <w:r w:rsidRPr="0029309B">
        <w:rPr>
          <w:b/>
          <w:bCs/>
          <w:spacing w:val="-2"/>
          <w:sz w:val="24"/>
          <w:szCs w:val="24"/>
        </w:rPr>
        <w:t>Conclusion</w:t>
      </w:r>
    </w:p>
    <w:p w14:paraId="4C19D088" w14:textId="77777777" w:rsidR="00C24668" w:rsidRDefault="00C24668" w:rsidP="00C24668">
      <w:pPr>
        <w:pStyle w:val="BodyText"/>
        <w:spacing w:before="242"/>
        <w:ind w:right="143"/>
      </w:pPr>
      <w:r>
        <w:t>In conclusion, category detection is a critical task in natural language</w:t>
      </w:r>
      <w:r>
        <w:rPr>
          <w:spacing w:val="-8"/>
        </w:rPr>
        <w:t xml:space="preserve"> </w:t>
      </w:r>
      <w:r>
        <w:t>processing</w:t>
      </w:r>
      <w:r>
        <w:rPr>
          <w:spacing w:val="-5"/>
        </w:rPr>
        <w:t xml:space="preserve"> </w:t>
      </w:r>
      <w:r>
        <w:t>that</w:t>
      </w:r>
      <w:r>
        <w:rPr>
          <w:spacing w:val="-6"/>
        </w:rPr>
        <w:t xml:space="preserve"> </w:t>
      </w:r>
      <w:r>
        <w:t>involves</w:t>
      </w:r>
      <w:r>
        <w:rPr>
          <w:spacing w:val="-7"/>
        </w:rPr>
        <w:t xml:space="preserve"> </w:t>
      </w:r>
      <w:r>
        <w:t>identifying</w:t>
      </w:r>
      <w:r>
        <w:rPr>
          <w:spacing w:val="-7"/>
        </w:rPr>
        <w:t xml:space="preserve"> </w:t>
      </w:r>
      <w:r>
        <w:t>the</w:t>
      </w:r>
      <w:r>
        <w:rPr>
          <w:spacing w:val="-6"/>
        </w:rPr>
        <w:t xml:space="preserve"> </w:t>
      </w:r>
      <w:r>
        <w:t>category</w:t>
      </w:r>
      <w:r>
        <w:rPr>
          <w:spacing w:val="-5"/>
        </w:rPr>
        <w:t xml:space="preserve"> </w:t>
      </w:r>
      <w:r>
        <w:t>or topic of a given input. It plays an important role in various applications such as content filtering, information retrieval, and text classification.</w:t>
      </w:r>
    </w:p>
    <w:p w14:paraId="1561BED0" w14:textId="77777777" w:rsidR="00C24668" w:rsidRDefault="00C24668" w:rsidP="00C24668">
      <w:pPr>
        <w:pStyle w:val="BodyText"/>
        <w:ind w:firstLine="720"/>
      </w:pPr>
      <w:r>
        <w:t>There</w:t>
      </w:r>
      <w:r>
        <w:rPr>
          <w:spacing w:val="-5"/>
        </w:rPr>
        <w:t xml:space="preserve"> </w:t>
      </w:r>
      <w:r>
        <w:t>are</w:t>
      </w:r>
      <w:r>
        <w:rPr>
          <w:spacing w:val="-6"/>
        </w:rPr>
        <w:t xml:space="preserve"> </w:t>
      </w:r>
      <w:r>
        <w:t>different</w:t>
      </w:r>
      <w:r>
        <w:rPr>
          <w:spacing w:val="-6"/>
        </w:rPr>
        <w:t xml:space="preserve"> </w:t>
      </w:r>
      <w:r>
        <w:t>techniques</w:t>
      </w:r>
      <w:r>
        <w:rPr>
          <w:spacing w:val="-6"/>
        </w:rPr>
        <w:t xml:space="preserve"> </w:t>
      </w:r>
      <w:r>
        <w:t>and</w:t>
      </w:r>
      <w:r>
        <w:rPr>
          <w:spacing w:val="-4"/>
        </w:rPr>
        <w:t xml:space="preserve"> </w:t>
      </w:r>
      <w:r>
        <w:t>models</w:t>
      </w:r>
      <w:r>
        <w:rPr>
          <w:spacing w:val="-6"/>
        </w:rPr>
        <w:t xml:space="preserve"> </w:t>
      </w:r>
      <w:r>
        <w:t>that</w:t>
      </w:r>
      <w:r>
        <w:rPr>
          <w:spacing w:val="-5"/>
        </w:rPr>
        <w:t xml:space="preserve"> </w:t>
      </w:r>
      <w:r>
        <w:t>can</w:t>
      </w:r>
      <w:r>
        <w:rPr>
          <w:spacing w:val="-4"/>
        </w:rPr>
        <w:t xml:space="preserve"> </w:t>
      </w:r>
      <w:r>
        <w:t>be used for category detection, including rule-based approaches, traditional machine learning algorithms, and deep learning models. Deep learning models such as neural networks have shown to be highly effective in this task, and fine-tuning pre- trained language models has become a popular approach to improve their performance.</w:t>
      </w:r>
    </w:p>
    <w:p w14:paraId="61E1EE07" w14:textId="77777777" w:rsidR="00C24668" w:rsidRDefault="00C24668" w:rsidP="00C24668">
      <w:pPr>
        <w:pStyle w:val="BodyText"/>
        <w:ind w:right="143" w:firstLine="720"/>
      </w:pPr>
      <w:r>
        <w:t>To</w:t>
      </w:r>
      <w:r>
        <w:rPr>
          <w:spacing w:val="-5"/>
        </w:rPr>
        <w:t xml:space="preserve"> </w:t>
      </w:r>
      <w:r>
        <w:t>create</w:t>
      </w:r>
      <w:r>
        <w:rPr>
          <w:spacing w:val="-6"/>
        </w:rPr>
        <w:t xml:space="preserve"> </w:t>
      </w:r>
      <w:r>
        <w:t>an</w:t>
      </w:r>
      <w:r>
        <w:rPr>
          <w:spacing w:val="-5"/>
        </w:rPr>
        <w:t xml:space="preserve"> </w:t>
      </w:r>
      <w:r>
        <w:t>effective</w:t>
      </w:r>
      <w:r>
        <w:rPr>
          <w:spacing w:val="-6"/>
        </w:rPr>
        <w:t xml:space="preserve"> </w:t>
      </w:r>
      <w:r>
        <w:t>category</w:t>
      </w:r>
      <w:r>
        <w:rPr>
          <w:spacing w:val="-5"/>
        </w:rPr>
        <w:t xml:space="preserve"> </w:t>
      </w:r>
      <w:r>
        <w:t>detection</w:t>
      </w:r>
      <w:r>
        <w:rPr>
          <w:spacing w:val="-5"/>
        </w:rPr>
        <w:t xml:space="preserve"> </w:t>
      </w:r>
      <w:r>
        <w:t>model,</w:t>
      </w:r>
      <w:r>
        <w:rPr>
          <w:spacing w:val="-6"/>
        </w:rPr>
        <w:t xml:space="preserve"> </w:t>
      </w:r>
      <w:r>
        <w:t>it</w:t>
      </w:r>
      <w:r>
        <w:rPr>
          <w:spacing w:val="-7"/>
        </w:rPr>
        <w:t xml:space="preserve"> </w:t>
      </w:r>
      <w:r>
        <w:t>is important to preprocess and prepare the data, select an appropriate model and hyperparameters, fine-tune the model on the specific task, and evaluate the model's performance using appropriate metrics.</w:t>
      </w:r>
    </w:p>
    <w:p w14:paraId="337572C9" w14:textId="77777777" w:rsidR="00C24668" w:rsidRDefault="00C24668" w:rsidP="00C24668">
      <w:pPr>
        <w:pStyle w:val="BodyText"/>
        <w:spacing w:before="1"/>
        <w:ind w:right="117" w:firstLine="720"/>
        <w:jc w:val="both"/>
      </w:pPr>
      <w:r>
        <w:t>Overall, category detection is a challenging and rewarding task that has numerous practical applications in natural</w:t>
      </w:r>
      <w:r>
        <w:rPr>
          <w:spacing w:val="-10"/>
        </w:rPr>
        <w:t xml:space="preserve"> </w:t>
      </w:r>
      <w:r>
        <w:t>language</w:t>
      </w:r>
      <w:r>
        <w:rPr>
          <w:spacing w:val="-10"/>
        </w:rPr>
        <w:t xml:space="preserve"> </w:t>
      </w:r>
      <w:r>
        <w:t>processing.</w:t>
      </w:r>
      <w:r>
        <w:rPr>
          <w:spacing w:val="-12"/>
        </w:rPr>
        <w:t xml:space="preserve"> </w:t>
      </w:r>
      <w:r>
        <w:t>As</w:t>
      </w:r>
      <w:r>
        <w:rPr>
          <w:spacing w:val="-10"/>
        </w:rPr>
        <w:t xml:space="preserve"> </w:t>
      </w:r>
      <w:r>
        <w:t>the</w:t>
      </w:r>
      <w:r>
        <w:rPr>
          <w:spacing w:val="-9"/>
        </w:rPr>
        <w:t xml:space="preserve"> </w:t>
      </w:r>
      <w:r>
        <w:t>field</w:t>
      </w:r>
      <w:r>
        <w:rPr>
          <w:spacing w:val="-9"/>
        </w:rPr>
        <w:t xml:space="preserve"> </w:t>
      </w:r>
      <w:r>
        <w:t>continues</w:t>
      </w:r>
      <w:r>
        <w:rPr>
          <w:spacing w:val="-10"/>
        </w:rPr>
        <w:t xml:space="preserve"> </w:t>
      </w:r>
      <w:r>
        <w:t>to</w:t>
      </w:r>
      <w:r>
        <w:rPr>
          <w:spacing w:val="-9"/>
        </w:rPr>
        <w:t xml:space="preserve"> </w:t>
      </w:r>
      <w:r>
        <w:t>grow</w:t>
      </w:r>
      <w:r>
        <w:rPr>
          <w:spacing w:val="-12"/>
        </w:rPr>
        <w:t xml:space="preserve"> </w:t>
      </w:r>
      <w:r>
        <w:t>and evolve,</w:t>
      </w:r>
      <w:r>
        <w:rPr>
          <w:spacing w:val="-1"/>
        </w:rPr>
        <w:t xml:space="preserve"> </w:t>
      </w:r>
      <w:r>
        <w:t>we</w:t>
      </w:r>
      <w:r>
        <w:rPr>
          <w:spacing w:val="-1"/>
        </w:rPr>
        <w:t xml:space="preserve"> </w:t>
      </w:r>
      <w:r>
        <w:t>can</w:t>
      </w:r>
      <w:r>
        <w:rPr>
          <w:spacing w:val="-1"/>
        </w:rPr>
        <w:t xml:space="preserve"> </w:t>
      </w:r>
      <w:r>
        <w:t>expect</w:t>
      </w:r>
      <w:r>
        <w:rPr>
          <w:spacing w:val="-2"/>
        </w:rPr>
        <w:t xml:space="preserve"> </w:t>
      </w:r>
      <w:r>
        <w:t>to</w:t>
      </w:r>
      <w:r>
        <w:rPr>
          <w:spacing w:val="-1"/>
        </w:rPr>
        <w:t xml:space="preserve"> </w:t>
      </w:r>
      <w:r>
        <w:t>see</w:t>
      </w:r>
      <w:r>
        <w:rPr>
          <w:spacing w:val="-1"/>
        </w:rPr>
        <w:t xml:space="preserve"> </w:t>
      </w:r>
      <w:r>
        <w:t>even</w:t>
      </w:r>
      <w:r>
        <w:rPr>
          <w:spacing w:val="-1"/>
        </w:rPr>
        <w:t xml:space="preserve"> </w:t>
      </w:r>
      <w:r>
        <w:t>more</w:t>
      </w:r>
      <w:r>
        <w:rPr>
          <w:spacing w:val="-2"/>
        </w:rPr>
        <w:t xml:space="preserve"> </w:t>
      </w:r>
      <w:r>
        <w:t>innovative</w:t>
      </w:r>
      <w:r>
        <w:rPr>
          <w:spacing w:val="-2"/>
        </w:rPr>
        <w:t xml:space="preserve"> </w:t>
      </w:r>
      <w:r>
        <w:t>approaches and models being developed to tackle this important problem.</w:t>
      </w:r>
    </w:p>
    <w:p w14:paraId="3BC1669B" w14:textId="77777777" w:rsidR="00C24668" w:rsidRDefault="00C24668" w:rsidP="00C24668">
      <w:pPr>
        <w:pStyle w:val="BodyText"/>
        <w:spacing w:before="8"/>
        <w:ind w:left="0"/>
      </w:pPr>
    </w:p>
    <w:p w14:paraId="058A1D22" w14:textId="77777777" w:rsidR="00C24668" w:rsidRDefault="00C24668" w:rsidP="00C24668">
      <w:pPr>
        <w:pStyle w:val="BodyText"/>
        <w:ind w:right="746" w:firstLine="1922"/>
      </w:pPr>
      <w:r>
        <w:rPr>
          <w:b/>
          <w:spacing w:val="-2"/>
          <w:sz w:val="24"/>
        </w:rPr>
        <w:t xml:space="preserve">Reference </w:t>
      </w:r>
      <w:hyperlink r:id="rId13">
        <w:r>
          <w:rPr>
            <w:color w:val="0000FF"/>
            <w:spacing w:val="-2"/>
            <w:u w:val="single" w:color="0000FF"/>
          </w:rPr>
          <w:t>https://medium.com/geekculture/banking-query-intent-</w:t>
        </w:r>
      </w:hyperlink>
      <w:r>
        <w:rPr>
          <w:color w:val="0000FF"/>
          <w:spacing w:val="-2"/>
        </w:rPr>
        <w:t xml:space="preserve"> </w:t>
      </w:r>
      <w:hyperlink r:id="rId14">
        <w:r>
          <w:rPr>
            <w:color w:val="0000FF"/>
            <w:spacing w:val="-2"/>
            <w:u w:val="single" w:color="0000FF"/>
          </w:rPr>
          <w:t>detector-bbbb20c973bb</w:t>
        </w:r>
      </w:hyperlink>
    </w:p>
    <w:p w14:paraId="1E8C4625" w14:textId="77777777" w:rsidR="00C24668" w:rsidRDefault="00C24668" w:rsidP="00C24668">
      <w:pPr>
        <w:pStyle w:val="BodyText"/>
        <w:spacing w:before="3"/>
        <w:ind w:left="0"/>
      </w:pPr>
    </w:p>
    <w:p w14:paraId="066BB40A" w14:textId="77777777" w:rsidR="00C24668" w:rsidRDefault="00C24668" w:rsidP="00C24668">
      <w:pPr>
        <w:pStyle w:val="BodyText"/>
      </w:pPr>
      <w:hyperlink r:id="rId15">
        <w:r>
          <w:rPr>
            <w:color w:val="0000FF"/>
            <w:spacing w:val="-2"/>
            <w:u w:val="single" w:color="0000FF"/>
          </w:rPr>
          <w:t>https://github.com/sengorajkumar/NLP-Intent-Classification</w:t>
        </w:r>
      </w:hyperlink>
    </w:p>
    <w:p w14:paraId="6CE698C1" w14:textId="77777777" w:rsidR="00C24668" w:rsidRDefault="00C24668" w:rsidP="00C24668">
      <w:pPr>
        <w:spacing w:before="229"/>
        <w:ind w:left="100"/>
      </w:pPr>
      <w:hyperlink r:id="rId16">
        <w:r>
          <w:rPr>
            <w:color w:val="0000FF"/>
            <w:spacing w:val="-2"/>
            <w:u w:val="single" w:color="0000FF"/>
          </w:rPr>
          <w:t>https://www.kaggle.com/code/kagarg/chatbot/input?sele</w:t>
        </w:r>
      </w:hyperlink>
      <w:r>
        <w:rPr>
          <w:color w:val="0000FF"/>
          <w:spacing w:val="-2"/>
        </w:rPr>
        <w:t xml:space="preserve"> </w:t>
      </w:r>
      <w:hyperlink r:id="rId17">
        <w:r>
          <w:rPr>
            <w:color w:val="0000FF"/>
            <w:spacing w:val="-2"/>
            <w:u w:val="single" w:color="0000FF"/>
          </w:rPr>
          <w:t>ct=multi_questions.csv</w:t>
        </w:r>
      </w:hyperlink>
    </w:p>
    <w:p w14:paraId="657F1BFF" w14:textId="77777777" w:rsidR="00C24668" w:rsidRDefault="00C24668" w:rsidP="00C24668">
      <w:pPr>
        <w:pStyle w:val="BodyText"/>
        <w:spacing w:before="1"/>
        <w:ind w:left="0"/>
        <w:rPr>
          <w:sz w:val="22"/>
        </w:rPr>
      </w:pPr>
    </w:p>
    <w:p w14:paraId="5861F774" w14:textId="77777777" w:rsidR="00C24668" w:rsidRDefault="00C24668" w:rsidP="00C24668">
      <w:pPr>
        <w:pStyle w:val="BodyText"/>
        <w:ind w:left="0"/>
      </w:pPr>
    </w:p>
    <w:p w14:paraId="415EF39C" w14:textId="77777777" w:rsidR="00C24668" w:rsidRDefault="00C24668" w:rsidP="00C24668">
      <w:pPr>
        <w:pStyle w:val="BodyText"/>
        <w:ind w:right="116"/>
        <w:jc w:val="both"/>
      </w:pPr>
      <w:r>
        <w:t xml:space="preserve">M. </w:t>
      </w:r>
      <w:proofErr w:type="spellStart"/>
      <w:r>
        <w:t>Khodakarami</w:t>
      </w:r>
      <w:proofErr w:type="spellEnd"/>
      <w:r>
        <w:t xml:space="preserve">, A. Ahmadvand, and A. Ghodsi, "Intent Classification for Banking Customer Support Using Transfer Learning and Active Learning," in 2020 2nd Conference on Artificial Intelligence and Data Engineering (AIDE),2020, pp. </w:t>
      </w:r>
      <w:r>
        <w:rPr>
          <w:spacing w:val="-2"/>
        </w:rPr>
        <w:t>63-68.</w:t>
      </w:r>
    </w:p>
    <w:p w14:paraId="72B472AC" w14:textId="77777777" w:rsidR="00C24668" w:rsidRDefault="00C24668" w:rsidP="00C24668">
      <w:pPr>
        <w:pStyle w:val="BodyText"/>
        <w:spacing w:before="1"/>
        <w:ind w:left="0"/>
      </w:pPr>
    </w:p>
    <w:p w14:paraId="0FA029DF" w14:textId="77777777" w:rsidR="00C24668" w:rsidRDefault="00C24668" w:rsidP="00C24668">
      <w:pPr>
        <w:pStyle w:val="BodyText"/>
        <w:ind w:right="114"/>
        <w:jc w:val="both"/>
      </w:pPr>
      <w:r>
        <w:t>M. L. Prasad, N. M. Padma, and M. N. Giriprasad, "A Comparative Study of Intent Classification Techniques in the Banking Domain," in 2021 .</w:t>
      </w:r>
    </w:p>
    <w:p w14:paraId="0E730D62" w14:textId="77777777" w:rsidR="00C24668" w:rsidRDefault="00C24668" w:rsidP="00C24668">
      <w:pPr>
        <w:pStyle w:val="BodyText"/>
        <w:ind w:left="0"/>
      </w:pPr>
    </w:p>
    <w:p w14:paraId="11D654E8" w14:textId="77777777" w:rsidR="00B039E0" w:rsidRDefault="00C24668" w:rsidP="00B039E0">
      <w:pPr>
        <w:ind w:left="376" w:right="390" w:firstLine="1164"/>
        <w:rPr>
          <w:sz w:val="20"/>
        </w:rPr>
      </w:pPr>
      <w:r>
        <w:rPr>
          <w:b/>
          <w:sz w:val="20"/>
        </w:rPr>
        <w:t>GitHub Repository Link</w:t>
      </w:r>
      <w:r>
        <w:rPr>
          <w:sz w:val="20"/>
        </w:rPr>
        <w:t xml:space="preserve">: </w:t>
      </w:r>
    </w:p>
    <w:p w14:paraId="74751478" w14:textId="77777777" w:rsidR="00B039E0" w:rsidRDefault="00B039E0" w:rsidP="00B039E0">
      <w:pPr>
        <w:ind w:left="376" w:right="390" w:firstLine="344"/>
        <w:rPr>
          <w:color w:val="2F5496" w:themeColor="accent1" w:themeShade="BF"/>
          <w:u w:val="single"/>
        </w:rPr>
      </w:pPr>
    </w:p>
    <w:p w14:paraId="365DC478" w14:textId="24C6AA04" w:rsidR="00C24668" w:rsidRDefault="00B039E0" w:rsidP="00B039E0">
      <w:pPr>
        <w:ind w:left="376" w:right="390" w:firstLine="344"/>
      </w:pPr>
      <w:r w:rsidRPr="00B039E0">
        <w:rPr>
          <w:color w:val="2F5496" w:themeColor="accent1" w:themeShade="BF"/>
          <w:u w:val="single"/>
        </w:rPr>
        <w:t>https://github.com/codemasterds/NLP</w:t>
      </w:r>
    </w:p>
    <w:sectPr w:rsidR="00C24668">
      <w:pgSz w:w="12240" w:h="15840"/>
      <w:pgMar w:top="1320" w:right="820" w:bottom="280" w:left="860" w:header="720" w:footer="720" w:gutter="0"/>
      <w:cols w:num="2" w:space="720" w:equalWidth="0">
        <w:col w:w="5109" w:space="196"/>
        <w:col w:w="525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90E38"/>
    <w:multiLevelType w:val="hybridMultilevel"/>
    <w:tmpl w:val="7D98C870"/>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num w:numId="1" w16cid:durableId="286812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68"/>
    <w:rsid w:val="000A3CF3"/>
    <w:rsid w:val="00834B45"/>
    <w:rsid w:val="00B039E0"/>
    <w:rsid w:val="00C2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50CD"/>
  <w15:chartTrackingRefBased/>
  <w15:docId w15:val="{855FFE49-83CB-4E12-9D63-42A2F627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66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C24668"/>
    <w:pPr>
      <w:ind w:left="10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668"/>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C24668"/>
    <w:pPr>
      <w:ind w:left="100"/>
    </w:pPr>
    <w:rPr>
      <w:sz w:val="20"/>
      <w:szCs w:val="20"/>
    </w:rPr>
  </w:style>
  <w:style w:type="character" w:customStyle="1" w:styleId="BodyTextChar">
    <w:name w:val="Body Text Char"/>
    <w:basedOn w:val="DefaultParagraphFont"/>
    <w:link w:val="BodyText"/>
    <w:uiPriority w:val="1"/>
    <w:rsid w:val="00C24668"/>
    <w:rPr>
      <w:rFonts w:ascii="Times New Roman" w:eastAsia="Times New Roman" w:hAnsi="Times New Roman" w:cs="Times New Roman"/>
      <w:kern w:val="0"/>
      <w:sz w:val="20"/>
      <w:szCs w:val="20"/>
      <w14:ligatures w14:val="none"/>
    </w:rPr>
  </w:style>
  <w:style w:type="paragraph" w:styleId="Title">
    <w:name w:val="Title"/>
    <w:basedOn w:val="Normal"/>
    <w:link w:val="TitleChar"/>
    <w:uiPriority w:val="10"/>
    <w:qFormat/>
    <w:rsid w:val="00C24668"/>
    <w:pPr>
      <w:ind w:left="100" w:right="137"/>
      <w:jc w:val="center"/>
    </w:pPr>
    <w:rPr>
      <w:b/>
      <w:bCs/>
      <w:sz w:val="28"/>
      <w:szCs w:val="28"/>
    </w:rPr>
  </w:style>
  <w:style w:type="character" w:customStyle="1" w:styleId="TitleChar">
    <w:name w:val="Title Char"/>
    <w:basedOn w:val="DefaultParagraphFont"/>
    <w:link w:val="Title"/>
    <w:uiPriority w:val="10"/>
    <w:rsid w:val="00C24668"/>
    <w:rPr>
      <w:rFonts w:ascii="Times New Roman" w:eastAsia="Times New Roman" w:hAnsi="Times New Roman" w:cs="Times New Roman"/>
      <w:b/>
      <w:bCs/>
      <w:kern w:val="0"/>
      <w:sz w:val="28"/>
      <w:szCs w:val="28"/>
      <w14:ligatures w14:val="none"/>
    </w:rPr>
  </w:style>
  <w:style w:type="character" w:styleId="Hyperlink">
    <w:name w:val="Hyperlink"/>
    <w:basedOn w:val="DefaultParagraphFont"/>
    <w:uiPriority w:val="99"/>
    <w:unhideWhenUsed/>
    <w:rsid w:val="00C246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edium.com/geekculture/banking-query-intent-detector-bbbb20c973b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kagarg/chatbot/input?select=multi_questions.csv" TargetMode="External"/><Relationship Id="rId12" Type="http://schemas.openxmlformats.org/officeDocument/2006/relationships/image" Target="media/image6.png"/><Relationship Id="rId17" Type="http://schemas.openxmlformats.org/officeDocument/2006/relationships/hyperlink" Target="https://www.kaggle.com/code/kagarg/chatbot/input?select=multi_questions.csv" TargetMode="External"/><Relationship Id="rId2" Type="http://schemas.openxmlformats.org/officeDocument/2006/relationships/styles" Target="styles.xml"/><Relationship Id="rId16" Type="http://schemas.openxmlformats.org/officeDocument/2006/relationships/hyperlink" Target="https://www.kaggle.com/code/kagarg/chatbot/input?select=multi_questions.csv" TargetMode="External"/><Relationship Id="rId1" Type="http://schemas.openxmlformats.org/officeDocument/2006/relationships/numbering" Target="numbering.xml"/><Relationship Id="rId6" Type="http://schemas.openxmlformats.org/officeDocument/2006/relationships/hyperlink" Target="https://www.kaggle.com/code/kagarg/chatbot/input?select=" TargetMode="External"/><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hyperlink" Target="https://github.com/sengorajkumar/NLP-Intent-Classification"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edium.com/geekculture/banking-query-intent-detector-bbbb20c973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Yarra</dc:creator>
  <cp:keywords/>
  <dc:description/>
  <cp:lastModifiedBy>Jagadeesh Yarra</cp:lastModifiedBy>
  <cp:revision>4</cp:revision>
  <dcterms:created xsi:type="dcterms:W3CDTF">2023-12-07T12:47:00Z</dcterms:created>
  <dcterms:modified xsi:type="dcterms:W3CDTF">2023-12-07T12:57:00Z</dcterms:modified>
</cp:coreProperties>
</file>