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ID</w:t>
            </w:r>
          </w:p>
        </w:tc>
        <w:tc>
          <w:tcPr>
            <w:tcW w:type="dxa" w:w="1234"/>
          </w:tcPr>
          <w:p>
            <w:r>
              <w:t>Nombre del Negocio</w:t>
            </w:r>
          </w:p>
        </w:tc>
        <w:tc>
          <w:tcPr>
            <w:tcW w:type="dxa" w:w="1234"/>
          </w:tcPr>
          <w:p>
            <w:r>
              <w:t>Imagen</w:t>
            </w:r>
          </w:p>
        </w:tc>
        <w:tc>
          <w:tcPr>
            <w:tcW w:type="dxa" w:w="1234"/>
          </w:tcPr>
          <w:p>
            <w:r>
              <w:t>Número legal</w:t>
            </w:r>
          </w:p>
        </w:tc>
        <w:tc>
          <w:tcPr>
            <w:tcW w:type="dxa" w:w="1234"/>
          </w:tcPr>
          <w:p>
            <w:r>
              <w:t>Industria</w:t>
            </w:r>
          </w:p>
        </w:tc>
        <w:tc>
          <w:tcPr>
            <w:tcW w:type="dxa" w:w="1234"/>
          </w:tcPr>
          <w:p>
            <w:r>
              <w:t>Número de registro</w:t>
            </w:r>
          </w:p>
        </w:tc>
        <w:tc>
          <w:tcPr>
            <w:tcW w:type="dxa" w:w="1234"/>
          </w:tcPr>
          <w:p>
            <w:r>
              <w:t>Fecha de fundación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Soldrex</w:t>
            </w:r>
          </w:p>
        </w:tc>
        <w:tc>
          <w:tcPr>
            <w:tcW w:type="dxa" w:w="12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143000" cy="1143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do_tbwyi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34"/>
          </w:tcPr>
          <w:p>
            <w:r>
              <w:t>2222222</w:t>
            </w:r>
          </w:p>
        </w:tc>
        <w:tc>
          <w:tcPr>
            <w:tcW w:type="dxa" w:w="1234"/>
          </w:tcPr>
          <w:p>
            <w:r>
              <w:t>Fabricación y Producción</w:t>
            </w:r>
          </w:p>
        </w:tc>
        <w:tc>
          <w:tcPr>
            <w:tcW w:type="dxa" w:w="1234"/>
          </w:tcPr>
          <w:p>
            <w:r>
              <w:t>2222222</w:t>
            </w:r>
          </w:p>
        </w:tc>
        <w:tc>
          <w:tcPr>
            <w:tcW w:type="dxa" w:w="1234"/>
          </w:tcPr>
          <w:p>
            <w:r>
              <w:t>2024-03-05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