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Ventas e Inventario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Precio Total</w:t>
            </w:r>
          </w:p>
        </w:tc>
        <w:tc>
          <w:tcPr>
            <w:tcW w:type="dxa" w:w="4320"/>
          </w:tcPr>
          <w:p>
            <w:r>
              <w:t>Nombre del Producto</w:t>
            </w:r>
          </w:p>
        </w:tc>
      </w:tr>
      <w:tr>
        <w:tc>
          <w:tcPr>
            <w:tcW w:type="dxa" w:w="4320"/>
          </w:tcPr>
          <w:p>
            <w:r>
              <w:t>800.0</w:t>
            </w:r>
          </w:p>
        </w:tc>
        <w:tc>
          <w:tcPr>
            <w:tcW w:type="dxa" w:w="4320"/>
          </w:tcPr>
          <w:p>
            <w:r>
              <w:t>Laptop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Mouse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Teclado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