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2B084" w14:textId="1B0BE5A5" w:rsidR="4F78F94E" w:rsidRDefault="4F78F94E" w:rsidP="4F78F94E">
      <w:pPr>
        <w:jc w:val="center"/>
        <w:rPr>
          <w:rFonts w:asciiTheme="majorHAnsi" w:eastAsiaTheme="majorEastAsia" w:hAnsiTheme="majorHAnsi" w:cstheme="majorBidi"/>
          <w:color w:val="002060"/>
          <w:sz w:val="32"/>
          <w:szCs w:val="32"/>
          <w:u w:val="single"/>
        </w:rPr>
      </w:pPr>
      <w:r w:rsidRPr="4F78F94E">
        <w:rPr>
          <w:rFonts w:asciiTheme="majorHAnsi" w:eastAsiaTheme="majorEastAsia" w:hAnsiTheme="majorHAnsi" w:cstheme="majorBidi"/>
          <w:color w:val="002060"/>
          <w:sz w:val="32"/>
          <w:szCs w:val="32"/>
          <w:u w:val="single"/>
        </w:rPr>
        <w:t>USER MANUAL</w:t>
      </w:r>
    </w:p>
    <w:p w14:paraId="613B1705" w14:textId="7FEE1A17" w:rsidR="4F78F94E" w:rsidRDefault="4F78F94E" w:rsidP="4F78F94E">
      <w:pPr>
        <w:jc w:val="center"/>
        <w:rPr>
          <w:rFonts w:eastAsiaTheme="minorEastAsia"/>
          <w:color w:val="auto"/>
          <w:sz w:val="22"/>
          <w:szCs w:val="22"/>
        </w:rPr>
      </w:pPr>
    </w:p>
    <w:p w14:paraId="12BFEEDD" w14:textId="77777777" w:rsidR="00912B7D" w:rsidRDefault="4F78F94E" w:rsidP="4F78F94E">
      <w:pPr>
        <w:pStyle w:val="ListParagraph"/>
        <w:numPr>
          <w:ilvl w:val="0"/>
          <w:numId w:val="1"/>
        </w:numPr>
        <w:rPr>
          <w:rFonts w:eastAsiaTheme="minorEastAsia"/>
          <w:color w:val="auto"/>
          <w:sz w:val="22"/>
          <w:szCs w:val="22"/>
        </w:rPr>
      </w:pPr>
      <w:r w:rsidRPr="4F78F94E">
        <w:rPr>
          <w:rFonts w:eastAsiaTheme="minorEastAsia"/>
          <w:color w:val="auto"/>
          <w:sz w:val="22"/>
          <w:szCs w:val="22"/>
        </w:rPr>
        <w:t xml:space="preserve">This is the main menu of the </w:t>
      </w:r>
      <w:r w:rsidRPr="4F78F94E">
        <w:rPr>
          <w:rFonts w:eastAsiaTheme="minorEastAsia"/>
          <w:b/>
          <w:bCs/>
          <w:color w:val="auto"/>
          <w:sz w:val="22"/>
          <w:szCs w:val="22"/>
        </w:rPr>
        <w:t>Gopalan Mall</w:t>
      </w:r>
      <w:r w:rsidRPr="4F78F94E">
        <w:rPr>
          <w:rFonts w:eastAsiaTheme="minorEastAsia"/>
          <w:color w:val="auto"/>
          <w:sz w:val="22"/>
          <w:szCs w:val="22"/>
        </w:rPr>
        <w:t>. To generate final bill amount user, need to specify the type of customer in the menu option</w:t>
      </w:r>
      <w:r w:rsidRPr="4F78F94E">
        <w:rPr>
          <w:rFonts w:eastAsiaTheme="minorEastAsia"/>
          <w:b/>
          <w:bCs/>
          <w:color w:val="auto"/>
          <w:sz w:val="22"/>
          <w:szCs w:val="22"/>
        </w:rPr>
        <w:t xml:space="preserve"> Enter customer type =&gt;</w:t>
      </w:r>
      <w:r w:rsidRPr="4F78F94E">
        <w:rPr>
          <w:rFonts w:eastAsiaTheme="minorEastAsia"/>
          <w:color w:val="auto"/>
          <w:sz w:val="22"/>
          <w:szCs w:val="22"/>
        </w:rPr>
        <w:t>. Here ‘</w:t>
      </w:r>
      <w:r w:rsidRPr="4F78F94E">
        <w:rPr>
          <w:rFonts w:eastAsiaTheme="minorEastAsia"/>
          <w:b/>
          <w:bCs/>
          <w:color w:val="auto"/>
          <w:sz w:val="22"/>
          <w:szCs w:val="22"/>
        </w:rPr>
        <w:t xml:space="preserve">R’ means regular customer and ‘S’ means that customer is Special </w:t>
      </w:r>
      <w:r w:rsidRPr="4F78F94E">
        <w:rPr>
          <w:rFonts w:eastAsiaTheme="minorEastAsia"/>
          <w:color w:val="auto"/>
          <w:sz w:val="22"/>
          <w:szCs w:val="22"/>
        </w:rPr>
        <w:t xml:space="preserve">and press enter key.  </w:t>
      </w:r>
      <w:r w:rsidR="00912B7D">
        <w:rPr>
          <w:rFonts w:eastAsiaTheme="minorEastAsia"/>
          <w:color w:val="auto"/>
          <w:sz w:val="22"/>
          <w:szCs w:val="22"/>
        </w:rPr>
        <w:t xml:space="preserve"> </w:t>
      </w:r>
    </w:p>
    <w:p w14:paraId="6BCA4FB8" w14:textId="77777777" w:rsidR="00912B7D" w:rsidRDefault="00912B7D" w:rsidP="00912B7D">
      <w:pPr>
        <w:ind w:left="360"/>
        <w:rPr>
          <w:rFonts w:eastAsiaTheme="minorEastAsia"/>
          <w:color w:val="auto"/>
          <w:sz w:val="22"/>
          <w:szCs w:val="22"/>
        </w:rPr>
      </w:pPr>
    </w:p>
    <w:p w14:paraId="263D3830" w14:textId="45446458" w:rsidR="4F78F94E" w:rsidRPr="00912B7D" w:rsidRDefault="4F78F94E" w:rsidP="00912B7D">
      <w:pPr>
        <w:ind w:left="360"/>
        <w:rPr>
          <w:rFonts w:eastAsiaTheme="minorEastAsia"/>
          <w:color w:val="auto"/>
          <w:sz w:val="22"/>
          <w:szCs w:val="22"/>
        </w:rPr>
      </w:pPr>
      <w:r w:rsidRPr="00912B7D">
        <w:rPr>
          <w:rFonts w:eastAsiaTheme="minorEastAsia"/>
          <w:color w:val="auto"/>
          <w:sz w:val="22"/>
          <w:szCs w:val="22"/>
        </w:rPr>
        <w:t>Note: Please don’t enter ‘r’ or ‘s’ as it is case sensitive.</w:t>
      </w:r>
      <w:r>
        <w:rPr>
          <w:noProof/>
        </w:rPr>
        <w:drawing>
          <wp:inline distT="0" distB="0" distL="0" distR="0" wp14:anchorId="586B6976" wp14:editId="3C5A47FC">
            <wp:extent cx="4572000" cy="2400300"/>
            <wp:effectExtent l="0" t="0" r="0" b="0"/>
            <wp:docPr id="1221203606" name="Picture 1221203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735B4016" w14:textId="6569C621" w:rsidR="4F78F94E" w:rsidRDefault="4F78F94E" w:rsidP="4F78F94E">
      <w:pPr>
        <w:pStyle w:val="ListParagraph"/>
        <w:numPr>
          <w:ilvl w:val="0"/>
          <w:numId w:val="1"/>
        </w:numPr>
        <w:rPr>
          <w:rFonts w:eastAsiaTheme="minorEastAsia"/>
          <w:color w:val="auto"/>
          <w:sz w:val="22"/>
          <w:szCs w:val="22"/>
        </w:rPr>
      </w:pPr>
      <w:r w:rsidRPr="4F78F94E">
        <w:rPr>
          <w:rFonts w:eastAsiaTheme="minorEastAsia"/>
          <w:color w:val="auto"/>
          <w:sz w:val="22"/>
          <w:szCs w:val="22"/>
        </w:rPr>
        <w:t xml:space="preserve">After specifying the customer type, user needs to enter the product number and press enter key in the menu option </w:t>
      </w:r>
      <w:r w:rsidRPr="4F78F94E">
        <w:rPr>
          <w:rFonts w:eastAsiaTheme="minorEastAsia"/>
          <w:b/>
          <w:bCs/>
          <w:color w:val="auto"/>
          <w:sz w:val="22"/>
          <w:szCs w:val="22"/>
        </w:rPr>
        <w:t>ENTER PRODUCT NUMBER..........=&gt;=&gt;</w:t>
      </w:r>
      <w:r w:rsidRPr="4F78F94E">
        <w:rPr>
          <w:rFonts w:eastAsiaTheme="minorEastAsia"/>
          <w:color w:val="auto"/>
          <w:sz w:val="22"/>
          <w:szCs w:val="22"/>
        </w:rPr>
        <w:t xml:space="preserve">. Product number can be combination of both alphabet and numbers. </w:t>
      </w:r>
      <w:r>
        <w:rPr>
          <w:noProof/>
        </w:rPr>
        <w:drawing>
          <wp:inline distT="0" distB="0" distL="0" distR="0" wp14:anchorId="34B3C330" wp14:editId="1568AC99">
            <wp:extent cx="4572000" cy="2371725"/>
            <wp:effectExtent l="0" t="0" r="0" b="0"/>
            <wp:docPr id="850076102" name="Picture 85007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0D8DED49" w14:textId="7660F816" w:rsidR="4F78F94E" w:rsidRDefault="4F78F94E" w:rsidP="4F78F94E">
      <w:pPr>
        <w:pStyle w:val="ListParagraph"/>
        <w:numPr>
          <w:ilvl w:val="0"/>
          <w:numId w:val="1"/>
        </w:numPr>
        <w:rPr>
          <w:rFonts w:eastAsiaTheme="minorEastAsia"/>
          <w:color w:val="auto"/>
          <w:sz w:val="22"/>
          <w:szCs w:val="22"/>
        </w:rPr>
      </w:pPr>
      <w:r w:rsidRPr="4F78F94E">
        <w:rPr>
          <w:rFonts w:eastAsiaTheme="minorEastAsia"/>
          <w:color w:val="auto"/>
          <w:sz w:val="22"/>
          <w:szCs w:val="22"/>
        </w:rPr>
        <w:t xml:space="preserve">After typing the product number, User is required to type the product cost and press enter key in the option </w:t>
      </w:r>
      <w:r w:rsidRPr="4F78F94E">
        <w:rPr>
          <w:rFonts w:eastAsiaTheme="minorEastAsia"/>
          <w:b/>
          <w:bCs/>
          <w:color w:val="auto"/>
          <w:sz w:val="22"/>
          <w:szCs w:val="22"/>
        </w:rPr>
        <w:t>ENTER PRODUCT COST PER UNIT...=&gt;=&gt;</w:t>
      </w:r>
      <w:r w:rsidRPr="4F78F94E">
        <w:rPr>
          <w:rFonts w:eastAsiaTheme="minorEastAsia"/>
          <w:color w:val="auto"/>
          <w:sz w:val="22"/>
          <w:szCs w:val="22"/>
        </w:rPr>
        <w:t xml:space="preserve">. The product cost </w:t>
      </w:r>
      <w:r w:rsidRPr="4F78F94E">
        <w:rPr>
          <w:rFonts w:eastAsiaTheme="minorEastAsia"/>
          <w:color w:val="auto"/>
          <w:sz w:val="22"/>
          <w:szCs w:val="22"/>
        </w:rPr>
        <w:lastRenderedPageBreak/>
        <w:t xml:space="preserve">should be greater than 10. </w:t>
      </w:r>
      <w:r>
        <w:rPr>
          <w:noProof/>
        </w:rPr>
        <w:drawing>
          <wp:inline distT="0" distB="0" distL="0" distR="0" wp14:anchorId="0C6DE7D4" wp14:editId="41111527">
            <wp:extent cx="4572000" cy="2400300"/>
            <wp:effectExtent l="0" t="0" r="0" b="0"/>
            <wp:docPr id="920509628" name="Picture 920509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6DF99123" w14:textId="7E66005C" w:rsidR="4F78F94E" w:rsidRDefault="4F78F94E" w:rsidP="4F78F94E">
      <w:pPr>
        <w:pStyle w:val="ListParagraph"/>
        <w:numPr>
          <w:ilvl w:val="0"/>
          <w:numId w:val="1"/>
        </w:numPr>
        <w:rPr>
          <w:rFonts w:eastAsiaTheme="minorEastAsia"/>
          <w:color w:val="auto"/>
          <w:sz w:val="22"/>
          <w:szCs w:val="22"/>
        </w:rPr>
      </w:pPr>
      <w:r w:rsidRPr="4F78F94E">
        <w:rPr>
          <w:rFonts w:eastAsiaTheme="minorEastAsia"/>
          <w:color w:val="auto"/>
          <w:sz w:val="22"/>
          <w:szCs w:val="22"/>
        </w:rPr>
        <w:t xml:space="preserve">In the menu option </w:t>
      </w:r>
      <w:r w:rsidRPr="4F78F94E">
        <w:rPr>
          <w:rFonts w:eastAsiaTheme="minorEastAsia"/>
          <w:b/>
          <w:bCs/>
          <w:color w:val="auto"/>
          <w:sz w:val="22"/>
          <w:szCs w:val="22"/>
        </w:rPr>
        <w:t>ENTER QUANTITY PURCHASED......=&gt;=&gt;</w:t>
      </w:r>
      <w:r w:rsidRPr="4F78F94E">
        <w:rPr>
          <w:rFonts w:eastAsiaTheme="minorEastAsia"/>
          <w:color w:val="auto"/>
          <w:sz w:val="22"/>
          <w:szCs w:val="22"/>
        </w:rPr>
        <w:t xml:space="preserve">, user is required to enter the quantity that has been purchased and press enter. </w:t>
      </w:r>
      <w:r>
        <w:rPr>
          <w:noProof/>
        </w:rPr>
        <w:drawing>
          <wp:inline distT="0" distB="0" distL="0" distR="0" wp14:anchorId="26D97DC3" wp14:editId="5F939239">
            <wp:extent cx="4572000" cy="2371725"/>
            <wp:effectExtent l="0" t="0" r="0" b="0"/>
            <wp:docPr id="1066569331" name="Picture 1066569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095E91D1" w14:textId="04F77851" w:rsidR="4F78F94E" w:rsidRDefault="4F78F94E" w:rsidP="4F78F94E">
      <w:pPr>
        <w:pStyle w:val="ListParagraph"/>
        <w:numPr>
          <w:ilvl w:val="0"/>
          <w:numId w:val="1"/>
        </w:numPr>
        <w:rPr>
          <w:rFonts w:eastAsiaTheme="minorEastAsia"/>
          <w:color w:val="auto"/>
          <w:sz w:val="22"/>
          <w:szCs w:val="22"/>
        </w:rPr>
      </w:pPr>
      <w:r w:rsidRPr="4F78F94E">
        <w:rPr>
          <w:rFonts w:eastAsiaTheme="minorEastAsia"/>
          <w:color w:val="auto"/>
          <w:sz w:val="22"/>
          <w:szCs w:val="22"/>
        </w:rPr>
        <w:t>Now final bill amount will be generated.</w:t>
      </w:r>
      <w:r>
        <w:rPr>
          <w:noProof/>
        </w:rPr>
        <w:drawing>
          <wp:inline distT="0" distB="0" distL="0" distR="0" wp14:anchorId="2A705C78" wp14:editId="69D59008">
            <wp:extent cx="4572000" cy="2381250"/>
            <wp:effectExtent l="0" t="0" r="0" b="0"/>
            <wp:docPr id="366551923" name="Picture 36655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14:paraId="637B761C" w14:textId="70F2E063" w:rsidR="4F78F94E" w:rsidRDefault="4F78F94E" w:rsidP="4F78F94E">
      <w:pPr>
        <w:pStyle w:val="ListParagraph"/>
        <w:numPr>
          <w:ilvl w:val="0"/>
          <w:numId w:val="1"/>
        </w:numPr>
        <w:rPr>
          <w:rFonts w:eastAsiaTheme="minorEastAsia"/>
          <w:color w:val="auto"/>
          <w:sz w:val="22"/>
          <w:szCs w:val="22"/>
        </w:rPr>
      </w:pPr>
      <w:r w:rsidRPr="4F78F94E">
        <w:rPr>
          <w:rFonts w:eastAsiaTheme="minorEastAsia"/>
          <w:color w:val="auto"/>
          <w:sz w:val="22"/>
          <w:szCs w:val="22"/>
        </w:rPr>
        <w:lastRenderedPageBreak/>
        <w:t>If you wish to generate bill for different customer again you can do by typing any other key but not ‘N’ or ‘n’. Application termination allows the user to quit the program after usage. It can be done by typing ‘n’ or ‘N’ and then pressing enter here.</w:t>
      </w:r>
    </w:p>
    <w:p w14:paraId="2FC7F033" w14:textId="6BAC66FA" w:rsidR="4F78F94E" w:rsidRDefault="4F78F94E" w:rsidP="4F78F94E">
      <w:pPr>
        <w:rPr>
          <w:sz w:val="22"/>
          <w:szCs w:val="22"/>
        </w:rPr>
      </w:pPr>
    </w:p>
    <w:p w14:paraId="56FED36F" w14:textId="12A780CD" w:rsidR="4F78F94E" w:rsidRDefault="4F78F94E" w:rsidP="4F78F94E">
      <w:pPr>
        <w:rPr>
          <w:color w:val="auto"/>
          <w:sz w:val="22"/>
          <w:szCs w:val="22"/>
        </w:rPr>
      </w:pPr>
    </w:p>
    <w:p w14:paraId="3028B1B6" w14:textId="1BEBF4D3" w:rsidR="4F78F94E" w:rsidRDefault="4F78F94E" w:rsidP="4F78F94E">
      <w:pPr>
        <w:rPr>
          <w:color w:val="auto"/>
          <w:sz w:val="22"/>
          <w:szCs w:val="22"/>
        </w:rPr>
      </w:pPr>
    </w:p>
    <w:p w14:paraId="563C1615" w14:textId="4542AC19" w:rsidR="4F78F94E" w:rsidRDefault="4F78F94E" w:rsidP="4F78F94E">
      <w:pPr>
        <w:rPr>
          <w:rFonts w:eastAsiaTheme="minorEastAsia"/>
          <w:color w:val="auto"/>
          <w:sz w:val="22"/>
          <w:szCs w:val="22"/>
        </w:rPr>
      </w:pPr>
    </w:p>
    <w:sectPr w:rsidR="4F78F94E" w:rsidSect="00EE3E7C">
      <w:footerReference w:type="default" r:id="rId12"/>
      <w:pgSz w:w="12240" w:h="15840"/>
      <w:pgMar w:top="1440" w:right="1440" w:bottom="144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145BE" w14:textId="77777777" w:rsidR="000E46B4" w:rsidRDefault="000E46B4">
      <w:r>
        <w:separator/>
      </w:r>
    </w:p>
    <w:p w14:paraId="738D6D4D" w14:textId="77777777" w:rsidR="000E46B4" w:rsidRDefault="000E46B4"/>
  </w:endnote>
  <w:endnote w:type="continuationSeparator" w:id="0">
    <w:p w14:paraId="0C201C91" w14:textId="77777777" w:rsidR="000E46B4" w:rsidRDefault="000E46B4">
      <w:r>
        <w:continuationSeparator/>
      </w:r>
    </w:p>
    <w:p w14:paraId="46F49A3A" w14:textId="77777777" w:rsidR="000E46B4" w:rsidRDefault="000E46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C093" w14:textId="0D1E3907" w:rsidR="00447041" w:rsidRDefault="00D03AC1">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97D45" w14:textId="77777777" w:rsidR="000E46B4" w:rsidRDefault="000E46B4">
      <w:r>
        <w:separator/>
      </w:r>
    </w:p>
    <w:p w14:paraId="3D17891F" w14:textId="77777777" w:rsidR="000E46B4" w:rsidRDefault="000E46B4"/>
  </w:footnote>
  <w:footnote w:type="continuationSeparator" w:id="0">
    <w:p w14:paraId="18780486" w14:textId="77777777" w:rsidR="000E46B4" w:rsidRDefault="000E46B4">
      <w:r>
        <w:continuationSeparator/>
      </w:r>
    </w:p>
    <w:p w14:paraId="4F524FB6" w14:textId="77777777" w:rsidR="000E46B4" w:rsidRDefault="000E46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2142E8"/>
    <w:multiLevelType w:val="hybridMultilevel"/>
    <w:tmpl w:val="0CB4B73E"/>
    <w:lvl w:ilvl="0" w:tplc="679C3090">
      <w:start w:val="1"/>
      <w:numFmt w:val="decimal"/>
      <w:lvlText w:val="%1."/>
      <w:lvlJc w:val="left"/>
      <w:pPr>
        <w:ind w:left="720" w:hanging="360"/>
      </w:pPr>
    </w:lvl>
    <w:lvl w:ilvl="1" w:tplc="5F162F70">
      <w:start w:val="1"/>
      <w:numFmt w:val="lowerLetter"/>
      <w:lvlText w:val="%2."/>
      <w:lvlJc w:val="left"/>
      <w:pPr>
        <w:ind w:left="1440" w:hanging="360"/>
      </w:pPr>
    </w:lvl>
    <w:lvl w:ilvl="2" w:tplc="22268320">
      <w:start w:val="1"/>
      <w:numFmt w:val="lowerRoman"/>
      <w:lvlText w:val="%3."/>
      <w:lvlJc w:val="right"/>
      <w:pPr>
        <w:ind w:left="2160" w:hanging="180"/>
      </w:pPr>
    </w:lvl>
    <w:lvl w:ilvl="3" w:tplc="E83CEC4E">
      <w:start w:val="1"/>
      <w:numFmt w:val="decimal"/>
      <w:lvlText w:val="%4."/>
      <w:lvlJc w:val="left"/>
      <w:pPr>
        <w:ind w:left="2880" w:hanging="360"/>
      </w:pPr>
    </w:lvl>
    <w:lvl w:ilvl="4" w:tplc="15E2D38A">
      <w:start w:val="1"/>
      <w:numFmt w:val="lowerLetter"/>
      <w:lvlText w:val="%5."/>
      <w:lvlJc w:val="left"/>
      <w:pPr>
        <w:ind w:left="3600" w:hanging="360"/>
      </w:pPr>
    </w:lvl>
    <w:lvl w:ilvl="5" w:tplc="F678E8BC">
      <w:start w:val="1"/>
      <w:numFmt w:val="lowerRoman"/>
      <w:lvlText w:val="%6."/>
      <w:lvlJc w:val="right"/>
      <w:pPr>
        <w:ind w:left="4320" w:hanging="180"/>
      </w:pPr>
    </w:lvl>
    <w:lvl w:ilvl="6" w:tplc="083C2250">
      <w:start w:val="1"/>
      <w:numFmt w:val="decimal"/>
      <w:lvlText w:val="%7."/>
      <w:lvlJc w:val="left"/>
      <w:pPr>
        <w:ind w:left="5040" w:hanging="360"/>
      </w:pPr>
    </w:lvl>
    <w:lvl w:ilvl="7" w:tplc="C9B23156">
      <w:start w:val="1"/>
      <w:numFmt w:val="lowerLetter"/>
      <w:lvlText w:val="%8."/>
      <w:lvlJc w:val="left"/>
      <w:pPr>
        <w:ind w:left="5760" w:hanging="360"/>
      </w:pPr>
    </w:lvl>
    <w:lvl w:ilvl="8" w:tplc="FEF834F4">
      <w:start w:val="1"/>
      <w:numFmt w:val="lowerRoman"/>
      <w:lvlText w:val="%9."/>
      <w:lvlJc w:val="right"/>
      <w:pPr>
        <w:ind w:left="6480" w:hanging="180"/>
      </w:pPr>
    </w:lvl>
  </w:abstractNum>
  <w:abstractNum w:abstractNumId="11" w15:restartNumberingAfterBreak="0">
    <w:nsid w:val="399D039B"/>
    <w:multiLevelType w:val="hybridMultilevel"/>
    <w:tmpl w:val="03B6A4A2"/>
    <w:lvl w:ilvl="0" w:tplc="7FB608E8">
      <w:start w:val="1"/>
      <w:numFmt w:val="decimal"/>
      <w:lvlText w:val="%1."/>
      <w:lvlJc w:val="left"/>
      <w:pPr>
        <w:ind w:left="720" w:hanging="360"/>
      </w:pPr>
    </w:lvl>
    <w:lvl w:ilvl="1" w:tplc="30382EAC">
      <w:start w:val="1"/>
      <w:numFmt w:val="lowerLetter"/>
      <w:lvlText w:val="%2."/>
      <w:lvlJc w:val="left"/>
      <w:pPr>
        <w:ind w:left="1440" w:hanging="360"/>
      </w:pPr>
    </w:lvl>
    <w:lvl w:ilvl="2" w:tplc="E8C8EFD6">
      <w:start w:val="1"/>
      <w:numFmt w:val="lowerRoman"/>
      <w:lvlText w:val="%3."/>
      <w:lvlJc w:val="right"/>
      <w:pPr>
        <w:ind w:left="2160" w:hanging="180"/>
      </w:pPr>
    </w:lvl>
    <w:lvl w:ilvl="3" w:tplc="86FAADC4">
      <w:start w:val="1"/>
      <w:numFmt w:val="decimal"/>
      <w:lvlText w:val="%4."/>
      <w:lvlJc w:val="left"/>
      <w:pPr>
        <w:ind w:left="2880" w:hanging="360"/>
      </w:pPr>
    </w:lvl>
    <w:lvl w:ilvl="4" w:tplc="A7B669BC">
      <w:start w:val="1"/>
      <w:numFmt w:val="lowerLetter"/>
      <w:lvlText w:val="%5."/>
      <w:lvlJc w:val="left"/>
      <w:pPr>
        <w:ind w:left="3600" w:hanging="360"/>
      </w:pPr>
    </w:lvl>
    <w:lvl w:ilvl="5" w:tplc="DDEC3FFA">
      <w:start w:val="1"/>
      <w:numFmt w:val="lowerRoman"/>
      <w:lvlText w:val="%6."/>
      <w:lvlJc w:val="right"/>
      <w:pPr>
        <w:ind w:left="4320" w:hanging="180"/>
      </w:pPr>
    </w:lvl>
    <w:lvl w:ilvl="6" w:tplc="AB7EB290">
      <w:start w:val="1"/>
      <w:numFmt w:val="decimal"/>
      <w:lvlText w:val="%7."/>
      <w:lvlJc w:val="left"/>
      <w:pPr>
        <w:ind w:left="5040" w:hanging="360"/>
      </w:pPr>
    </w:lvl>
    <w:lvl w:ilvl="7" w:tplc="B13E1390">
      <w:start w:val="1"/>
      <w:numFmt w:val="lowerLetter"/>
      <w:lvlText w:val="%8."/>
      <w:lvlJc w:val="left"/>
      <w:pPr>
        <w:ind w:left="5760" w:hanging="360"/>
      </w:pPr>
    </w:lvl>
    <w:lvl w:ilvl="8" w:tplc="BFFCD38C">
      <w:start w:val="1"/>
      <w:numFmt w:val="lowerRoman"/>
      <w:lvlText w:val="%9."/>
      <w:lvlJc w:val="right"/>
      <w:pPr>
        <w:ind w:left="6480" w:hanging="180"/>
      </w:pPr>
    </w:lvl>
  </w:abstractNum>
  <w:num w:numId="1" w16cid:durableId="237637895">
    <w:abstractNumId w:val="10"/>
  </w:num>
  <w:num w:numId="2" w16cid:durableId="500052060">
    <w:abstractNumId w:val="11"/>
  </w:num>
  <w:num w:numId="3" w16cid:durableId="1165826322">
    <w:abstractNumId w:val="9"/>
  </w:num>
  <w:num w:numId="4" w16cid:durableId="116417215">
    <w:abstractNumId w:val="8"/>
  </w:num>
  <w:num w:numId="5" w16cid:durableId="1351644409">
    <w:abstractNumId w:val="7"/>
  </w:num>
  <w:num w:numId="6" w16cid:durableId="1542551591">
    <w:abstractNumId w:val="6"/>
  </w:num>
  <w:num w:numId="7" w16cid:durableId="1361904169">
    <w:abstractNumId w:val="5"/>
  </w:num>
  <w:num w:numId="8" w16cid:durableId="1151096189">
    <w:abstractNumId w:val="4"/>
  </w:num>
  <w:num w:numId="9" w16cid:durableId="753476701">
    <w:abstractNumId w:val="3"/>
  </w:num>
  <w:num w:numId="10" w16cid:durableId="1131483098">
    <w:abstractNumId w:val="2"/>
  </w:num>
  <w:num w:numId="11" w16cid:durableId="620192456">
    <w:abstractNumId w:val="1"/>
  </w:num>
  <w:num w:numId="12" w16cid:durableId="407045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E46B4"/>
    <w:rsid w:val="00233CAE"/>
    <w:rsid w:val="00447041"/>
    <w:rsid w:val="0058464E"/>
    <w:rsid w:val="00674A56"/>
    <w:rsid w:val="00733795"/>
    <w:rsid w:val="007962A0"/>
    <w:rsid w:val="00912B7D"/>
    <w:rsid w:val="009D2B19"/>
    <w:rsid w:val="00B045AF"/>
    <w:rsid w:val="00C00CB4"/>
    <w:rsid w:val="00C922B4"/>
    <w:rsid w:val="00D03AC1"/>
    <w:rsid w:val="00DC274F"/>
    <w:rsid w:val="00DC2CF0"/>
    <w:rsid w:val="00EE3E7C"/>
    <w:rsid w:val="048E2B57"/>
    <w:rsid w:val="0A31D60A"/>
    <w:rsid w:val="2BA7FC2C"/>
    <w:rsid w:val="4F78F94E"/>
    <w:rsid w:val="55DB7AF9"/>
    <w:rsid w:val="7927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0D89E"/>
  <w15:chartTrackingRefBased/>
  <w15:docId w15:val="{30CAC893-021E-44D0-990B-B80EED4A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5"/>
      </w:numPr>
      <w:contextualSpacing/>
    </w:pPr>
  </w:style>
  <w:style w:type="paragraph" w:styleId="ListBullet3">
    <w:name w:val="List Bullet 3"/>
    <w:basedOn w:val="Normal"/>
    <w:uiPriority w:val="99"/>
    <w:semiHidden/>
    <w:unhideWhenUsed/>
    <w:rsid w:val="00DC2CF0"/>
    <w:pPr>
      <w:numPr>
        <w:numId w:val="6"/>
      </w:numPr>
      <w:contextualSpacing/>
    </w:pPr>
  </w:style>
  <w:style w:type="paragraph" w:styleId="ListBullet4">
    <w:name w:val="List Bullet 4"/>
    <w:basedOn w:val="Normal"/>
    <w:uiPriority w:val="99"/>
    <w:semiHidden/>
    <w:unhideWhenUsed/>
    <w:rsid w:val="00DC2CF0"/>
    <w:pPr>
      <w:numPr>
        <w:numId w:val="7"/>
      </w:numPr>
      <w:contextualSpacing/>
    </w:pPr>
  </w:style>
  <w:style w:type="paragraph" w:styleId="ListBullet5">
    <w:name w:val="List Bullet 5"/>
    <w:basedOn w:val="Normal"/>
    <w:uiPriority w:val="99"/>
    <w:semiHidden/>
    <w:unhideWhenUsed/>
    <w:rsid w:val="00DC2CF0"/>
    <w:pPr>
      <w:numPr>
        <w:numId w:val="8"/>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9"/>
      </w:numPr>
      <w:contextualSpacing/>
    </w:pPr>
  </w:style>
  <w:style w:type="paragraph" w:styleId="ListNumber3">
    <w:name w:val="List Number 3"/>
    <w:basedOn w:val="Normal"/>
    <w:uiPriority w:val="99"/>
    <w:semiHidden/>
    <w:unhideWhenUsed/>
    <w:rsid w:val="00DC2CF0"/>
    <w:pPr>
      <w:numPr>
        <w:numId w:val="10"/>
      </w:numPr>
      <w:contextualSpacing/>
    </w:pPr>
  </w:style>
  <w:style w:type="paragraph" w:styleId="ListNumber4">
    <w:name w:val="List Number 4"/>
    <w:basedOn w:val="Normal"/>
    <w:uiPriority w:val="99"/>
    <w:semiHidden/>
    <w:unhideWhenUsed/>
    <w:rsid w:val="00DC2CF0"/>
    <w:pPr>
      <w:numPr>
        <w:numId w:val="11"/>
      </w:numPr>
      <w:contextualSpacing/>
    </w:pPr>
  </w:style>
  <w:style w:type="paragraph" w:styleId="ListNumber5">
    <w:name w:val="List Number 5"/>
    <w:basedOn w:val="Normal"/>
    <w:uiPriority w:val="99"/>
    <w:semiHidden/>
    <w:unhideWhenUsed/>
    <w:rsid w:val="00DC2CF0"/>
    <w:pPr>
      <w:numPr>
        <w:numId w:val="12"/>
      </w:numPr>
      <w:contextualSpacing/>
    </w:pPr>
  </w:style>
  <w:style w:type="paragraph" w:styleId="ListParagraph">
    <w:name w:val="List Paragraph"/>
    <w:basedOn w:val="Normal"/>
    <w:uiPriority w:val="34"/>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Mishra</dc:creator>
  <cp:keywords/>
  <dc:description/>
  <cp:lastModifiedBy>ADARSH</cp:lastModifiedBy>
  <cp:revision>2</cp:revision>
  <dcterms:created xsi:type="dcterms:W3CDTF">2021-09-15T18:46:00Z</dcterms:created>
  <dcterms:modified xsi:type="dcterms:W3CDTF">2022-10-02T03:59:00Z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