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492BF">
      <w:pPr>
        <w:spacing w:before="0" w:after="2000"/>
      </w:pPr>
    </w:p>
    <w:p w14:paraId="4376DEA2">
      <w:pPr>
        <w:spacing w:before="0" w:after="80"/>
        <w:jc w:val="center"/>
      </w:pPr>
      <w:r>
        <w:rPr>
          <w:rFonts w:ascii="Arial" w:hAnsi="Arial" w:eastAsia="Arial" w:cs="Arial"/>
          <w:b/>
          <w:bCs/>
          <w:color w:val="854F0B"/>
          <w:sz w:val="20"/>
          <w:szCs w:val="20"/>
        </w:rPr>
        <w:t>PRODUCT REQUIREMENTS DOCUMENT</w:t>
      </w:r>
    </w:p>
    <w:p w14:paraId="56C581EC">
      <w:pPr>
        <w:spacing w:before="0" w:after="80"/>
        <w:jc w:val="center"/>
      </w:pPr>
      <w:r>
        <w:rPr>
          <w:rFonts w:ascii="Arial" w:hAnsi="Arial" w:eastAsia="Arial" w:cs="Arial"/>
          <w:b/>
          <w:bCs/>
          <w:color w:val="1A3C5E"/>
          <w:sz w:val="72"/>
          <w:szCs w:val="72"/>
        </w:rPr>
        <w:t>SEER</w:t>
      </w:r>
    </w:p>
    <w:p w14:paraId="2C6AE78C">
      <w:pPr>
        <w:spacing w:before="0" w:after="80"/>
        <w:jc w:val="center"/>
      </w:pPr>
      <w:r>
        <w:rPr>
          <w:rFonts w:ascii="Arial" w:hAnsi="Arial" w:eastAsia="Arial" w:cs="Arial"/>
          <w:i/>
          <w:iCs/>
          <w:color w:val="2563A8"/>
          <w:sz w:val="30"/>
          <w:szCs w:val="30"/>
        </w:rPr>
        <w:t>AI Prompt Intelligence Platform</w:t>
      </w:r>
    </w:p>
    <w:p w14:paraId="59CCA446">
      <w:pPr>
        <w:spacing w:before="0" w:after="60"/>
      </w:pPr>
    </w:p>
    <w:tbl>
      <w:tblPr>
        <w:tblStyle w:val="9"/>
        <w:tblpPr w:leftFromText="180" w:rightFromText="180" w:vertAnchor="text" w:horzAnchor="page" w:tblpX="3488" w:tblpY="364"/>
        <w:tblOverlap w:val="never"/>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tblGrid>
      <w:tr w14:paraId="44FD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7661760C">
            <w:bookmarkStart w:id="0" w:name="_GoBack"/>
            <w:bookmarkEnd w:id="0"/>
            <w:r>
              <w:rPr>
                <w:rFonts w:ascii="Arial" w:hAnsi="Arial" w:eastAsia="Arial" w:cs="Arial"/>
                <w:b/>
                <w:bCs/>
                <w:color w:val="FFFFFF"/>
                <w:sz w:val="19"/>
                <w:szCs w:val="19"/>
              </w:rPr>
              <w:t>Document Status</w:t>
            </w:r>
          </w:p>
        </w:tc>
        <w:tc>
          <w:tcPr>
            <w:tcW w:w="3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53944913">
            <w:r>
              <w:rPr>
                <w:rFonts w:ascii="Arial" w:hAnsi="Arial" w:eastAsia="Arial" w:cs="Arial"/>
                <w:color w:val="5F5E5A"/>
                <w:sz w:val="19"/>
                <w:szCs w:val="19"/>
              </w:rPr>
              <w:t>ACTIVE — Do Not Archive</w:t>
            </w:r>
          </w:p>
        </w:tc>
      </w:tr>
      <w:tr w14:paraId="552B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07B0F68F">
            <w:r>
              <w:rPr>
                <w:rFonts w:ascii="Arial" w:hAnsi="Arial" w:eastAsia="Arial" w:cs="Arial"/>
                <w:b/>
                <w:bCs/>
                <w:color w:val="FFFFFF"/>
                <w:sz w:val="19"/>
                <w:szCs w:val="19"/>
              </w:rPr>
              <w:t>Version</w:t>
            </w:r>
          </w:p>
        </w:tc>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78730F49">
            <w:r>
              <w:rPr>
                <w:rFonts w:ascii="Arial" w:hAnsi="Arial" w:eastAsia="Arial" w:cs="Arial"/>
                <w:color w:val="5F5E5A"/>
                <w:sz w:val="19"/>
                <w:szCs w:val="19"/>
              </w:rPr>
              <w:t>v2.0 — Updated PRD (all decisions included)</w:t>
            </w:r>
          </w:p>
        </w:tc>
      </w:tr>
      <w:tr w14:paraId="1FF2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9E872AA">
            <w:r>
              <w:rPr>
                <w:rFonts w:ascii="Arial" w:hAnsi="Arial" w:eastAsia="Arial" w:cs="Arial"/>
                <w:b/>
                <w:bCs/>
                <w:color w:val="FFFFFF"/>
                <w:sz w:val="19"/>
                <w:szCs w:val="19"/>
              </w:rPr>
              <w:t>Created</w:t>
            </w:r>
          </w:p>
        </w:tc>
        <w:tc>
          <w:tcPr>
            <w:tcW w:w="3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1C9758AC">
            <w:r>
              <w:rPr>
                <w:rFonts w:ascii="Arial" w:hAnsi="Arial" w:eastAsia="Arial" w:cs="Arial"/>
                <w:color w:val="5F5E5A"/>
                <w:sz w:val="19"/>
                <w:szCs w:val="19"/>
              </w:rPr>
              <w:t>March 2026</w:t>
            </w:r>
          </w:p>
        </w:tc>
      </w:tr>
      <w:tr w14:paraId="0BEB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27F23BC5">
            <w:r>
              <w:rPr>
                <w:rFonts w:ascii="Arial" w:hAnsi="Arial" w:eastAsia="Arial" w:cs="Arial"/>
                <w:b/>
                <w:bCs/>
                <w:color w:val="FFFFFF"/>
                <w:sz w:val="19"/>
                <w:szCs w:val="19"/>
              </w:rPr>
              <w:t>Last Updated</w:t>
            </w:r>
          </w:p>
        </w:tc>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686480C8">
            <w:r>
              <w:rPr>
                <w:rFonts w:ascii="Arial" w:hAnsi="Arial" w:eastAsia="Arial" w:cs="Arial"/>
                <w:color w:val="5F5E5A"/>
                <w:sz w:val="19"/>
                <w:szCs w:val="19"/>
              </w:rPr>
              <w:t>March 2026</w:t>
            </w:r>
          </w:p>
        </w:tc>
      </w:tr>
      <w:tr w14:paraId="4406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4E3073D4">
            <w:r>
              <w:rPr>
                <w:rFonts w:ascii="Arial" w:hAnsi="Arial" w:eastAsia="Arial" w:cs="Arial"/>
                <w:b/>
                <w:bCs/>
                <w:color w:val="FFFFFF"/>
                <w:sz w:val="19"/>
                <w:szCs w:val="19"/>
              </w:rPr>
              <w:t>Author</w:t>
            </w:r>
          </w:p>
        </w:tc>
        <w:tc>
          <w:tcPr>
            <w:tcW w:w="3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AA893D0">
            <w:r>
              <w:rPr>
                <w:rFonts w:ascii="Arial" w:hAnsi="Arial" w:eastAsia="Arial" w:cs="Arial"/>
                <w:color w:val="5F5E5A"/>
                <w:sz w:val="19"/>
                <w:szCs w:val="19"/>
              </w:rPr>
              <w:t>SEER Founding Team</w:t>
            </w:r>
          </w:p>
        </w:tc>
      </w:tr>
      <w:tr w14:paraId="41E8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5B28415">
            <w:r>
              <w:rPr>
                <w:rFonts w:ascii="Arial" w:hAnsi="Arial" w:eastAsia="Arial" w:cs="Arial"/>
                <w:b/>
                <w:bCs/>
                <w:color w:val="FFFFFF"/>
                <w:sz w:val="19"/>
                <w:szCs w:val="19"/>
              </w:rPr>
              <w:t>Build Target</w:t>
            </w:r>
          </w:p>
        </w:tc>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6AEC8666">
            <w:r>
              <w:rPr>
                <w:rFonts w:ascii="Arial" w:hAnsi="Arial" w:eastAsia="Arial" w:cs="Arial"/>
                <w:color w:val="5F5E5A"/>
                <w:sz w:val="19"/>
                <w:szCs w:val="19"/>
              </w:rPr>
              <w:t>MCP-based AI co-pilot SaaS</w:t>
            </w:r>
          </w:p>
        </w:tc>
      </w:tr>
      <w:tr w14:paraId="2ECF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12D43F28">
            <w:r>
              <w:rPr>
                <w:rFonts w:ascii="Arial" w:hAnsi="Arial" w:eastAsia="Arial" w:cs="Arial"/>
                <w:b/>
                <w:bCs/>
                <w:color w:val="FFFFFF"/>
                <w:sz w:val="19"/>
                <w:szCs w:val="19"/>
              </w:rPr>
              <w:t>Platform Phase 1</w:t>
            </w:r>
          </w:p>
        </w:tc>
        <w:tc>
          <w:tcPr>
            <w:tcW w:w="3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0340434">
            <w:r>
              <w:rPr>
                <w:rFonts w:ascii="Arial" w:hAnsi="Arial" w:eastAsia="Arial" w:cs="Arial"/>
                <w:color w:val="5F5E5A"/>
                <w:sz w:val="19"/>
                <w:szCs w:val="19"/>
              </w:rPr>
              <w:t>Claude Code (all surfaces)</w:t>
            </w:r>
          </w:p>
        </w:tc>
      </w:tr>
      <w:tr w14:paraId="09CC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C39252F">
            <w:r>
              <w:rPr>
                <w:rFonts w:ascii="Arial" w:hAnsi="Arial" w:eastAsia="Arial" w:cs="Arial"/>
                <w:b/>
                <w:bCs/>
                <w:color w:val="FFFFFF"/>
                <w:sz w:val="19"/>
                <w:szCs w:val="19"/>
              </w:rPr>
              <w:t>Payment Stack</w:t>
            </w:r>
          </w:p>
        </w:tc>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6E3C0DAE">
            <w:r>
              <w:rPr>
                <w:rFonts w:ascii="Arial" w:hAnsi="Arial" w:eastAsia="Arial" w:cs="Arial"/>
                <w:color w:val="5F5E5A"/>
                <w:sz w:val="19"/>
                <w:szCs w:val="19"/>
              </w:rPr>
              <w:t>Dodo Payments (global MoR) + Razorpay (India)</w:t>
            </w:r>
          </w:p>
        </w:tc>
      </w:tr>
      <w:tr w14:paraId="5FC75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2C8CA6D1">
            <w:r>
              <w:rPr>
                <w:rFonts w:ascii="Arial" w:hAnsi="Arial" w:eastAsia="Arial" w:cs="Arial"/>
                <w:b/>
                <w:bCs/>
                <w:color w:val="FFFFFF"/>
                <w:sz w:val="19"/>
                <w:szCs w:val="19"/>
              </w:rPr>
              <w:t>Monthly Stack Cost</w:t>
            </w:r>
          </w:p>
        </w:tc>
        <w:tc>
          <w:tcPr>
            <w:tcW w:w="3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2AC50680">
            <w:r>
              <w:rPr>
                <w:rFonts w:ascii="Arial" w:hAnsi="Arial" w:eastAsia="Arial" w:cs="Arial"/>
                <w:color w:val="5F5E5A"/>
                <w:sz w:val="19"/>
                <w:szCs w:val="19"/>
              </w:rPr>
              <w:t>~$43–55/month</w:t>
            </w:r>
          </w:p>
        </w:tc>
      </w:tr>
      <w:tr w14:paraId="40F2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13428C54">
            <w:r>
              <w:rPr>
                <w:rFonts w:ascii="Arial" w:hAnsi="Arial" w:eastAsia="Arial" w:cs="Arial"/>
                <w:b/>
                <w:bCs/>
                <w:color w:val="FFFFFF"/>
                <w:sz w:val="19"/>
                <w:szCs w:val="19"/>
              </w:rPr>
              <w:t>Build Timeline</w:t>
            </w:r>
          </w:p>
        </w:tc>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14B68B88">
            <w:r>
              <w:rPr>
                <w:rFonts w:ascii="Arial" w:hAnsi="Arial" w:eastAsia="Arial" w:cs="Arial"/>
                <w:color w:val="5F5E5A"/>
                <w:sz w:val="19"/>
                <w:szCs w:val="19"/>
              </w:rPr>
              <w:t>2–3 weeks with Claude Code</w:t>
            </w:r>
          </w:p>
        </w:tc>
      </w:tr>
      <w:tr w14:paraId="07E1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49EC2B9C">
            <w:r>
              <w:rPr>
                <w:rFonts w:ascii="Arial" w:hAnsi="Arial" w:eastAsia="Arial" w:cs="Arial"/>
                <w:b/>
                <w:bCs/>
                <w:color w:val="FFFFFF"/>
                <w:sz w:val="19"/>
                <w:szCs w:val="19"/>
              </w:rPr>
              <w:t>Break-even</w:t>
            </w:r>
          </w:p>
        </w:tc>
        <w:tc>
          <w:tcPr>
            <w:tcW w:w="3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4A08A958">
            <w:r>
              <w:rPr>
                <w:rFonts w:ascii="Arial" w:hAnsi="Arial" w:eastAsia="Arial" w:cs="Arial"/>
                <w:color w:val="5F5E5A"/>
                <w:sz w:val="19"/>
                <w:szCs w:val="19"/>
              </w:rPr>
              <w:t>2 Pro subscribers ($98/mo)</w:t>
            </w:r>
          </w:p>
        </w:tc>
      </w:tr>
    </w:tbl>
    <w:p w14:paraId="6356BA9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18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2A4346EF">
            <w:pPr>
              <w:spacing w:before="0" w:after="60"/>
            </w:pPr>
            <w:r>
              <w:rPr>
                <w:rFonts w:ascii="Arial" w:hAnsi="Arial" w:eastAsia="Arial" w:cs="Arial"/>
                <w:b/>
                <w:bCs/>
                <w:color w:val="854F0B"/>
                <w:sz w:val="18"/>
                <w:szCs w:val="18"/>
              </w:rPr>
              <w:t xml:space="preserve">01  </w:t>
            </w:r>
            <w:r>
              <w:rPr>
                <w:rFonts w:ascii="Arial" w:hAnsi="Arial" w:eastAsia="Arial" w:cs="Arial"/>
                <w:b/>
                <w:bCs/>
                <w:color w:val="FFFFFF"/>
                <w:sz w:val="30"/>
                <w:szCs w:val="30"/>
              </w:rPr>
              <w:t>Product Overview</w:t>
            </w:r>
          </w:p>
          <w:p w14:paraId="1A2207D5">
            <w:r>
              <w:rPr>
                <w:rFonts w:ascii="Arial" w:hAnsi="Arial" w:eastAsia="Arial" w:cs="Arial"/>
                <w:i/>
                <w:iCs/>
                <w:color w:val="AACCEE"/>
                <w:sz w:val="20"/>
                <w:szCs w:val="20"/>
              </w:rPr>
              <w:t>What SEER is and why it exists</w:t>
            </w:r>
          </w:p>
        </w:tc>
      </w:tr>
    </w:tbl>
    <w:p w14:paraId="6FEF4582">
      <w:pPr>
        <w:spacing w:before="0" w:after="120"/>
      </w:pPr>
    </w:p>
    <w:p w14:paraId="597F0AA7">
      <w:pPr>
        <w:pStyle w:val="3"/>
        <w:spacing w:before="240" w:after="100"/>
      </w:pPr>
      <w:r>
        <w:rPr>
          <w:rFonts w:ascii="Arial" w:hAnsi="Arial" w:eastAsia="Arial" w:cs="Arial"/>
          <w:b/>
          <w:bCs/>
          <w:color w:val="2563A8"/>
          <w:sz w:val="26"/>
          <w:szCs w:val="26"/>
        </w:rPr>
        <w:t>1.1  What is SEER?</w:t>
      </w:r>
    </w:p>
    <w:p w14:paraId="6684154B">
      <w:pPr>
        <w:spacing w:before="60" w:after="90"/>
      </w:pPr>
      <w:r>
        <w:rPr>
          <w:rFonts w:ascii="Arial" w:hAnsi="Arial" w:eastAsia="Arial" w:cs="Arial"/>
          <w:color w:val="5F5E5A"/>
          <w:sz w:val="21"/>
          <w:szCs w:val="21"/>
        </w:rPr>
        <w:t>SEER is an AI prompt intelligence platform delivered as a Model Context Protocol (MCP) server. It runs as a remote HTTP server that intercepts every user prompt typed with the 'seer' prefix inside Claude Code, optimizes it, structures it into an executable workflow, and injects relevant project memory — then hands the enriched result back to Claude Code for execution.</w:t>
      </w:r>
    </w:p>
    <w:p w14:paraId="00051DEC">
      <w:pPr>
        <w:spacing w:before="0" w:after="60"/>
      </w:pPr>
    </w:p>
    <w:p w14:paraId="144BBB65">
      <w:pPr>
        <w:spacing w:before="60" w:after="90"/>
      </w:pPr>
      <w:r>
        <w:rPr>
          <w:rFonts w:ascii="Arial" w:hAnsi="Arial" w:eastAsia="Arial" w:cs="Arial"/>
          <w:color w:val="5F5E5A"/>
          <w:sz w:val="21"/>
          <w:szCs w:val="21"/>
        </w:rPr>
        <w:t>From the user's perspective: they type 'seer build the login page' and Claude Code automatically receives a structured, optimized, context-aware set of instructions. The user never sees the transformation happening.</w:t>
      </w:r>
    </w:p>
    <w:p w14:paraId="7A2BC803">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CD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1F5EE"/>
            <w:tcMar>
              <w:top w:w="110" w:type="dxa"/>
              <w:left w:w="180" w:type="dxa"/>
              <w:bottom w:w="110" w:type="dxa"/>
              <w:right w:w="180" w:type="dxa"/>
            </w:tcMar>
          </w:tcPr>
          <w:p w14:paraId="17EAAFA0">
            <w:r>
              <w:rPr>
                <w:rFonts w:ascii="Arial" w:hAnsi="Arial" w:eastAsia="Arial" w:cs="Arial"/>
                <w:color w:val="0F6E56"/>
                <w:sz w:val="21"/>
                <w:szCs w:val="21"/>
              </w:rPr>
              <w:t>SEER must be a remote HTTP MCP server — NOT a local stdio server. A local stdio server cannot be reached by Claude.ai web users. Hosting on Vercel or Railway gives SEER a public URL that all four Claude surfaces connect to with the same config.</w:t>
            </w:r>
          </w:p>
        </w:tc>
      </w:tr>
    </w:tbl>
    <w:p w14:paraId="54761830">
      <w:pPr>
        <w:spacing w:before="0" w:after="100"/>
      </w:pPr>
    </w:p>
    <w:p w14:paraId="417D6D93">
      <w:pPr>
        <w:pStyle w:val="3"/>
        <w:spacing w:before="240" w:after="100"/>
      </w:pPr>
      <w:r>
        <w:rPr>
          <w:rFonts w:ascii="Arial" w:hAnsi="Arial" w:eastAsia="Arial" w:cs="Arial"/>
          <w:b/>
          <w:bCs/>
          <w:color w:val="2563A8"/>
          <w:sz w:val="26"/>
          <w:szCs w:val="26"/>
        </w:rPr>
        <w:t>1.2  The Three Core Features</w:t>
      </w:r>
    </w:p>
    <w:p w14:paraId="2264D2A1">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6EE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9AD3C30">
            <w:r>
              <w:rPr>
                <w:rFonts w:ascii="Arial" w:hAnsi="Arial" w:eastAsia="Arial" w:cs="Arial"/>
                <w:b/>
                <w:bCs/>
                <w:color w:val="1A3C5E"/>
                <w:sz w:val="20"/>
                <w:szCs w:val="20"/>
              </w:rPr>
              <w:t>Prompt Optimizer</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3BE06DC">
            <w:r>
              <w:rPr>
                <w:rFonts w:ascii="Arial" w:hAnsi="Arial" w:eastAsia="Arial" w:cs="Arial"/>
                <w:color w:val="5F5E5A"/>
                <w:sz w:val="20"/>
                <w:szCs w:val="20"/>
              </w:rPr>
              <w:t>Takes messy, vague, token-heavy user input and rewrites it into a structured, precise, model-targeted prompt. Reduces token count by 30–50% on average. Returns token count before and after, plus a quality score 0–1.</w:t>
            </w:r>
          </w:p>
        </w:tc>
      </w:tr>
      <w:tr w14:paraId="21D9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00C0635E">
            <w:r>
              <w:rPr>
                <w:rFonts w:ascii="Arial" w:hAnsi="Arial" w:eastAsia="Arial" w:cs="Arial"/>
                <w:b/>
                <w:bCs/>
                <w:color w:val="1A3C5E"/>
                <w:sz w:val="20"/>
                <w:szCs w:val="20"/>
              </w:rPr>
              <w:t>Workflow Generator</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CC3D824">
            <w:r>
              <w:rPr>
                <w:rFonts w:ascii="Arial" w:hAnsi="Arial" w:eastAsia="Arial" w:cs="Arial"/>
                <w:color w:val="5F5E5A"/>
                <w:sz w:val="20"/>
                <w:szCs w:val="20"/>
              </w:rPr>
              <w:t>Breaks a high-level user goal into 3–7 sequential executable steps, each with its own focused prompt and context. Claude Code runs each step in order automatically — eliminating back-and-forth manual iteration.</w:t>
            </w:r>
          </w:p>
        </w:tc>
      </w:tr>
      <w:tr w14:paraId="5B01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6CB5A00">
            <w:r>
              <w:rPr>
                <w:rFonts w:ascii="Arial" w:hAnsi="Arial" w:eastAsia="Arial" w:cs="Arial"/>
                <w:b/>
                <w:bCs/>
                <w:color w:val="1A3C5E"/>
                <w:sz w:val="20"/>
                <w:szCs w:val="20"/>
              </w:rPr>
              <w:t>Context Memory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046DCCD">
            <w:r>
              <w:rPr>
                <w:rFonts w:ascii="Arial" w:hAnsi="Arial" w:eastAsia="Arial" w:cs="Arial"/>
                <w:color w:val="5F5E5A"/>
                <w:sz w:val="20"/>
                <w:szCs w:val="20"/>
              </w:rPr>
              <w:t>Reads and indexes the user's project using vector embeddings (pgvector). On every seer call, injects the most relevant past context automatically. Across sessions, SEER knows what was built, what was decided, and what comes next.</w:t>
            </w:r>
          </w:p>
        </w:tc>
      </w:tr>
    </w:tbl>
    <w:p w14:paraId="2B290808">
      <w:pPr>
        <w:spacing w:before="0" w:after="100"/>
      </w:pPr>
    </w:p>
    <w:p w14:paraId="2980E637">
      <w:pPr>
        <w:pStyle w:val="3"/>
        <w:spacing w:before="240" w:after="100"/>
      </w:pPr>
      <w:r>
        <w:rPr>
          <w:rFonts w:ascii="Arial" w:hAnsi="Arial" w:eastAsia="Arial" w:cs="Arial"/>
          <w:b/>
          <w:bCs/>
          <w:color w:val="2563A8"/>
          <w:sz w:val="26"/>
          <w:szCs w:val="26"/>
        </w:rPr>
        <w:t>1.3  The Business Model</w:t>
      </w:r>
    </w:p>
    <w:p w14:paraId="191412C3">
      <w:pPr>
        <w:spacing w:before="60" w:after="90"/>
      </w:pPr>
      <w:r>
        <w:rPr>
          <w:rFonts w:ascii="Arial" w:hAnsi="Arial" w:eastAsia="Arial" w:cs="Arial"/>
          <w:color w:val="5F5E5A"/>
          <w:sz w:val="21"/>
          <w:szCs w:val="21"/>
        </w:rPr>
        <w:t>SEER is a subscription SaaS. Users pay a monthly fee for a plan that determines how many seer calls they can make per month. SEER's internal API cost (Haiku calls) is ~$0.001 per call — covered entirely by subscription revenue. User's Claude Code API costs are completely separate and unaffected.</w:t>
      </w:r>
    </w:p>
    <w:p w14:paraId="63E1F159">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F5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1F5EE"/>
            <w:tcMar>
              <w:top w:w="110" w:type="dxa"/>
              <w:left w:w="180" w:type="dxa"/>
              <w:bottom w:w="110" w:type="dxa"/>
              <w:right w:w="180" w:type="dxa"/>
            </w:tcMar>
          </w:tcPr>
          <w:p w14:paraId="277B078A">
            <w:r>
              <w:rPr>
                <w:rFonts w:ascii="Arial" w:hAnsi="Arial" w:eastAsia="Arial" w:cs="Arial"/>
                <w:color w:val="0F6E56"/>
                <w:sz w:val="21"/>
                <w:szCs w:val="21"/>
              </w:rPr>
              <w:t>KEY PRINCIPLE: SEER uses its own Anthropic API key (stored as Vercel environment variable ANTHROPIC_API_KEY) for all Haiku optimization calls. The user's Claude Code API key is NEVER sent to SEER's server — not in the request, not in headers, not anywhere. This separation is enforced by the remote server architecture.</w:t>
            </w:r>
          </w:p>
        </w:tc>
      </w:tr>
    </w:tbl>
    <w:p w14:paraId="596B71D5">
      <w:pPr>
        <w:spacing w:before="0" w:after="100"/>
      </w:pPr>
    </w:p>
    <w:p w14:paraId="07CD962A">
      <w:pPr>
        <w:pStyle w:val="3"/>
        <w:spacing w:before="240" w:after="100"/>
      </w:pPr>
      <w:r>
        <w:rPr>
          <w:rFonts w:ascii="Arial" w:hAnsi="Arial" w:eastAsia="Arial" w:cs="Arial"/>
          <w:b/>
          <w:bCs/>
          <w:color w:val="2563A8"/>
          <w:sz w:val="26"/>
          <w:szCs w:val="26"/>
        </w:rPr>
        <w:t>1.4  Target Users</w:t>
      </w:r>
    </w:p>
    <w:p w14:paraId="7EC29C31">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6D5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73687B57">
            <w:r>
              <w:rPr>
                <w:rFonts w:ascii="Arial" w:hAnsi="Arial" w:eastAsia="Arial" w:cs="Arial"/>
                <w:b/>
                <w:bCs/>
                <w:color w:val="1A3C5E"/>
                <w:sz w:val="20"/>
                <w:szCs w:val="20"/>
              </w:rPr>
              <w:t>Primary — API key users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CAB9100">
            <w:r>
              <w:rPr>
                <w:rFonts w:ascii="Arial" w:hAnsi="Arial" w:eastAsia="Arial" w:cs="Arial"/>
                <w:color w:val="5F5E5A"/>
                <w:sz w:val="20"/>
                <w:szCs w:val="20"/>
              </w:rPr>
              <w:t>Developers using Claude Code with their own Anthropic API key ($5–$150/month spend). Because Claude Code triggers 5–8 internal API calls per visible prompt (~$1.00–1.50/prompt), each failed attempt is expensive. SEER eliminates retries by getting prompts right first time — saving $50–80/month in Claude API costs alone.</w:t>
            </w:r>
          </w:p>
        </w:tc>
      </w:tr>
      <w:tr w14:paraId="6B4C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1B44AA96">
            <w:r>
              <w:rPr>
                <w:rFonts w:ascii="Arial" w:hAnsi="Arial" w:eastAsia="Arial" w:cs="Arial"/>
                <w:b/>
                <w:bCs/>
                <w:color w:val="1A3C5E"/>
                <w:sz w:val="20"/>
                <w:szCs w:val="20"/>
              </w:rPr>
              <w:t>Secondary — Pro/Max subscribers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3FB6DD7">
            <w:r>
              <w:rPr>
                <w:rFonts w:ascii="Arial" w:hAnsi="Arial" w:eastAsia="Arial" w:cs="Arial"/>
                <w:color w:val="5F5E5A"/>
                <w:sz w:val="20"/>
                <w:szCs w:val="20"/>
              </w:rPr>
              <w:t>Claude.ai Pro ($20/mo) or Max ($100/mo) subscribers on flat pricing. For them, ROI is pure time savings — SEER saves 3–5 hours/week in prompt rewriting and context re-explaining.</w:t>
            </w:r>
          </w:p>
        </w:tc>
      </w:tr>
      <w:tr w14:paraId="75B1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4DA0ECE3">
            <w:r>
              <w:rPr>
                <w:rFonts w:ascii="Arial" w:hAnsi="Arial" w:eastAsia="Arial" w:cs="Arial"/>
                <w:b/>
                <w:bCs/>
                <w:color w:val="1A3C5E"/>
                <w:sz w:val="20"/>
                <w:szCs w:val="20"/>
              </w:rPr>
              <w:t>Agency tier</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D225647">
            <w:r>
              <w:rPr>
                <w:rFonts w:ascii="Arial" w:hAnsi="Arial" w:eastAsia="Arial" w:cs="Arial"/>
                <w:color w:val="5F5E5A"/>
                <w:sz w:val="20"/>
                <w:szCs w:val="20"/>
              </w:rPr>
              <w:t>Teams of 2–10 people working in the same codebase. Shared project memory means no developer re-explains the codebase to AI — context is already there.</w:t>
            </w:r>
          </w:p>
        </w:tc>
      </w:tr>
    </w:tbl>
    <w:p w14:paraId="5A8468A0">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14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626E0112">
            <w:pPr>
              <w:spacing w:before="0" w:after="60"/>
            </w:pPr>
            <w:r>
              <w:rPr>
                <w:rFonts w:ascii="Arial" w:hAnsi="Arial" w:eastAsia="Arial" w:cs="Arial"/>
                <w:b/>
                <w:bCs/>
                <w:color w:val="854F0B"/>
                <w:sz w:val="18"/>
                <w:szCs w:val="18"/>
              </w:rPr>
              <w:t xml:space="preserve">02  </w:t>
            </w:r>
            <w:r>
              <w:rPr>
                <w:rFonts w:ascii="Arial" w:hAnsi="Arial" w:eastAsia="Arial" w:cs="Arial"/>
                <w:b/>
                <w:bCs/>
                <w:color w:val="FFFFFF"/>
                <w:sz w:val="30"/>
                <w:szCs w:val="30"/>
              </w:rPr>
              <w:t>Product Plans &amp; Pricing</w:t>
            </w:r>
          </w:p>
          <w:p w14:paraId="265EA4A1">
            <w:r>
              <w:rPr>
                <w:rFonts w:ascii="Arial" w:hAnsi="Arial" w:eastAsia="Arial" w:cs="Arial"/>
                <w:i/>
                <w:iCs/>
                <w:color w:val="AACCEE"/>
                <w:sz w:val="20"/>
                <w:szCs w:val="20"/>
              </w:rPr>
              <w:t>Tiers, limits, and what each plan includes</w:t>
            </w:r>
          </w:p>
        </w:tc>
      </w:tr>
    </w:tbl>
    <w:p w14:paraId="41246884">
      <w:pPr>
        <w:spacing w:before="0" w:after="120"/>
      </w:pPr>
    </w:p>
    <w:p w14:paraId="4ACF8F30">
      <w:pPr>
        <w:pStyle w:val="3"/>
        <w:spacing w:before="240" w:after="100"/>
      </w:pPr>
      <w:r>
        <w:rPr>
          <w:rFonts w:ascii="Arial" w:hAnsi="Arial" w:eastAsia="Arial" w:cs="Arial"/>
          <w:b/>
          <w:bCs/>
          <w:color w:val="2563A8"/>
          <w:sz w:val="26"/>
          <w:szCs w:val="26"/>
        </w:rPr>
        <w:t>2.1  Pricing Tiers</w:t>
      </w:r>
    </w:p>
    <w:p w14:paraId="335B9FCF">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2160"/>
        <w:gridCol w:w="2520"/>
      </w:tblGrid>
      <w:tr w14:paraId="1BC2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1C252650">
            <w:pPr>
              <w:jc w:val="center"/>
            </w:pPr>
            <w:r>
              <w:rPr>
                <w:rFonts w:ascii="Arial" w:hAnsi="Arial" w:eastAsia="Arial" w:cs="Arial"/>
                <w:b/>
                <w:bCs/>
                <w:color w:val="FFFFFF"/>
                <w:sz w:val="20"/>
                <w:szCs w:val="20"/>
              </w:rPr>
              <w:t>Free</w:t>
            </w:r>
          </w:p>
        </w:tc>
        <w:tc>
          <w:tcPr>
            <w:tcW w:w="156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4CA84005">
            <w:pPr>
              <w:jc w:val="center"/>
            </w:pPr>
            <w:r>
              <w:rPr>
                <w:rFonts w:ascii="Arial" w:hAnsi="Arial" w:eastAsia="Arial" w:cs="Arial"/>
                <w:b/>
                <w:bCs/>
                <w:color w:val="FFFFFF"/>
                <w:sz w:val="20"/>
                <w:szCs w:val="20"/>
              </w:rPr>
              <w:t>Starter</w:t>
            </w:r>
          </w:p>
        </w:tc>
        <w:tc>
          <w:tcPr>
            <w:tcW w:w="1560" w:type="dxa"/>
            <w:tcBorders>
              <w:top w:val="single" w:color="2563A8" w:sz="0" w:space="0"/>
              <w:left w:val="single" w:color="2563A8" w:sz="0" w:space="0"/>
              <w:bottom w:val="single" w:color="2563A8" w:sz="0" w:space="0"/>
              <w:right w:val="single" w:color="2563A8" w:sz="0" w:space="0"/>
            </w:tcBorders>
            <w:shd w:val="clear" w:color="auto" w:fill="2563A8"/>
            <w:tcMar>
              <w:top w:w="60" w:type="dxa"/>
              <w:left w:w="140" w:type="dxa"/>
              <w:bottom w:w="60" w:type="dxa"/>
              <w:right w:w="140" w:type="dxa"/>
            </w:tcMar>
          </w:tcPr>
          <w:p w14:paraId="3051E294">
            <w:pPr>
              <w:jc w:val="center"/>
            </w:pPr>
            <w:r>
              <w:rPr>
                <w:rFonts w:ascii="Arial" w:hAnsi="Arial" w:eastAsia="Arial" w:cs="Arial"/>
                <w:b/>
                <w:bCs/>
                <w:color w:val="FFFFFF"/>
                <w:sz w:val="20"/>
                <w:szCs w:val="20"/>
              </w:rPr>
              <w:t>Pro  ★ Popular</w:t>
            </w:r>
          </w:p>
        </w:tc>
        <w:tc>
          <w:tcPr>
            <w:tcW w:w="216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0B269EC">
            <w:pPr>
              <w:jc w:val="center"/>
            </w:pPr>
            <w:r>
              <w:rPr>
                <w:rFonts w:ascii="Arial" w:hAnsi="Arial" w:eastAsia="Arial" w:cs="Arial"/>
                <w:b/>
                <w:bCs/>
                <w:color w:val="FFFFFF"/>
                <w:sz w:val="20"/>
                <w:szCs w:val="20"/>
              </w:rPr>
              <w:t>Agency</w:t>
            </w:r>
          </w:p>
        </w:tc>
        <w:tc>
          <w:tcPr>
            <w:tcW w:w="252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34336358">
            <w:pPr>
              <w:jc w:val="center"/>
            </w:pPr>
            <w:r>
              <w:rPr>
                <w:rFonts w:ascii="Arial" w:hAnsi="Arial" w:eastAsia="Arial" w:cs="Arial"/>
                <w:b/>
                <w:bCs/>
                <w:color w:val="FFFFFF"/>
                <w:sz w:val="20"/>
                <w:szCs w:val="20"/>
              </w:rPr>
              <w:t>Feature</w:t>
            </w:r>
          </w:p>
        </w:tc>
      </w:tr>
      <w:tr w14:paraId="33FD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F24B666">
            <w:pPr>
              <w:jc w:val="center"/>
            </w:pPr>
            <w:r>
              <w:rPr>
                <w:rFonts w:ascii="Arial" w:hAnsi="Arial" w:eastAsia="Arial" w:cs="Arial"/>
                <w:b w:val="0"/>
                <w:bCs w:val="0"/>
                <w:color w:val="5F5E5A"/>
                <w:sz w:val="20"/>
                <w:szCs w:val="20"/>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38C7C5B">
            <w:pPr>
              <w:jc w:val="center"/>
            </w:pPr>
            <w:r>
              <w:rPr>
                <w:rFonts w:ascii="Arial" w:hAnsi="Arial" w:eastAsia="Arial" w:cs="Arial"/>
                <w:b w:val="0"/>
                <w:bCs w:val="0"/>
                <w:color w:val="5F5E5A"/>
                <w:sz w:val="20"/>
                <w:szCs w:val="20"/>
              </w:rPr>
              <w:t>$19/mo</w:t>
            </w:r>
          </w:p>
        </w:tc>
        <w:tc>
          <w:tcPr>
            <w:tcW w:w="1560" w:type="dxa"/>
            <w:tcBorders>
              <w:top w:val="single" w:color="CCCCCC" w:sz="0" w:space="0"/>
              <w:left w:val="single" w:color="CCCCCC" w:sz="0" w:space="0"/>
              <w:bottom w:val="single" w:color="CCCCCC" w:sz="0" w:space="0"/>
              <w:right w:val="single" w:color="CCCCCC" w:sz="0" w:space="0"/>
            </w:tcBorders>
            <w:shd w:val="clear" w:color="auto" w:fill="F5F7FF"/>
            <w:tcMar>
              <w:top w:w="90" w:type="dxa"/>
              <w:left w:w="140" w:type="dxa"/>
              <w:bottom w:w="90" w:type="dxa"/>
              <w:right w:w="140" w:type="dxa"/>
            </w:tcMar>
          </w:tcPr>
          <w:p w14:paraId="44B78351">
            <w:pPr>
              <w:jc w:val="center"/>
            </w:pPr>
            <w:r>
              <w:rPr>
                <w:rFonts w:ascii="Arial" w:hAnsi="Arial" w:eastAsia="Arial" w:cs="Arial"/>
                <w:b w:val="0"/>
                <w:bCs w:val="0"/>
                <w:color w:val="534AB7"/>
                <w:sz w:val="20"/>
                <w:szCs w:val="20"/>
              </w:rPr>
              <w:t>$49/mo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20A30D6">
            <w:pPr>
              <w:jc w:val="center"/>
            </w:pPr>
            <w:r>
              <w:rPr>
                <w:rFonts w:ascii="Arial" w:hAnsi="Arial" w:eastAsia="Arial" w:cs="Arial"/>
                <w:b w:val="0"/>
                <w:bCs w:val="0"/>
                <w:color w:val="5F5E5A"/>
                <w:sz w:val="20"/>
                <w:szCs w:val="20"/>
              </w:rPr>
              <w:t>$99/mo</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A88C766">
            <w:pPr>
              <w:jc w:val="center"/>
            </w:pPr>
            <w:r>
              <w:rPr>
                <w:rFonts w:ascii="Arial" w:hAnsi="Arial" w:eastAsia="Arial" w:cs="Arial"/>
                <w:b/>
                <w:bCs/>
                <w:color w:val="1A3C5E"/>
                <w:sz w:val="20"/>
                <w:szCs w:val="20"/>
              </w:rPr>
              <w:t>Tier</w:t>
            </w:r>
          </w:p>
        </w:tc>
      </w:tr>
      <w:tr w14:paraId="046B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F80C815">
            <w:pPr>
              <w:jc w:val="center"/>
            </w:pPr>
            <w:r>
              <w:rPr>
                <w:rFonts w:ascii="Arial" w:hAnsi="Arial" w:eastAsia="Arial" w:cs="Arial"/>
                <w:b w:val="0"/>
                <w:bCs w:val="0"/>
                <w:color w:val="5F5E5A"/>
                <w:sz w:val="20"/>
                <w:szCs w:val="20"/>
              </w:rPr>
              <w:t>50 calls/mo</w:t>
            </w:r>
          </w:p>
        </w:tc>
        <w:tc>
          <w:tcPr>
            <w:tcW w:w="1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1276E0E">
            <w:pPr>
              <w:jc w:val="center"/>
            </w:pPr>
            <w:r>
              <w:rPr>
                <w:rFonts w:ascii="Arial" w:hAnsi="Arial" w:eastAsia="Arial" w:cs="Arial"/>
                <w:b w:val="0"/>
                <w:bCs w:val="0"/>
                <w:color w:val="5F5E5A"/>
                <w:sz w:val="20"/>
                <w:szCs w:val="20"/>
              </w:rPr>
              <w:t>200 calls/mo</w:t>
            </w:r>
          </w:p>
        </w:tc>
        <w:tc>
          <w:tcPr>
            <w:tcW w:w="1560" w:type="dxa"/>
            <w:tcBorders>
              <w:top w:val="single" w:color="CCCCCC" w:sz="0" w:space="0"/>
              <w:left w:val="single" w:color="CCCCCC" w:sz="0" w:space="0"/>
              <w:bottom w:val="single" w:color="CCCCCC" w:sz="0" w:space="0"/>
              <w:right w:val="single" w:color="CCCCCC" w:sz="0" w:space="0"/>
            </w:tcBorders>
            <w:shd w:val="clear" w:color="auto" w:fill="EBF0FF"/>
            <w:tcMar>
              <w:top w:w="90" w:type="dxa"/>
              <w:left w:w="140" w:type="dxa"/>
              <w:bottom w:w="90" w:type="dxa"/>
              <w:right w:w="140" w:type="dxa"/>
            </w:tcMar>
          </w:tcPr>
          <w:p w14:paraId="113C7A26">
            <w:pPr>
              <w:jc w:val="center"/>
            </w:pPr>
            <w:r>
              <w:rPr>
                <w:rFonts w:ascii="Arial" w:hAnsi="Arial" w:eastAsia="Arial" w:cs="Arial"/>
                <w:b w:val="0"/>
                <w:bCs w:val="0"/>
                <w:color w:val="534AB7"/>
                <w:sz w:val="20"/>
                <w:szCs w:val="20"/>
              </w:rPr>
              <w:t>1,000 calls/mo</w:t>
            </w:r>
          </w:p>
        </w:tc>
        <w:tc>
          <w:tcPr>
            <w:tcW w:w="2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06CE174">
            <w:pPr>
              <w:jc w:val="center"/>
            </w:pPr>
            <w:r>
              <w:rPr>
                <w:rFonts w:ascii="Arial" w:hAnsi="Arial" w:eastAsia="Arial" w:cs="Arial"/>
                <w:b w:val="0"/>
                <w:bCs w:val="0"/>
                <w:color w:val="5F5E5A"/>
                <w:sz w:val="20"/>
                <w:szCs w:val="20"/>
              </w:rPr>
              <w:t>Unlimited</w:t>
            </w:r>
          </w:p>
        </w:tc>
        <w:tc>
          <w:tcPr>
            <w:tcW w:w="252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5F4B53E">
            <w:pPr>
              <w:jc w:val="center"/>
            </w:pPr>
            <w:r>
              <w:rPr>
                <w:rFonts w:ascii="Arial" w:hAnsi="Arial" w:eastAsia="Arial" w:cs="Arial"/>
                <w:b/>
                <w:bCs/>
                <w:color w:val="1A3C5E"/>
                <w:sz w:val="20"/>
                <w:szCs w:val="20"/>
              </w:rPr>
              <w:t>Seer calls</w:t>
            </w:r>
          </w:p>
        </w:tc>
      </w:tr>
      <w:tr w14:paraId="1193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F7A1090">
            <w:pPr>
              <w:jc w:val="center"/>
            </w:pPr>
            <w:r>
              <w:rPr>
                <w:rFonts w:ascii="Arial" w:hAnsi="Arial" w:eastAsia="Arial" w:cs="Arial"/>
                <w:b w:val="0"/>
                <w:bCs w:val="0"/>
                <w:color w:val="5F5E5A"/>
                <w:sz w:val="20"/>
                <w:szCs w:val="20"/>
              </w:rPr>
              <w:t>Prompt optimize</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9F84185">
            <w:pPr>
              <w:jc w:val="center"/>
            </w:pPr>
            <w:r>
              <w:rPr>
                <w:rFonts w:ascii="Arial" w:hAnsi="Arial" w:eastAsia="Arial" w:cs="Arial"/>
                <w:b w:val="0"/>
                <w:bCs w:val="0"/>
                <w:color w:val="5F5E5A"/>
                <w:sz w:val="20"/>
                <w:szCs w:val="20"/>
              </w:rPr>
              <w:t>Prompt optimize</w:t>
            </w:r>
          </w:p>
        </w:tc>
        <w:tc>
          <w:tcPr>
            <w:tcW w:w="1560" w:type="dxa"/>
            <w:tcBorders>
              <w:top w:val="single" w:color="CCCCCC" w:sz="0" w:space="0"/>
              <w:left w:val="single" w:color="CCCCCC" w:sz="0" w:space="0"/>
              <w:bottom w:val="single" w:color="CCCCCC" w:sz="0" w:space="0"/>
              <w:right w:val="single" w:color="CCCCCC" w:sz="0" w:space="0"/>
            </w:tcBorders>
            <w:shd w:val="clear" w:color="auto" w:fill="F5F7FF"/>
            <w:tcMar>
              <w:top w:w="90" w:type="dxa"/>
              <w:left w:w="140" w:type="dxa"/>
              <w:bottom w:w="90" w:type="dxa"/>
              <w:right w:w="140" w:type="dxa"/>
            </w:tcMar>
          </w:tcPr>
          <w:p w14:paraId="25474C53">
            <w:pPr>
              <w:jc w:val="center"/>
            </w:pPr>
            <w:r>
              <w:rPr>
                <w:rFonts w:ascii="Arial" w:hAnsi="Arial" w:eastAsia="Arial" w:cs="Arial"/>
                <w:b w:val="0"/>
                <w:bCs w:val="0"/>
                <w:color w:val="534AB7"/>
                <w:sz w:val="20"/>
                <w:szCs w:val="20"/>
              </w:rPr>
              <w:t>Prompt optimize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EA1CACB">
            <w:pPr>
              <w:jc w:val="center"/>
            </w:pPr>
            <w:r>
              <w:rPr>
                <w:rFonts w:ascii="Arial" w:hAnsi="Arial" w:eastAsia="Arial" w:cs="Arial"/>
                <w:b w:val="0"/>
                <w:bCs w:val="0"/>
                <w:color w:val="5F5E5A"/>
                <w:sz w:val="20"/>
                <w:szCs w:val="20"/>
              </w:rPr>
              <w:t>Prompt optimize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07EE88C">
            <w:pPr>
              <w:jc w:val="center"/>
            </w:pPr>
            <w:r>
              <w:rPr>
                <w:rFonts w:ascii="Arial" w:hAnsi="Arial" w:eastAsia="Arial" w:cs="Arial"/>
                <w:b/>
                <w:bCs/>
                <w:color w:val="1A3C5E"/>
                <w:sz w:val="20"/>
                <w:szCs w:val="20"/>
              </w:rPr>
              <w:t>Features</w:t>
            </w:r>
          </w:p>
        </w:tc>
      </w:tr>
      <w:tr w14:paraId="4BB8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3EE0966">
            <w:pPr>
              <w:jc w:val="center"/>
            </w:pPr>
            <w:r>
              <w:rPr>
                <w:rFonts w:ascii="Arial" w:hAnsi="Arial" w:eastAsia="Arial" w:cs="Arial"/>
                <w:b w:val="0"/>
                <w:bCs w:val="0"/>
                <w:color w:val="5F5E5A"/>
                <w:sz w:val="20"/>
                <w:szCs w:val="20"/>
              </w:rPr>
              <w:t>—</w:t>
            </w:r>
          </w:p>
        </w:tc>
        <w:tc>
          <w:tcPr>
            <w:tcW w:w="1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734767A">
            <w:pPr>
              <w:jc w:val="center"/>
            </w:pPr>
            <w:r>
              <w:rPr>
                <w:rFonts w:ascii="Arial" w:hAnsi="Arial" w:eastAsia="Arial" w:cs="Arial"/>
                <w:b w:val="0"/>
                <w:bCs w:val="0"/>
                <w:color w:val="5F5E5A"/>
                <w:sz w:val="20"/>
                <w:szCs w:val="20"/>
              </w:rPr>
              <w:t>Workflow gen</w:t>
            </w:r>
          </w:p>
        </w:tc>
        <w:tc>
          <w:tcPr>
            <w:tcW w:w="1560" w:type="dxa"/>
            <w:tcBorders>
              <w:top w:val="single" w:color="CCCCCC" w:sz="0" w:space="0"/>
              <w:left w:val="single" w:color="CCCCCC" w:sz="0" w:space="0"/>
              <w:bottom w:val="single" w:color="CCCCCC" w:sz="0" w:space="0"/>
              <w:right w:val="single" w:color="CCCCCC" w:sz="0" w:space="0"/>
            </w:tcBorders>
            <w:shd w:val="clear" w:color="auto" w:fill="EBF0FF"/>
            <w:tcMar>
              <w:top w:w="90" w:type="dxa"/>
              <w:left w:w="140" w:type="dxa"/>
              <w:bottom w:w="90" w:type="dxa"/>
              <w:right w:w="140" w:type="dxa"/>
            </w:tcMar>
          </w:tcPr>
          <w:p w14:paraId="72FC6C7E">
            <w:pPr>
              <w:jc w:val="center"/>
            </w:pPr>
            <w:r>
              <w:rPr>
                <w:rFonts w:ascii="Arial" w:hAnsi="Arial" w:eastAsia="Arial" w:cs="Arial"/>
                <w:b w:val="0"/>
                <w:bCs w:val="0"/>
                <w:color w:val="534AB7"/>
                <w:sz w:val="20"/>
                <w:szCs w:val="20"/>
              </w:rPr>
              <w:t>Workflow gen</w:t>
            </w:r>
          </w:p>
        </w:tc>
        <w:tc>
          <w:tcPr>
            <w:tcW w:w="2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6EBBC85">
            <w:pPr>
              <w:jc w:val="center"/>
            </w:pPr>
            <w:r>
              <w:rPr>
                <w:rFonts w:ascii="Arial" w:hAnsi="Arial" w:eastAsia="Arial" w:cs="Arial"/>
                <w:b w:val="0"/>
                <w:bCs w:val="0"/>
                <w:color w:val="5F5E5A"/>
                <w:sz w:val="20"/>
                <w:szCs w:val="20"/>
              </w:rPr>
              <w:t>Workflow gen</w:t>
            </w:r>
          </w:p>
        </w:tc>
        <w:tc>
          <w:tcPr>
            <w:tcW w:w="252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A02C449">
            <w:pPr>
              <w:jc w:val="center"/>
            </w:pPr>
          </w:p>
        </w:tc>
      </w:tr>
      <w:tr w14:paraId="687D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3D3DBB8">
            <w:pPr>
              <w:jc w:val="center"/>
            </w:pPr>
            <w:r>
              <w:rPr>
                <w:rFonts w:ascii="Arial" w:hAnsi="Arial" w:eastAsia="Arial" w:cs="Arial"/>
                <w:b w:val="0"/>
                <w:bCs w:val="0"/>
                <w:color w:val="5F5E5A"/>
                <w:sz w:val="20"/>
                <w:szCs w:val="20"/>
              </w:rPr>
              <w:t>—</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6C8680B">
            <w:pPr>
              <w:jc w:val="center"/>
            </w:pPr>
            <w:r>
              <w:rPr>
                <w:rFonts w:ascii="Arial" w:hAnsi="Arial" w:eastAsia="Arial" w:cs="Arial"/>
                <w:b w:val="0"/>
                <w:bCs w:val="0"/>
                <w:color w:val="5F5E5A"/>
                <w:sz w:val="20"/>
                <w:szCs w:val="20"/>
              </w:rPr>
              <w:t>—</w:t>
            </w:r>
          </w:p>
        </w:tc>
        <w:tc>
          <w:tcPr>
            <w:tcW w:w="1560" w:type="dxa"/>
            <w:tcBorders>
              <w:top w:val="single" w:color="CCCCCC" w:sz="0" w:space="0"/>
              <w:left w:val="single" w:color="CCCCCC" w:sz="0" w:space="0"/>
              <w:bottom w:val="single" w:color="CCCCCC" w:sz="0" w:space="0"/>
              <w:right w:val="single" w:color="CCCCCC" w:sz="0" w:space="0"/>
            </w:tcBorders>
            <w:shd w:val="clear" w:color="auto" w:fill="F5F7FF"/>
            <w:tcMar>
              <w:top w:w="90" w:type="dxa"/>
              <w:left w:w="140" w:type="dxa"/>
              <w:bottom w:w="90" w:type="dxa"/>
              <w:right w:w="140" w:type="dxa"/>
            </w:tcMar>
          </w:tcPr>
          <w:p w14:paraId="02EE1C6A">
            <w:pPr>
              <w:jc w:val="center"/>
            </w:pPr>
            <w:r>
              <w:rPr>
                <w:rFonts w:ascii="Arial" w:hAnsi="Arial" w:eastAsia="Arial" w:cs="Arial"/>
                <w:b w:val="0"/>
                <w:bCs w:val="0"/>
                <w:color w:val="534AB7"/>
                <w:sz w:val="20"/>
                <w:szCs w:val="20"/>
              </w:rPr>
              <w:t>Context memory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BEE1651">
            <w:pPr>
              <w:jc w:val="center"/>
            </w:pPr>
            <w:r>
              <w:rPr>
                <w:rFonts w:ascii="Arial" w:hAnsi="Arial" w:eastAsia="Arial" w:cs="Arial"/>
                <w:b w:val="0"/>
                <w:bCs w:val="0"/>
                <w:color w:val="5F5E5A"/>
                <w:sz w:val="20"/>
                <w:szCs w:val="20"/>
              </w:rPr>
              <w:t>Context memory</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C38F035">
            <w:pPr>
              <w:jc w:val="center"/>
            </w:pPr>
          </w:p>
        </w:tc>
      </w:tr>
      <w:tr w14:paraId="332E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A011D94">
            <w:pPr>
              <w:jc w:val="center"/>
            </w:pPr>
            <w:r>
              <w:rPr>
                <w:rFonts w:ascii="Arial" w:hAnsi="Arial" w:eastAsia="Arial" w:cs="Arial"/>
                <w:b w:val="0"/>
                <w:bCs w:val="0"/>
                <w:color w:val="5F5E5A"/>
                <w:sz w:val="20"/>
                <w:szCs w:val="20"/>
              </w:rPr>
              <w:t>—</w:t>
            </w:r>
          </w:p>
        </w:tc>
        <w:tc>
          <w:tcPr>
            <w:tcW w:w="1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A440352">
            <w:pPr>
              <w:jc w:val="center"/>
            </w:pPr>
            <w:r>
              <w:rPr>
                <w:rFonts w:ascii="Arial" w:hAnsi="Arial" w:eastAsia="Arial" w:cs="Arial"/>
                <w:b w:val="0"/>
                <w:bCs w:val="0"/>
                <w:color w:val="5F5E5A"/>
                <w:sz w:val="20"/>
                <w:szCs w:val="20"/>
              </w:rPr>
              <w:t>—</w:t>
            </w:r>
          </w:p>
        </w:tc>
        <w:tc>
          <w:tcPr>
            <w:tcW w:w="1560" w:type="dxa"/>
            <w:tcBorders>
              <w:top w:val="single" w:color="CCCCCC" w:sz="0" w:space="0"/>
              <w:left w:val="single" w:color="CCCCCC" w:sz="0" w:space="0"/>
              <w:bottom w:val="single" w:color="CCCCCC" w:sz="0" w:space="0"/>
              <w:right w:val="single" w:color="CCCCCC" w:sz="0" w:space="0"/>
            </w:tcBorders>
            <w:shd w:val="clear" w:color="auto" w:fill="EBF0FF"/>
            <w:tcMar>
              <w:top w:w="90" w:type="dxa"/>
              <w:left w:w="140" w:type="dxa"/>
              <w:bottom w:w="90" w:type="dxa"/>
              <w:right w:w="140" w:type="dxa"/>
            </w:tcMar>
          </w:tcPr>
          <w:p w14:paraId="7A8F5F1E">
            <w:pPr>
              <w:jc w:val="center"/>
            </w:pPr>
            <w:r>
              <w:rPr>
                <w:rFonts w:ascii="Arial" w:hAnsi="Arial" w:eastAsia="Arial" w:cs="Arial"/>
                <w:b w:val="0"/>
                <w:bCs w:val="0"/>
                <w:color w:val="534AB7"/>
                <w:sz w:val="20"/>
                <w:szCs w:val="20"/>
              </w:rPr>
              <w:t>—</w:t>
            </w:r>
          </w:p>
        </w:tc>
        <w:tc>
          <w:tcPr>
            <w:tcW w:w="2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E225BD2">
            <w:pPr>
              <w:jc w:val="center"/>
            </w:pPr>
            <w:r>
              <w:rPr>
                <w:rFonts w:ascii="Arial" w:hAnsi="Arial" w:eastAsia="Arial" w:cs="Arial"/>
                <w:b w:val="0"/>
                <w:bCs w:val="0"/>
                <w:color w:val="5F5E5A"/>
                <w:sz w:val="20"/>
                <w:szCs w:val="20"/>
              </w:rPr>
              <w:t>Team workspace</w:t>
            </w:r>
          </w:p>
        </w:tc>
        <w:tc>
          <w:tcPr>
            <w:tcW w:w="252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A997451">
            <w:pPr>
              <w:jc w:val="center"/>
            </w:pPr>
          </w:p>
        </w:tc>
      </w:tr>
      <w:tr w14:paraId="2BA0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BD9E54C">
            <w:pPr>
              <w:jc w:val="center"/>
            </w:pPr>
            <w:r>
              <w:rPr>
                <w:rFonts w:ascii="Arial" w:hAnsi="Arial" w:eastAsia="Arial" w:cs="Arial"/>
                <w:b w:val="0"/>
                <w:bCs w:val="0"/>
                <w:color w:val="5F5E5A"/>
                <w:sz w:val="20"/>
                <w:szCs w:val="20"/>
              </w:rPr>
              <w:t>Basic dashboard</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F244548">
            <w:pPr>
              <w:jc w:val="center"/>
            </w:pPr>
            <w:r>
              <w:rPr>
                <w:rFonts w:ascii="Arial" w:hAnsi="Arial" w:eastAsia="Arial" w:cs="Arial"/>
                <w:b w:val="0"/>
                <w:bCs w:val="0"/>
                <w:color w:val="5F5E5A"/>
                <w:sz w:val="20"/>
                <w:szCs w:val="20"/>
              </w:rPr>
              <w:t>Full dashboard</w:t>
            </w:r>
          </w:p>
        </w:tc>
        <w:tc>
          <w:tcPr>
            <w:tcW w:w="1560" w:type="dxa"/>
            <w:tcBorders>
              <w:top w:val="single" w:color="CCCCCC" w:sz="0" w:space="0"/>
              <w:left w:val="single" w:color="CCCCCC" w:sz="0" w:space="0"/>
              <w:bottom w:val="single" w:color="CCCCCC" w:sz="0" w:space="0"/>
              <w:right w:val="single" w:color="CCCCCC" w:sz="0" w:space="0"/>
            </w:tcBorders>
            <w:shd w:val="clear" w:color="auto" w:fill="F5F7FF"/>
            <w:tcMar>
              <w:top w:w="90" w:type="dxa"/>
              <w:left w:w="140" w:type="dxa"/>
              <w:bottom w:w="90" w:type="dxa"/>
              <w:right w:w="140" w:type="dxa"/>
            </w:tcMar>
          </w:tcPr>
          <w:p w14:paraId="556E9C2D">
            <w:pPr>
              <w:jc w:val="center"/>
            </w:pPr>
            <w:r>
              <w:rPr>
                <w:rFonts w:ascii="Arial" w:hAnsi="Arial" w:eastAsia="Arial" w:cs="Arial"/>
                <w:b w:val="0"/>
                <w:bCs w:val="0"/>
                <w:color w:val="534AB7"/>
                <w:sz w:val="20"/>
                <w:szCs w:val="20"/>
              </w:rPr>
              <w:t>Full dashboard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CB8DAA3">
            <w:pPr>
              <w:jc w:val="center"/>
            </w:pPr>
            <w:r>
              <w:rPr>
                <w:rFonts w:ascii="Arial" w:hAnsi="Arial" w:eastAsia="Arial" w:cs="Arial"/>
                <w:b w:val="0"/>
                <w:bCs w:val="0"/>
                <w:color w:val="5F5E5A"/>
                <w:sz w:val="20"/>
                <w:szCs w:val="20"/>
              </w:rPr>
              <w:t>Full dashboard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289FF2D">
            <w:pPr>
              <w:jc w:val="center"/>
            </w:pPr>
            <w:r>
              <w:rPr>
                <w:rFonts w:ascii="Arial" w:hAnsi="Arial" w:eastAsia="Arial" w:cs="Arial"/>
                <w:b/>
                <w:bCs/>
                <w:color w:val="1A3C5E"/>
                <w:sz w:val="20"/>
                <w:szCs w:val="20"/>
              </w:rPr>
              <w:t>Dashboard</w:t>
            </w:r>
          </w:p>
        </w:tc>
      </w:tr>
      <w:tr w14:paraId="36BA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43944E7">
            <w:pPr>
              <w:jc w:val="center"/>
            </w:pPr>
            <w:r>
              <w:rPr>
                <w:rFonts w:ascii="Arial" w:hAnsi="Arial" w:eastAsia="Arial" w:cs="Arial"/>
                <w:b w:val="0"/>
                <w:bCs w:val="0"/>
                <w:color w:val="5F5E5A"/>
                <w:sz w:val="20"/>
                <w:szCs w:val="20"/>
              </w:rPr>
              <w:t>—</w:t>
            </w:r>
          </w:p>
        </w:tc>
        <w:tc>
          <w:tcPr>
            <w:tcW w:w="1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8634459">
            <w:pPr>
              <w:jc w:val="center"/>
            </w:pPr>
            <w:r>
              <w:rPr>
                <w:rFonts w:ascii="Arial" w:hAnsi="Arial" w:eastAsia="Arial" w:cs="Arial"/>
                <w:b w:val="0"/>
                <w:bCs w:val="0"/>
                <w:color w:val="5F5E5A"/>
                <w:sz w:val="20"/>
                <w:szCs w:val="20"/>
              </w:rPr>
              <w:t>Email support</w:t>
            </w:r>
          </w:p>
        </w:tc>
        <w:tc>
          <w:tcPr>
            <w:tcW w:w="1560" w:type="dxa"/>
            <w:tcBorders>
              <w:top w:val="single" w:color="CCCCCC" w:sz="0" w:space="0"/>
              <w:left w:val="single" w:color="CCCCCC" w:sz="0" w:space="0"/>
              <w:bottom w:val="single" w:color="CCCCCC" w:sz="0" w:space="0"/>
              <w:right w:val="single" w:color="CCCCCC" w:sz="0" w:space="0"/>
            </w:tcBorders>
            <w:shd w:val="clear" w:color="auto" w:fill="EBF0FF"/>
            <w:tcMar>
              <w:top w:w="90" w:type="dxa"/>
              <w:left w:w="140" w:type="dxa"/>
              <w:bottom w:w="90" w:type="dxa"/>
              <w:right w:w="140" w:type="dxa"/>
            </w:tcMar>
          </w:tcPr>
          <w:p w14:paraId="13F719AD">
            <w:pPr>
              <w:jc w:val="center"/>
            </w:pPr>
            <w:r>
              <w:rPr>
                <w:rFonts w:ascii="Arial" w:hAnsi="Arial" w:eastAsia="Arial" w:cs="Arial"/>
                <w:b w:val="0"/>
                <w:bCs w:val="0"/>
                <w:color w:val="534AB7"/>
                <w:sz w:val="20"/>
                <w:szCs w:val="20"/>
              </w:rPr>
              <w:t>Priority support</w:t>
            </w:r>
          </w:p>
        </w:tc>
        <w:tc>
          <w:tcPr>
            <w:tcW w:w="2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6E5C70C">
            <w:pPr>
              <w:jc w:val="center"/>
            </w:pPr>
            <w:r>
              <w:rPr>
                <w:rFonts w:ascii="Arial" w:hAnsi="Arial" w:eastAsia="Arial" w:cs="Arial"/>
                <w:b w:val="0"/>
                <w:bCs w:val="0"/>
                <w:color w:val="5F5E5A"/>
                <w:sz w:val="20"/>
                <w:szCs w:val="20"/>
              </w:rPr>
              <w:t>Dedicated support</w:t>
            </w:r>
          </w:p>
        </w:tc>
        <w:tc>
          <w:tcPr>
            <w:tcW w:w="252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323FA3E">
            <w:pPr>
              <w:jc w:val="center"/>
            </w:pPr>
            <w:r>
              <w:rPr>
                <w:rFonts w:ascii="Arial" w:hAnsi="Arial" w:eastAsia="Arial" w:cs="Arial"/>
                <w:b/>
                <w:bCs/>
                <w:color w:val="1A3C5E"/>
                <w:sz w:val="20"/>
                <w:szCs w:val="20"/>
              </w:rPr>
              <w:t>Support</w:t>
            </w:r>
          </w:p>
        </w:tc>
      </w:tr>
      <w:tr w14:paraId="5CB2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7981A72">
            <w:pPr>
              <w:jc w:val="center"/>
            </w:pPr>
            <w:r>
              <w:rPr>
                <w:rFonts w:ascii="Arial" w:hAnsi="Arial" w:eastAsia="Arial" w:cs="Arial"/>
                <w:b w:val="0"/>
                <w:bCs w:val="0"/>
                <w:color w:val="5F5E5A"/>
                <w:sz w:val="20"/>
                <w:szCs w:val="20"/>
              </w:rPr>
              <w:t>1 surface</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CEF0B33">
            <w:pPr>
              <w:jc w:val="center"/>
            </w:pPr>
            <w:r>
              <w:rPr>
                <w:rFonts w:ascii="Arial" w:hAnsi="Arial" w:eastAsia="Arial" w:cs="Arial"/>
                <w:b w:val="0"/>
                <w:bCs w:val="0"/>
                <w:color w:val="5F5E5A"/>
                <w:sz w:val="20"/>
                <w:szCs w:val="20"/>
              </w:rPr>
              <w:t>All 4 surfaces</w:t>
            </w:r>
          </w:p>
        </w:tc>
        <w:tc>
          <w:tcPr>
            <w:tcW w:w="1560" w:type="dxa"/>
            <w:tcBorders>
              <w:top w:val="single" w:color="CCCCCC" w:sz="0" w:space="0"/>
              <w:left w:val="single" w:color="CCCCCC" w:sz="0" w:space="0"/>
              <w:bottom w:val="single" w:color="CCCCCC" w:sz="0" w:space="0"/>
              <w:right w:val="single" w:color="CCCCCC" w:sz="0" w:space="0"/>
            </w:tcBorders>
            <w:shd w:val="clear" w:color="auto" w:fill="F5F7FF"/>
            <w:tcMar>
              <w:top w:w="90" w:type="dxa"/>
              <w:left w:w="140" w:type="dxa"/>
              <w:bottom w:w="90" w:type="dxa"/>
              <w:right w:w="140" w:type="dxa"/>
            </w:tcMar>
          </w:tcPr>
          <w:p w14:paraId="6FEC5140">
            <w:pPr>
              <w:jc w:val="center"/>
            </w:pPr>
            <w:r>
              <w:rPr>
                <w:rFonts w:ascii="Arial" w:hAnsi="Arial" w:eastAsia="Arial" w:cs="Arial"/>
                <w:b w:val="0"/>
                <w:bCs w:val="0"/>
                <w:color w:val="534AB7"/>
                <w:sz w:val="20"/>
                <w:szCs w:val="20"/>
              </w:rPr>
              <w:t>All 4 surfaces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01FC73E">
            <w:pPr>
              <w:jc w:val="center"/>
            </w:pPr>
            <w:r>
              <w:rPr>
                <w:rFonts w:ascii="Arial" w:hAnsi="Arial" w:eastAsia="Arial" w:cs="Arial"/>
                <w:b w:val="0"/>
                <w:bCs w:val="0"/>
                <w:color w:val="5F5E5A"/>
                <w:sz w:val="20"/>
                <w:szCs w:val="20"/>
              </w:rPr>
              <w:t>All 4 surfaces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C9929F0">
            <w:pPr>
              <w:jc w:val="center"/>
            </w:pPr>
            <w:r>
              <w:rPr>
                <w:rFonts w:ascii="Arial" w:hAnsi="Arial" w:eastAsia="Arial" w:cs="Arial"/>
                <w:b/>
                <w:bCs/>
                <w:color w:val="1A3C5E"/>
                <w:sz w:val="20"/>
                <w:szCs w:val="20"/>
              </w:rPr>
              <w:t>Platforms</w:t>
            </w:r>
          </w:p>
        </w:tc>
      </w:tr>
    </w:tbl>
    <w:p w14:paraId="0E30895E">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56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FAEEDA"/>
            <w:tcMar>
              <w:top w:w="110" w:type="dxa"/>
              <w:left w:w="180" w:type="dxa"/>
              <w:bottom w:w="110" w:type="dxa"/>
              <w:right w:w="180" w:type="dxa"/>
            </w:tcMar>
          </w:tcPr>
          <w:p w14:paraId="4024D6C4">
            <w:r>
              <w:rPr>
                <w:rFonts w:ascii="Arial" w:hAnsi="Arial" w:eastAsia="Arial" w:cs="Arial"/>
                <w:color w:val="854F0B"/>
                <w:sz w:val="21"/>
                <w:szCs w:val="21"/>
              </w:rPr>
              <w:t>The Pro plan at $49/month is the primary conversion target — it unlocks all three core features and has a 1,000 call/month limit that suits the average professional developer.</w:t>
            </w:r>
          </w:p>
        </w:tc>
      </w:tr>
    </w:tbl>
    <w:p w14:paraId="43FD9D4E">
      <w:pPr>
        <w:spacing w:before="0" w:after="120"/>
      </w:pPr>
    </w:p>
    <w:p w14:paraId="2AE18E24">
      <w:pPr>
        <w:pStyle w:val="3"/>
        <w:spacing w:before="240" w:after="100"/>
      </w:pPr>
      <w:r>
        <w:rPr>
          <w:rFonts w:ascii="Arial" w:hAnsi="Arial" w:eastAsia="Arial" w:cs="Arial"/>
          <w:b/>
          <w:bCs/>
          <w:color w:val="2563A8"/>
          <w:sz w:val="26"/>
          <w:szCs w:val="26"/>
        </w:rPr>
        <w:t>2.2  Pricing Rationale &amp; Margin</w:t>
      </w:r>
    </w:p>
    <w:p w14:paraId="2782F44F">
      <w:pPr>
        <w:spacing w:before="0" w:after="60"/>
      </w:pPr>
    </w:p>
    <w:p w14:paraId="23389390">
      <w:pPr>
        <w:spacing w:before="60" w:after="90"/>
      </w:pPr>
      <w:r>
        <w:rPr>
          <w:rFonts w:ascii="Arial" w:hAnsi="Arial" w:eastAsia="Arial" w:cs="Arial"/>
          <w:b/>
          <w:bCs/>
          <w:color w:val="1A3C5E"/>
          <w:sz w:val="21"/>
          <w:szCs w:val="21"/>
        </w:rPr>
        <w:t xml:space="preserve">Cost per SEER call (Haiku): </w:t>
      </w:r>
      <w:r>
        <w:rPr>
          <w:rFonts w:ascii="Arial" w:hAnsi="Arial" w:eastAsia="Arial" w:cs="Arial"/>
          <w:color w:val="5F5E5A"/>
          <w:sz w:val="21"/>
          <w:szCs w:val="21"/>
        </w:rPr>
        <w:t>~$0.001. At 1,000 calls/month (Pro plan), SEER's API cost is $1.00. Revenue is $49. Gross margin: ~97.9%.</w:t>
      </w:r>
    </w:p>
    <w:p w14:paraId="4CA5E6C1">
      <w:pPr>
        <w:spacing w:before="60" w:after="90"/>
      </w:pPr>
      <w:r>
        <w:rPr>
          <w:rFonts w:ascii="Arial" w:hAnsi="Arial" w:eastAsia="Arial" w:cs="Arial"/>
          <w:b/>
          <w:bCs/>
          <w:color w:val="1A3C5E"/>
          <w:sz w:val="21"/>
          <w:szCs w:val="21"/>
        </w:rPr>
        <w:t xml:space="preserve">Break-even: </w:t>
      </w:r>
      <w:r>
        <w:rPr>
          <w:rFonts w:ascii="Arial" w:hAnsi="Arial" w:eastAsia="Arial" w:cs="Arial"/>
          <w:color w:val="5F5E5A"/>
          <w:sz w:val="21"/>
          <w:szCs w:val="21"/>
        </w:rPr>
        <w:t>2 Pro subscribers ($98) covers the full monthly stack cost of $43–55. Every subscriber after is pure profit.</w:t>
      </w:r>
    </w:p>
    <w:p w14:paraId="6DC9EF00">
      <w:pPr>
        <w:spacing w:before="60" w:after="90"/>
      </w:pPr>
      <w:r>
        <w:rPr>
          <w:rFonts w:ascii="Arial" w:hAnsi="Arial" w:eastAsia="Arial" w:cs="Arial"/>
          <w:b/>
          <w:bCs/>
          <w:color w:val="1A3C5E"/>
          <w:sz w:val="21"/>
          <w:szCs w:val="21"/>
        </w:rPr>
        <w:t xml:space="preserve">Why $1/prompt for users is SEER's best argument: </w:t>
      </w:r>
      <w:r>
        <w:rPr>
          <w:rFonts w:ascii="Arial" w:hAnsi="Arial" w:eastAsia="Arial" w:cs="Arial"/>
          <w:color w:val="5F5E5A"/>
          <w:sz w:val="21"/>
          <w:szCs w:val="21"/>
        </w:rPr>
        <w:t>Claude Code triggers 5–8 internal API calls per visible prompt (file reading, planning, coding, verification). At ~$1.00–1.50 per visible prompt, each failed attempt costs the user real money. SEER eliminates retries — saving more than its monthly cost in Claude API savings alone.</w:t>
      </w:r>
    </w:p>
    <w:p w14:paraId="393273C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2080"/>
        <w:gridCol w:w="1880"/>
      </w:tblGrid>
      <w:tr w14:paraId="4B2F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22220C27">
            <w:pPr>
              <w:jc w:val="center"/>
            </w:pPr>
            <w:r>
              <w:rPr>
                <w:rFonts w:ascii="Arial" w:hAnsi="Arial" w:eastAsia="Arial" w:cs="Arial"/>
                <w:b/>
                <w:bCs/>
                <w:color w:val="FFFFFF"/>
                <w:sz w:val="19"/>
                <w:szCs w:val="19"/>
              </w:rPr>
              <w:t>Plan</w:t>
            </w:r>
          </w:p>
        </w:tc>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7257DD56">
            <w:pPr>
              <w:jc w:val="center"/>
            </w:pPr>
            <w:r>
              <w:rPr>
                <w:rFonts w:ascii="Arial" w:hAnsi="Arial" w:eastAsia="Arial" w:cs="Arial"/>
                <w:b/>
                <w:bCs/>
                <w:color w:val="FFFFFF"/>
                <w:sz w:val="19"/>
                <w:szCs w:val="19"/>
              </w:rPr>
              <w:t>Price/mo</w:t>
            </w:r>
          </w:p>
        </w:tc>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371EEA5">
            <w:pPr>
              <w:jc w:val="center"/>
            </w:pPr>
            <w:r>
              <w:rPr>
                <w:rFonts w:ascii="Arial" w:hAnsi="Arial" w:eastAsia="Arial" w:cs="Arial"/>
                <w:b/>
                <w:bCs/>
                <w:color w:val="FFFFFF"/>
                <w:sz w:val="19"/>
                <w:szCs w:val="19"/>
              </w:rPr>
              <w:t>Max calls</w:t>
            </w:r>
          </w:p>
        </w:tc>
        <w:tc>
          <w:tcPr>
            <w:tcW w:w="208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78F148D7">
            <w:pPr>
              <w:jc w:val="center"/>
            </w:pPr>
            <w:r>
              <w:rPr>
                <w:rFonts w:ascii="Arial" w:hAnsi="Arial" w:eastAsia="Arial" w:cs="Arial"/>
                <w:b/>
                <w:bCs/>
                <w:color w:val="FFFFFF"/>
                <w:sz w:val="19"/>
                <w:szCs w:val="19"/>
              </w:rPr>
              <w:t>SEER API cost</w:t>
            </w:r>
          </w:p>
        </w:tc>
        <w:tc>
          <w:tcPr>
            <w:tcW w:w="188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062704D1">
            <w:pPr>
              <w:jc w:val="center"/>
            </w:pPr>
            <w:r>
              <w:rPr>
                <w:rFonts w:ascii="Arial" w:hAnsi="Arial" w:eastAsia="Arial" w:cs="Arial"/>
                <w:b/>
                <w:bCs/>
                <w:color w:val="FFFFFF"/>
                <w:sz w:val="19"/>
                <w:szCs w:val="19"/>
              </w:rPr>
              <w:t>Gross margin</w:t>
            </w:r>
          </w:p>
        </w:tc>
      </w:tr>
      <w:tr w14:paraId="069D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807F97D">
            <w:pPr>
              <w:jc w:val="center"/>
            </w:pPr>
            <w:r>
              <w:rPr>
                <w:rFonts w:ascii="Arial" w:hAnsi="Arial" w:eastAsia="Arial" w:cs="Arial"/>
                <w:b w:val="0"/>
                <w:bCs w:val="0"/>
                <w:color w:val="5F5E5A"/>
                <w:sz w:val="19"/>
                <w:szCs w:val="19"/>
              </w:rPr>
              <w:t>Free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060D47A">
            <w:pPr>
              <w:jc w:val="center"/>
            </w:pPr>
            <w:r>
              <w:rPr>
                <w:rFonts w:ascii="Arial" w:hAnsi="Arial" w:eastAsia="Arial" w:cs="Arial"/>
                <w:b w:val="0"/>
                <w:bCs w:val="0"/>
                <w:color w:val="5F5E5A"/>
                <w:sz w:val="19"/>
                <w:szCs w:val="19"/>
              </w:rPr>
              <w:t>$0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6F78291">
            <w:pPr>
              <w:jc w:val="center"/>
            </w:pPr>
            <w:r>
              <w:rPr>
                <w:rFonts w:ascii="Arial" w:hAnsi="Arial" w:eastAsia="Arial" w:cs="Arial"/>
                <w:b w:val="0"/>
                <w:bCs w:val="0"/>
                <w:color w:val="5F5E5A"/>
                <w:sz w:val="19"/>
                <w:szCs w:val="19"/>
              </w:rPr>
              <w:t>50</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64E20CD">
            <w:pPr>
              <w:jc w:val="center"/>
            </w:pPr>
            <w:r>
              <w:rPr>
                <w:rFonts w:ascii="Arial" w:hAnsi="Arial" w:eastAsia="Arial" w:cs="Arial"/>
                <w:b w:val="0"/>
                <w:bCs w:val="0"/>
                <w:color w:val="5F5E5A"/>
                <w:sz w:val="19"/>
                <w:szCs w:val="19"/>
              </w:rPr>
              <w:t>~$0.05</w:t>
            </w:r>
          </w:p>
        </w:tc>
        <w:tc>
          <w:tcPr>
            <w:tcW w:w="1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6E69566">
            <w:pPr>
              <w:jc w:val="center"/>
            </w:pPr>
            <w:r>
              <w:rPr>
                <w:rFonts w:ascii="Arial" w:hAnsi="Arial" w:eastAsia="Arial" w:cs="Arial"/>
                <w:b w:val="0"/>
                <w:bCs w:val="0"/>
                <w:color w:val="5F5E5A"/>
                <w:sz w:val="19"/>
                <w:szCs w:val="19"/>
              </w:rPr>
              <w:t>n/a (acquisition)</w:t>
            </w:r>
          </w:p>
        </w:tc>
      </w:tr>
      <w:tr w14:paraId="72FA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BEDDB56">
            <w:pPr>
              <w:jc w:val="center"/>
            </w:pPr>
            <w:r>
              <w:rPr>
                <w:rFonts w:ascii="Arial" w:hAnsi="Arial" w:eastAsia="Arial" w:cs="Arial"/>
                <w:b w:val="0"/>
                <w:bCs w:val="0"/>
                <w:color w:val="5F5E5A"/>
                <w:sz w:val="19"/>
                <w:szCs w:val="19"/>
              </w:rPr>
              <w:t>Starter</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D156678">
            <w:pPr>
              <w:jc w:val="center"/>
            </w:pPr>
            <w:r>
              <w:rPr>
                <w:rFonts w:ascii="Arial" w:hAnsi="Arial" w:eastAsia="Arial" w:cs="Arial"/>
                <w:b w:val="0"/>
                <w:bCs w:val="0"/>
                <w:color w:val="5F5E5A"/>
                <w:sz w:val="19"/>
                <w:szCs w:val="19"/>
              </w:rPr>
              <w:t>$19</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672B519">
            <w:pPr>
              <w:jc w:val="center"/>
            </w:pPr>
            <w:r>
              <w:rPr>
                <w:rFonts w:ascii="Arial" w:hAnsi="Arial" w:eastAsia="Arial" w:cs="Arial"/>
                <w:b w:val="0"/>
                <w:bCs w:val="0"/>
                <w:color w:val="5F5E5A"/>
                <w:sz w:val="19"/>
                <w:szCs w:val="19"/>
              </w:rPr>
              <w:t>200</w:t>
            </w:r>
          </w:p>
        </w:tc>
        <w:tc>
          <w:tcPr>
            <w:tcW w:w="208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8EB2E4B">
            <w:pPr>
              <w:jc w:val="center"/>
            </w:pPr>
            <w:r>
              <w:rPr>
                <w:rFonts w:ascii="Arial" w:hAnsi="Arial" w:eastAsia="Arial" w:cs="Arial"/>
                <w:b w:val="0"/>
                <w:bCs w:val="0"/>
                <w:color w:val="5F5E5A"/>
                <w:sz w:val="19"/>
                <w:szCs w:val="19"/>
              </w:rPr>
              <w:t>~$0.20</w:t>
            </w:r>
          </w:p>
        </w:tc>
        <w:tc>
          <w:tcPr>
            <w:tcW w:w="188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166BDBD7">
            <w:pPr>
              <w:jc w:val="center"/>
            </w:pPr>
            <w:r>
              <w:rPr>
                <w:rFonts w:ascii="Arial" w:hAnsi="Arial" w:eastAsia="Arial" w:cs="Arial"/>
                <w:b/>
                <w:bCs/>
                <w:color w:val="3B6D11"/>
                <w:sz w:val="19"/>
                <w:szCs w:val="19"/>
              </w:rPr>
              <w:t>~98.9%</w:t>
            </w:r>
          </w:p>
        </w:tc>
      </w:tr>
      <w:tr w14:paraId="6CFD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499FC02">
            <w:pPr>
              <w:jc w:val="center"/>
            </w:pPr>
            <w:r>
              <w:rPr>
                <w:rFonts w:ascii="Arial" w:hAnsi="Arial" w:eastAsia="Arial" w:cs="Arial"/>
                <w:b w:val="0"/>
                <w:bCs w:val="0"/>
                <w:color w:val="5F5E5A"/>
                <w:sz w:val="19"/>
                <w:szCs w:val="19"/>
              </w:rPr>
              <w:t>Pro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98155B3">
            <w:pPr>
              <w:jc w:val="center"/>
            </w:pPr>
            <w:r>
              <w:rPr>
                <w:rFonts w:ascii="Arial" w:hAnsi="Arial" w:eastAsia="Arial" w:cs="Arial"/>
                <w:b w:val="0"/>
                <w:bCs w:val="0"/>
                <w:color w:val="5F5E5A"/>
                <w:sz w:val="19"/>
                <w:szCs w:val="19"/>
              </w:rPr>
              <w:t>$49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09630DC">
            <w:pPr>
              <w:jc w:val="center"/>
            </w:pPr>
            <w:r>
              <w:rPr>
                <w:rFonts w:ascii="Arial" w:hAnsi="Arial" w:eastAsia="Arial" w:cs="Arial"/>
                <w:b w:val="0"/>
                <w:bCs w:val="0"/>
                <w:color w:val="5F5E5A"/>
                <w:sz w:val="19"/>
                <w:szCs w:val="19"/>
              </w:rPr>
              <w:t>1,000</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ABD42D1">
            <w:pPr>
              <w:jc w:val="center"/>
            </w:pPr>
            <w:r>
              <w:rPr>
                <w:rFonts w:ascii="Arial" w:hAnsi="Arial" w:eastAsia="Arial" w:cs="Arial"/>
                <w:b w:val="0"/>
                <w:bCs w:val="0"/>
                <w:color w:val="5F5E5A"/>
                <w:sz w:val="19"/>
                <w:szCs w:val="19"/>
              </w:rPr>
              <w:t>~$1.00</w:t>
            </w:r>
          </w:p>
        </w:tc>
        <w:tc>
          <w:tcPr>
            <w:tcW w:w="188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5A453BEA">
            <w:pPr>
              <w:jc w:val="center"/>
            </w:pPr>
            <w:r>
              <w:rPr>
                <w:rFonts w:ascii="Arial" w:hAnsi="Arial" w:eastAsia="Arial" w:cs="Arial"/>
                <w:b/>
                <w:bCs/>
                <w:color w:val="3B6D11"/>
                <w:sz w:val="19"/>
                <w:szCs w:val="19"/>
              </w:rPr>
              <w:t>~97.9%</w:t>
            </w:r>
          </w:p>
        </w:tc>
      </w:tr>
      <w:tr w14:paraId="5070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21635D7">
            <w:pPr>
              <w:jc w:val="center"/>
            </w:pPr>
            <w:r>
              <w:rPr>
                <w:rFonts w:ascii="Arial" w:hAnsi="Arial" w:eastAsia="Arial" w:cs="Arial"/>
                <w:b w:val="0"/>
                <w:bCs w:val="0"/>
                <w:color w:val="5F5E5A"/>
                <w:sz w:val="19"/>
                <w:szCs w:val="19"/>
              </w:rPr>
              <w:t>Agency</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18BA590">
            <w:pPr>
              <w:jc w:val="center"/>
            </w:pPr>
            <w:r>
              <w:rPr>
                <w:rFonts w:ascii="Arial" w:hAnsi="Arial" w:eastAsia="Arial" w:cs="Arial"/>
                <w:b w:val="0"/>
                <w:bCs w:val="0"/>
                <w:color w:val="5F5E5A"/>
                <w:sz w:val="19"/>
                <w:szCs w:val="19"/>
              </w:rPr>
              <w:t>$99</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ECEA6BC">
            <w:pPr>
              <w:jc w:val="center"/>
            </w:pPr>
            <w:r>
              <w:rPr>
                <w:rFonts w:ascii="Arial" w:hAnsi="Arial" w:eastAsia="Arial" w:cs="Arial"/>
                <w:b w:val="0"/>
                <w:bCs w:val="0"/>
                <w:color w:val="5F5E5A"/>
                <w:sz w:val="19"/>
                <w:szCs w:val="19"/>
              </w:rPr>
              <w:t>Unlimited</w:t>
            </w:r>
          </w:p>
        </w:tc>
        <w:tc>
          <w:tcPr>
            <w:tcW w:w="208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E14B72D">
            <w:pPr>
              <w:jc w:val="center"/>
            </w:pPr>
            <w:r>
              <w:rPr>
                <w:rFonts w:ascii="Arial" w:hAnsi="Arial" w:eastAsia="Arial" w:cs="Arial"/>
                <w:b w:val="0"/>
                <w:bCs w:val="0"/>
                <w:color w:val="5F5E5A"/>
                <w:sz w:val="19"/>
                <w:szCs w:val="19"/>
              </w:rPr>
              <w:t>~$3–5 est.</w:t>
            </w:r>
          </w:p>
        </w:tc>
        <w:tc>
          <w:tcPr>
            <w:tcW w:w="188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620E5D6C">
            <w:pPr>
              <w:jc w:val="center"/>
            </w:pPr>
            <w:r>
              <w:rPr>
                <w:rFonts w:ascii="Arial" w:hAnsi="Arial" w:eastAsia="Arial" w:cs="Arial"/>
                <w:b/>
                <w:bCs/>
                <w:color w:val="3B6D11"/>
                <w:sz w:val="19"/>
                <w:szCs w:val="19"/>
              </w:rPr>
              <w:t>~95–97%</w:t>
            </w:r>
          </w:p>
        </w:tc>
      </w:tr>
    </w:tbl>
    <w:p w14:paraId="76454713">
      <w:pPr>
        <w:spacing w:before="0" w:after="120"/>
      </w:pPr>
    </w:p>
    <w:p w14:paraId="2E9E743D">
      <w:pPr>
        <w:pStyle w:val="3"/>
        <w:spacing w:before="240" w:after="100"/>
      </w:pPr>
      <w:r>
        <w:rPr>
          <w:rFonts w:ascii="Arial" w:hAnsi="Arial" w:eastAsia="Arial" w:cs="Arial"/>
          <w:b/>
          <w:bCs/>
          <w:color w:val="2563A8"/>
          <w:sz w:val="26"/>
          <w:szCs w:val="26"/>
        </w:rPr>
        <w:t>2.3  Usage Limit Enforcement Script</w:t>
      </w:r>
    </w:p>
    <w:p w14:paraId="6C0A9C7E">
      <w:pPr>
        <w:spacing w:before="60" w:after="90"/>
      </w:pPr>
      <w:r>
        <w:rPr>
          <w:rFonts w:ascii="Arial" w:hAnsi="Arial" w:eastAsia="Arial" w:cs="Arial"/>
          <w:color w:val="5F5E5A"/>
          <w:sz w:val="21"/>
          <w:szCs w:val="21"/>
        </w:rPr>
        <w:t>Every seer call checks the user's monthly count before calling Haiku. The check happens server-side before any AI call. This protects both user (no surprise overages) and SEER (no runaway API costs).</w:t>
      </w:r>
    </w:p>
    <w:p w14:paraId="2C734FC5">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8B2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B149BDC">
            <w:pPr>
              <w:spacing w:before="0" w:after="0"/>
            </w:pPr>
            <w:r>
              <w:rPr>
                <w:rFonts w:ascii="Courier New" w:hAnsi="Courier New" w:eastAsia="Courier New" w:cs="Courier New"/>
                <w:color w:val="CDD6F4"/>
                <w:sz w:val="18"/>
                <w:szCs w:val="18"/>
              </w:rPr>
              <w:t>// seer_run handler — usage enforcement + Haiku call</w:t>
            </w:r>
          </w:p>
        </w:tc>
      </w:tr>
      <w:tr w14:paraId="7FD4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764DB14">
            <w:pPr>
              <w:spacing w:before="0" w:after="0"/>
            </w:pPr>
            <w:r>
              <w:rPr>
                <w:rFonts w:ascii="Courier New" w:hAnsi="Courier New" w:eastAsia="Courier New" w:cs="Courier New"/>
                <w:color w:val="CDD6F4"/>
                <w:sz w:val="18"/>
                <w:szCs w:val="18"/>
              </w:rPr>
              <w:t>export async function seer_run(input: string, apiKey: string): Promise&lt;string&gt; {</w:t>
            </w:r>
          </w:p>
        </w:tc>
      </w:tr>
      <w:tr w14:paraId="6A96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7FF7ABF">
            <w:pPr>
              <w:spacing w:before="0" w:after="0"/>
            </w:pPr>
            <w:r>
              <w:rPr>
                <w:rFonts w:ascii="Courier New" w:hAnsi="Courier New" w:eastAsia="Courier New" w:cs="Courier New"/>
                <w:color w:val="CDD6F4"/>
                <w:sz w:val="18"/>
                <w:szCs w:val="18"/>
              </w:rPr>
              <w:t xml:space="preserve"> </w:t>
            </w:r>
          </w:p>
        </w:tc>
      </w:tr>
      <w:tr w14:paraId="3CAA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99A9401">
            <w:pPr>
              <w:spacing w:before="0" w:after="0"/>
            </w:pPr>
            <w:r>
              <w:rPr>
                <w:rFonts w:ascii="Courier New" w:hAnsi="Courier New" w:eastAsia="Courier New" w:cs="Courier New"/>
                <w:color w:val="CDD6F4"/>
                <w:sz w:val="18"/>
                <w:szCs w:val="18"/>
              </w:rPr>
              <w:t xml:space="preserve">  // 1. Validate SEER plan key</w:t>
            </w:r>
          </w:p>
        </w:tc>
      </w:tr>
      <w:tr w14:paraId="6EC8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BCEC1F0">
            <w:pPr>
              <w:spacing w:before="0" w:after="0"/>
            </w:pPr>
            <w:r>
              <w:rPr>
                <w:rFonts w:ascii="Courier New" w:hAnsi="Courier New" w:eastAsia="Courier New" w:cs="Courier New"/>
                <w:color w:val="CDD6F4"/>
                <w:sz w:val="18"/>
                <w:szCs w:val="18"/>
              </w:rPr>
              <w:t xml:space="preserve">  const user = await supabase.from('users')</w:t>
            </w:r>
          </w:p>
        </w:tc>
      </w:tr>
      <w:tr w14:paraId="338A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91BD6B0">
            <w:pPr>
              <w:spacing w:before="0" w:after="0"/>
            </w:pPr>
            <w:r>
              <w:rPr>
                <w:rFonts w:ascii="Courier New" w:hAnsi="Courier New" w:eastAsia="Courier New" w:cs="Courier New"/>
                <w:color w:val="CDD6F4"/>
                <w:sz w:val="18"/>
                <w:szCs w:val="18"/>
              </w:rPr>
              <w:t xml:space="preserve">    .select('id, plan, usage_this_month')</w:t>
            </w:r>
          </w:p>
        </w:tc>
      </w:tr>
      <w:tr w14:paraId="6DDA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8DBCC87">
            <w:pPr>
              <w:spacing w:before="0" w:after="0"/>
            </w:pPr>
            <w:r>
              <w:rPr>
                <w:rFonts w:ascii="Courier New" w:hAnsi="Courier New" w:eastAsia="Courier New" w:cs="Courier New"/>
                <w:color w:val="CDD6F4"/>
                <w:sz w:val="18"/>
                <w:szCs w:val="18"/>
              </w:rPr>
              <w:t xml:space="preserve">    .eq('seer_api_key', apiKey).single()</w:t>
            </w:r>
          </w:p>
        </w:tc>
      </w:tr>
      <w:tr w14:paraId="22C7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C406925">
            <w:pPr>
              <w:spacing w:before="0" w:after="0"/>
            </w:pPr>
            <w:r>
              <w:rPr>
                <w:rFonts w:ascii="Courier New" w:hAnsi="Courier New" w:eastAsia="Courier New" w:cs="Courier New"/>
                <w:color w:val="CDD6F4"/>
                <w:sz w:val="18"/>
                <w:szCs w:val="18"/>
              </w:rPr>
              <w:t xml:space="preserve">  if (!user.data) return JSON.stringify({ error: 'Invalid SEER key. Visit seer.ai' })</w:t>
            </w:r>
          </w:p>
        </w:tc>
      </w:tr>
      <w:tr w14:paraId="033B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D8B3BCD">
            <w:pPr>
              <w:spacing w:before="0" w:after="0"/>
            </w:pPr>
            <w:r>
              <w:rPr>
                <w:rFonts w:ascii="Courier New" w:hAnsi="Courier New" w:eastAsia="Courier New" w:cs="Courier New"/>
                <w:color w:val="CDD6F4"/>
                <w:sz w:val="18"/>
                <w:szCs w:val="18"/>
              </w:rPr>
              <w:t xml:space="preserve"> </w:t>
            </w:r>
          </w:p>
        </w:tc>
      </w:tr>
      <w:tr w14:paraId="2EF8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9BE4B29">
            <w:pPr>
              <w:spacing w:before="0" w:after="0"/>
            </w:pPr>
            <w:r>
              <w:rPr>
                <w:rFonts w:ascii="Courier New" w:hAnsi="Courier New" w:eastAsia="Courier New" w:cs="Courier New"/>
                <w:color w:val="CDD6F4"/>
                <w:sz w:val="18"/>
                <w:szCs w:val="18"/>
              </w:rPr>
              <w:t xml:space="preserve">  // 2. Check plan limit</w:t>
            </w:r>
          </w:p>
        </w:tc>
      </w:tr>
      <w:tr w14:paraId="54AB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5EE075E">
            <w:pPr>
              <w:spacing w:before="0" w:after="0"/>
            </w:pPr>
            <w:r>
              <w:rPr>
                <w:rFonts w:ascii="Courier New" w:hAnsi="Courier New" w:eastAsia="Courier New" w:cs="Courier New"/>
                <w:color w:val="CDD6F4"/>
                <w:sz w:val="18"/>
                <w:szCs w:val="18"/>
              </w:rPr>
              <w:t xml:space="preserve">  const LIMITS = { free: 50, starter: 200, pro: 1000, agency: Infinity }</w:t>
            </w:r>
          </w:p>
        </w:tc>
      </w:tr>
      <w:tr w14:paraId="1EA1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F63E9F5">
            <w:pPr>
              <w:spacing w:before="0" w:after="0"/>
            </w:pPr>
            <w:r>
              <w:rPr>
                <w:rFonts w:ascii="Courier New" w:hAnsi="Courier New" w:eastAsia="Courier New" w:cs="Courier New"/>
                <w:color w:val="CDD6F4"/>
                <w:sz w:val="18"/>
                <w:szCs w:val="18"/>
              </w:rPr>
              <w:t xml:space="preserve">  const limit = LIMITS[user.data.plan]</w:t>
            </w:r>
          </w:p>
        </w:tc>
      </w:tr>
      <w:tr w14:paraId="0CC5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0ADF9E2">
            <w:pPr>
              <w:spacing w:before="0" w:after="0"/>
            </w:pPr>
            <w:r>
              <w:rPr>
                <w:rFonts w:ascii="Courier New" w:hAnsi="Courier New" w:eastAsia="Courier New" w:cs="Courier New"/>
                <w:color w:val="CDD6F4"/>
                <w:sz w:val="18"/>
                <w:szCs w:val="18"/>
              </w:rPr>
              <w:t xml:space="preserve">  const used  = user.data.usage_this_month</w:t>
            </w:r>
          </w:p>
        </w:tc>
      </w:tr>
      <w:tr w14:paraId="6D81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6FD0900">
            <w:pPr>
              <w:spacing w:before="0" w:after="0"/>
            </w:pPr>
            <w:r>
              <w:rPr>
                <w:rFonts w:ascii="Courier New" w:hAnsi="Courier New" w:eastAsia="Courier New" w:cs="Courier New"/>
                <w:color w:val="CDD6F4"/>
                <w:sz w:val="18"/>
                <w:szCs w:val="18"/>
              </w:rPr>
              <w:t xml:space="preserve">  if (used &gt;= limit) {</w:t>
            </w:r>
          </w:p>
        </w:tc>
      </w:tr>
      <w:tr w14:paraId="426A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F102374">
            <w:pPr>
              <w:spacing w:before="0" w:after="0"/>
            </w:pPr>
            <w:r>
              <w:rPr>
                <w:rFonts w:ascii="Courier New" w:hAnsi="Courier New" w:eastAsia="Courier New" w:cs="Courier New"/>
                <w:color w:val="CDD6F4"/>
                <w:sz w:val="18"/>
                <w:szCs w:val="18"/>
              </w:rPr>
              <w:t xml:space="preserve">    const upgrade = user.data.plan === 'starter' ? 'Pro ($49/mo)' : 'Agency ($99/mo)'</w:t>
            </w:r>
          </w:p>
        </w:tc>
      </w:tr>
      <w:tr w14:paraId="6CCB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38FD49B">
            <w:pPr>
              <w:spacing w:before="0" w:after="0"/>
            </w:pPr>
            <w:r>
              <w:rPr>
                <w:rFonts w:ascii="Courier New" w:hAnsi="Courier New" w:eastAsia="Courier New" w:cs="Courier New"/>
                <w:color w:val="CDD6F4"/>
                <w:sz w:val="18"/>
                <w:szCs w:val="18"/>
              </w:rPr>
              <w:t xml:space="preserve">    return JSON.stringify({ error: `Limit reached. Upgrade to ${upgrade} at seer.ai/upgrade` })</w:t>
            </w:r>
          </w:p>
        </w:tc>
      </w:tr>
      <w:tr w14:paraId="4B89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FAC195C">
            <w:pPr>
              <w:spacing w:before="0" w:after="0"/>
            </w:pPr>
            <w:r>
              <w:rPr>
                <w:rFonts w:ascii="Courier New" w:hAnsi="Courier New" w:eastAsia="Courier New" w:cs="Courier New"/>
                <w:color w:val="CDD6F4"/>
                <w:sz w:val="18"/>
                <w:szCs w:val="18"/>
              </w:rPr>
              <w:t xml:space="preserve">  }</w:t>
            </w:r>
          </w:p>
        </w:tc>
      </w:tr>
      <w:tr w14:paraId="3C99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53BB71F">
            <w:pPr>
              <w:spacing w:before="0" w:after="0"/>
            </w:pPr>
            <w:r>
              <w:rPr>
                <w:rFonts w:ascii="Courier New" w:hAnsi="Courier New" w:eastAsia="Courier New" w:cs="Courier New"/>
                <w:color w:val="CDD6F4"/>
                <w:sz w:val="18"/>
                <w:szCs w:val="18"/>
              </w:rPr>
              <w:t xml:space="preserve"> </w:t>
            </w:r>
          </w:p>
        </w:tc>
      </w:tr>
      <w:tr w14:paraId="4E8E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22B36D4">
            <w:pPr>
              <w:spacing w:before="0" w:after="0"/>
            </w:pPr>
            <w:r>
              <w:rPr>
                <w:rFonts w:ascii="Courier New" w:hAnsi="Courier New" w:eastAsia="Courier New" w:cs="Courier New"/>
                <w:color w:val="CDD6F4"/>
                <w:sz w:val="18"/>
                <w:szCs w:val="18"/>
              </w:rPr>
              <w:t xml:space="preserve">  // 3. Increment BEFORE calling Haiku</w:t>
            </w:r>
          </w:p>
        </w:tc>
      </w:tr>
      <w:tr w14:paraId="35047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70A9D2B">
            <w:pPr>
              <w:spacing w:before="0" w:after="0"/>
            </w:pPr>
            <w:r>
              <w:rPr>
                <w:rFonts w:ascii="Courier New" w:hAnsi="Courier New" w:eastAsia="Courier New" w:cs="Courier New"/>
                <w:color w:val="CDD6F4"/>
                <w:sz w:val="18"/>
                <w:szCs w:val="18"/>
              </w:rPr>
              <w:t xml:space="preserve">  await supabase.from('users').update({ usage_this_month: used + 1 }).eq('id', user.data.id)</w:t>
            </w:r>
          </w:p>
        </w:tc>
      </w:tr>
      <w:tr w14:paraId="7DB8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882292C">
            <w:pPr>
              <w:spacing w:before="0" w:after="0"/>
            </w:pPr>
            <w:r>
              <w:rPr>
                <w:rFonts w:ascii="Courier New" w:hAnsi="Courier New" w:eastAsia="Courier New" w:cs="Courier New"/>
                <w:color w:val="CDD6F4"/>
                <w:sz w:val="18"/>
                <w:szCs w:val="18"/>
              </w:rPr>
              <w:t xml:space="preserve"> </w:t>
            </w:r>
          </w:p>
        </w:tc>
      </w:tr>
      <w:tr w14:paraId="062A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E53D380">
            <w:pPr>
              <w:spacing w:before="0" w:after="0"/>
            </w:pPr>
            <w:r>
              <w:rPr>
                <w:rFonts w:ascii="Courier New" w:hAnsi="Courier New" w:eastAsia="Courier New" w:cs="Courier New"/>
                <w:color w:val="CDD6F4"/>
                <w:sz w:val="18"/>
                <w:szCs w:val="18"/>
              </w:rPr>
              <w:t xml:space="preserve">  // 4. Call Haiku using SEER's OWN key — NEVER the user's key</w:t>
            </w:r>
          </w:p>
        </w:tc>
      </w:tr>
      <w:tr w14:paraId="5F47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22DF8D8">
            <w:pPr>
              <w:spacing w:before="0" w:after="0"/>
            </w:pPr>
            <w:r>
              <w:rPr>
                <w:rFonts w:ascii="Courier New" w:hAnsi="Courier New" w:eastAsia="Courier New" w:cs="Courier New"/>
                <w:color w:val="CDD6F4"/>
                <w:sz w:val="18"/>
                <w:szCs w:val="18"/>
              </w:rPr>
              <w:t xml:space="preserve">  const anthropic = new Anthropic({ apiKey: process.env.ANTHROPIC_API_KEY })</w:t>
            </w:r>
          </w:p>
        </w:tc>
      </w:tr>
      <w:tr w14:paraId="04C6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602DC70">
            <w:pPr>
              <w:spacing w:before="0" w:after="0"/>
            </w:pPr>
            <w:r>
              <w:rPr>
                <w:rFonts w:ascii="Courier New" w:hAnsi="Courier New" w:eastAsia="Courier New" w:cs="Courier New"/>
                <w:color w:val="CDD6F4"/>
                <w:sz w:val="18"/>
                <w:szCs w:val="18"/>
              </w:rPr>
              <w:t xml:space="preserve">  const response = await anthropic.messages.create({</w:t>
            </w:r>
          </w:p>
        </w:tc>
      </w:tr>
      <w:tr w14:paraId="5E4A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769ACBD">
            <w:pPr>
              <w:spacing w:before="0" w:after="0"/>
            </w:pPr>
            <w:r>
              <w:rPr>
                <w:rFonts w:ascii="Courier New" w:hAnsi="Courier New" w:eastAsia="Courier New" w:cs="Courier New"/>
                <w:color w:val="CDD6F4"/>
                <w:sz w:val="18"/>
                <w:szCs w:val="18"/>
              </w:rPr>
              <w:t xml:space="preserve">    model: 'claude-haiku-4-5-20251001',  // ONLY Haiku — never Sonnet or Opus</w:t>
            </w:r>
          </w:p>
        </w:tc>
      </w:tr>
      <w:tr w14:paraId="53E1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844E074">
            <w:pPr>
              <w:spacing w:before="0" w:after="0"/>
            </w:pPr>
            <w:r>
              <w:rPr>
                <w:rFonts w:ascii="Courier New" w:hAnsi="Courier New" w:eastAsia="Courier New" w:cs="Courier New"/>
                <w:color w:val="CDD6F4"/>
                <w:sz w:val="18"/>
                <w:szCs w:val="18"/>
              </w:rPr>
              <w:t xml:space="preserve">    max_tokens: 800,                        // ONLY 800 — never 4096</w:t>
            </w:r>
          </w:p>
        </w:tc>
      </w:tr>
      <w:tr w14:paraId="752F4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7972C1B">
            <w:pPr>
              <w:spacing w:before="0" w:after="0"/>
            </w:pPr>
            <w:r>
              <w:rPr>
                <w:rFonts w:ascii="Courier New" w:hAnsi="Courier New" w:eastAsia="Courier New" w:cs="Courier New"/>
                <w:color w:val="CDD6F4"/>
                <w:sz w:val="18"/>
                <w:szCs w:val="18"/>
              </w:rPr>
              <w:t xml:space="preserve">    system: 'Optimize this prompt. Return ONLY JSON: { optimized, steps[], note }',</w:t>
            </w:r>
          </w:p>
        </w:tc>
      </w:tr>
      <w:tr w14:paraId="1B88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5021440">
            <w:pPr>
              <w:spacing w:before="0" w:after="0"/>
            </w:pPr>
            <w:r>
              <w:rPr>
                <w:rFonts w:ascii="Courier New" w:hAnsi="Courier New" w:eastAsia="Courier New" w:cs="Courier New"/>
                <w:color w:val="CDD6F4"/>
                <w:sz w:val="18"/>
                <w:szCs w:val="18"/>
              </w:rPr>
              <w:t xml:space="preserve">    messages: [{ role: 'user', content: input }]  // ONLY raw input — no file contents</w:t>
            </w:r>
          </w:p>
        </w:tc>
      </w:tr>
      <w:tr w14:paraId="5FE4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4677D00">
            <w:pPr>
              <w:spacing w:before="0" w:after="0"/>
            </w:pPr>
            <w:r>
              <w:rPr>
                <w:rFonts w:ascii="Courier New" w:hAnsi="Courier New" w:eastAsia="Courier New" w:cs="Courier New"/>
                <w:color w:val="CDD6F4"/>
                <w:sz w:val="18"/>
                <w:szCs w:val="18"/>
              </w:rPr>
              <w:t xml:space="preserve">  })</w:t>
            </w:r>
          </w:p>
        </w:tc>
      </w:tr>
      <w:tr w14:paraId="1AF3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65FA6EB">
            <w:pPr>
              <w:spacing w:before="0" w:after="0"/>
            </w:pPr>
            <w:r>
              <w:rPr>
                <w:rFonts w:ascii="Courier New" w:hAnsi="Courier New" w:eastAsia="Courier New" w:cs="Courier New"/>
                <w:color w:val="CDD6F4"/>
                <w:sz w:val="18"/>
                <w:szCs w:val="18"/>
              </w:rPr>
              <w:t xml:space="preserve"> </w:t>
            </w:r>
          </w:p>
        </w:tc>
      </w:tr>
      <w:tr w14:paraId="61F7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FEBC8E5">
            <w:pPr>
              <w:spacing w:before="0" w:after="0"/>
            </w:pPr>
            <w:r>
              <w:rPr>
                <w:rFonts w:ascii="Courier New" w:hAnsi="Courier New" w:eastAsia="Courier New" w:cs="Courier New"/>
                <w:color w:val="CDD6F4"/>
                <w:sz w:val="18"/>
                <w:szCs w:val="18"/>
              </w:rPr>
              <w:t xml:space="preserve">  // 5. Log token savings to dashboard DB</w:t>
            </w:r>
          </w:p>
        </w:tc>
      </w:tr>
      <w:tr w14:paraId="4169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879F9D0">
            <w:pPr>
              <w:spacing w:before="0" w:after="0"/>
            </w:pPr>
            <w:r>
              <w:rPr>
                <w:rFonts w:ascii="Courier New" w:hAnsi="Courier New" w:eastAsia="Courier New" w:cs="Courier New"/>
                <w:color w:val="CDD6F4"/>
                <w:sz w:val="18"/>
                <w:szCs w:val="18"/>
              </w:rPr>
              <w:t xml:space="preserve">  const raw_tokens = Math.ceil(input.split(' ').length * 1.3)</w:t>
            </w:r>
          </w:p>
        </w:tc>
      </w:tr>
      <w:tr w14:paraId="10A5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728A583">
            <w:pPr>
              <w:spacing w:before="0" w:after="0"/>
            </w:pPr>
            <w:r>
              <w:rPr>
                <w:rFonts w:ascii="Courier New" w:hAnsi="Courier New" w:eastAsia="Courier New" w:cs="Courier New"/>
                <w:color w:val="CDD6F4"/>
                <w:sz w:val="18"/>
                <w:szCs w:val="18"/>
              </w:rPr>
              <w:t xml:space="preserve">  const result_text = response.content[0].type === 'text' ? response.content[0].text : '{}'</w:t>
            </w:r>
          </w:p>
        </w:tc>
      </w:tr>
      <w:tr w14:paraId="52FF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D930ACC">
            <w:pPr>
              <w:spacing w:before="0" w:after="0"/>
            </w:pPr>
            <w:r>
              <w:rPr>
                <w:rFonts w:ascii="Courier New" w:hAnsi="Courier New" w:eastAsia="Courier New" w:cs="Courier New"/>
                <w:color w:val="CDD6F4"/>
                <w:sz w:val="18"/>
                <w:szCs w:val="18"/>
              </w:rPr>
              <w:t xml:space="preserve">  const result = JSON.parse(result_text)</w:t>
            </w:r>
          </w:p>
        </w:tc>
      </w:tr>
      <w:tr w14:paraId="7BA9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8ABFD38">
            <w:pPr>
              <w:spacing w:before="0" w:after="0"/>
            </w:pPr>
            <w:r>
              <w:rPr>
                <w:rFonts w:ascii="Courier New" w:hAnsi="Courier New" w:eastAsia="Courier New" w:cs="Courier New"/>
                <w:color w:val="CDD6F4"/>
                <w:sz w:val="18"/>
                <w:szCs w:val="18"/>
              </w:rPr>
              <w:t xml:space="preserve">  const opt_tokens = Math.ceil((result.optimized || '').split(' ').length * 1.3)</w:t>
            </w:r>
          </w:p>
        </w:tc>
      </w:tr>
      <w:tr w14:paraId="5D86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1BB6A8E">
            <w:pPr>
              <w:spacing w:before="0" w:after="0"/>
            </w:pPr>
            <w:r>
              <w:rPr>
                <w:rFonts w:ascii="Courier New" w:hAnsi="Courier New" w:eastAsia="Courier New" w:cs="Courier New"/>
                <w:color w:val="CDD6F4"/>
                <w:sz w:val="18"/>
                <w:szCs w:val="18"/>
              </w:rPr>
              <w:t xml:space="preserve">  await supabase.from('seer_logs').insert({</w:t>
            </w:r>
          </w:p>
        </w:tc>
      </w:tr>
      <w:tr w14:paraId="46A8E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A0C32A4">
            <w:pPr>
              <w:spacing w:before="0" w:after="0"/>
            </w:pPr>
            <w:r>
              <w:rPr>
                <w:rFonts w:ascii="Courier New" w:hAnsi="Courier New" w:eastAsia="Courier New" w:cs="Courier New"/>
                <w:color w:val="CDD6F4"/>
                <w:sz w:val="18"/>
                <w:szCs w:val="18"/>
              </w:rPr>
              <w:t xml:space="preserve">    user_id: user.data.id, raw_tokens, optimized_tokens: opt_tokens,</w:t>
            </w:r>
          </w:p>
        </w:tc>
      </w:tr>
      <w:tr w14:paraId="29D1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8398243">
            <w:pPr>
              <w:spacing w:before="0" w:after="0"/>
            </w:pPr>
            <w:r>
              <w:rPr>
                <w:rFonts w:ascii="Courier New" w:hAnsi="Courier New" w:eastAsia="Courier New" w:cs="Courier New"/>
                <w:color w:val="CDD6F4"/>
                <w:sz w:val="18"/>
                <w:szCs w:val="18"/>
              </w:rPr>
              <w:t xml:space="preserve">    tokens_saved: raw_tokens - opt_tokens,</w:t>
            </w:r>
          </w:p>
        </w:tc>
      </w:tr>
      <w:tr w14:paraId="4A26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3D1443C">
            <w:pPr>
              <w:spacing w:before="0" w:after="0"/>
            </w:pPr>
            <w:r>
              <w:rPr>
                <w:rFonts w:ascii="Courier New" w:hAnsi="Courier New" w:eastAsia="Courier New" w:cs="Courier New"/>
                <w:color w:val="CDD6F4"/>
                <w:sz w:val="18"/>
                <w:szCs w:val="18"/>
              </w:rPr>
              <w:t xml:space="preserve">    pct_saved: Math.round((1 - opt_tokens / raw_tokens) * 100),</w:t>
            </w:r>
          </w:p>
        </w:tc>
      </w:tr>
      <w:tr w14:paraId="00DD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13D0D57">
            <w:pPr>
              <w:spacing w:before="0" w:after="0"/>
            </w:pPr>
            <w:r>
              <w:rPr>
                <w:rFonts w:ascii="Courier New" w:hAnsi="Courier New" w:eastAsia="Courier New" w:cs="Courier New"/>
                <w:color w:val="CDD6F4"/>
                <w:sz w:val="18"/>
                <w:szCs w:val="18"/>
              </w:rPr>
              <w:t xml:space="preserve">    tool_used: 'seer_run',</w:t>
            </w:r>
          </w:p>
        </w:tc>
      </w:tr>
      <w:tr w14:paraId="4A09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0E5A67F">
            <w:pPr>
              <w:spacing w:before="0" w:after="0"/>
            </w:pPr>
            <w:r>
              <w:rPr>
                <w:rFonts w:ascii="Courier New" w:hAnsi="Courier New" w:eastAsia="Courier New" w:cs="Courier New"/>
                <w:color w:val="CDD6F4"/>
                <w:sz w:val="18"/>
                <w:szCs w:val="18"/>
              </w:rPr>
              <w:t xml:space="preserve">    surface: req.headers['x-seer-surface'] ?? 'unknown',</w:t>
            </w:r>
          </w:p>
        </w:tc>
      </w:tr>
      <w:tr w14:paraId="72A3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A7D5E99">
            <w:pPr>
              <w:spacing w:before="0" w:after="0"/>
            </w:pPr>
            <w:r>
              <w:rPr>
                <w:rFonts w:ascii="Courier New" w:hAnsi="Courier New" w:eastAsia="Courier New" w:cs="Courier New"/>
                <w:color w:val="CDD6F4"/>
                <w:sz w:val="18"/>
                <w:szCs w:val="18"/>
              </w:rPr>
              <w:t xml:space="preserve">    timestamp: new Date().toISOString()</w:t>
            </w:r>
          </w:p>
        </w:tc>
      </w:tr>
      <w:tr w14:paraId="5B6EC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A2F4B6E">
            <w:pPr>
              <w:spacing w:before="0" w:after="0"/>
            </w:pPr>
            <w:r>
              <w:rPr>
                <w:rFonts w:ascii="Courier New" w:hAnsi="Courier New" w:eastAsia="Courier New" w:cs="Courier New"/>
                <w:color w:val="CDD6F4"/>
                <w:sz w:val="18"/>
                <w:szCs w:val="18"/>
              </w:rPr>
              <w:t xml:space="preserve">  })</w:t>
            </w:r>
          </w:p>
        </w:tc>
      </w:tr>
      <w:tr w14:paraId="765D2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B37EDFB">
            <w:pPr>
              <w:spacing w:before="0" w:after="0"/>
            </w:pPr>
            <w:r>
              <w:rPr>
                <w:rFonts w:ascii="Courier New" w:hAnsi="Courier New" w:eastAsia="Courier New" w:cs="Courier New"/>
                <w:color w:val="CDD6F4"/>
                <w:sz w:val="18"/>
                <w:szCs w:val="18"/>
              </w:rPr>
              <w:t xml:space="preserve">  return result_text</w:t>
            </w:r>
          </w:p>
        </w:tc>
      </w:tr>
      <w:tr w14:paraId="6F88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59689AA">
            <w:pPr>
              <w:spacing w:before="0" w:after="0"/>
            </w:pPr>
            <w:r>
              <w:rPr>
                <w:rFonts w:ascii="Courier New" w:hAnsi="Courier New" w:eastAsia="Courier New" w:cs="Courier New"/>
                <w:color w:val="CDD6F4"/>
                <w:sz w:val="18"/>
                <w:szCs w:val="18"/>
              </w:rPr>
              <w:t>}</w:t>
            </w:r>
          </w:p>
        </w:tc>
      </w:tr>
      <w:tr w14:paraId="001A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249E811">
            <w:pPr>
              <w:spacing w:before="0" w:after="0"/>
            </w:pPr>
            <w:r>
              <w:rPr>
                <w:rFonts w:ascii="Courier New" w:hAnsi="Courier New" w:eastAsia="Courier New" w:cs="Courier New"/>
                <w:color w:val="CDD6F4"/>
                <w:sz w:val="18"/>
                <w:szCs w:val="18"/>
              </w:rPr>
              <w:t xml:space="preserve"> </w:t>
            </w:r>
          </w:p>
        </w:tc>
      </w:tr>
      <w:tr w14:paraId="38BA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6B752B6">
            <w:pPr>
              <w:spacing w:before="0" w:after="0"/>
            </w:pPr>
            <w:r>
              <w:rPr>
                <w:rFonts w:ascii="Courier New" w:hAnsi="Courier New" w:eastAsia="Courier New" w:cs="Courier New"/>
                <w:color w:val="CDD6F4"/>
                <w:sz w:val="18"/>
                <w:szCs w:val="18"/>
              </w:rPr>
              <w:t>// Monthly reset cron — vercel.json: { "crons": [{ "path": "/api/reset-usage", "schedule": "0 0 1 * *" }] }</w:t>
            </w:r>
          </w:p>
        </w:tc>
      </w:tr>
      <w:tr w14:paraId="66EC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678FFD0">
            <w:pPr>
              <w:spacing w:before="0" w:after="0"/>
            </w:pPr>
            <w:r>
              <w:rPr>
                <w:rFonts w:ascii="Courier New" w:hAnsi="Courier New" w:eastAsia="Courier New" w:cs="Courier New"/>
                <w:color w:val="CDD6F4"/>
                <w:sz w:val="18"/>
                <w:szCs w:val="18"/>
              </w:rPr>
              <w:t>export async function resetMonthlyUsage() {</w:t>
            </w:r>
          </w:p>
        </w:tc>
      </w:tr>
      <w:tr w14:paraId="3F66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2D92056">
            <w:pPr>
              <w:spacing w:before="0" w:after="0"/>
            </w:pPr>
            <w:r>
              <w:rPr>
                <w:rFonts w:ascii="Courier New" w:hAnsi="Courier New" w:eastAsia="Courier New" w:cs="Courier New"/>
                <w:color w:val="CDD6F4"/>
                <w:sz w:val="18"/>
                <w:szCs w:val="18"/>
              </w:rPr>
              <w:t xml:space="preserve">  await supabase.from('users').update({ usage_this_month: 0 }).neq('plan', 'none')</w:t>
            </w:r>
          </w:p>
        </w:tc>
      </w:tr>
      <w:tr w14:paraId="7D0E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83C7642">
            <w:pPr>
              <w:spacing w:before="0" w:after="0"/>
            </w:pPr>
            <w:r>
              <w:rPr>
                <w:rFonts w:ascii="Courier New" w:hAnsi="Courier New" w:eastAsia="Courier New" w:cs="Courier New"/>
                <w:color w:val="CDD6F4"/>
                <w:sz w:val="18"/>
                <w:szCs w:val="18"/>
              </w:rPr>
              <w:t>}</w:t>
            </w:r>
          </w:p>
        </w:tc>
      </w:tr>
    </w:tbl>
    <w:p w14:paraId="31D4E3A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53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362F679F">
            <w:pPr>
              <w:spacing w:before="0" w:after="60"/>
            </w:pPr>
            <w:r>
              <w:rPr>
                <w:rFonts w:ascii="Arial" w:hAnsi="Arial" w:eastAsia="Arial" w:cs="Arial"/>
                <w:b/>
                <w:bCs/>
                <w:color w:val="854F0B"/>
                <w:sz w:val="18"/>
                <w:szCs w:val="18"/>
              </w:rPr>
              <w:t xml:space="preserve">03  </w:t>
            </w:r>
            <w:r>
              <w:rPr>
                <w:rFonts w:ascii="Arial" w:hAnsi="Arial" w:eastAsia="Arial" w:cs="Arial"/>
                <w:b/>
                <w:bCs/>
                <w:color w:val="FFFFFF"/>
                <w:sz w:val="30"/>
                <w:szCs w:val="30"/>
              </w:rPr>
              <w:t>API Key Security Architecture</w:t>
            </w:r>
          </w:p>
          <w:p w14:paraId="3CB28C15">
            <w:r>
              <w:rPr>
                <w:rFonts w:ascii="Arial" w:hAnsi="Arial" w:eastAsia="Arial" w:cs="Arial"/>
                <w:i/>
                <w:iCs/>
                <w:color w:val="AACCEE"/>
                <w:sz w:val="20"/>
                <w:szCs w:val="20"/>
              </w:rPr>
              <w:t>The two-machine separation that protects users and SEER</w:t>
            </w:r>
          </w:p>
        </w:tc>
      </w:tr>
    </w:tbl>
    <w:p w14:paraId="1C6B1B35">
      <w:pPr>
        <w:spacing w:before="0" w:after="120"/>
      </w:pPr>
    </w:p>
    <w:p w14:paraId="6B3EB0A3">
      <w:pPr>
        <w:pStyle w:val="3"/>
        <w:spacing w:before="240" w:after="100"/>
      </w:pPr>
      <w:r>
        <w:rPr>
          <w:rFonts w:ascii="Arial" w:hAnsi="Arial" w:eastAsia="Arial" w:cs="Arial"/>
          <w:b/>
          <w:bCs/>
          <w:color w:val="2563A8"/>
          <w:sz w:val="26"/>
          <w:szCs w:val="26"/>
        </w:rPr>
        <w:t>3.1  The Core Principle</w:t>
      </w:r>
    </w:p>
    <w:p w14:paraId="31C55101">
      <w:pPr>
        <w:spacing w:before="60" w:after="90"/>
      </w:pPr>
      <w:r>
        <w:rPr>
          <w:rFonts w:ascii="Arial" w:hAnsi="Arial" w:eastAsia="Arial" w:cs="Arial"/>
          <w:color w:val="5F5E5A"/>
          <w:sz w:val="21"/>
          <w:szCs w:val="21"/>
        </w:rPr>
        <w:t>There are two completely separate machines in SEER. The user's machine runs Claude Code using their own Anthropic API key. Your Vercel server runs the SEER MCP handler using SEER's own Anthropic API key. These two keys never cross the network between machines.</w:t>
      </w:r>
    </w:p>
    <w:p w14:paraId="666648A6">
      <w:pPr>
        <w:spacing w:before="0" w:after="80"/>
      </w:pPr>
    </w:p>
    <w:p w14:paraId="246E82D1">
      <w:pPr>
        <w:pStyle w:val="3"/>
        <w:spacing w:before="240" w:after="100"/>
      </w:pPr>
      <w:r>
        <w:rPr>
          <w:rFonts w:ascii="Arial" w:hAnsi="Arial" w:eastAsia="Arial" w:cs="Arial"/>
          <w:b/>
          <w:bCs/>
          <w:color w:val="2563A8"/>
          <w:sz w:val="26"/>
          <w:szCs w:val="26"/>
        </w:rPr>
        <w:t>3.2  What Each Key Pays For</w:t>
      </w:r>
    </w:p>
    <w:p w14:paraId="532E23BC">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AFA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5D3702DB">
            <w:r>
              <w:rPr>
                <w:rFonts w:ascii="Arial" w:hAnsi="Arial" w:eastAsia="Arial" w:cs="Arial"/>
                <w:b/>
                <w:bCs/>
                <w:color w:val="1A3C5E"/>
                <w:sz w:val="20"/>
                <w:szCs w:val="20"/>
              </w:rPr>
              <w:t>User's Anthropic key
(on their machine)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7300ED5">
            <w:r>
              <w:rPr>
                <w:rFonts w:ascii="Arial" w:hAnsi="Arial" w:eastAsia="Arial" w:cs="Arial"/>
                <w:color w:val="5F5E5A"/>
                <w:sz w:val="20"/>
                <w:szCs w:val="20"/>
              </w:rPr>
              <w:t>Pays for all Claude Code reasoning work: reading project files, planning, writing code, verifying output. Claude Code uses this key internally. SEER has zero access to it, zero control over it, zero visibility into it.</w:t>
            </w:r>
          </w:p>
        </w:tc>
      </w:tr>
      <w:tr w14:paraId="7ED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0C1E4BD3">
            <w:r>
              <w:rPr>
                <w:rFonts w:ascii="Arial" w:hAnsi="Arial" w:eastAsia="Arial" w:cs="Arial"/>
                <w:b/>
                <w:bCs/>
                <w:color w:val="1A3C5E"/>
                <w:sz w:val="20"/>
                <w:szCs w:val="20"/>
              </w:rPr>
              <w:t>SEER's Anthropic key
(in Vercel env vars)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9D6825B">
            <w:r>
              <w:rPr>
                <w:rFonts w:ascii="Arial" w:hAnsi="Arial" w:eastAsia="Arial" w:cs="Arial"/>
                <w:color w:val="5F5E5A"/>
                <w:sz w:val="20"/>
                <w:szCs w:val="20"/>
              </w:rPr>
              <w:t>Pays for ONLY the Haiku optimization calls inside the MCP server. ~$0.001 per call. Set once by you in Vercel dashboard as ANTHROPIC_API_KEY. Users never see this key.</w:t>
            </w:r>
          </w:p>
        </w:tc>
      </w:tr>
      <w:tr w14:paraId="3CC2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5993170B">
            <w:r>
              <w:rPr>
                <w:rFonts w:ascii="Arial" w:hAnsi="Arial" w:eastAsia="Arial" w:cs="Arial"/>
                <w:b/>
                <w:bCs/>
                <w:color w:val="1A3C5E"/>
                <w:sz w:val="20"/>
                <w:szCs w:val="20"/>
              </w:rPr>
              <w:t>User's SEER plan key
(sk-seer-xxx)</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AC7CA95">
            <w:r>
              <w:rPr>
                <w:rFonts w:ascii="Arial" w:hAnsi="Arial" w:eastAsia="Arial" w:cs="Arial"/>
                <w:color w:val="5F5E5A"/>
                <w:sz w:val="20"/>
                <w:szCs w:val="20"/>
              </w:rPr>
              <w:t>This is NOT an Anthropic key. It is a lookup token you generate when the user signs up. It sits in the Authorization header of MCP requests. Your server reads it to identify which user is calling and checks their plan limit.</w:t>
            </w:r>
          </w:p>
        </w:tc>
      </w:tr>
    </w:tbl>
    <w:p w14:paraId="6095470A">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EB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AECE7"/>
            <w:tcMar>
              <w:top w:w="110" w:type="dxa"/>
              <w:left w:w="180" w:type="dxa"/>
              <w:bottom w:w="110" w:type="dxa"/>
              <w:right w:w="180" w:type="dxa"/>
            </w:tcMar>
          </w:tcPr>
          <w:p w14:paraId="4CD99240">
            <w:r>
              <w:rPr>
                <w:rFonts w:ascii="Arial" w:hAnsi="Arial" w:eastAsia="Arial" w:cs="Arial"/>
                <w:color w:val="993C1D"/>
                <w:sz w:val="21"/>
                <w:szCs w:val="21"/>
              </w:rPr>
              <w:t>Why $1/prompt happened in testing: The test MCP server used 'claude-sonnet-4-5' instead of Haiku, and set max_tokens: 4096 instead of 800. Sonnet costs 20x more than Haiku. Always use claude-haiku-4-5-20251001 with max_tokens: 800 inside SEER. The system prompt must be under 50 words. Never pass file contents into the MCP call.</w:t>
            </w:r>
          </w:p>
        </w:tc>
      </w:tr>
    </w:tbl>
    <w:p w14:paraId="0614E1B2">
      <w:pPr>
        <w:spacing w:before="0" w:after="80"/>
      </w:pPr>
    </w:p>
    <w:p w14:paraId="1347A804">
      <w:pPr>
        <w:pStyle w:val="3"/>
        <w:spacing w:before="240" w:after="100"/>
      </w:pPr>
      <w:r>
        <w:rPr>
          <w:rFonts w:ascii="Arial" w:hAnsi="Arial" w:eastAsia="Arial" w:cs="Arial"/>
          <w:b/>
          <w:bCs/>
          <w:color w:val="2563A8"/>
          <w:sz w:val="26"/>
          <w:szCs w:val="26"/>
        </w:rPr>
        <w:t>3.3  The Three Rules That Keep SEER Cost at $0.001/call</w:t>
      </w:r>
    </w:p>
    <w:p w14:paraId="4577649C">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E4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F48D4AD">
            <w:pPr>
              <w:spacing w:before="0" w:after="0"/>
            </w:pPr>
            <w:r>
              <w:rPr>
                <w:rFonts w:ascii="Courier New" w:hAnsi="Courier New" w:eastAsia="Courier New" w:cs="Courier New"/>
                <w:color w:val="CDD6F4"/>
                <w:sz w:val="18"/>
                <w:szCs w:val="18"/>
              </w:rPr>
              <w:t>// RULE 1 — Always Haiku, never Sonnet/Opus</w:t>
            </w:r>
          </w:p>
        </w:tc>
      </w:tr>
      <w:tr w14:paraId="3728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A50E64B">
            <w:pPr>
              <w:spacing w:before="0" w:after="0"/>
            </w:pPr>
            <w:r>
              <w:rPr>
                <w:rFonts w:ascii="Courier New" w:hAnsi="Courier New" w:eastAsia="Courier New" w:cs="Courier New"/>
                <w:color w:val="CDD6F4"/>
                <w:sz w:val="18"/>
                <w:szCs w:val="18"/>
              </w:rPr>
              <w:t>model: 'claude-haiku-4-5-20251001'  // ~$0.001/call</w:t>
            </w:r>
          </w:p>
        </w:tc>
      </w:tr>
      <w:tr w14:paraId="0955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BA11712">
            <w:pPr>
              <w:spacing w:before="0" w:after="0"/>
            </w:pPr>
            <w:r>
              <w:rPr>
                <w:rFonts w:ascii="Courier New" w:hAnsi="Courier New" w:eastAsia="Courier New" w:cs="Courier New"/>
                <w:color w:val="CDD6F4"/>
                <w:sz w:val="18"/>
                <w:szCs w:val="18"/>
              </w:rPr>
              <w:t>// NOT: 'claude-sonnet-4-5'         // ~$0.50–1.00/call (1000x more expensive)</w:t>
            </w:r>
          </w:p>
        </w:tc>
      </w:tr>
      <w:tr w14:paraId="2BDD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FF7FC58">
            <w:pPr>
              <w:spacing w:before="0" w:after="0"/>
            </w:pPr>
            <w:r>
              <w:rPr>
                <w:rFonts w:ascii="Courier New" w:hAnsi="Courier New" w:eastAsia="Courier New" w:cs="Courier New"/>
                <w:color w:val="CDD6F4"/>
                <w:sz w:val="18"/>
                <w:szCs w:val="18"/>
              </w:rPr>
              <w:t xml:space="preserve"> </w:t>
            </w:r>
          </w:p>
        </w:tc>
      </w:tr>
      <w:tr w14:paraId="6F86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E1E2E"/>
            <w:tcMar>
              <w:top w:w="20" w:type="dxa"/>
              <w:left w:w="200" w:type="dxa"/>
              <w:bottom w:w="20" w:type="dxa"/>
              <w:right w:w="200" w:type="dxa"/>
            </w:tcMar>
          </w:tcPr>
          <w:p w14:paraId="4800E6FD">
            <w:pPr>
              <w:spacing w:before="0" w:after="0"/>
            </w:pPr>
            <w:r>
              <w:rPr>
                <w:rFonts w:ascii="Courier New" w:hAnsi="Courier New" w:eastAsia="Courier New" w:cs="Courier New"/>
                <w:color w:val="CDD6F4"/>
                <w:sz w:val="18"/>
                <w:szCs w:val="18"/>
              </w:rPr>
              <w:t>// RULE 2 — Max 800 tokens output, never 4096</w:t>
            </w:r>
          </w:p>
        </w:tc>
      </w:tr>
      <w:tr w14:paraId="1277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447AEE1">
            <w:pPr>
              <w:spacing w:before="0" w:after="0"/>
            </w:pPr>
            <w:r>
              <w:rPr>
                <w:rFonts w:ascii="Courier New" w:hAnsi="Courier New" w:eastAsia="Courier New" w:cs="Courier New"/>
                <w:color w:val="CDD6F4"/>
                <w:sz w:val="18"/>
                <w:szCs w:val="18"/>
              </w:rPr>
              <w:t>max_tokens: 800  // SEER returns small JSON, not essays</w:t>
            </w:r>
          </w:p>
        </w:tc>
      </w:tr>
      <w:tr w14:paraId="3A1D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50291A4">
            <w:pPr>
              <w:spacing w:before="0" w:after="0"/>
            </w:pPr>
            <w:r>
              <w:rPr>
                <w:rFonts w:ascii="Courier New" w:hAnsi="Courier New" w:eastAsia="Courier New" w:cs="Courier New"/>
                <w:color w:val="CDD6F4"/>
                <w:sz w:val="18"/>
                <w:szCs w:val="18"/>
              </w:rPr>
              <w:t xml:space="preserve"> </w:t>
            </w:r>
          </w:p>
        </w:tc>
      </w:tr>
      <w:tr w14:paraId="4269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8B14589">
            <w:pPr>
              <w:spacing w:before="0" w:after="0"/>
            </w:pPr>
            <w:r>
              <w:rPr>
                <w:rFonts w:ascii="Courier New" w:hAnsi="Courier New" w:eastAsia="Courier New" w:cs="Courier New"/>
                <w:color w:val="CDD6F4"/>
                <w:sz w:val="18"/>
                <w:szCs w:val="18"/>
              </w:rPr>
              <w:t>// RULE 3 — Only raw user input, no file contents</w:t>
            </w:r>
          </w:p>
        </w:tc>
      </w:tr>
      <w:tr w14:paraId="22CB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ABA4637">
            <w:pPr>
              <w:spacing w:before="0" w:after="0"/>
            </w:pPr>
            <w:r>
              <w:rPr>
                <w:rFonts w:ascii="Courier New" w:hAnsi="Courier New" w:eastAsia="Courier New" w:cs="Courier New"/>
                <w:color w:val="CDD6F4"/>
                <w:sz w:val="18"/>
                <w:szCs w:val="18"/>
              </w:rPr>
              <w:t>messages: [{ role: 'user', content: input }]  // just the goal string</w:t>
            </w:r>
          </w:p>
        </w:tc>
      </w:tr>
      <w:tr w14:paraId="4681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6B48D27">
            <w:pPr>
              <w:spacing w:before="0" w:after="0"/>
            </w:pPr>
            <w:r>
              <w:rPr>
                <w:rFonts w:ascii="Courier New" w:hAnsi="Courier New" w:eastAsia="Courier New" w:cs="Courier New"/>
                <w:color w:val="CDD6F4"/>
                <w:sz w:val="18"/>
                <w:szCs w:val="18"/>
              </w:rPr>
              <w:t>// NOT: messages: [{ role: 'user', content: `${projectFiles}\n${input}` }]</w:t>
            </w:r>
          </w:p>
        </w:tc>
      </w:tr>
      <w:tr w14:paraId="7EE1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971A6A9">
            <w:pPr>
              <w:spacing w:before="0" w:after="0"/>
            </w:pPr>
            <w:r>
              <w:rPr>
                <w:rFonts w:ascii="Courier New" w:hAnsi="Courier New" w:eastAsia="Courier New" w:cs="Courier New"/>
                <w:color w:val="CDD6F4"/>
                <w:sz w:val="18"/>
                <w:szCs w:val="18"/>
              </w:rPr>
              <w:t>// Claude Code already has the files — SEER only optimizes the intent</w:t>
            </w:r>
          </w:p>
        </w:tc>
      </w:tr>
      <w:tr w14:paraId="37D9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3058B97">
            <w:pPr>
              <w:spacing w:before="0" w:after="0"/>
            </w:pPr>
            <w:r>
              <w:rPr>
                <w:rFonts w:ascii="Courier New" w:hAnsi="Courier New" w:eastAsia="Courier New" w:cs="Courier New"/>
                <w:color w:val="CDD6F4"/>
                <w:sz w:val="18"/>
                <w:szCs w:val="18"/>
              </w:rPr>
              <w:t xml:space="preserve"> </w:t>
            </w:r>
          </w:p>
        </w:tc>
      </w:tr>
      <w:tr w14:paraId="6298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7088DF9">
            <w:pPr>
              <w:spacing w:before="0" w:after="0"/>
            </w:pPr>
            <w:r>
              <w:rPr>
                <w:rFonts w:ascii="Courier New" w:hAnsi="Courier New" w:eastAsia="Courier New" w:cs="Courier New"/>
                <w:color w:val="CDD6F4"/>
                <w:sz w:val="18"/>
                <w:szCs w:val="18"/>
              </w:rPr>
              <w:t>// RULE 4 — Never accept user's Anthropic key</w:t>
            </w:r>
          </w:p>
        </w:tc>
      </w:tr>
      <w:tr w14:paraId="4FC1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D578F97">
            <w:pPr>
              <w:spacing w:before="0" w:after="0"/>
            </w:pPr>
            <w:r>
              <w:rPr>
                <w:rFonts w:ascii="Courier New" w:hAnsi="Courier New" w:eastAsia="Courier New" w:cs="Courier New"/>
                <w:color w:val="CDD6F4"/>
                <w:sz w:val="18"/>
                <w:szCs w:val="18"/>
              </w:rPr>
              <w:t>// WRONG:</w:t>
            </w:r>
          </w:p>
        </w:tc>
      </w:tr>
      <w:tr w14:paraId="30BF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4DD8CF0">
            <w:pPr>
              <w:spacing w:before="0" w:after="0"/>
            </w:pPr>
            <w:r>
              <w:rPr>
                <w:rFonts w:ascii="Courier New" w:hAnsi="Courier New" w:eastAsia="Courier New" w:cs="Courier New"/>
                <w:color w:val="CDD6F4"/>
                <w:sz w:val="18"/>
                <w:szCs w:val="18"/>
              </w:rPr>
              <w:t>const anthropic = new Anthropic({ apiKey: req.headers['x-anthropic-key'] })  // bills user!</w:t>
            </w:r>
          </w:p>
        </w:tc>
      </w:tr>
      <w:tr w14:paraId="2C67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947B0F7">
            <w:pPr>
              <w:spacing w:before="0" w:after="0"/>
            </w:pPr>
            <w:r>
              <w:rPr>
                <w:rFonts w:ascii="Courier New" w:hAnsi="Courier New" w:eastAsia="Courier New" w:cs="Courier New"/>
                <w:color w:val="CDD6F4"/>
                <w:sz w:val="18"/>
                <w:szCs w:val="18"/>
              </w:rPr>
              <w:t>// CORRECT:</w:t>
            </w:r>
          </w:p>
        </w:tc>
      </w:tr>
      <w:tr w14:paraId="43B5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415478C">
            <w:pPr>
              <w:spacing w:before="0" w:after="0"/>
            </w:pPr>
            <w:r>
              <w:rPr>
                <w:rFonts w:ascii="Courier New" w:hAnsi="Courier New" w:eastAsia="Courier New" w:cs="Courier New"/>
                <w:color w:val="CDD6F4"/>
                <w:sz w:val="18"/>
                <w:szCs w:val="18"/>
              </w:rPr>
              <w:t>const anthropic = new Anthropic({ apiKey: process.env.ANTHROPIC_API_KEY })   // bills SEER</w:t>
            </w:r>
          </w:p>
        </w:tc>
      </w:tr>
    </w:tbl>
    <w:p w14:paraId="34D32BD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61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6D51EA15">
            <w:pPr>
              <w:spacing w:before="0" w:after="60"/>
            </w:pPr>
            <w:r>
              <w:rPr>
                <w:rFonts w:ascii="Arial" w:hAnsi="Arial" w:eastAsia="Arial" w:cs="Arial"/>
                <w:b/>
                <w:bCs/>
                <w:color w:val="854F0B"/>
                <w:sz w:val="18"/>
                <w:szCs w:val="18"/>
              </w:rPr>
              <w:t xml:space="preserve">04  </w:t>
            </w:r>
            <w:r>
              <w:rPr>
                <w:rFonts w:ascii="Arial" w:hAnsi="Arial" w:eastAsia="Arial" w:cs="Arial"/>
                <w:b/>
                <w:bCs/>
                <w:color w:val="FFFFFF"/>
                <w:sz w:val="30"/>
                <w:szCs w:val="30"/>
              </w:rPr>
              <w:t>MCP Server Build Plan</w:t>
            </w:r>
          </w:p>
          <w:p w14:paraId="24C8FD60">
            <w:r>
              <w:rPr>
                <w:rFonts w:ascii="Arial" w:hAnsi="Arial" w:eastAsia="Arial" w:cs="Arial"/>
                <w:i/>
                <w:iCs/>
                <w:color w:val="AACCEE"/>
                <w:sz w:val="20"/>
                <w:szCs w:val="20"/>
              </w:rPr>
              <w:t>Complete specification for the SEER MCP server</w:t>
            </w:r>
          </w:p>
        </w:tc>
      </w:tr>
    </w:tbl>
    <w:p w14:paraId="3DB642D8">
      <w:pPr>
        <w:spacing w:before="0" w:after="120"/>
      </w:pPr>
    </w:p>
    <w:p w14:paraId="20A25D18">
      <w:pPr>
        <w:pStyle w:val="3"/>
        <w:spacing w:before="240" w:after="100"/>
      </w:pPr>
      <w:r>
        <w:rPr>
          <w:rFonts w:ascii="Arial" w:hAnsi="Arial" w:eastAsia="Arial" w:cs="Arial"/>
          <w:b/>
          <w:bCs/>
          <w:color w:val="2563A8"/>
          <w:sz w:val="26"/>
          <w:szCs w:val="26"/>
        </w:rPr>
        <w:t>4.1  Server Type — Remote HTTP (Critical)</w:t>
      </w:r>
    </w:p>
    <w:p w14:paraId="0E63B1B2">
      <w:pPr>
        <w:spacing w:before="60" w:after="90"/>
      </w:pPr>
      <w:r>
        <w:rPr>
          <w:rFonts w:ascii="Arial" w:hAnsi="Arial" w:eastAsia="Arial" w:cs="Arial"/>
          <w:color w:val="5F5E5A"/>
          <w:sz w:val="21"/>
          <w:szCs w:val="21"/>
        </w:rPr>
        <w:t>SEER must be a remote HTTP MCP server hosted at a public URL. A local stdio server (node server.js on the user's machine) only works on 3 of 4 surfaces and cannot serve Claude.ai web users. Hosting on Vercel gives you https://mcp.seer.ai/mcp — one URL that all four surfaces connect to.</w:t>
      </w:r>
    </w:p>
    <w:p w14:paraId="1BB13FAB">
      <w:pPr>
        <w:spacing w:before="0" w:after="80"/>
      </w:pPr>
    </w:p>
    <w:p w14:paraId="07A1A049">
      <w:pPr>
        <w:spacing w:before="180" w:after="80"/>
      </w:pPr>
      <w:r>
        <w:rPr>
          <w:rFonts w:ascii="Arial" w:hAnsi="Arial" w:eastAsia="Arial" w:cs="Arial"/>
          <w:b/>
          <w:bCs/>
          <w:color w:val="0F6E56"/>
          <w:sz w:val="22"/>
          <w:szCs w:val="22"/>
        </w:rPr>
        <w:t>Project setup</w:t>
      </w:r>
    </w:p>
    <w:p w14:paraId="420FF5A8">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B2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A16A2DB">
            <w:pPr>
              <w:spacing w:before="0" w:after="0"/>
            </w:pPr>
            <w:r>
              <w:rPr>
                <w:rFonts w:ascii="Courier New" w:hAnsi="Courier New" w:eastAsia="Courier New" w:cs="Courier New"/>
                <w:color w:val="CDD6F4"/>
                <w:sz w:val="18"/>
                <w:szCs w:val="18"/>
              </w:rPr>
              <w:t>mkdir seer-mcp &amp;&amp; cd seer-mcp</w:t>
            </w:r>
          </w:p>
        </w:tc>
      </w:tr>
      <w:tr w14:paraId="2A44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8426E80">
            <w:pPr>
              <w:spacing w:before="0" w:after="0"/>
            </w:pPr>
            <w:r>
              <w:rPr>
                <w:rFonts w:ascii="Courier New" w:hAnsi="Courier New" w:eastAsia="Courier New" w:cs="Courier New"/>
                <w:color w:val="CDD6F4"/>
                <w:sz w:val="18"/>
                <w:szCs w:val="18"/>
              </w:rPr>
              <w:t>npm init -y</w:t>
            </w:r>
          </w:p>
        </w:tc>
      </w:tr>
      <w:tr w14:paraId="65DC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ED73E0F">
            <w:pPr>
              <w:spacing w:before="0" w:after="0"/>
            </w:pPr>
            <w:r>
              <w:rPr>
                <w:rFonts w:ascii="Courier New" w:hAnsi="Courier New" w:eastAsia="Courier New" w:cs="Courier New"/>
                <w:color w:val="CDD6F4"/>
                <w:sz w:val="18"/>
                <w:szCs w:val="18"/>
              </w:rPr>
              <w:t>npm install @modelcontextprotocol/sdk @anthropic-ai/sdk @supabase/supabase-js zod express</w:t>
            </w:r>
          </w:p>
        </w:tc>
      </w:tr>
      <w:tr w14:paraId="6579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6786B63">
            <w:pPr>
              <w:spacing w:before="0" w:after="0"/>
            </w:pPr>
            <w:r>
              <w:rPr>
                <w:rFonts w:ascii="Courier New" w:hAnsi="Courier New" w:eastAsia="Courier New" w:cs="Courier New"/>
                <w:color w:val="CDD6F4"/>
                <w:sz w:val="18"/>
                <w:szCs w:val="18"/>
              </w:rPr>
              <w:t>npm install -D typescript @types/node @types/express ts-node</w:t>
            </w:r>
          </w:p>
        </w:tc>
      </w:tr>
      <w:tr w14:paraId="025C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43E4230">
            <w:pPr>
              <w:spacing w:before="0" w:after="0"/>
            </w:pPr>
            <w:r>
              <w:rPr>
                <w:rFonts w:ascii="Courier New" w:hAnsi="Courier New" w:eastAsia="Courier New" w:cs="Courier New"/>
                <w:color w:val="CDD6F4"/>
                <w:sz w:val="18"/>
                <w:szCs w:val="18"/>
              </w:rPr>
              <w:t>npx tsc --init</w:t>
            </w:r>
          </w:p>
        </w:tc>
      </w:tr>
    </w:tbl>
    <w:p w14:paraId="2661C944">
      <w:pPr>
        <w:spacing w:before="0" w:after="80"/>
      </w:pPr>
    </w:p>
    <w:p w14:paraId="2B11314D">
      <w:pPr>
        <w:pStyle w:val="3"/>
        <w:spacing w:before="240" w:after="100"/>
      </w:pPr>
      <w:r>
        <w:rPr>
          <w:rFonts w:ascii="Arial" w:hAnsi="Arial" w:eastAsia="Arial" w:cs="Arial"/>
          <w:b/>
          <w:bCs/>
          <w:color w:val="2563A8"/>
          <w:sz w:val="26"/>
          <w:szCs w:val="26"/>
        </w:rPr>
        <w:t>4.2  The Five MCP Tools</w:t>
      </w:r>
    </w:p>
    <w:p w14:paraId="0FE78634">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5"/>
        <w:gridCol w:w="6935"/>
      </w:tblGrid>
      <w:tr w14:paraId="5F3E3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7BFD1F8E">
            <w:r>
              <w:rPr>
                <w:rFonts w:ascii="Arial" w:hAnsi="Arial" w:eastAsia="Arial" w:cs="Arial"/>
                <w:b/>
                <w:bCs/>
                <w:color w:val="1A3C5E"/>
                <w:sz w:val="20"/>
                <w:szCs w:val="20"/>
              </w:rPr>
              <w:t>seer_run(input)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D17A9D0">
            <w:r>
              <w:rPr>
                <w:rFonts w:ascii="Arial" w:hAnsi="Arial" w:eastAsia="Arial" w:cs="Arial"/>
                <w:color w:val="5F5E5A"/>
                <w:sz w:val="20"/>
                <w:szCs w:val="20"/>
              </w:rPr>
              <w:t>MAIN TOOL. Takes raw user input after 'seer' keyword. Validates plan, increments usage, calls Haiku to optimize + generate workflow steps. Returns JSON: { optimized_prompt, steps[], note }. Claude Code calls this automatically when user types 'seer ...'</w:t>
            </w:r>
          </w:p>
        </w:tc>
      </w:tr>
      <w:tr w14:paraId="3B27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364A65FA">
            <w:r>
              <w:rPr>
                <w:rFonts w:ascii="Arial" w:hAnsi="Arial" w:eastAsia="Arial" w:cs="Arial"/>
                <w:b/>
                <w:bCs/>
                <w:color w:val="1A3C5E"/>
                <w:sz w:val="20"/>
                <w:szCs w:val="20"/>
              </w:rPr>
              <w:t>seer_optimize(prompt, model)</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96D81C6">
            <w:r>
              <w:rPr>
                <w:rFonts w:ascii="Arial" w:hAnsi="Arial" w:eastAsia="Arial" w:cs="Arial"/>
                <w:color w:val="5F5E5A"/>
                <w:sz w:val="20"/>
                <w:szCs w:val="20"/>
              </w:rPr>
              <w:t>Standalone optimizer. Returns: optimized text, token count before/after, quality score 0–1, explanation. Target model can be claude, gpt, or gemini.</w:t>
            </w:r>
          </w:p>
        </w:tc>
      </w:tr>
      <w:tr w14:paraId="6BDD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75E94CB1">
            <w:r>
              <w:rPr>
                <w:rFonts w:ascii="Arial" w:hAnsi="Arial" w:eastAsia="Arial" w:cs="Arial"/>
                <w:b/>
                <w:bCs/>
                <w:color w:val="1A3C5E"/>
                <w:sz w:val="20"/>
                <w:szCs w:val="20"/>
              </w:rPr>
              <w:t>seer_workflow(goal)</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2235B75">
            <w:r>
              <w:rPr>
                <w:rFonts w:ascii="Arial" w:hAnsi="Arial" w:eastAsia="Arial" w:cs="Arial"/>
                <w:color w:val="5F5E5A"/>
                <w:sz w:val="20"/>
                <w:szCs w:val="20"/>
              </w:rPr>
              <w:t>Goal decomposer. Returns array of 3–7 steps, each with title, context, prompt_template. Claude Code executes each in sequence.</w:t>
            </w:r>
          </w:p>
        </w:tc>
      </w:tr>
      <w:tr w14:paraId="0401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2EC33B3D">
            <w:r>
              <w:rPr>
                <w:rFonts w:ascii="Arial" w:hAnsi="Arial" w:eastAsia="Arial" w:cs="Arial"/>
                <w:b/>
                <w:bCs/>
                <w:color w:val="1A3C5E"/>
                <w:sz w:val="20"/>
                <w:szCs w:val="20"/>
              </w:rPr>
              <w:t>seer_memory(query)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92F1363">
            <w:r>
              <w:rPr>
                <w:rFonts w:ascii="Arial" w:hAnsi="Arial" w:eastAsia="Arial" w:cs="Arial"/>
                <w:color w:val="5F5E5A"/>
                <w:sz w:val="20"/>
                <w:szCs w:val="20"/>
              </w:rPr>
              <w:t>Semantic search over project memory. Returns 5 most relevant context chunks. Called automatically inside seer_run to inject context.</w:t>
            </w:r>
          </w:p>
        </w:tc>
      </w:tr>
      <w:tr w14:paraId="0EDE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044247D0">
            <w:r>
              <w:rPr>
                <w:rFonts w:ascii="Arial" w:hAnsi="Arial" w:eastAsia="Arial" w:cs="Arial"/>
                <w:b/>
                <w:bCs/>
                <w:color w:val="1A3C5E"/>
                <w:sz w:val="20"/>
                <w:szCs w:val="20"/>
              </w:rPr>
              <w:t>seer_status()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7EDF7CF">
            <w:r>
              <w:rPr>
                <w:rFonts w:ascii="Arial" w:hAnsi="Arial" w:eastAsia="Arial" w:cs="Arial"/>
                <w:color w:val="5F5E5A"/>
                <w:sz w:val="20"/>
                <w:szCs w:val="20"/>
              </w:rPr>
              <w:t>Returns plan info, usage count, remaining calls, 3 next-step suggestions. Triggered when user types 'seer status'.</w:t>
            </w:r>
          </w:p>
        </w:tc>
      </w:tr>
    </w:tbl>
    <w:p w14:paraId="40EF0F20">
      <w:pPr>
        <w:spacing w:before="0" w:after="80"/>
      </w:pPr>
    </w:p>
    <w:p w14:paraId="4D238A3A">
      <w:pPr>
        <w:pStyle w:val="3"/>
        <w:spacing w:before="240" w:after="100"/>
      </w:pPr>
      <w:r>
        <w:rPr>
          <w:rFonts w:ascii="Arial" w:hAnsi="Arial" w:eastAsia="Arial" w:cs="Arial"/>
          <w:b/>
          <w:bCs/>
          <w:color w:val="2563A8"/>
          <w:sz w:val="26"/>
          <w:szCs w:val="26"/>
        </w:rPr>
        <w:t>4.3  Keyword Routing — How 'seer' Triggers Automatically</w:t>
      </w:r>
    </w:p>
    <w:p w14:paraId="66E23D5B">
      <w:pPr>
        <w:spacing w:before="60" w:after="90"/>
      </w:pPr>
      <w:r>
        <w:rPr>
          <w:rFonts w:ascii="Arial" w:hAnsi="Arial" w:eastAsia="Arial" w:cs="Arial"/>
          <w:color w:val="5F5E5A"/>
          <w:sz w:val="21"/>
          <w:szCs w:val="21"/>
        </w:rPr>
        <w:t>The tool description is what causes Claude Code to call seer_run when user types 'seer'. Claude reads all tool descriptions before responding and honors routing instructions embedded in them.</w:t>
      </w:r>
    </w:p>
    <w:p w14:paraId="035F933D">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54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B1625A9">
            <w:pPr>
              <w:spacing w:before="0" w:after="0"/>
            </w:pPr>
            <w:r>
              <w:rPr>
                <w:rFonts w:ascii="Courier New" w:hAnsi="Courier New" w:eastAsia="Courier New" w:cs="Courier New"/>
                <w:color w:val="CDD6F4"/>
                <w:sz w:val="18"/>
                <w:szCs w:val="18"/>
              </w:rPr>
              <w:t>server.tool('seer_run', {</w:t>
            </w:r>
          </w:p>
        </w:tc>
      </w:tr>
      <w:tr w14:paraId="5BB0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224598C">
            <w:pPr>
              <w:spacing w:before="0" w:after="0"/>
            </w:pPr>
            <w:r>
              <w:rPr>
                <w:rFonts w:ascii="Courier New" w:hAnsi="Courier New" w:eastAsia="Courier New" w:cs="Courier New"/>
                <w:color w:val="CDD6F4"/>
                <w:sz w:val="18"/>
                <w:szCs w:val="18"/>
              </w:rPr>
              <w:t xml:space="preserve">  description: `ALWAYS call this tool when the user message starts with the word 'seer'.</w:t>
            </w:r>
          </w:p>
        </w:tc>
      </w:tr>
      <w:tr w14:paraId="7E36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90A85E1">
            <w:pPr>
              <w:spacing w:before="0" w:after="0"/>
            </w:pPr>
            <w:r>
              <w:rPr>
                <w:rFonts w:ascii="Courier New" w:hAnsi="Courier New" w:eastAsia="Courier New" w:cs="Courier New"/>
                <w:color w:val="CDD6F4"/>
                <w:sz w:val="18"/>
                <w:szCs w:val="18"/>
              </w:rPr>
              <w:t xml:space="preserve">    Extract everything after 'seer' as the input parameter.</w:t>
            </w:r>
          </w:p>
        </w:tc>
      </w:tr>
      <w:tr w14:paraId="59D4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4BE69F7">
            <w:pPr>
              <w:spacing w:before="0" w:after="0"/>
            </w:pPr>
            <w:r>
              <w:rPr>
                <w:rFonts w:ascii="Courier New" w:hAnsi="Courier New" w:eastAsia="Courier New" w:cs="Courier New"/>
                <w:color w:val="CDD6F4"/>
                <w:sz w:val="18"/>
                <w:szCs w:val="18"/>
              </w:rPr>
              <w:t xml:space="preserve">    Example: 'seer build the login page' -&gt; input = 'build the login page'.</w:t>
            </w:r>
          </w:p>
        </w:tc>
      </w:tr>
      <w:tr w14:paraId="18C1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F599DA5">
            <w:pPr>
              <w:spacing w:before="0" w:after="0"/>
            </w:pPr>
            <w:r>
              <w:rPr>
                <w:rFonts w:ascii="Courier New" w:hAnsi="Courier New" w:eastAsia="Courier New" w:cs="Courier New"/>
                <w:color w:val="CDD6F4"/>
                <w:sz w:val="18"/>
                <w:szCs w:val="18"/>
              </w:rPr>
              <w:t xml:space="preserve">    Do not paraphrase. Pass it exactly as typed after 'seer'.`,</w:t>
            </w:r>
          </w:p>
        </w:tc>
      </w:tr>
      <w:tr w14:paraId="0C22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84D8DB0">
            <w:pPr>
              <w:spacing w:before="0" w:after="0"/>
            </w:pPr>
            <w:r>
              <w:rPr>
                <w:rFonts w:ascii="Courier New" w:hAnsi="Courier New" w:eastAsia="Courier New" w:cs="Courier New"/>
                <w:color w:val="CDD6F4"/>
                <w:sz w:val="18"/>
                <w:szCs w:val="18"/>
              </w:rPr>
              <w:t xml:space="preserve">  inputSchema: z.object({ input: z.string() })</w:t>
            </w:r>
          </w:p>
        </w:tc>
      </w:tr>
      <w:tr w14:paraId="728A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2E0C92E">
            <w:pPr>
              <w:spacing w:before="0" w:after="0"/>
            </w:pPr>
            <w:r>
              <w:rPr>
                <w:rFonts w:ascii="Courier New" w:hAnsi="Courier New" w:eastAsia="Courier New" w:cs="Courier New"/>
                <w:color w:val="CDD6F4"/>
                <w:sz w:val="18"/>
                <w:szCs w:val="18"/>
              </w:rPr>
              <w:t>}, async ({ input }, { requestContext }) =&gt; {</w:t>
            </w:r>
          </w:p>
        </w:tc>
      </w:tr>
      <w:tr w14:paraId="4868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78C4B1F">
            <w:pPr>
              <w:spacing w:before="0" w:after="0"/>
            </w:pPr>
            <w:r>
              <w:rPr>
                <w:rFonts w:ascii="Courier New" w:hAnsi="Courier New" w:eastAsia="Courier New" w:cs="Courier New"/>
                <w:color w:val="CDD6F4"/>
                <w:sz w:val="18"/>
                <w:szCs w:val="18"/>
              </w:rPr>
              <w:t xml:space="preserve">  const apiKey = requestContext?.headers?.authorization?.replace('Bearer ', '')</w:t>
            </w:r>
          </w:p>
        </w:tc>
      </w:tr>
      <w:tr w14:paraId="5807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39B33DD">
            <w:pPr>
              <w:spacing w:before="0" w:after="0"/>
            </w:pPr>
            <w:r>
              <w:rPr>
                <w:rFonts w:ascii="Courier New" w:hAnsi="Courier New" w:eastAsia="Courier New" w:cs="Courier New"/>
                <w:color w:val="CDD6F4"/>
                <w:sz w:val="18"/>
                <w:szCs w:val="18"/>
              </w:rPr>
              <w:t xml:space="preserve">  return { content: [{ type: 'text', text: await seer_run(input, apiKey) }] }</w:t>
            </w:r>
          </w:p>
        </w:tc>
      </w:tr>
      <w:tr w14:paraId="0D2F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8514F28">
            <w:pPr>
              <w:spacing w:before="0" w:after="0"/>
            </w:pPr>
            <w:r>
              <w:rPr>
                <w:rFonts w:ascii="Courier New" w:hAnsi="Courier New" w:eastAsia="Courier New" w:cs="Courier New"/>
                <w:color w:val="CDD6F4"/>
                <w:sz w:val="18"/>
                <w:szCs w:val="18"/>
              </w:rPr>
              <w:t>})</w:t>
            </w:r>
          </w:p>
        </w:tc>
      </w:tr>
    </w:tbl>
    <w:p w14:paraId="240E5326">
      <w:pPr>
        <w:spacing w:before="0" w:after="80"/>
      </w:pPr>
    </w:p>
    <w:p w14:paraId="17EDA26D">
      <w:pPr>
        <w:pStyle w:val="3"/>
        <w:spacing w:before="240" w:after="100"/>
      </w:pPr>
      <w:r>
        <w:rPr>
          <w:rFonts w:ascii="Arial" w:hAnsi="Arial" w:eastAsia="Arial" w:cs="Arial"/>
          <w:b/>
          <w:bCs/>
          <w:color w:val="2563A8"/>
          <w:sz w:val="26"/>
          <w:szCs w:val="26"/>
        </w:rPr>
        <w:t>4.4  Full Server Entry Point</w:t>
      </w:r>
    </w:p>
    <w:p w14:paraId="513E325D">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FCE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E135DF7">
            <w:pPr>
              <w:spacing w:before="0" w:after="0"/>
            </w:pPr>
            <w:r>
              <w:rPr>
                <w:rFonts w:ascii="Courier New" w:hAnsi="Courier New" w:eastAsia="Courier New" w:cs="Courier New"/>
                <w:color w:val="CDD6F4"/>
                <w:sz w:val="18"/>
                <w:szCs w:val="18"/>
              </w:rPr>
              <w:t>// server.ts</w:t>
            </w:r>
          </w:p>
        </w:tc>
      </w:tr>
      <w:tr w14:paraId="4BA6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E1E2E"/>
            <w:tcMar>
              <w:top w:w="20" w:type="dxa"/>
              <w:left w:w="200" w:type="dxa"/>
              <w:bottom w:w="20" w:type="dxa"/>
              <w:right w:w="200" w:type="dxa"/>
            </w:tcMar>
          </w:tcPr>
          <w:p w14:paraId="397397EC">
            <w:pPr>
              <w:spacing w:before="0" w:after="0"/>
            </w:pPr>
            <w:r>
              <w:rPr>
                <w:rFonts w:ascii="Courier New" w:hAnsi="Courier New" w:eastAsia="Courier New" w:cs="Courier New"/>
                <w:color w:val="CDD6F4"/>
                <w:sz w:val="18"/>
                <w:szCs w:val="18"/>
              </w:rPr>
              <w:t>import { McpServer } from '@modelcontextprotocol/sdk/server/mcp.js'</w:t>
            </w:r>
          </w:p>
        </w:tc>
      </w:tr>
      <w:tr w14:paraId="003F7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CD12638">
            <w:pPr>
              <w:spacing w:before="0" w:after="0"/>
            </w:pPr>
            <w:r>
              <w:rPr>
                <w:rFonts w:ascii="Courier New" w:hAnsi="Courier New" w:eastAsia="Courier New" w:cs="Courier New"/>
                <w:color w:val="CDD6F4"/>
                <w:sz w:val="18"/>
                <w:szCs w:val="18"/>
              </w:rPr>
              <w:t>import { StreamableHTTPServerTransport } from '@modelcontextprotocol/sdk/server/streamableHttp.js'</w:t>
            </w:r>
          </w:p>
        </w:tc>
      </w:tr>
      <w:tr w14:paraId="2D6E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B1F459C">
            <w:pPr>
              <w:spacing w:before="0" w:after="0"/>
            </w:pPr>
            <w:r>
              <w:rPr>
                <w:rFonts w:ascii="Courier New" w:hAnsi="Courier New" w:eastAsia="Courier New" w:cs="Courier New"/>
                <w:color w:val="CDD6F4"/>
                <w:sz w:val="18"/>
                <w:szCs w:val="18"/>
              </w:rPr>
              <w:t>import express from 'express'</w:t>
            </w:r>
          </w:p>
        </w:tc>
      </w:tr>
      <w:tr w14:paraId="02E0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64C178B">
            <w:pPr>
              <w:spacing w:before="0" w:after="0"/>
            </w:pPr>
            <w:r>
              <w:rPr>
                <w:rFonts w:ascii="Courier New" w:hAnsi="Courier New" w:eastAsia="Courier New" w:cs="Courier New"/>
                <w:color w:val="CDD6F4"/>
                <w:sz w:val="18"/>
                <w:szCs w:val="18"/>
              </w:rPr>
              <w:t>import { seer_run, seer_optimize, seer_workflow, seer_memory, seer_status } from './tools'</w:t>
            </w:r>
          </w:p>
        </w:tc>
      </w:tr>
      <w:tr w14:paraId="43BD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1D4F81F">
            <w:pPr>
              <w:spacing w:before="0" w:after="0"/>
            </w:pPr>
            <w:r>
              <w:rPr>
                <w:rFonts w:ascii="Courier New" w:hAnsi="Courier New" w:eastAsia="Courier New" w:cs="Courier New"/>
                <w:color w:val="CDD6F4"/>
                <w:sz w:val="18"/>
                <w:szCs w:val="18"/>
              </w:rPr>
              <w:t>import { z } from 'zod'</w:t>
            </w:r>
          </w:p>
        </w:tc>
      </w:tr>
      <w:tr w14:paraId="07CC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998B714">
            <w:pPr>
              <w:spacing w:before="0" w:after="0"/>
            </w:pPr>
            <w:r>
              <w:rPr>
                <w:rFonts w:ascii="Courier New" w:hAnsi="Courier New" w:eastAsia="Courier New" w:cs="Courier New"/>
                <w:color w:val="CDD6F4"/>
                <w:sz w:val="18"/>
                <w:szCs w:val="18"/>
              </w:rPr>
              <w:t xml:space="preserve"> </w:t>
            </w:r>
          </w:p>
        </w:tc>
      </w:tr>
      <w:tr w14:paraId="72A4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FEB79CE">
            <w:pPr>
              <w:spacing w:before="0" w:after="0"/>
            </w:pPr>
            <w:r>
              <w:rPr>
                <w:rFonts w:ascii="Courier New" w:hAnsi="Courier New" w:eastAsia="Courier New" w:cs="Courier New"/>
                <w:color w:val="CDD6F4"/>
                <w:sz w:val="18"/>
                <w:szCs w:val="18"/>
              </w:rPr>
              <w:t>const app = express()</w:t>
            </w:r>
          </w:p>
        </w:tc>
      </w:tr>
      <w:tr w14:paraId="626A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47010CD">
            <w:pPr>
              <w:spacing w:before="0" w:after="0"/>
            </w:pPr>
            <w:r>
              <w:rPr>
                <w:rFonts w:ascii="Courier New" w:hAnsi="Courier New" w:eastAsia="Courier New" w:cs="Courier New"/>
                <w:color w:val="CDD6F4"/>
                <w:sz w:val="18"/>
                <w:szCs w:val="18"/>
              </w:rPr>
              <w:t>app.use(express.json())</w:t>
            </w:r>
          </w:p>
        </w:tc>
      </w:tr>
      <w:tr w14:paraId="5BDE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A91EB4C">
            <w:pPr>
              <w:spacing w:before="0" w:after="0"/>
            </w:pPr>
            <w:r>
              <w:rPr>
                <w:rFonts w:ascii="Courier New" w:hAnsi="Courier New" w:eastAsia="Courier New" w:cs="Courier New"/>
                <w:color w:val="CDD6F4"/>
                <w:sz w:val="18"/>
                <w:szCs w:val="18"/>
              </w:rPr>
              <w:t xml:space="preserve"> </w:t>
            </w:r>
          </w:p>
        </w:tc>
      </w:tr>
      <w:tr w14:paraId="2D16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4DBBA5D">
            <w:pPr>
              <w:spacing w:before="0" w:after="0"/>
            </w:pPr>
            <w:r>
              <w:rPr>
                <w:rFonts w:ascii="Courier New" w:hAnsi="Courier New" w:eastAsia="Courier New" w:cs="Courier New"/>
                <w:color w:val="CDD6F4"/>
                <w:sz w:val="18"/>
                <w:szCs w:val="18"/>
              </w:rPr>
              <w:t>app.all('/mcp', async (req, res) =&gt; {</w:t>
            </w:r>
          </w:p>
        </w:tc>
      </w:tr>
      <w:tr w14:paraId="62DC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BEF8616">
            <w:pPr>
              <w:spacing w:before="0" w:after="0"/>
            </w:pPr>
            <w:r>
              <w:rPr>
                <w:rFonts w:ascii="Courier New" w:hAnsi="Courier New" w:eastAsia="Courier New" w:cs="Courier New"/>
                <w:color w:val="CDD6F4"/>
                <w:sz w:val="18"/>
                <w:szCs w:val="18"/>
              </w:rPr>
              <w:t xml:space="preserve">  const server = new McpServer({ name: 'seer', version: '1.0.0' })</w:t>
            </w:r>
          </w:p>
        </w:tc>
      </w:tr>
      <w:tr w14:paraId="4DF0707B">
        <w:tblPrEx>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C8C6BEB">
            <w:pPr>
              <w:spacing w:before="0" w:after="0"/>
            </w:pPr>
            <w:r>
              <w:rPr>
                <w:rFonts w:ascii="Courier New" w:hAnsi="Courier New" w:eastAsia="Courier New" w:cs="Courier New"/>
                <w:color w:val="CDD6F4"/>
                <w:sz w:val="18"/>
                <w:szCs w:val="18"/>
              </w:rPr>
              <w:t xml:space="preserve">  const apiKey = req.headers.authorization?.replace('Bearer ', '') ?? ''</w:t>
            </w:r>
          </w:p>
        </w:tc>
      </w:tr>
      <w:tr w14:paraId="511A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E1E2E"/>
            <w:tcMar>
              <w:top w:w="20" w:type="dxa"/>
              <w:left w:w="200" w:type="dxa"/>
              <w:bottom w:w="20" w:type="dxa"/>
              <w:right w:w="200" w:type="dxa"/>
            </w:tcMar>
          </w:tcPr>
          <w:p w14:paraId="6DB57E60">
            <w:pPr>
              <w:spacing w:before="0" w:after="0"/>
            </w:pPr>
            <w:r>
              <w:rPr>
                <w:rFonts w:ascii="Courier New" w:hAnsi="Courier New" w:eastAsia="Courier New" w:cs="Courier New"/>
                <w:color w:val="CDD6F4"/>
                <w:sz w:val="18"/>
                <w:szCs w:val="18"/>
              </w:rPr>
              <w:t xml:space="preserve">  server.tool('seer_run', { description: `ALWAYS call when user message starts with 'seer'. Extract input after 'seer'.`, inputSchema: z.object({ input: z.string() }) },</w:t>
            </w:r>
          </w:p>
        </w:tc>
      </w:tr>
      <w:tr w14:paraId="34CD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FB4B1B6">
            <w:pPr>
              <w:spacing w:before="0" w:after="0"/>
            </w:pPr>
            <w:r>
              <w:rPr>
                <w:rFonts w:ascii="Courier New" w:hAnsi="Courier New" w:eastAsia="Courier New" w:cs="Courier New"/>
                <w:color w:val="CDD6F4"/>
                <w:sz w:val="18"/>
                <w:szCs w:val="18"/>
              </w:rPr>
              <w:t xml:space="preserve">    async ({ input }) =&gt; ({ content: [{ type: 'text', text: await seer_run(input, apiKey) }] }))</w:t>
            </w:r>
          </w:p>
        </w:tc>
      </w:tr>
      <w:tr w14:paraId="096FA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E9CC369">
            <w:pPr>
              <w:spacing w:before="0" w:after="0"/>
            </w:pPr>
            <w:r>
              <w:rPr>
                <w:rFonts w:ascii="Courier New" w:hAnsi="Courier New" w:eastAsia="Courier New" w:cs="Courier New"/>
                <w:color w:val="CDD6F4"/>
                <w:sz w:val="18"/>
                <w:szCs w:val="18"/>
              </w:rPr>
              <w:t xml:space="preserve">  server.tool('seer_status', { description: 'Call when user types: seer status', inputSchema: z.object({}) },</w:t>
            </w:r>
          </w:p>
        </w:tc>
      </w:tr>
      <w:tr w14:paraId="15D6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4518C9E">
            <w:pPr>
              <w:spacing w:before="0" w:after="0"/>
            </w:pPr>
            <w:r>
              <w:rPr>
                <w:rFonts w:ascii="Courier New" w:hAnsi="Courier New" w:eastAsia="Courier New" w:cs="Courier New"/>
                <w:color w:val="CDD6F4"/>
                <w:sz w:val="18"/>
                <w:szCs w:val="18"/>
              </w:rPr>
              <w:t xml:space="preserve">    async () =&gt; ({ content: [{ type: 'text', text: await seer_status(apiKey) }] }))</w:t>
            </w:r>
          </w:p>
        </w:tc>
      </w:tr>
      <w:tr w14:paraId="1DC2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3CA408E">
            <w:pPr>
              <w:spacing w:before="0" w:after="0"/>
            </w:pPr>
            <w:r>
              <w:rPr>
                <w:rFonts w:ascii="Courier New" w:hAnsi="Courier New" w:eastAsia="Courier New" w:cs="Courier New"/>
                <w:color w:val="CDD6F4"/>
                <w:sz w:val="18"/>
                <w:szCs w:val="18"/>
              </w:rPr>
              <w:t xml:space="preserve">  // register seer_optimize, seer_workflow, seer_memory similarly</w:t>
            </w:r>
          </w:p>
        </w:tc>
      </w:tr>
      <w:tr w14:paraId="5782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D925A2A">
            <w:pPr>
              <w:spacing w:before="0" w:after="0"/>
            </w:pPr>
            <w:r>
              <w:rPr>
                <w:rFonts w:ascii="Courier New" w:hAnsi="Courier New" w:eastAsia="Courier New" w:cs="Courier New"/>
                <w:color w:val="CDD6F4"/>
                <w:sz w:val="18"/>
                <w:szCs w:val="18"/>
              </w:rPr>
              <w:t xml:space="preserve">  const transport = new StreamableHTTPServerTransport({ sessionIdGenerator: undefined })</w:t>
            </w:r>
          </w:p>
        </w:tc>
      </w:tr>
      <w:tr w14:paraId="735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1815A85">
            <w:pPr>
              <w:spacing w:before="0" w:after="0"/>
            </w:pPr>
            <w:r>
              <w:rPr>
                <w:rFonts w:ascii="Courier New" w:hAnsi="Courier New" w:eastAsia="Courier New" w:cs="Courier New"/>
                <w:color w:val="CDD6F4"/>
                <w:sz w:val="18"/>
                <w:szCs w:val="18"/>
              </w:rPr>
              <w:t xml:space="preserve">  await server.connect(transport)</w:t>
            </w:r>
          </w:p>
        </w:tc>
      </w:tr>
      <w:tr w14:paraId="65BE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52F28CC">
            <w:pPr>
              <w:spacing w:before="0" w:after="0"/>
            </w:pPr>
            <w:r>
              <w:rPr>
                <w:rFonts w:ascii="Courier New" w:hAnsi="Courier New" w:eastAsia="Courier New" w:cs="Courier New"/>
                <w:color w:val="CDD6F4"/>
                <w:sz w:val="18"/>
                <w:szCs w:val="18"/>
              </w:rPr>
              <w:t xml:space="preserve">  await transport.handleRequest(req, res)</w:t>
            </w:r>
          </w:p>
        </w:tc>
      </w:tr>
      <w:tr w14:paraId="61A8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A8A6892">
            <w:pPr>
              <w:spacing w:before="0" w:after="0"/>
            </w:pPr>
            <w:r>
              <w:rPr>
                <w:rFonts w:ascii="Courier New" w:hAnsi="Courier New" w:eastAsia="Courier New" w:cs="Courier New"/>
                <w:color w:val="CDD6F4"/>
                <w:sz w:val="18"/>
                <w:szCs w:val="18"/>
              </w:rPr>
              <w:t>})</w:t>
            </w:r>
          </w:p>
        </w:tc>
      </w:tr>
      <w:tr w14:paraId="7127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C68CB87">
            <w:pPr>
              <w:spacing w:before="0" w:after="0"/>
            </w:pPr>
            <w:r>
              <w:rPr>
                <w:rFonts w:ascii="Courier New" w:hAnsi="Courier New" w:eastAsia="Courier New" w:cs="Courier New"/>
                <w:color w:val="CDD6F4"/>
                <w:sz w:val="18"/>
                <w:szCs w:val="18"/>
              </w:rPr>
              <w:t xml:space="preserve"> </w:t>
            </w:r>
          </w:p>
        </w:tc>
      </w:tr>
      <w:tr w14:paraId="7772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E1E2E"/>
            <w:tcMar>
              <w:top w:w="20" w:type="dxa"/>
              <w:left w:w="200" w:type="dxa"/>
              <w:bottom w:w="20" w:type="dxa"/>
              <w:right w:w="200" w:type="dxa"/>
            </w:tcMar>
          </w:tcPr>
          <w:p w14:paraId="6A5E09AE">
            <w:pPr>
              <w:spacing w:before="0" w:after="0"/>
            </w:pPr>
            <w:r>
              <w:rPr>
                <w:rFonts w:ascii="Courier New" w:hAnsi="Courier New" w:eastAsia="Courier New" w:cs="Courier New"/>
                <w:color w:val="CDD6F4"/>
                <w:sz w:val="18"/>
                <w:szCs w:val="18"/>
              </w:rPr>
              <w:t>app.get('/health', (_, res) =&gt; res.json({ status: 'ok', service: 'seer-mcp' }))</w:t>
            </w:r>
          </w:p>
        </w:tc>
      </w:tr>
      <w:tr w14:paraId="362C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3380F19">
            <w:pPr>
              <w:spacing w:before="0" w:after="0"/>
            </w:pPr>
            <w:r>
              <w:rPr>
                <w:rFonts w:ascii="Courier New" w:hAnsi="Courier New" w:eastAsia="Courier New" w:cs="Courier New"/>
                <w:color w:val="CDD6F4"/>
                <w:sz w:val="18"/>
                <w:szCs w:val="18"/>
              </w:rPr>
              <w:t>app.listen(3001, () =&gt; console.log('SEER MCP running on :3001'))</w:t>
            </w:r>
          </w:p>
        </w:tc>
      </w:tr>
    </w:tbl>
    <w:p w14:paraId="43FDA7F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0E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4E3501A8">
            <w:pPr>
              <w:spacing w:before="0" w:after="60"/>
            </w:pPr>
            <w:r>
              <w:rPr>
                <w:rFonts w:ascii="Arial" w:hAnsi="Arial" w:eastAsia="Arial" w:cs="Arial"/>
                <w:b/>
                <w:bCs/>
                <w:color w:val="854F0B"/>
                <w:sz w:val="18"/>
                <w:szCs w:val="18"/>
              </w:rPr>
              <w:t xml:space="preserve">05  </w:t>
            </w:r>
            <w:r>
              <w:rPr>
                <w:rFonts w:ascii="Arial" w:hAnsi="Arial" w:eastAsia="Arial" w:cs="Arial"/>
                <w:b/>
                <w:bCs/>
                <w:color w:val="FFFFFF"/>
                <w:sz w:val="30"/>
                <w:szCs w:val="30"/>
              </w:rPr>
              <w:t>Installation Guide — All 4 Surfaces</w:t>
            </w:r>
          </w:p>
          <w:p w14:paraId="0DB1B8B6">
            <w:r>
              <w:rPr>
                <w:rFonts w:ascii="Arial" w:hAnsi="Arial" w:eastAsia="Arial" w:cs="Arial"/>
                <w:i/>
                <w:iCs/>
                <w:color w:val="AACCEE"/>
                <w:sz w:val="20"/>
                <w:szCs w:val="20"/>
              </w:rPr>
              <w:t>One server URL, four different config files</w:t>
            </w:r>
          </w:p>
        </w:tc>
      </w:tr>
    </w:tbl>
    <w:p w14:paraId="5D3B1FFB">
      <w:pPr>
        <w:spacing w:before="0" w:after="120"/>
      </w:pPr>
    </w:p>
    <w:p w14:paraId="1184D69D">
      <w:pPr>
        <w:pStyle w:val="3"/>
        <w:spacing w:before="240" w:after="100"/>
      </w:pPr>
      <w:r>
        <w:rPr>
          <w:rFonts w:ascii="Arial" w:hAnsi="Arial" w:eastAsia="Arial" w:cs="Arial"/>
          <w:b/>
          <w:bCs/>
          <w:color w:val="2563A8"/>
          <w:sz w:val="26"/>
          <w:szCs w:val="26"/>
        </w:rPr>
        <w:t>5.1  Compatibility Table</w:t>
      </w:r>
    </w:p>
    <w:p w14:paraId="2616D90D">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2"/>
        <w:gridCol w:w="2669"/>
        <w:gridCol w:w="947"/>
        <w:gridCol w:w="5532"/>
      </w:tblGrid>
      <w:tr w14:paraId="02F0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4A4650C4">
            <w:r>
              <w:rPr>
                <w:rFonts w:ascii="Arial" w:hAnsi="Arial" w:eastAsia="Arial" w:cs="Arial"/>
                <w:b/>
                <w:bCs/>
                <w:color w:val="FFFFFF"/>
                <w:sz w:val="19"/>
                <w:szCs w:val="19"/>
              </w:rPr>
              <w:t>Surface</w:t>
            </w:r>
          </w:p>
        </w:tc>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72CFC073">
            <w:r>
              <w:rPr>
                <w:rFonts w:ascii="Arial" w:hAnsi="Arial" w:eastAsia="Arial" w:cs="Arial"/>
                <w:b/>
                <w:bCs/>
                <w:color w:val="FFFFFF"/>
                <w:sz w:val="19"/>
                <w:szCs w:val="19"/>
              </w:rPr>
              <w:t>Config file</w:t>
            </w:r>
          </w:p>
        </w:tc>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6BBEB194">
            <w:r>
              <w:rPr>
                <w:rFonts w:ascii="Arial" w:hAnsi="Arial" w:eastAsia="Arial" w:cs="Arial"/>
                <w:b/>
                <w:bCs/>
                <w:color w:val="FFFFFF"/>
                <w:sz w:val="19"/>
                <w:szCs w:val="19"/>
              </w:rPr>
              <w:t>Transport</w:t>
            </w:r>
          </w:p>
        </w:tc>
        <w:tc>
          <w:tcPr>
            <w:tcW w:w="356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E400BFA">
            <w:r>
              <w:rPr>
                <w:rFonts w:ascii="Arial" w:hAnsi="Arial" w:eastAsia="Arial" w:cs="Arial"/>
                <w:b/>
                <w:bCs/>
                <w:color w:val="FFFFFF"/>
                <w:sz w:val="19"/>
                <w:szCs w:val="19"/>
              </w:rPr>
              <w:t>Install command / config</w:t>
            </w:r>
          </w:p>
        </w:tc>
      </w:tr>
      <w:tr w14:paraId="3EA2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AB74FB5">
            <w:r>
              <w:rPr>
                <w:rFonts w:ascii="Arial" w:hAnsi="Arial" w:eastAsia="Arial" w:cs="Arial"/>
                <w:color w:val="5F5E5A"/>
                <w:sz w:val="18"/>
                <w:szCs w:val="18"/>
              </w:rPr>
              <w:t>Terminal CLI</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71AFA67">
            <w:r>
              <w:rPr>
                <w:rFonts w:ascii="Arial" w:hAnsi="Arial" w:eastAsia="Arial" w:cs="Arial"/>
                <w:color w:val="5F5E5A"/>
                <w:sz w:val="18"/>
                <w:szCs w:val="18"/>
              </w:rPr>
              <w:t>~/.claude/mcp.json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6C179FE">
            <w:r>
              <w:rPr>
                <w:rFonts w:ascii="Arial" w:hAnsi="Arial" w:eastAsia="Arial" w:cs="Arial"/>
                <w:color w:val="5F5E5A"/>
                <w:sz w:val="18"/>
                <w:szCs w:val="18"/>
              </w:rPr>
              <w:t>HTTP</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5DC2F9E">
            <w:r>
              <w:rPr>
                <w:rFonts w:ascii="Arial" w:hAnsi="Arial" w:eastAsia="Arial" w:cs="Arial"/>
                <w:color w:val="5F5E5A"/>
                <w:sz w:val="18"/>
                <w:szCs w:val="18"/>
              </w:rPr>
              <w:t>claude mcp add seer --transport http --url https://mcp.seer.ai/mcp --header "Authorization: Bearer KEY"</w:t>
            </w:r>
          </w:p>
        </w:tc>
      </w:tr>
      <w:tr w14:paraId="34CC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50FE107">
            <w:r>
              <w:rPr>
                <w:rFonts w:ascii="Arial" w:hAnsi="Arial" w:eastAsia="Arial" w:cs="Arial"/>
                <w:color w:val="5F5E5A"/>
                <w:sz w:val="18"/>
                <w:szCs w:val="18"/>
              </w:rPr>
              <w:t>Claude Desktop</w:t>
            </w:r>
          </w:p>
        </w:tc>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C8C02E2">
            <w:r>
              <w:rPr>
                <w:rFonts w:ascii="Arial" w:hAnsi="Arial" w:eastAsia="Arial" w:cs="Arial"/>
                <w:color w:val="5F5E5A"/>
                <w:sz w:val="18"/>
                <w:szCs w:val="18"/>
              </w:rPr>
              <w:t>~/Library/.../claude_desktop_config.json (Mac)
%APPDATA%\Claude\... (Win)</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75EF9C7">
            <w:r>
              <w:rPr>
                <w:rFonts w:ascii="Arial" w:hAnsi="Arial" w:eastAsia="Arial" w:cs="Arial"/>
                <w:color w:val="5F5E5A"/>
                <w:sz w:val="18"/>
                <w:szCs w:val="18"/>
              </w:rPr>
              <w:t>HTTP</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E07CACB">
            <w:r>
              <w:rPr>
                <w:rFonts w:ascii="Arial" w:hAnsi="Arial" w:eastAsia="Arial" w:cs="Arial"/>
                <w:color w:val="5F5E5A"/>
                <w:sz w:val="18"/>
                <w:szCs w:val="18"/>
              </w:rPr>
              <w:t>{"mcpServers":{"seer":{"url":"https://mcp.seer.ai/mcp","headers":{"Authorization":"Bearer KEY"}}}}</w:t>
            </w:r>
          </w:p>
        </w:tc>
      </w:tr>
      <w:tr w14:paraId="545E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B744272">
            <w:r>
              <w:rPr>
                <w:rFonts w:ascii="Arial" w:hAnsi="Arial" w:eastAsia="Arial" w:cs="Arial"/>
                <w:color w:val="5F5E5A"/>
                <w:sz w:val="18"/>
                <w:szCs w:val="18"/>
              </w:rPr>
              <w:t>VS Code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5ECC044">
            <w:r>
              <w:rPr>
                <w:rFonts w:ascii="Arial" w:hAnsi="Arial" w:eastAsia="Arial" w:cs="Arial"/>
                <w:color w:val="5F5E5A"/>
                <w:sz w:val="18"/>
                <w:szCs w:val="18"/>
              </w:rPr>
              <w:t>`.mcp.json` in project root OR settings.json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6F3268C">
            <w:r>
              <w:rPr>
                <w:rFonts w:ascii="Arial" w:hAnsi="Arial" w:eastAsia="Arial" w:cs="Arial"/>
                <w:color w:val="5F5E5A"/>
                <w:sz w:val="18"/>
                <w:szCs w:val="18"/>
              </w:rPr>
              <w:t>HTTP</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A556F6C">
            <w:r>
              <w:rPr>
                <w:rFonts w:ascii="Arial" w:hAnsi="Arial" w:eastAsia="Arial" w:cs="Arial"/>
                <w:color w:val="5F5E5A"/>
                <w:sz w:val="18"/>
                <w:szCs w:val="18"/>
              </w:rPr>
              <w:t>{"mcpServers":{"seer":{"url":"https://mcp.seer.ai/mcp","headers":{"Authorization":"Bearer KEY"}}}}</w:t>
            </w:r>
          </w:p>
        </w:tc>
      </w:tr>
      <w:tr w14:paraId="183C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DFB4B6E">
            <w:r>
              <w:rPr>
                <w:rFonts w:ascii="Arial" w:hAnsi="Arial" w:eastAsia="Arial" w:cs="Arial"/>
                <w:color w:val="5F5E5A"/>
                <w:sz w:val="18"/>
                <w:szCs w:val="18"/>
              </w:rPr>
              <w:t>Claude.ai Web</w:t>
            </w:r>
          </w:p>
        </w:tc>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75BB9E2">
            <w:r>
              <w:rPr>
                <w:rFonts w:ascii="Arial" w:hAnsi="Arial" w:eastAsia="Arial" w:cs="Arial"/>
                <w:color w:val="5F5E5A"/>
                <w:sz w:val="18"/>
                <w:szCs w:val="18"/>
              </w:rPr>
              <w:t>Settings → Integrations → Add MCP Server</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DB64ACB">
            <w:r>
              <w:rPr>
                <w:rFonts w:ascii="Arial" w:hAnsi="Arial" w:eastAsia="Arial" w:cs="Arial"/>
                <w:color w:val="5F5E5A"/>
                <w:sz w:val="18"/>
                <w:szCs w:val="18"/>
              </w:rPr>
              <w:t>Remote HTTP/SSE</w:t>
            </w:r>
          </w:p>
        </w:tc>
        <w:tc>
          <w:tcPr>
            <w:tcW w:w="35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F7CF57D">
            <w:r>
              <w:rPr>
                <w:rFonts w:ascii="Arial" w:hAnsi="Arial" w:eastAsia="Arial" w:cs="Arial"/>
                <w:color w:val="5F5E5A"/>
                <w:sz w:val="18"/>
                <w:szCs w:val="18"/>
              </w:rPr>
              <w:t>URL: https://mcp.seer.ai/mcp  |  Header: Authorization: Bearer KEY</w:t>
            </w:r>
          </w:p>
        </w:tc>
      </w:tr>
    </w:tbl>
    <w:p w14:paraId="1ECACA01">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76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1F5EE"/>
            <w:tcMar>
              <w:top w:w="110" w:type="dxa"/>
              <w:left w:w="180" w:type="dxa"/>
              <w:bottom w:w="110" w:type="dxa"/>
              <w:right w:w="180" w:type="dxa"/>
            </w:tcMar>
          </w:tcPr>
          <w:p w14:paraId="23DAE6D2">
            <w:r>
              <w:rPr>
                <w:rFonts w:ascii="Arial" w:hAnsi="Arial" w:eastAsia="Arial" w:cs="Arial"/>
                <w:color w:val="0F6E56"/>
                <w:sz w:val="21"/>
                <w:szCs w:val="21"/>
              </w:rPr>
              <w:t>All four surfaces connect to https://mcp.seer.ai/mcp — the same URL. You build the server once. The only difference is the config file format per surface. Your dashboard auto-generates the correct config with the user's real key pre-filled.</w:t>
            </w:r>
          </w:p>
        </w:tc>
      </w:tr>
    </w:tbl>
    <w:p w14:paraId="652AEDEF">
      <w:pPr>
        <w:spacing w:before="0" w:after="120"/>
      </w:pPr>
    </w:p>
    <w:p w14:paraId="376C74E4">
      <w:pPr>
        <w:pStyle w:val="3"/>
        <w:spacing w:before="240" w:after="100"/>
      </w:pPr>
      <w:r>
        <w:rPr>
          <w:rFonts w:ascii="Arial" w:hAnsi="Arial" w:eastAsia="Arial" w:cs="Arial"/>
          <w:b/>
          <w:bCs/>
          <w:color w:val="2563A8"/>
          <w:sz w:val="26"/>
          <w:szCs w:val="26"/>
        </w:rPr>
        <w:t>5.2  Surface 1 — Terminal (Claude Code CLI)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BC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DB346E1">
            <w:pPr>
              <w:spacing w:before="0" w:after="0"/>
            </w:pPr>
            <w:r>
              <w:rPr>
                <w:rFonts w:ascii="Courier New" w:hAnsi="Courier New" w:eastAsia="Courier New" w:cs="Courier New"/>
                <w:color w:val="CDD6F4"/>
                <w:sz w:val="18"/>
                <w:szCs w:val="18"/>
              </w:rPr>
              <w:t>claude mcp add seer \</w:t>
            </w:r>
          </w:p>
        </w:tc>
      </w:tr>
      <w:tr w14:paraId="4A129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E0C0238">
            <w:pPr>
              <w:spacing w:before="0" w:after="0"/>
            </w:pPr>
            <w:r>
              <w:rPr>
                <w:rFonts w:ascii="Courier New" w:hAnsi="Courier New" w:eastAsia="Courier New" w:cs="Courier New"/>
                <w:color w:val="CDD6F4"/>
                <w:sz w:val="18"/>
                <w:szCs w:val="18"/>
              </w:rPr>
              <w:t xml:space="preserve">  --transport http \</w:t>
            </w:r>
          </w:p>
        </w:tc>
      </w:tr>
      <w:tr w14:paraId="06E8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8AB146F">
            <w:pPr>
              <w:spacing w:before="0" w:after="0"/>
            </w:pPr>
            <w:r>
              <w:rPr>
                <w:rFonts w:ascii="Courier New" w:hAnsi="Courier New" w:eastAsia="Courier New" w:cs="Courier New"/>
                <w:color w:val="CDD6F4"/>
                <w:sz w:val="18"/>
                <w:szCs w:val="18"/>
              </w:rPr>
              <w:t xml:space="preserve">  --url https://mcp.seer.ai/mcp \</w:t>
            </w:r>
          </w:p>
        </w:tc>
      </w:tr>
      <w:tr w14:paraId="404D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D051F1F">
            <w:pPr>
              <w:spacing w:before="0" w:after="0"/>
            </w:pPr>
            <w:r>
              <w:rPr>
                <w:rFonts w:ascii="Courier New" w:hAnsi="Courier New" w:eastAsia="Courier New" w:cs="Courier New"/>
                <w:color w:val="CDD6F4"/>
                <w:sz w:val="18"/>
                <w:szCs w:val="18"/>
              </w:rPr>
              <w:t xml:space="preserve">  --header "Authorization: Bearer sk-seer-YOUR-KEY"</w:t>
            </w:r>
          </w:p>
        </w:tc>
      </w:tr>
      <w:tr w14:paraId="6945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FA118F4">
            <w:pPr>
              <w:spacing w:before="0" w:after="0"/>
            </w:pPr>
            <w:r>
              <w:rPr>
                <w:rFonts w:ascii="Courier New" w:hAnsi="Courier New" w:eastAsia="Courier New" w:cs="Courier New"/>
                <w:color w:val="CDD6F4"/>
                <w:sz w:val="18"/>
                <w:szCs w:val="18"/>
              </w:rPr>
              <w:t xml:space="preserve"> </w:t>
            </w:r>
          </w:p>
        </w:tc>
      </w:tr>
      <w:tr w14:paraId="144E3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46110C9">
            <w:pPr>
              <w:spacing w:before="0" w:after="0"/>
            </w:pPr>
            <w:r>
              <w:rPr>
                <w:rFonts w:ascii="Courier New" w:hAnsi="Courier New" w:eastAsia="Courier New" w:cs="Courier New"/>
                <w:color w:val="CDD6F4"/>
                <w:sz w:val="18"/>
                <w:szCs w:val="18"/>
              </w:rPr>
              <w:t># Verify: claude mcp list</w:t>
            </w:r>
          </w:p>
        </w:tc>
      </w:tr>
      <w:tr w14:paraId="3C33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179759A">
            <w:pPr>
              <w:spacing w:before="0" w:after="0"/>
            </w:pPr>
            <w:r>
              <w:rPr>
                <w:rFonts w:ascii="Courier New" w:hAnsi="Courier New" w:eastAsia="Courier New" w:cs="Courier New"/>
                <w:color w:val="CDD6F4"/>
                <w:sz w:val="18"/>
                <w:szCs w:val="18"/>
              </w:rPr>
              <w:t># Test:   type 'seer status' in any Claude Code session</w:t>
            </w:r>
          </w:p>
        </w:tc>
      </w:tr>
    </w:tbl>
    <w:p w14:paraId="6FB05C60">
      <w:pPr>
        <w:spacing w:before="0" w:after="80"/>
      </w:pPr>
    </w:p>
    <w:p w14:paraId="226CCE3A">
      <w:pPr>
        <w:pStyle w:val="3"/>
        <w:spacing w:before="240" w:after="100"/>
      </w:pPr>
      <w:r>
        <w:rPr>
          <w:rFonts w:ascii="Arial" w:hAnsi="Arial" w:eastAsia="Arial" w:cs="Arial"/>
          <w:b/>
          <w:bCs/>
          <w:color w:val="2563A8"/>
          <w:sz w:val="26"/>
          <w:szCs w:val="26"/>
        </w:rPr>
        <w:t>5.3  Surface 2 — Claude Desktop App</w:t>
      </w:r>
    </w:p>
    <w:p w14:paraId="506E970F">
      <w:pPr>
        <w:spacing w:before="60" w:after="90"/>
      </w:pPr>
      <w:r>
        <w:rPr>
          <w:rFonts w:ascii="Arial" w:hAnsi="Arial" w:eastAsia="Arial" w:cs="Arial"/>
          <w:color w:val="5F5E5A"/>
          <w:sz w:val="21"/>
          <w:szCs w:val="21"/>
        </w:rPr>
        <w:t>macOS: ~/Library/Application Support/Claude/claude_desktop_config.json  |  Windows: %APPDATA%\Claude\claude_desktop_config.json</w:t>
      </w:r>
    </w:p>
    <w:p w14:paraId="3600423A">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16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5064110">
            <w:pPr>
              <w:spacing w:before="0" w:after="0"/>
            </w:pPr>
            <w:r>
              <w:rPr>
                <w:rFonts w:ascii="Courier New" w:hAnsi="Courier New" w:eastAsia="Courier New" w:cs="Courier New"/>
                <w:color w:val="CDD6F4"/>
                <w:sz w:val="18"/>
                <w:szCs w:val="18"/>
              </w:rPr>
              <w:t>{</w:t>
            </w:r>
          </w:p>
        </w:tc>
      </w:tr>
      <w:tr w14:paraId="378D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34DDB6E">
            <w:pPr>
              <w:spacing w:before="0" w:after="0"/>
            </w:pPr>
            <w:r>
              <w:rPr>
                <w:rFonts w:ascii="Courier New" w:hAnsi="Courier New" w:eastAsia="Courier New" w:cs="Courier New"/>
                <w:color w:val="CDD6F4"/>
                <w:sz w:val="18"/>
                <w:szCs w:val="18"/>
              </w:rPr>
              <w:t xml:space="preserve">  "mcpServers": {</w:t>
            </w:r>
          </w:p>
        </w:tc>
      </w:tr>
      <w:tr w14:paraId="36CC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83809BD">
            <w:pPr>
              <w:spacing w:before="0" w:after="0"/>
            </w:pPr>
            <w:r>
              <w:rPr>
                <w:rFonts w:ascii="Courier New" w:hAnsi="Courier New" w:eastAsia="Courier New" w:cs="Courier New"/>
                <w:color w:val="CDD6F4"/>
                <w:sz w:val="18"/>
                <w:szCs w:val="18"/>
              </w:rPr>
              <w:t xml:space="preserve">    "seer": {</w:t>
            </w:r>
          </w:p>
        </w:tc>
      </w:tr>
      <w:tr w14:paraId="2CFB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4CA7CDE">
            <w:pPr>
              <w:spacing w:before="0" w:after="0"/>
            </w:pPr>
            <w:r>
              <w:rPr>
                <w:rFonts w:ascii="Courier New" w:hAnsi="Courier New" w:eastAsia="Courier New" w:cs="Courier New"/>
                <w:color w:val="CDD6F4"/>
                <w:sz w:val="18"/>
                <w:szCs w:val="18"/>
              </w:rPr>
              <w:t xml:space="preserve">      "url": "https://mcp.seer.ai/mcp",</w:t>
            </w:r>
          </w:p>
        </w:tc>
      </w:tr>
      <w:tr w14:paraId="2E16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DC494D3">
            <w:pPr>
              <w:spacing w:before="0" w:after="0"/>
            </w:pPr>
            <w:r>
              <w:rPr>
                <w:rFonts w:ascii="Courier New" w:hAnsi="Courier New" w:eastAsia="Courier New" w:cs="Courier New"/>
                <w:color w:val="CDD6F4"/>
                <w:sz w:val="18"/>
                <w:szCs w:val="18"/>
              </w:rPr>
              <w:t xml:space="preserve">      "headers": { "Authorization": "Bearer sk-seer-YOUR-KEY" }</w:t>
            </w:r>
          </w:p>
        </w:tc>
      </w:tr>
      <w:tr w14:paraId="63B8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4B85CDD">
            <w:pPr>
              <w:spacing w:before="0" w:after="0"/>
            </w:pPr>
            <w:r>
              <w:rPr>
                <w:rFonts w:ascii="Courier New" w:hAnsi="Courier New" w:eastAsia="Courier New" w:cs="Courier New"/>
                <w:color w:val="CDD6F4"/>
                <w:sz w:val="18"/>
                <w:szCs w:val="18"/>
              </w:rPr>
              <w:t xml:space="preserve">    }</w:t>
            </w:r>
          </w:p>
        </w:tc>
      </w:tr>
      <w:tr w14:paraId="3ECE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080FD70">
            <w:pPr>
              <w:spacing w:before="0" w:after="0"/>
            </w:pPr>
            <w:r>
              <w:rPr>
                <w:rFonts w:ascii="Courier New" w:hAnsi="Courier New" w:eastAsia="Courier New" w:cs="Courier New"/>
                <w:color w:val="CDD6F4"/>
                <w:sz w:val="18"/>
                <w:szCs w:val="18"/>
              </w:rPr>
              <w:t xml:space="preserve">  }</w:t>
            </w:r>
          </w:p>
        </w:tc>
      </w:tr>
      <w:tr w14:paraId="4BE8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5600C3C">
            <w:pPr>
              <w:spacing w:before="0" w:after="0"/>
            </w:pPr>
            <w:r>
              <w:rPr>
                <w:rFonts w:ascii="Courier New" w:hAnsi="Courier New" w:eastAsia="Courier New" w:cs="Courier New"/>
                <w:color w:val="CDD6F4"/>
                <w:sz w:val="18"/>
                <w:szCs w:val="18"/>
              </w:rPr>
              <w:t>}</w:t>
            </w:r>
          </w:p>
        </w:tc>
      </w:tr>
      <w:tr w14:paraId="36F18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DEDBEFF">
            <w:pPr>
              <w:spacing w:before="0" w:after="0"/>
            </w:pPr>
            <w:r>
              <w:rPr>
                <w:rFonts w:ascii="Courier New" w:hAnsi="Courier New" w:eastAsia="Courier New" w:cs="Courier New"/>
                <w:color w:val="CDD6F4"/>
                <w:sz w:val="18"/>
                <w:szCs w:val="18"/>
              </w:rPr>
              <w:t>// Restart Claude Desktop after saving. Verify with: seer status</w:t>
            </w:r>
          </w:p>
        </w:tc>
      </w:tr>
    </w:tbl>
    <w:p w14:paraId="1B4E418F">
      <w:pPr>
        <w:spacing w:before="0" w:after="80"/>
      </w:pPr>
    </w:p>
    <w:p w14:paraId="3EAEFF51">
      <w:pPr>
        <w:pStyle w:val="3"/>
        <w:spacing w:before="240" w:after="100"/>
      </w:pPr>
      <w:r>
        <w:rPr>
          <w:rFonts w:ascii="Arial" w:hAnsi="Arial" w:eastAsia="Arial" w:cs="Arial"/>
          <w:b/>
          <w:bCs/>
          <w:color w:val="2563A8"/>
          <w:sz w:val="26"/>
          <w:szCs w:val="26"/>
        </w:rPr>
        <w:t>5.4  Surface 3 — VS Code (Claude Code Extension)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4A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950A2A6">
            <w:pPr>
              <w:spacing w:before="0" w:after="0"/>
            </w:pPr>
            <w:r>
              <w:rPr>
                <w:rFonts w:ascii="Courier New" w:hAnsi="Courier New" w:eastAsia="Courier New" w:cs="Courier New"/>
                <w:color w:val="CDD6F4"/>
                <w:sz w:val="18"/>
                <w:szCs w:val="18"/>
              </w:rPr>
              <w:t>// .mcp.json in project root (Option A — commit without the key, use env var)</w:t>
            </w:r>
          </w:p>
        </w:tc>
      </w:tr>
      <w:tr w14:paraId="64A2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9A64F67">
            <w:pPr>
              <w:spacing w:before="0" w:after="0"/>
            </w:pPr>
            <w:r>
              <w:rPr>
                <w:rFonts w:ascii="Courier New" w:hAnsi="Courier New" w:eastAsia="Courier New" w:cs="Courier New"/>
                <w:color w:val="CDD6F4"/>
                <w:sz w:val="18"/>
                <w:szCs w:val="18"/>
              </w:rPr>
              <w:t>{</w:t>
            </w:r>
          </w:p>
        </w:tc>
      </w:tr>
      <w:tr w14:paraId="505A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884B54A">
            <w:pPr>
              <w:spacing w:before="0" w:after="0"/>
            </w:pPr>
            <w:r>
              <w:rPr>
                <w:rFonts w:ascii="Courier New" w:hAnsi="Courier New" w:eastAsia="Courier New" w:cs="Courier New"/>
                <w:color w:val="CDD6F4"/>
                <w:sz w:val="18"/>
                <w:szCs w:val="18"/>
              </w:rPr>
              <w:t xml:space="preserve">  "mcpServers": {</w:t>
            </w:r>
          </w:p>
        </w:tc>
      </w:tr>
      <w:tr w14:paraId="40EE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2EFADF8">
            <w:pPr>
              <w:spacing w:before="0" w:after="0"/>
            </w:pPr>
            <w:r>
              <w:rPr>
                <w:rFonts w:ascii="Courier New" w:hAnsi="Courier New" w:eastAsia="Courier New" w:cs="Courier New"/>
                <w:color w:val="CDD6F4"/>
                <w:sz w:val="18"/>
                <w:szCs w:val="18"/>
              </w:rPr>
              <w:t xml:space="preserve">    "seer": {</w:t>
            </w:r>
          </w:p>
        </w:tc>
      </w:tr>
      <w:tr w14:paraId="7CA9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9C8ADC5">
            <w:pPr>
              <w:spacing w:before="0" w:after="0"/>
            </w:pPr>
            <w:r>
              <w:rPr>
                <w:rFonts w:ascii="Courier New" w:hAnsi="Courier New" w:eastAsia="Courier New" w:cs="Courier New"/>
                <w:color w:val="CDD6F4"/>
                <w:sz w:val="18"/>
                <w:szCs w:val="18"/>
              </w:rPr>
              <w:t xml:space="preserve">      "url": "https://mcp.seer.ai/mcp",</w:t>
            </w:r>
          </w:p>
        </w:tc>
      </w:tr>
      <w:tr w14:paraId="7F8C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D3A18CB">
            <w:pPr>
              <w:spacing w:before="0" w:after="0"/>
            </w:pPr>
            <w:r>
              <w:rPr>
                <w:rFonts w:ascii="Courier New" w:hAnsi="Courier New" w:eastAsia="Courier New" w:cs="Courier New"/>
                <w:color w:val="CDD6F4"/>
                <w:sz w:val="18"/>
                <w:szCs w:val="18"/>
              </w:rPr>
              <w:t xml:space="preserve">      "headers": { "Authorization": "Bearer ${env:SEER_API_KEY}" }</w:t>
            </w:r>
          </w:p>
        </w:tc>
      </w:tr>
      <w:tr w14:paraId="42DB7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9582715">
            <w:pPr>
              <w:spacing w:before="0" w:after="0"/>
            </w:pPr>
            <w:r>
              <w:rPr>
                <w:rFonts w:ascii="Courier New" w:hAnsi="Courier New" w:eastAsia="Courier New" w:cs="Courier New"/>
                <w:color w:val="CDD6F4"/>
                <w:sz w:val="18"/>
                <w:szCs w:val="18"/>
              </w:rPr>
              <w:t xml:space="preserve">    }</w:t>
            </w:r>
          </w:p>
        </w:tc>
      </w:tr>
      <w:tr w14:paraId="7826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F917787">
            <w:pPr>
              <w:spacing w:before="0" w:after="0"/>
            </w:pPr>
            <w:r>
              <w:rPr>
                <w:rFonts w:ascii="Courier New" w:hAnsi="Courier New" w:eastAsia="Courier New" w:cs="Courier New"/>
                <w:color w:val="CDD6F4"/>
                <w:sz w:val="18"/>
                <w:szCs w:val="18"/>
              </w:rPr>
              <w:t xml:space="preserve">  }</w:t>
            </w:r>
          </w:p>
        </w:tc>
      </w:tr>
      <w:tr w14:paraId="2B94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45F3AE6">
            <w:pPr>
              <w:spacing w:before="0" w:after="0"/>
            </w:pPr>
            <w:r>
              <w:rPr>
                <w:rFonts w:ascii="Courier New" w:hAnsi="Courier New" w:eastAsia="Courier New" w:cs="Courier New"/>
                <w:color w:val="CDD6F4"/>
                <w:sz w:val="18"/>
                <w:szCs w:val="18"/>
              </w:rPr>
              <w:t>}</w:t>
            </w:r>
          </w:p>
        </w:tc>
      </w:tr>
      <w:tr w14:paraId="2F20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CA8E90D">
            <w:pPr>
              <w:spacing w:before="0" w:after="0"/>
            </w:pPr>
            <w:r>
              <w:rPr>
                <w:rFonts w:ascii="Courier New" w:hAnsi="Courier New" w:eastAsia="Courier New" w:cs="Courier New"/>
                <w:color w:val="CDD6F4"/>
                <w:sz w:val="18"/>
                <w:szCs w:val="18"/>
              </w:rPr>
              <w:t>// export SEER_API_KEY=sk-seer-xxx in your shell</w:t>
            </w:r>
          </w:p>
        </w:tc>
      </w:tr>
      <w:tr w14:paraId="2CA8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99D5A13">
            <w:pPr>
              <w:spacing w:before="0" w:after="0"/>
            </w:pPr>
            <w:r>
              <w:rPr>
                <w:rFonts w:ascii="Courier New" w:hAnsi="Courier New" w:eastAsia="Courier New" w:cs="Courier New"/>
                <w:color w:val="CDD6F4"/>
                <w:sz w:val="18"/>
                <w:szCs w:val="18"/>
              </w:rPr>
              <w:t xml:space="preserve"> </w:t>
            </w:r>
          </w:p>
        </w:tc>
      </w:tr>
      <w:tr w14:paraId="5E0A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BDFC02D">
            <w:pPr>
              <w:spacing w:before="0" w:after="0"/>
            </w:pPr>
            <w:r>
              <w:rPr>
                <w:rFonts w:ascii="Courier New" w:hAnsi="Courier New" w:eastAsia="Courier New" w:cs="Courier New"/>
                <w:color w:val="CDD6F4"/>
                <w:sz w:val="18"/>
                <w:szCs w:val="18"/>
              </w:rPr>
              <w:t>// VS Code settings.json (Option B — user-level)</w:t>
            </w:r>
          </w:p>
        </w:tc>
      </w:tr>
      <w:tr w14:paraId="699D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AC43C04">
            <w:pPr>
              <w:spacing w:before="0" w:after="0"/>
            </w:pPr>
            <w:r>
              <w:rPr>
                <w:rFonts w:ascii="Courier New" w:hAnsi="Courier New" w:eastAsia="Courier New" w:cs="Courier New"/>
                <w:color w:val="CDD6F4"/>
                <w:sz w:val="18"/>
                <w:szCs w:val="18"/>
              </w:rPr>
              <w:t>{ "claude.mcpServers": { "seer": { "url": "https://mcp.seer.ai/mcp",</w:t>
            </w:r>
          </w:p>
        </w:tc>
      </w:tr>
      <w:tr w14:paraId="2A11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36549E1">
            <w:pPr>
              <w:spacing w:before="0" w:after="0"/>
            </w:pPr>
            <w:r>
              <w:rPr>
                <w:rFonts w:ascii="Courier New" w:hAnsi="Courier New" w:eastAsia="Courier New" w:cs="Courier New"/>
                <w:color w:val="CDD6F4"/>
                <w:sz w:val="18"/>
                <w:szCs w:val="18"/>
              </w:rPr>
              <w:t xml:space="preserve">    "headers": { "Authorization": "Bearer sk-seer-YOUR-KEY" } } } }</w:t>
            </w:r>
          </w:p>
        </w:tc>
      </w:tr>
    </w:tbl>
    <w:p w14:paraId="66E2271F">
      <w:pPr>
        <w:spacing w:before="0" w:after="80"/>
      </w:pPr>
    </w:p>
    <w:p w14:paraId="116C5264">
      <w:pPr>
        <w:pStyle w:val="3"/>
        <w:spacing w:before="240" w:after="100"/>
      </w:pPr>
      <w:r>
        <w:rPr>
          <w:rFonts w:ascii="Arial" w:hAnsi="Arial" w:eastAsia="Arial" w:cs="Arial"/>
          <w:b/>
          <w:bCs/>
          <w:color w:val="2563A8"/>
          <w:sz w:val="26"/>
          <w:szCs w:val="26"/>
        </w:rPr>
        <w:t>5.5  Surface 4 — Claude.ai Web Browser</w:t>
      </w:r>
    </w:p>
    <w:p w14:paraId="7AF9A39D">
      <w:pPr>
        <w:spacing w:before="60" w:after="90"/>
      </w:pPr>
      <w:r>
        <w:rPr>
          <w:rFonts w:ascii="Arial" w:hAnsi="Arial" w:eastAsia="Arial" w:cs="Arial"/>
          <w:color w:val="5F5E5A"/>
          <w:sz w:val="21"/>
          <w:szCs w:val="21"/>
        </w:rPr>
        <w:t>ONLY works with a remote HTTP server. Navigate to: claude.ai → Settings → Integrations → Add MCP Server</w:t>
      </w:r>
    </w:p>
    <w:p w14:paraId="49CF7541">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C9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A022CFE">
            <w:pPr>
              <w:spacing w:before="0" w:after="0"/>
            </w:pPr>
            <w:r>
              <w:rPr>
                <w:rFonts w:ascii="Courier New" w:hAnsi="Courier New" w:eastAsia="Courier New" w:cs="Courier New"/>
                <w:color w:val="CDD6F4"/>
                <w:sz w:val="18"/>
                <w:szCs w:val="18"/>
              </w:rPr>
              <w:t>Name:          SEER</w:t>
            </w:r>
          </w:p>
        </w:tc>
      </w:tr>
      <w:tr w14:paraId="2DDC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DB6529B">
            <w:pPr>
              <w:spacing w:before="0" w:after="0"/>
            </w:pPr>
            <w:r>
              <w:rPr>
                <w:rFonts w:ascii="Courier New" w:hAnsi="Courier New" w:eastAsia="Courier New" w:cs="Courier New"/>
                <w:color w:val="CDD6F4"/>
                <w:sz w:val="18"/>
                <w:szCs w:val="18"/>
              </w:rPr>
              <w:t>URL:           https://mcp.seer.ai/mcp</w:t>
            </w:r>
          </w:p>
        </w:tc>
      </w:tr>
      <w:tr w14:paraId="461A1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CE46FF0">
            <w:pPr>
              <w:spacing w:before="0" w:after="0"/>
            </w:pPr>
            <w:r>
              <w:rPr>
                <w:rFonts w:ascii="Courier New" w:hAnsi="Courier New" w:eastAsia="Courier New" w:cs="Courier New"/>
                <w:color w:val="CDD6F4"/>
                <w:sz w:val="18"/>
                <w:szCs w:val="18"/>
              </w:rPr>
              <w:t>Auth type:     Header-based</w:t>
            </w:r>
          </w:p>
        </w:tc>
      </w:tr>
      <w:tr w14:paraId="0C26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8F7F66E">
            <w:pPr>
              <w:spacing w:before="0" w:after="0"/>
            </w:pPr>
            <w:r>
              <w:rPr>
                <w:rFonts w:ascii="Courier New" w:hAnsi="Courier New" w:eastAsia="Courier New" w:cs="Courier New"/>
                <w:color w:val="CDD6F4"/>
                <w:sz w:val="18"/>
                <w:szCs w:val="18"/>
              </w:rPr>
              <w:t>Header name:   Authorization</w:t>
            </w:r>
          </w:p>
        </w:tc>
      </w:tr>
      <w:tr w14:paraId="44DF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71D6F21">
            <w:pPr>
              <w:spacing w:before="0" w:after="0"/>
            </w:pPr>
            <w:r>
              <w:rPr>
                <w:rFonts w:ascii="Courier New" w:hAnsi="Courier New" w:eastAsia="Courier New" w:cs="Courier New"/>
                <w:color w:val="CDD6F4"/>
                <w:sz w:val="18"/>
                <w:szCs w:val="18"/>
              </w:rPr>
              <w:t>Header value:  Bearer sk-seer-YOUR-KEY</w:t>
            </w:r>
          </w:p>
        </w:tc>
      </w:tr>
      <w:tr w14:paraId="0D4AF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4EDE4CB2">
            <w:pPr>
              <w:spacing w:before="0" w:after="0"/>
            </w:pPr>
            <w:r>
              <w:rPr>
                <w:rFonts w:ascii="Courier New" w:hAnsi="Courier New" w:eastAsia="Courier New" w:cs="Courier New"/>
                <w:color w:val="CDD6F4"/>
                <w:sz w:val="18"/>
                <w:szCs w:val="18"/>
              </w:rPr>
              <w:t xml:space="preserve"> </w:t>
            </w:r>
          </w:p>
        </w:tc>
      </w:tr>
      <w:tr w14:paraId="1B6EB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F784406">
            <w:pPr>
              <w:spacing w:before="0" w:after="0"/>
            </w:pPr>
            <w:r>
              <w:rPr>
                <w:rFonts w:ascii="Courier New" w:hAnsi="Courier New" w:eastAsia="Courier New" w:cs="Courier New"/>
                <w:color w:val="CDD6F4"/>
                <w:sz w:val="18"/>
                <w:szCs w:val="18"/>
              </w:rPr>
              <w:t>// Save → Claude.ai connects immediately</w:t>
            </w:r>
          </w:p>
        </w:tc>
      </w:tr>
      <w:tr w14:paraId="7EA6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4A02867">
            <w:pPr>
              <w:spacing w:before="0" w:after="0"/>
            </w:pPr>
            <w:r>
              <w:rPr>
                <w:rFonts w:ascii="Courier New" w:hAnsi="Courier New" w:eastAsia="Courier New" w:cs="Courier New"/>
                <w:color w:val="CDD6F4"/>
                <w:sz w:val="18"/>
                <w:szCs w:val="18"/>
              </w:rPr>
              <w:t>// Note: web users have no file system access — SEER returns optimized</w:t>
            </w:r>
          </w:p>
        </w:tc>
      </w:tr>
      <w:tr w14:paraId="6281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9BA7071">
            <w:pPr>
              <w:spacing w:before="0" w:after="0"/>
            </w:pPr>
            <w:r>
              <w:rPr>
                <w:rFonts w:ascii="Courier New" w:hAnsi="Courier New" w:eastAsia="Courier New" w:cs="Courier New"/>
                <w:color w:val="CDD6F4"/>
                <w:sz w:val="18"/>
                <w:szCs w:val="18"/>
              </w:rPr>
              <w:t>// prompts and workflow text which they apply manually in their editor</w:t>
            </w:r>
          </w:p>
        </w:tc>
      </w:tr>
    </w:tbl>
    <w:p w14:paraId="4D8D7E1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C0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6EB7666E">
            <w:pPr>
              <w:spacing w:before="0" w:after="60"/>
            </w:pPr>
            <w:r>
              <w:rPr>
                <w:rFonts w:ascii="Arial" w:hAnsi="Arial" w:eastAsia="Arial" w:cs="Arial"/>
                <w:b/>
                <w:bCs/>
                <w:color w:val="854F0B"/>
                <w:sz w:val="18"/>
                <w:szCs w:val="18"/>
              </w:rPr>
              <w:t xml:space="preserve">06  </w:t>
            </w:r>
            <w:r>
              <w:rPr>
                <w:rFonts w:ascii="Arial" w:hAnsi="Arial" w:eastAsia="Arial" w:cs="Arial"/>
                <w:b/>
                <w:bCs/>
                <w:color w:val="FFFFFF"/>
                <w:sz w:val="30"/>
                <w:szCs w:val="30"/>
              </w:rPr>
              <w:t>Payment Stack</w:t>
            </w:r>
          </w:p>
          <w:p w14:paraId="78AEBD1C">
            <w:r>
              <w:rPr>
                <w:rFonts w:ascii="Arial" w:hAnsi="Arial" w:eastAsia="Arial" w:cs="Arial"/>
                <w:i/>
                <w:iCs/>
                <w:color w:val="AACCEE"/>
                <w:sz w:val="20"/>
                <w:szCs w:val="20"/>
              </w:rPr>
              <w:t>Dodo Payments (global MoR) + Razorpay (India)</w:t>
            </w:r>
          </w:p>
        </w:tc>
      </w:tr>
    </w:tbl>
    <w:p w14:paraId="6EC09D09">
      <w:pPr>
        <w:spacing w:before="0" w:after="120"/>
      </w:pPr>
    </w:p>
    <w:p w14:paraId="58DCAAF4">
      <w:pPr>
        <w:pStyle w:val="3"/>
        <w:spacing w:before="240" w:after="100"/>
      </w:pPr>
      <w:r>
        <w:rPr>
          <w:rFonts w:ascii="Arial" w:hAnsi="Arial" w:eastAsia="Arial" w:cs="Arial"/>
          <w:b/>
          <w:bCs/>
          <w:color w:val="2563A8"/>
          <w:sz w:val="26"/>
          <w:szCs w:val="26"/>
        </w:rPr>
        <w:t>6.1  Final Payment Architecture</w:t>
      </w:r>
    </w:p>
    <w:p w14:paraId="7FC4A753">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600"/>
        <w:gridCol w:w="2200"/>
        <w:gridCol w:w="2160"/>
      </w:tblGrid>
      <w:tr w14:paraId="098D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DDE50E2">
            <w:r>
              <w:rPr>
                <w:rFonts w:ascii="Arial" w:hAnsi="Arial" w:eastAsia="Arial" w:cs="Arial"/>
                <w:b/>
                <w:bCs/>
                <w:color w:val="FFFFFF"/>
                <w:sz w:val="19"/>
                <w:szCs w:val="19"/>
              </w:rPr>
              <w:t>Provider</w:t>
            </w:r>
          </w:p>
        </w:tc>
        <w:tc>
          <w:tcPr>
            <w:tcW w:w="16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6587531E">
            <w:r>
              <w:rPr>
                <w:rFonts w:ascii="Arial" w:hAnsi="Arial" w:eastAsia="Arial" w:cs="Arial"/>
                <w:b/>
                <w:bCs/>
                <w:color w:val="FFFFFF"/>
                <w:sz w:val="19"/>
                <w:szCs w:val="19"/>
              </w:rPr>
              <w:t>Type</w:t>
            </w:r>
          </w:p>
        </w:tc>
        <w:tc>
          <w:tcPr>
            <w:tcW w:w="16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B09E867">
            <w:r>
              <w:rPr>
                <w:rFonts w:ascii="Arial" w:hAnsi="Arial" w:eastAsia="Arial" w:cs="Arial"/>
                <w:b/>
                <w:bCs/>
                <w:color w:val="FFFFFF"/>
                <w:sz w:val="19"/>
                <w:szCs w:val="19"/>
              </w:rPr>
              <w:t>Who uses it</w:t>
            </w:r>
          </w:p>
        </w:tc>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70B14B58">
            <w:r>
              <w:rPr>
                <w:rFonts w:ascii="Arial" w:hAnsi="Arial" w:eastAsia="Arial" w:cs="Arial"/>
                <w:b/>
                <w:bCs/>
                <w:color w:val="FFFFFF"/>
                <w:sz w:val="19"/>
                <w:szCs w:val="19"/>
              </w:rPr>
              <w:t>Fee</w:t>
            </w:r>
          </w:p>
        </w:tc>
        <w:tc>
          <w:tcPr>
            <w:tcW w:w="216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085A1A19">
            <w:r>
              <w:rPr>
                <w:rFonts w:ascii="Arial" w:hAnsi="Arial" w:eastAsia="Arial" w:cs="Arial"/>
                <w:b/>
                <w:bCs/>
                <w:color w:val="FFFFFF"/>
                <w:sz w:val="19"/>
                <w:szCs w:val="19"/>
              </w:rPr>
              <w:t>What it handles</w:t>
            </w:r>
          </w:p>
        </w:tc>
      </w:tr>
      <w:tr w14:paraId="617B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1F5EE"/>
            <w:tcMar>
              <w:top w:w="90" w:type="dxa"/>
              <w:left w:w="140" w:type="dxa"/>
              <w:bottom w:w="90" w:type="dxa"/>
              <w:right w:w="140" w:type="dxa"/>
            </w:tcMar>
          </w:tcPr>
          <w:p w14:paraId="1D3CDF90">
            <w:r>
              <w:rPr>
                <w:rFonts w:ascii="Arial" w:hAnsi="Arial" w:eastAsia="Arial" w:cs="Arial"/>
                <w:color w:val="1A3C5E"/>
                <w:sz w:val="19"/>
                <w:szCs w:val="19"/>
              </w:rPr>
              <w:t>Dodo Payments</w:t>
            </w:r>
          </w:p>
        </w:tc>
        <w:tc>
          <w:tcPr>
            <w:tcW w:w="1600" w:type="dxa"/>
            <w:tcBorders>
              <w:top w:val="single" w:color="CCCCCC" w:sz="0" w:space="0"/>
              <w:left w:val="single" w:color="CCCCCC" w:sz="0" w:space="0"/>
              <w:bottom w:val="single" w:color="CCCCCC" w:sz="0" w:space="0"/>
              <w:right w:val="single" w:color="CCCCCC" w:sz="0" w:space="0"/>
            </w:tcBorders>
            <w:shd w:val="clear" w:color="auto" w:fill="E1F5EE"/>
            <w:tcMar>
              <w:top w:w="90" w:type="dxa"/>
              <w:left w:w="140" w:type="dxa"/>
              <w:bottom w:w="90" w:type="dxa"/>
              <w:right w:w="140" w:type="dxa"/>
            </w:tcMar>
          </w:tcPr>
          <w:p w14:paraId="0D8F21A3">
            <w:r>
              <w:rPr>
                <w:rFonts w:ascii="Arial" w:hAnsi="Arial" w:eastAsia="Arial" w:cs="Arial"/>
                <w:color w:val="5F5E5A"/>
                <w:sz w:val="19"/>
                <w:szCs w:val="19"/>
              </w:rPr>
              <w:t>Merchant of Record</w:t>
            </w:r>
          </w:p>
        </w:tc>
        <w:tc>
          <w:tcPr>
            <w:tcW w:w="1600" w:type="dxa"/>
            <w:tcBorders>
              <w:top w:val="single" w:color="CCCCCC" w:sz="0" w:space="0"/>
              <w:left w:val="single" w:color="CCCCCC" w:sz="0" w:space="0"/>
              <w:bottom w:val="single" w:color="CCCCCC" w:sz="0" w:space="0"/>
              <w:right w:val="single" w:color="CCCCCC" w:sz="0" w:space="0"/>
            </w:tcBorders>
            <w:shd w:val="clear" w:color="auto" w:fill="E1F5EE"/>
            <w:tcMar>
              <w:top w:w="90" w:type="dxa"/>
              <w:left w:w="140" w:type="dxa"/>
              <w:bottom w:w="90" w:type="dxa"/>
              <w:right w:w="140" w:type="dxa"/>
            </w:tcMar>
          </w:tcPr>
          <w:p w14:paraId="7EFEE5F6">
            <w:r>
              <w:rPr>
                <w:rFonts w:ascii="Arial" w:hAnsi="Arial" w:eastAsia="Arial" w:cs="Arial"/>
                <w:color w:val="5F5E5A"/>
                <w:sz w:val="19"/>
                <w:szCs w:val="19"/>
              </w:rPr>
              <w:t>All global users (non-India)</w:t>
            </w:r>
          </w:p>
        </w:tc>
        <w:tc>
          <w:tcPr>
            <w:tcW w:w="2200" w:type="dxa"/>
            <w:tcBorders>
              <w:top w:val="single" w:color="CCCCCC" w:sz="0" w:space="0"/>
              <w:left w:val="single" w:color="CCCCCC" w:sz="0" w:space="0"/>
              <w:bottom w:val="single" w:color="CCCCCC" w:sz="0" w:space="0"/>
              <w:right w:val="single" w:color="CCCCCC" w:sz="0" w:space="0"/>
            </w:tcBorders>
            <w:shd w:val="clear" w:color="auto" w:fill="E1F5EE"/>
            <w:tcMar>
              <w:top w:w="90" w:type="dxa"/>
              <w:left w:w="140" w:type="dxa"/>
              <w:bottom w:w="90" w:type="dxa"/>
              <w:right w:w="140" w:type="dxa"/>
            </w:tcMar>
          </w:tcPr>
          <w:p w14:paraId="00973EA2">
            <w:r>
              <w:rPr>
                <w:rFonts w:ascii="Arial" w:hAnsi="Arial" w:eastAsia="Arial" w:cs="Arial"/>
                <w:color w:val="5F5E5A"/>
                <w:sz w:val="19"/>
                <w:szCs w:val="19"/>
              </w:rPr>
              <w:t>4.5% + $0.40</w:t>
            </w:r>
          </w:p>
        </w:tc>
        <w:tc>
          <w:tcPr>
            <w:tcW w:w="2160" w:type="dxa"/>
            <w:tcBorders>
              <w:top w:val="single" w:color="CCCCCC" w:sz="0" w:space="0"/>
              <w:left w:val="single" w:color="CCCCCC" w:sz="0" w:space="0"/>
              <w:bottom w:val="single" w:color="CCCCCC" w:sz="0" w:space="0"/>
              <w:right w:val="single" w:color="CCCCCC" w:sz="0" w:space="0"/>
            </w:tcBorders>
            <w:shd w:val="clear" w:color="auto" w:fill="E1F5EE"/>
            <w:tcMar>
              <w:top w:w="90" w:type="dxa"/>
              <w:left w:w="140" w:type="dxa"/>
              <w:bottom w:w="90" w:type="dxa"/>
              <w:right w:w="140" w:type="dxa"/>
            </w:tcMar>
          </w:tcPr>
          <w:p w14:paraId="1A0AD8A9">
            <w:r>
              <w:rPr>
                <w:rFonts w:ascii="Arial" w:hAnsi="Arial" w:eastAsia="Arial" w:cs="Arial"/>
                <w:color w:val="5F5E5A"/>
                <w:sz w:val="19"/>
                <w:szCs w:val="19"/>
              </w:rPr>
              <w:t>Payments + taxes + compliance + FIRA + 150+ countries</w:t>
            </w:r>
          </w:p>
        </w:tc>
      </w:tr>
      <w:tr w14:paraId="014E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17D757F4">
            <w:r>
              <w:rPr>
                <w:rFonts w:ascii="Arial" w:hAnsi="Arial" w:eastAsia="Arial" w:cs="Arial"/>
                <w:color w:val="1A3C5E"/>
                <w:sz w:val="19"/>
                <w:szCs w:val="19"/>
              </w:rPr>
              <w:t>Razorpay</w:t>
            </w:r>
          </w:p>
        </w:tc>
        <w:tc>
          <w:tcPr>
            <w:tcW w:w="160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6A838267">
            <w:r>
              <w:rPr>
                <w:rFonts w:ascii="Arial" w:hAnsi="Arial" w:eastAsia="Arial" w:cs="Arial"/>
                <w:color w:val="5F5E5A"/>
                <w:sz w:val="19"/>
                <w:szCs w:val="19"/>
              </w:rPr>
              <w:t>Payment Gateway</w:t>
            </w:r>
          </w:p>
        </w:tc>
        <w:tc>
          <w:tcPr>
            <w:tcW w:w="160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43DBA030">
            <w:r>
              <w:rPr>
                <w:rFonts w:ascii="Arial" w:hAnsi="Arial" w:eastAsia="Arial" w:cs="Arial"/>
                <w:color w:val="5F5E5A"/>
                <w:sz w:val="19"/>
                <w:szCs w:val="19"/>
              </w:rPr>
              <w:t>Indian users (INR)</w:t>
            </w:r>
          </w:p>
        </w:tc>
        <w:tc>
          <w:tcPr>
            <w:tcW w:w="220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1A2909A4">
            <w:r>
              <w:rPr>
                <w:rFonts w:ascii="Arial" w:hAnsi="Arial" w:eastAsia="Arial" w:cs="Arial"/>
                <w:color w:val="5F5E5A"/>
                <w:sz w:val="19"/>
                <w:szCs w:val="19"/>
              </w:rPr>
              <w:t>2% domestic</w:t>
            </w:r>
          </w:p>
        </w:tc>
        <w:tc>
          <w:tcPr>
            <w:tcW w:w="216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195E04E4">
            <w:r>
              <w:rPr>
                <w:rFonts w:ascii="Arial" w:hAnsi="Arial" w:eastAsia="Arial" w:cs="Arial"/>
                <w:color w:val="5F5E5A"/>
                <w:sz w:val="19"/>
                <w:szCs w:val="19"/>
              </w:rPr>
              <w:t>UPI, Indian cards, net banking, wallets in INR</w:t>
            </w:r>
          </w:p>
        </w:tc>
      </w:tr>
    </w:tbl>
    <w:p w14:paraId="67ED06F1">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4C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1F5EE"/>
            <w:tcMar>
              <w:top w:w="110" w:type="dxa"/>
              <w:left w:w="180" w:type="dxa"/>
              <w:bottom w:w="110" w:type="dxa"/>
              <w:right w:w="180" w:type="dxa"/>
            </w:tcMar>
          </w:tcPr>
          <w:p w14:paraId="4D2FF039">
            <w:r>
              <w:rPr>
                <w:rFonts w:ascii="Arial" w:hAnsi="Arial" w:eastAsia="Arial" w:cs="Arial"/>
                <w:color w:val="0F6E56"/>
                <w:sz w:val="21"/>
                <w:szCs w:val="21"/>
              </w:rPr>
              <w:t>Dodo Payments is a Merchant of Record — not just a payment gateway. This means Dodo is the legal seller on the invoice, handles all global taxes (US sales tax, EU VAT, etc.), generates FIRA for RBI compliance, and pays you in INR to your Indian bank. You have zero compliance work for global sales.</w:t>
            </w:r>
          </w:p>
        </w:tc>
      </w:tr>
    </w:tbl>
    <w:p w14:paraId="5A17C33C">
      <w:pPr>
        <w:spacing w:before="0" w:after="120"/>
      </w:pPr>
    </w:p>
    <w:p w14:paraId="6DBF413A">
      <w:pPr>
        <w:pStyle w:val="3"/>
        <w:spacing w:before="240" w:after="100"/>
      </w:pPr>
      <w:r>
        <w:rPr>
          <w:rFonts w:ascii="Arial" w:hAnsi="Arial" w:eastAsia="Arial" w:cs="Arial"/>
          <w:b/>
          <w:bCs/>
          <w:color w:val="2563A8"/>
          <w:sz w:val="26"/>
          <w:szCs w:val="26"/>
        </w:rPr>
        <w:t>6.2  What is a Merchant of Record?</w:t>
      </w:r>
    </w:p>
    <w:p w14:paraId="4BEFC4DC">
      <w:pPr>
        <w:spacing w:before="60" w:after="90"/>
      </w:pPr>
      <w:r>
        <w:rPr>
          <w:rFonts w:ascii="Arial" w:hAnsi="Arial" w:eastAsia="Arial" w:cs="Arial"/>
          <w:color w:val="5F5E5A"/>
          <w:sz w:val="21"/>
          <w:szCs w:val="21"/>
        </w:rPr>
        <w:t>A payment gateway (Stripe, Razorpay, PayPal) just moves money. YOU are still the legal seller — all tax compliance, invoices, and legal responsibility stay with you.</w:t>
      </w:r>
    </w:p>
    <w:p w14:paraId="3EC5E93D">
      <w:pPr>
        <w:spacing w:before="0" w:after="60"/>
      </w:pPr>
    </w:p>
    <w:p w14:paraId="7FEE4B77">
      <w:pPr>
        <w:spacing w:before="60" w:after="90"/>
      </w:pPr>
      <w:r>
        <w:rPr>
          <w:rFonts w:ascii="Arial" w:hAnsi="Arial" w:eastAsia="Arial" w:cs="Arial"/>
          <w:color w:val="5F5E5A"/>
          <w:sz w:val="21"/>
          <w:szCs w:val="21"/>
        </w:rPr>
        <w:t>A Merchant of Record (MoR) like Dodo becomes the legal seller on paper. When a US customer pays $49, their invoice says 'Dodo Payments' — not your name. Dodo collected the money, owes the US their sales tax, and owes you $46.39. You receive a payout from a foreign company (Dodo) for software services — a clean, RBI-compliant export transaction with FIRA already generated.</w:t>
      </w:r>
    </w:p>
    <w:p w14:paraId="469A8D10">
      <w:pPr>
        <w:spacing w:before="0" w:after="80"/>
      </w:pPr>
    </w:p>
    <w:p w14:paraId="5EAAE50F">
      <w:pPr>
        <w:pStyle w:val="3"/>
        <w:spacing w:before="240" w:after="100"/>
      </w:pPr>
      <w:r>
        <w:rPr>
          <w:rFonts w:ascii="Arial" w:hAnsi="Arial" w:eastAsia="Arial" w:cs="Arial"/>
          <w:b/>
          <w:bCs/>
          <w:color w:val="2563A8"/>
          <w:sz w:val="26"/>
          <w:szCs w:val="26"/>
        </w:rPr>
        <w:t>6.3  Dodo Payments — Global Users</w:t>
      </w:r>
    </w:p>
    <w:p w14:paraId="69FC83AC">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CE2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09FC0E93">
            <w:r>
              <w:rPr>
                <w:rFonts w:ascii="Arial" w:hAnsi="Arial" w:eastAsia="Arial" w:cs="Arial"/>
                <w:b/>
                <w:bCs/>
                <w:color w:val="1A3C5E"/>
                <w:sz w:val="20"/>
                <w:szCs w:val="20"/>
              </w:rPr>
              <w:t>Website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3EEFEEB">
            <w:r>
              <w:rPr>
                <w:rFonts w:ascii="Arial" w:hAnsi="Arial" w:eastAsia="Arial" w:cs="Arial"/>
                <w:color w:val="5F5E5A"/>
                <w:sz w:val="20"/>
                <w:szCs w:val="20"/>
              </w:rPr>
              <w:t>dodopayments.com</w:t>
            </w:r>
          </w:p>
        </w:tc>
      </w:tr>
      <w:tr w14:paraId="6CA4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77EF671B">
            <w:r>
              <w:rPr>
                <w:rFonts w:ascii="Arial" w:hAnsi="Arial" w:eastAsia="Arial" w:cs="Arial"/>
                <w:b/>
                <w:bCs/>
                <w:color w:val="1A3C5E"/>
                <w:sz w:val="20"/>
                <w:szCs w:val="20"/>
              </w:rPr>
              <w:t>Type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547F114">
            <w:r>
              <w:rPr>
                <w:rFonts w:ascii="Arial" w:hAnsi="Arial" w:eastAsia="Arial" w:cs="Arial"/>
                <w:color w:val="5F5E5A"/>
                <w:sz w:val="20"/>
                <w:szCs w:val="20"/>
              </w:rPr>
              <w:t>Merchant of Record (full legal + payment)</w:t>
            </w:r>
          </w:p>
        </w:tc>
      </w:tr>
      <w:tr w14:paraId="48D9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B75BB11">
            <w:r>
              <w:rPr>
                <w:rFonts w:ascii="Arial" w:hAnsi="Arial" w:eastAsia="Arial" w:cs="Arial"/>
                <w:b/>
                <w:bCs/>
                <w:color w:val="1A3C5E"/>
                <w:sz w:val="20"/>
                <w:szCs w:val="20"/>
              </w:rPr>
              <w:t>Fee for SEER subscriptions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66DD0F9">
            <w:r>
              <w:rPr>
                <w:rFonts w:ascii="Arial" w:hAnsi="Arial" w:eastAsia="Arial" w:cs="Arial"/>
                <w:color w:val="5F5E5A"/>
                <w:sz w:val="20"/>
                <w:szCs w:val="20"/>
              </w:rPr>
              <w:t>4.5% + $0.40 per charge (4% base + 0.5% subscription surcharge)</w:t>
            </w:r>
          </w:p>
        </w:tc>
      </w:tr>
      <w:tr w14:paraId="48DB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3F445185">
            <w:r>
              <w:rPr>
                <w:rFonts w:ascii="Arial" w:hAnsi="Arial" w:eastAsia="Arial" w:cs="Arial"/>
                <w:b/>
                <w:bCs/>
                <w:color w:val="1A3C5E"/>
                <w:sz w:val="20"/>
                <w:szCs w:val="20"/>
              </w:rPr>
              <w:t>Monthly fee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30F6369">
            <w:r>
              <w:rPr>
                <w:rFonts w:ascii="Arial" w:hAnsi="Arial" w:eastAsia="Arial" w:cs="Arial"/>
                <w:color w:val="5F5E5A"/>
                <w:sz w:val="20"/>
                <w:szCs w:val="20"/>
              </w:rPr>
              <w:t>$0 — pay-as-you-go only</w:t>
            </w:r>
          </w:p>
        </w:tc>
      </w:tr>
      <w:tr w14:paraId="6D56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A8D584A">
            <w:r>
              <w:rPr>
                <w:rFonts w:ascii="Arial" w:hAnsi="Arial" w:eastAsia="Arial" w:cs="Arial"/>
                <w:b/>
                <w:bCs/>
                <w:color w:val="1A3C5E"/>
                <w:sz w:val="20"/>
                <w:szCs w:val="20"/>
              </w:rPr>
              <w:t>Countries supported</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D337624">
            <w:r>
              <w:rPr>
                <w:rFonts w:ascii="Arial" w:hAnsi="Arial" w:eastAsia="Arial" w:cs="Arial"/>
                <w:color w:val="5F5E5A"/>
                <w:sz w:val="20"/>
                <w:szCs w:val="20"/>
              </w:rPr>
              <w:t>150+ countries, 80+ currencies, 30+ payment methods</w:t>
            </w:r>
          </w:p>
        </w:tc>
      </w:tr>
      <w:tr w14:paraId="4C68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43D4E8D8">
            <w:r>
              <w:rPr>
                <w:rFonts w:ascii="Arial" w:hAnsi="Arial" w:eastAsia="Arial" w:cs="Arial"/>
                <w:b/>
                <w:bCs/>
                <w:color w:val="1A3C5E"/>
                <w:sz w:val="20"/>
                <w:szCs w:val="20"/>
              </w:rPr>
              <w:t>What they handle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13BEBC3">
            <w:r>
              <w:rPr>
                <w:rFonts w:ascii="Arial" w:hAnsi="Arial" w:eastAsia="Arial" w:cs="Arial"/>
                <w:color w:val="5F5E5A"/>
                <w:sz w:val="20"/>
                <w:szCs w:val="20"/>
              </w:rPr>
              <w:t>Payments + US/EU taxes + FIRA + chargebacks + fraud protection</w:t>
            </w:r>
          </w:p>
        </w:tc>
      </w:tr>
      <w:tr w14:paraId="368F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5EF8CB60">
            <w:r>
              <w:rPr>
                <w:rFonts w:ascii="Arial" w:hAnsi="Arial" w:eastAsia="Arial" w:cs="Arial"/>
                <w:b/>
                <w:bCs/>
                <w:color w:val="1A3C5E"/>
                <w:sz w:val="20"/>
                <w:szCs w:val="20"/>
              </w:rPr>
              <w:t>Setup</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D51C36F">
            <w:r>
              <w:rPr>
                <w:rFonts w:ascii="Arial" w:hAnsi="Arial" w:eastAsia="Arial" w:cs="Arial"/>
                <w:color w:val="5F5E5A"/>
                <w:sz w:val="20"/>
                <w:szCs w:val="20"/>
              </w:rPr>
              <w:t>Sign up free, no invite needed, verified in hours, API + hosted checkout</w:t>
            </w:r>
          </w:p>
        </w:tc>
      </w:tr>
      <w:tr w14:paraId="2B93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31F4599A">
            <w:r>
              <w:rPr>
                <w:rFonts w:ascii="Arial" w:hAnsi="Arial" w:eastAsia="Arial" w:cs="Arial"/>
                <w:b/>
                <w:bCs/>
                <w:color w:val="1A3C5E"/>
                <w:sz w:val="20"/>
                <w:szCs w:val="20"/>
              </w:rPr>
              <w:t>Payout</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D7C0E30">
            <w:r>
              <w:rPr>
                <w:rFonts w:ascii="Arial" w:hAnsi="Arial" w:eastAsia="Arial" w:cs="Arial"/>
                <w:color w:val="5F5E5A"/>
                <w:sz w:val="20"/>
                <w:szCs w:val="20"/>
              </w:rPr>
              <w:t>Weekly payouts to Indian bank account in INR with auto-generated FIRA</w:t>
            </w:r>
          </w:p>
        </w:tc>
      </w:tr>
    </w:tbl>
    <w:p w14:paraId="32177D21">
      <w:pPr>
        <w:spacing w:before="0" w:after="60"/>
      </w:pPr>
    </w:p>
    <w:p w14:paraId="32F55592">
      <w:pPr>
        <w:spacing w:before="180" w:after="80"/>
      </w:pPr>
      <w:r>
        <w:rPr>
          <w:rFonts w:ascii="Arial" w:hAnsi="Arial" w:eastAsia="Arial" w:cs="Arial"/>
          <w:b/>
          <w:bCs/>
          <w:color w:val="0F6E56"/>
          <w:sz w:val="22"/>
          <w:szCs w:val="22"/>
        </w:rPr>
        <w:t>What you keep per SEER plan on Dodo</w:t>
      </w:r>
    </w:p>
    <w:p w14:paraId="4AE253C2">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7AC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063A0962">
            <w:pPr>
              <w:jc w:val="center"/>
            </w:pPr>
            <w:r>
              <w:rPr>
                <w:rFonts w:ascii="Arial" w:hAnsi="Arial" w:eastAsia="Arial" w:cs="Arial"/>
                <w:b/>
                <w:bCs/>
                <w:color w:val="FFFFFF"/>
                <w:sz w:val="19"/>
                <w:szCs w:val="19"/>
              </w:rPr>
              <w:t>Plan</w:t>
            </w:r>
          </w:p>
        </w:tc>
        <w:tc>
          <w:tcPr>
            <w:tcW w:w="234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1BF70FF0">
            <w:pPr>
              <w:jc w:val="center"/>
            </w:pPr>
            <w:r>
              <w:rPr>
                <w:rFonts w:ascii="Arial" w:hAnsi="Arial" w:eastAsia="Arial" w:cs="Arial"/>
                <w:b/>
                <w:bCs/>
                <w:color w:val="FFFFFF"/>
                <w:sz w:val="19"/>
                <w:szCs w:val="19"/>
              </w:rPr>
              <w:t>Customer pays</w:t>
            </w:r>
          </w:p>
        </w:tc>
        <w:tc>
          <w:tcPr>
            <w:tcW w:w="234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689C6F14">
            <w:pPr>
              <w:jc w:val="center"/>
            </w:pPr>
            <w:r>
              <w:rPr>
                <w:rFonts w:ascii="Arial" w:hAnsi="Arial" w:eastAsia="Arial" w:cs="Arial"/>
                <w:b/>
                <w:bCs/>
                <w:color w:val="FFFFFF"/>
                <w:sz w:val="19"/>
                <w:szCs w:val="19"/>
              </w:rPr>
              <w:t>Dodo fee</w:t>
            </w:r>
          </w:p>
        </w:tc>
        <w:tc>
          <w:tcPr>
            <w:tcW w:w="234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736596D5">
            <w:pPr>
              <w:jc w:val="center"/>
            </w:pPr>
            <w:r>
              <w:rPr>
                <w:rFonts w:ascii="Arial" w:hAnsi="Arial" w:eastAsia="Arial" w:cs="Arial"/>
                <w:b/>
                <w:bCs/>
                <w:color w:val="FFFFFF"/>
                <w:sz w:val="19"/>
                <w:szCs w:val="19"/>
              </w:rPr>
              <w:t>You receive</w:t>
            </w:r>
          </w:p>
        </w:tc>
      </w:tr>
      <w:tr w14:paraId="5BA4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D0D774F">
            <w:pPr>
              <w:jc w:val="center"/>
            </w:pPr>
            <w:r>
              <w:rPr>
                <w:rFonts w:ascii="Arial" w:hAnsi="Arial" w:eastAsia="Arial" w:cs="Arial"/>
                <w:b w:val="0"/>
                <w:bCs w:val="0"/>
                <w:color w:val="5F5E5A"/>
                <w:sz w:val="19"/>
                <w:szCs w:val="19"/>
              </w:rPr>
              <w:t>Starter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6932F91">
            <w:pPr>
              <w:jc w:val="center"/>
            </w:pPr>
            <w:r>
              <w:rPr>
                <w:rFonts w:ascii="Arial" w:hAnsi="Arial" w:eastAsia="Arial" w:cs="Arial"/>
                <w:b w:val="0"/>
                <w:bCs w:val="0"/>
                <w:color w:val="5F5E5A"/>
                <w:sz w:val="19"/>
                <w:szCs w:val="19"/>
              </w:rPr>
              <w:t>$19.00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223795D">
            <w:pPr>
              <w:jc w:val="center"/>
            </w:pPr>
            <w:r>
              <w:rPr>
                <w:rFonts w:ascii="Arial" w:hAnsi="Arial" w:eastAsia="Arial" w:cs="Arial"/>
                <w:b w:val="0"/>
                <w:bCs w:val="0"/>
                <w:color w:val="993C1D"/>
                <w:sz w:val="19"/>
                <w:szCs w:val="19"/>
              </w:rPr>
              <w:t>$1.26</w:t>
            </w:r>
          </w:p>
        </w:tc>
        <w:tc>
          <w:tcPr>
            <w:tcW w:w="234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096D9D5B">
            <w:pPr>
              <w:jc w:val="center"/>
            </w:pPr>
            <w:r>
              <w:rPr>
                <w:rFonts w:ascii="Arial" w:hAnsi="Arial" w:eastAsia="Arial" w:cs="Arial"/>
                <w:b/>
                <w:bCs/>
                <w:color w:val="3B6D11"/>
                <w:sz w:val="19"/>
                <w:szCs w:val="19"/>
              </w:rPr>
              <w:t>$17.74</w:t>
            </w:r>
          </w:p>
        </w:tc>
      </w:tr>
      <w:tr w14:paraId="189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662D507">
            <w:pPr>
              <w:jc w:val="center"/>
            </w:pPr>
            <w:r>
              <w:rPr>
                <w:rFonts w:ascii="Arial" w:hAnsi="Arial" w:eastAsia="Arial" w:cs="Arial"/>
                <w:b w:val="0"/>
                <w:bCs w:val="0"/>
                <w:color w:val="5F5E5A"/>
                <w:sz w:val="19"/>
                <w:szCs w:val="19"/>
              </w:rPr>
              <w:t>Pro</w:t>
            </w:r>
          </w:p>
        </w:tc>
        <w:tc>
          <w:tcPr>
            <w:tcW w:w="234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61A8C6D">
            <w:pPr>
              <w:jc w:val="center"/>
            </w:pPr>
            <w:r>
              <w:rPr>
                <w:rFonts w:ascii="Arial" w:hAnsi="Arial" w:eastAsia="Arial" w:cs="Arial"/>
                <w:b w:val="0"/>
                <w:bCs w:val="0"/>
                <w:color w:val="5F5E5A"/>
                <w:sz w:val="19"/>
                <w:szCs w:val="19"/>
              </w:rPr>
              <w:t>$49.00</w:t>
            </w:r>
          </w:p>
        </w:tc>
        <w:tc>
          <w:tcPr>
            <w:tcW w:w="234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9425C60">
            <w:pPr>
              <w:jc w:val="center"/>
            </w:pPr>
            <w:r>
              <w:rPr>
                <w:rFonts w:ascii="Arial" w:hAnsi="Arial" w:eastAsia="Arial" w:cs="Arial"/>
                <w:b w:val="0"/>
                <w:bCs w:val="0"/>
                <w:color w:val="993C1D"/>
                <w:sz w:val="19"/>
                <w:szCs w:val="19"/>
              </w:rPr>
              <w:t>$2.61</w:t>
            </w:r>
          </w:p>
        </w:tc>
        <w:tc>
          <w:tcPr>
            <w:tcW w:w="234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0C27D77D">
            <w:pPr>
              <w:jc w:val="center"/>
            </w:pPr>
            <w:r>
              <w:rPr>
                <w:rFonts w:ascii="Arial" w:hAnsi="Arial" w:eastAsia="Arial" w:cs="Arial"/>
                <w:b/>
                <w:bCs/>
                <w:color w:val="3B6D11"/>
                <w:sz w:val="19"/>
                <w:szCs w:val="19"/>
              </w:rPr>
              <w:t>$46.39</w:t>
            </w:r>
          </w:p>
        </w:tc>
      </w:tr>
      <w:tr w14:paraId="55B9A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CC03E00">
            <w:pPr>
              <w:jc w:val="center"/>
            </w:pPr>
            <w:r>
              <w:rPr>
                <w:rFonts w:ascii="Arial" w:hAnsi="Arial" w:eastAsia="Arial" w:cs="Arial"/>
                <w:b w:val="0"/>
                <w:bCs w:val="0"/>
                <w:color w:val="5F5E5A"/>
                <w:sz w:val="19"/>
                <w:szCs w:val="19"/>
              </w:rPr>
              <w:t>Agency</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5F96A7C">
            <w:pPr>
              <w:jc w:val="center"/>
            </w:pPr>
            <w:r>
              <w:rPr>
                <w:rFonts w:ascii="Arial" w:hAnsi="Arial" w:eastAsia="Arial" w:cs="Arial"/>
                <w:b w:val="0"/>
                <w:bCs w:val="0"/>
                <w:color w:val="5F5E5A"/>
                <w:sz w:val="19"/>
                <w:szCs w:val="19"/>
              </w:rPr>
              <w:t>$99.00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02F148C">
            <w:pPr>
              <w:jc w:val="center"/>
            </w:pPr>
            <w:r>
              <w:rPr>
                <w:rFonts w:ascii="Arial" w:hAnsi="Arial" w:eastAsia="Arial" w:cs="Arial"/>
                <w:b w:val="0"/>
                <w:bCs w:val="0"/>
                <w:color w:val="993C1D"/>
                <w:sz w:val="19"/>
                <w:szCs w:val="19"/>
              </w:rPr>
              <w:t>$4.86</w:t>
            </w:r>
          </w:p>
        </w:tc>
        <w:tc>
          <w:tcPr>
            <w:tcW w:w="234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62AF62EB">
            <w:pPr>
              <w:jc w:val="center"/>
            </w:pPr>
            <w:r>
              <w:rPr>
                <w:rFonts w:ascii="Arial" w:hAnsi="Arial" w:eastAsia="Arial" w:cs="Arial"/>
                <w:b/>
                <w:bCs/>
                <w:color w:val="3B6D11"/>
                <w:sz w:val="19"/>
                <w:szCs w:val="19"/>
              </w:rPr>
              <w:t>$94.14</w:t>
            </w:r>
          </w:p>
        </w:tc>
      </w:tr>
    </w:tbl>
    <w:p w14:paraId="32D8D816">
      <w:pPr>
        <w:spacing w:before="0" w:after="100"/>
      </w:pPr>
    </w:p>
    <w:p w14:paraId="02787E41">
      <w:pPr>
        <w:pStyle w:val="3"/>
        <w:spacing w:before="240" w:after="100"/>
      </w:pPr>
      <w:r>
        <w:rPr>
          <w:rFonts w:ascii="Arial" w:hAnsi="Arial" w:eastAsia="Arial" w:cs="Arial"/>
          <w:b/>
          <w:bCs/>
          <w:color w:val="2563A8"/>
          <w:sz w:val="26"/>
          <w:szCs w:val="26"/>
        </w:rPr>
        <w:t>6.4  Razorpay — Indian Users</w:t>
      </w:r>
    </w:p>
    <w:p w14:paraId="3F6113F2">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0D6D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54A365FC">
            <w:r>
              <w:rPr>
                <w:rFonts w:ascii="Arial" w:hAnsi="Arial" w:eastAsia="Arial" w:cs="Arial"/>
                <w:b/>
                <w:bCs/>
                <w:color w:val="1A3C5E"/>
                <w:sz w:val="20"/>
                <w:szCs w:val="20"/>
              </w:rPr>
              <w:t>Website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EDD8ADA">
            <w:r>
              <w:rPr>
                <w:rFonts w:ascii="Arial" w:hAnsi="Arial" w:eastAsia="Arial" w:cs="Arial"/>
                <w:color w:val="5F5E5A"/>
                <w:sz w:val="20"/>
                <w:szCs w:val="20"/>
              </w:rPr>
              <w:t>razorpay.com</w:t>
            </w:r>
          </w:p>
        </w:tc>
      </w:tr>
      <w:tr w14:paraId="6CCB9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684FF94B">
            <w:r>
              <w:rPr>
                <w:rFonts w:ascii="Arial" w:hAnsi="Arial" w:eastAsia="Arial" w:cs="Arial"/>
                <w:b/>
                <w:bCs/>
                <w:color w:val="1A3C5E"/>
                <w:sz w:val="20"/>
                <w:szCs w:val="20"/>
              </w:rPr>
              <w:t>Type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CE69EA4">
            <w:r>
              <w:rPr>
                <w:rFonts w:ascii="Arial" w:hAnsi="Arial" w:eastAsia="Arial" w:cs="Arial"/>
                <w:color w:val="5F5E5A"/>
                <w:sz w:val="20"/>
                <w:szCs w:val="20"/>
              </w:rPr>
              <w:t>Payment Gateway (Indian market)</w:t>
            </w:r>
          </w:p>
        </w:tc>
      </w:tr>
      <w:tr w14:paraId="5A09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4344835D">
            <w:r>
              <w:rPr>
                <w:rFonts w:ascii="Arial" w:hAnsi="Arial" w:eastAsia="Arial" w:cs="Arial"/>
                <w:b/>
                <w:bCs/>
                <w:color w:val="1A3C5E"/>
                <w:sz w:val="20"/>
                <w:szCs w:val="20"/>
              </w:rPr>
              <w:t>Fee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71C77B6">
            <w:r>
              <w:rPr>
                <w:rFonts w:ascii="Arial" w:hAnsi="Arial" w:eastAsia="Arial" w:cs="Arial"/>
                <w:color w:val="5F5E5A"/>
                <w:sz w:val="20"/>
                <w:szCs w:val="20"/>
              </w:rPr>
              <w:t>~2% for domestic Indian transactions</w:t>
            </w:r>
          </w:p>
        </w:tc>
      </w:tr>
      <w:tr w14:paraId="304C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295A2C79">
            <w:r>
              <w:rPr>
                <w:rFonts w:ascii="Arial" w:hAnsi="Arial" w:eastAsia="Arial" w:cs="Arial"/>
                <w:b/>
                <w:bCs/>
                <w:color w:val="1A3C5E"/>
                <w:sz w:val="20"/>
                <w:szCs w:val="20"/>
              </w:rPr>
              <w:t>What it supports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252B3C6">
            <w:r>
              <w:rPr>
                <w:rFonts w:ascii="Arial" w:hAnsi="Arial" w:eastAsia="Arial" w:cs="Arial"/>
                <w:color w:val="5F5E5A"/>
                <w:sz w:val="20"/>
                <w:szCs w:val="20"/>
              </w:rPr>
              <w:t>UPI, Indian debit/credit cards, net banking, wallets, PayTM</w:t>
            </w:r>
          </w:p>
        </w:tc>
      </w:tr>
      <w:tr w14:paraId="6E12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526C016">
            <w:r>
              <w:rPr>
                <w:rFonts w:ascii="Arial" w:hAnsi="Arial" w:eastAsia="Arial" w:cs="Arial"/>
                <w:b/>
                <w:bCs/>
                <w:color w:val="1A3C5E"/>
                <w:sz w:val="20"/>
                <w:szCs w:val="20"/>
              </w:rPr>
              <w:t>Currency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610916D">
            <w:r>
              <w:rPr>
                <w:rFonts w:ascii="Arial" w:hAnsi="Arial" w:eastAsia="Arial" w:cs="Arial"/>
                <w:color w:val="5F5E5A"/>
                <w:sz w:val="20"/>
                <w:szCs w:val="20"/>
              </w:rPr>
              <w:t>INR — Indian users pay in rupees</w:t>
            </w:r>
          </w:p>
        </w:tc>
      </w:tr>
      <w:tr w14:paraId="269B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43C5ED7D">
            <w:r>
              <w:rPr>
                <w:rFonts w:ascii="Arial" w:hAnsi="Arial" w:eastAsia="Arial" w:cs="Arial"/>
                <w:b/>
                <w:bCs/>
                <w:color w:val="1A3C5E"/>
                <w:sz w:val="20"/>
                <w:szCs w:val="20"/>
              </w:rPr>
              <w:t>Why separate from Dodo</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EEB3404">
            <w:r>
              <w:rPr>
                <w:rFonts w:ascii="Arial" w:hAnsi="Arial" w:eastAsia="Arial" w:cs="Arial"/>
                <w:color w:val="5F5E5A"/>
                <w:sz w:val="20"/>
                <w:szCs w:val="20"/>
              </w:rPr>
              <w:t>Dodo doesn't support UPI. Indian developers prefer paying in INR via UPI.</w:t>
            </w:r>
          </w:p>
        </w:tc>
      </w:tr>
      <w:tr w14:paraId="26D91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59151C3B">
            <w:r>
              <w:rPr>
                <w:rFonts w:ascii="Arial" w:hAnsi="Arial" w:eastAsia="Arial" w:cs="Arial"/>
                <w:b/>
                <w:bCs/>
                <w:color w:val="1A3C5E"/>
                <w:sz w:val="20"/>
                <w:szCs w:val="20"/>
              </w:rPr>
              <w:t>When to integrate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C09841B">
            <w:r>
              <w:rPr>
                <w:rFonts w:ascii="Arial" w:hAnsi="Arial" w:eastAsia="Arial" w:cs="Arial"/>
                <w:color w:val="5F5E5A"/>
                <w:sz w:val="20"/>
                <w:szCs w:val="20"/>
              </w:rPr>
              <w:t>Add in Week 2–3 of build. Launch with Dodo first — Indian users can pay via Dodo using international card until Razorpay is live.</w:t>
            </w:r>
          </w:p>
        </w:tc>
      </w:tr>
    </w:tbl>
    <w:p w14:paraId="66FACB8D">
      <w:pPr>
        <w:spacing w:before="0" w:after="80"/>
      </w:pPr>
    </w:p>
    <w:p w14:paraId="28FED177">
      <w:pPr>
        <w:pStyle w:val="3"/>
        <w:spacing w:before="240" w:after="100"/>
      </w:pPr>
      <w:r>
        <w:rPr>
          <w:rFonts w:ascii="Arial" w:hAnsi="Arial" w:eastAsia="Arial" w:cs="Arial"/>
          <w:b/>
          <w:bCs/>
          <w:color w:val="2563A8"/>
          <w:sz w:val="26"/>
          <w:szCs w:val="26"/>
        </w:rPr>
        <w:t>6.5  What You Do NOT Need</w:t>
      </w:r>
    </w:p>
    <w:p w14:paraId="1DC89638">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CA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AECE7"/>
            <w:tcMar>
              <w:top w:w="110" w:type="dxa"/>
              <w:left w:w="180" w:type="dxa"/>
              <w:bottom w:w="110" w:type="dxa"/>
              <w:right w:w="180" w:type="dxa"/>
            </w:tcMar>
          </w:tcPr>
          <w:p w14:paraId="4F1744F1">
            <w:r>
              <w:rPr>
                <w:rFonts w:ascii="Arial" w:hAnsi="Arial" w:eastAsia="Arial" w:cs="Arial"/>
                <w:color w:val="993C1D"/>
                <w:sz w:val="21"/>
                <w:szCs w:val="21"/>
              </w:rPr>
              <w:t>You do NOT need Stripe. Dodo replaces Stripe entirely for global users.
You do NOT need PayPal separately. Dodo already accepts PayPal as a payment method inside their checkout.
You do NOT need two MoRs. One MoR (Dodo) handles all global markets. Adding Paddle on top creates double dashboards, split payouts, and double the integration work for zero benefit.</w:t>
            </w:r>
          </w:p>
        </w:tc>
      </w:tr>
    </w:tbl>
    <w:p w14:paraId="43C6DE72">
      <w:pPr>
        <w:spacing w:before="0" w:after="80"/>
      </w:pPr>
    </w:p>
    <w:p w14:paraId="68104413">
      <w:pPr>
        <w:pStyle w:val="3"/>
        <w:spacing w:before="240" w:after="100"/>
      </w:pPr>
      <w:r>
        <w:rPr>
          <w:rFonts w:ascii="Arial" w:hAnsi="Arial" w:eastAsia="Arial" w:cs="Arial"/>
          <w:b/>
          <w:bCs/>
          <w:color w:val="2563A8"/>
          <w:sz w:val="26"/>
          <w:szCs w:val="26"/>
        </w:rPr>
        <w:t>6.6  Integration Claude Code Prompts</w:t>
      </w:r>
    </w:p>
    <w:p w14:paraId="494E8F0D">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4E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C2C7959">
            <w:pPr>
              <w:spacing w:before="0" w:after="0"/>
            </w:pPr>
            <w:r>
              <w:rPr>
                <w:rFonts w:ascii="Courier New" w:hAnsi="Courier New" w:eastAsia="Courier New" w:cs="Courier New"/>
                <w:color w:val="CDD6F4"/>
                <w:sz w:val="18"/>
                <w:szCs w:val="18"/>
              </w:rPr>
              <w:t>// Dodo integration prompt:</w:t>
            </w:r>
          </w:p>
        </w:tc>
      </w:tr>
      <w:tr w14:paraId="213E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4A91C42">
            <w:pPr>
              <w:spacing w:before="0" w:after="0"/>
            </w:pPr>
            <w:r>
              <w:rPr>
                <w:rFonts w:ascii="Courier New" w:hAnsi="Courier New" w:eastAsia="Courier New" w:cs="Courier New"/>
                <w:color w:val="CDD6F4"/>
                <w:sz w:val="18"/>
                <w:szCs w:val="18"/>
              </w:rPr>
              <w:t>"Integrate Dodo Payments into my Next.js app. Add a /api/webhook/dodo endpoint,</w:t>
            </w:r>
          </w:p>
        </w:tc>
      </w:tr>
      <w:tr w14:paraId="2C35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E1E2E"/>
            <w:tcMar>
              <w:top w:w="20" w:type="dxa"/>
              <w:left w:w="200" w:type="dxa"/>
              <w:bottom w:w="20" w:type="dxa"/>
              <w:right w:w="200" w:type="dxa"/>
            </w:tcMar>
          </w:tcPr>
          <w:p w14:paraId="6403DB58">
            <w:pPr>
              <w:spacing w:before="0" w:after="0"/>
            </w:pPr>
            <w:r>
              <w:rPr>
                <w:rFonts w:ascii="Courier New" w:hAnsi="Courier New" w:eastAsia="Courier New" w:cs="Courier New"/>
                <w:color w:val="CDD6F4"/>
                <w:sz w:val="18"/>
                <w:szCs w:val="18"/>
              </w:rPr>
              <w:t>create subscription checkout sessions for Free/Starter/Pro/Agency plans at</w:t>
            </w:r>
          </w:p>
        </w:tc>
      </w:tr>
      <w:tr w14:paraId="45730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FC2867B">
            <w:pPr>
              <w:spacing w:before="0" w:after="0"/>
            </w:pPr>
            <w:r>
              <w:rPr>
                <w:rFonts w:ascii="Courier New" w:hAnsi="Courier New" w:eastAsia="Courier New" w:cs="Courier New"/>
                <w:color w:val="CDD6F4"/>
                <w:sz w:val="18"/>
                <w:szCs w:val="18"/>
              </w:rPr>
              <w:t>$0/$19/$49/$99/mo, and update the user's plan field in Supabase on successful payment."</w:t>
            </w:r>
          </w:p>
        </w:tc>
      </w:tr>
      <w:tr w14:paraId="4A9B3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542304D">
            <w:pPr>
              <w:spacing w:before="0" w:after="0"/>
            </w:pPr>
            <w:r>
              <w:rPr>
                <w:rFonts w:ascii="Courier New" w:hAnsi="Courier New" w:eastAsia="Courier New" w:cs="Courier New"/>
                <w:color w:val="CDD6F4"/>
                <w:sz w:val="18"/>
                <w:szCs w:val="18"/>
              </w:rPr>
              <w:t xml:space="preserve"> </w:t>
            </w:r>
          </w:p>
        </w:tc>
      </w:tr>
      <w:tr w14:paraId="0451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2B91F87">
            <w:pPr>
              <w:spacing w:before="0" w:after="0"/>
            </w:pPr>
            <w:r>
              <w:rPr>
                <w:rFonts w:ascii="Courier New" w:hAnsi="Courier New" w:eastAsia="Courier New" w:cs="Courier New"/>
                <w:color w:val="CDD6F4"/>
                <w:sz w:val="18"/>
                <w:szCs w:val="18"/>
              </w:rPr>
              <w:t>// Razorpay integration prompt (add in Week 2–3):</w:t>
            </w:r>
          </w:p>
        </w:tc>
      </w:tr>
      <w:tr w14:paraId="157E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E1E2E"/>
            <w:tcMar>
              <w:top w:w="20" w:type="dxa"/>
              <w:left w:w="200" w:type="dxa"/>
              <w:bottom w:w="20" w:type="dxa"/>
              <w:right w:w="200" w:type="dxa"/>
            </w:tcMar>
          </w:tcPr>
          <w:p w14:paraId="6A898CFB">
            <w:pPr>
              <w:spacing w:before="0" w:after="0"/>
            </w:pPr>
            <w:r>
              <w:rPr>
                <w:rFonts w:ascii="Courier New" w:hAnsi="Courier New" w:eastAsia="Courier New" w:cs="Courier New"/>
                <w:color w:val="CDD6F4"/>
                <w:sz w:val="18"/>
                <w:szCs w:val="18"/>
              </w:rPr>
              <w:t>"Add Razorpay subscription billing for Indian users. Create INR pricing plans matching</w:t>
            </w:r>
          </w:p>
        </w:tc>
      </w:tr>
      <w:tr w14:paraId="1303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B127E44">
            <w:pPr>
              <w:spacing w:before="0" w:after="0"/>
            </w:pPr>
            <w:r>
              <w:rPr>
                <w:rFonts w:ascii="Courier New" w:hAnsi="Courier New" w:eastAsia="Courier New" w:cs="Courier New"/>
                <w:color w:val="CDD6F4"/>
                <w:sz w:val="18"/>
                <w:szCs w:val="18"/>
              </w:rPr>
              <w:t>USD tiers, handle the Razorpay webhook to update Supabase, and show Razorpay checkout</w:t>
            </w:r>
          </w:p>
        </w:tc>
      </w:tr>
      <w:tr w14:paraId="43E1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2A1CA69">
            <w:pPr>
              <w:spacing w:before="0" w:after="0"/>
            </w:pPr>
            <w:r>
              <w:rPr>
                <w:rFonts w:ascii="Courier New" w:hAnsi="Courier New" w:eastAsia="Courier New" w:cs="Courier New"/>
                <w:color w:val="CDD6F4"/>
                <w:sz w:val="18"/>
                <w:szCs w:val="18"/>
              </w:rPr>
              <w:t>only when the user's IP is detected as India. All other users see Dodo checkout."</w:t>
            </w:r>
          </w:p>
        </w:tc>
      </w:tr>
    </w:tbl>
    <w:p w14:paraId="629BB24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2D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191659E8">
            <w:pPr>
              <w:spacing w:before="0" w:after="60"/>
            </w:pPr>
            <w:r>
              <w:rPr>
                <w:rFonts w:ascii="Arial" w:hAnsi="Arial" w:eastAsia="Arial" w:cs="Arial"/>
                <w:b/>
                <w:bCs/>
                <w:color w:val="854F0B"/>
                <w:sz w:val="18"/>
                <w:szCs w:val="18"/>
              </w:rPr>
              <w:t xml:space="preserve">07  </w:t>
            </w:r>
            <w:r>
              <w:rPr>
                <w:rFonts w:ascii="Arial" w:hAnsi="Arial" w:eastAsia="Arial" w:cs="Arial"/>
                <w:b/>
                <w:bCs/>
                <w:color w:val="FFFFFF"/>
                <w:sz w:val="30"/>
                <w:szCs w:val="30"/>
              </w:rPr>
              <w:t>Database Schema</w:t>
            </w:r>
          </w:p>
          <w:p w14:paraId="4E75A320">
            <w:r>
              <w:rPr>
                <w:rFonts w:ascii="Arial" w:hAnsi="Arial" w:eastAsia="Arial" w:cs="Arial"/>
                <w:i/>
                <w:iCs/>
                <w:color w:val="AACCEE"/>
                <w:sz w:val="20"/>
                <w:szCs w:val="20"/>
              </w:rPr>
              <w:t>All Supabase tables and their purpose</w:t>
            </w:r>
          </w:p>
        </w:tc>
      </w:tr>
    </w:tbl>
    <w:p w14:paraId="5CDDD103">
      <w:pPr>
        <w:spacing w:before="0" w:after="120"/>
      </w:pPr>
    </w:p>
    <w:p w14:paraId="53ECAFA8">
      <w:pPr>
        <w:pStyle w:val="3"/>
        <w:spacing w:before="240" w:after="100"/>
      </w:pPr>
      <w:r>
        <w:rPr>
          <w:rFonts w:ascii="Arial" w:hAnsi="Arial" w:eastAsia="Arial" w:cs="Arial"/>
          <w:b/>
          <w:bCs/>
          <w:color w:val="2563A8"/>
          <w:sz w:val="26"/>
          <w:szCs w:val="26"/>
        </w:rPr>
        <w:t>7.1  users</w:t>
      </w:r>
    </w:p>
    <w:p w14:paraId="070CAF12">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08E0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0F6E56"/>
            <w:tcMar>
              <w:top w:w="90" w:type="dxa"/>
              <w:left w:w="140" w:type="dxa"/>
              <w:bottom w:w="90" w:type="dxa"/>
              <w:right w:w="140" w:type="dxa"/>
            </w:tcMar>
          </w:tcPr>
          <w:p w14:paraId="6E4A04C4">
            <w:r>
              <w:rPr>
                <w:rFonts w:ascii="Arial" w:hAnsi="Arial" w:eastAsia="Arial" w:cs="Arial"/>
                <w:b/>
                <w:bCs/>
                <w:color w:val="FFFFFF"/>
                <w:sz w:val="19"/>
                <w:szCs w:val="19"/>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0F6E56"/>
            <w:tcMar>
              <w:top w:w="90" w:type="dxa"/>
              <w:left w:w="140" w:type="dxa"/>
              <w:bottom w:w="90" w:type="dxa"/>
              <w:right w:w="140" w:type="dxa"/>
            </w:tcMar>
          </w:tcPr>
          <w:p w14:paraId="1C4FC9EF">
            <w:r>
              <w:rPr>
                <w:rFonts w:ascii="Arial" w:hAnsi="Arial" w:eastAsia="Arial" w:cs="Arial"/>
                <w:b/>
                <w:bCs/>
                <w:color w:val="FFFFFF"/>
                <w:sz w:val="19"/>
                <w:szCs w:val="19"/>
              </w:rPr>
              <w:t>Type</w:t>
            </w:r>
          </w:p>
        </w:tc>
        <w:tc>
          <w:tcPr>
            <w:tcW w:w="5160" w:type="dxa"/>
            <w:tcBorders>
              <w:top w:val="single" w:color="CCCCCC" w:sz="0" w:space="0"/>
              <w:left w:val="single" w:color="CCCCCC" w:sz="0" w:space="0"/>
              <w:bottom w:val="single" w:color="CCCCCC" w:sz="0" w:space="0"/>
              <w:right w:val="single" w:color="CCCCCC" w:sz="0" w:space="0"/>
            </w:tcBorders>
            <w:shd w:val="clear" w:color="auto" w:fill="0F6E56"/>
            <w:tcMar>
              <w:top w:w="90" w:type="dxa"/>
              <w:left w:w="140" w:type="dxa"/>
              <w:bottom w:w="90" w:type="dxa"/>
              <w:right w:w="140" w:type="dxa"/>
            </w:tcMar>
          </w:tcPr>
          <w:p w14:paraId="458BFD50">
            <w:r>
              <w:rPr>
                <w:rFonts w:ascii="Arial" w:hAnsi="Arial" w:eastAsia="Arial" w:cs="Arial"/>
                <w:b/>
                <w:bCs/>
                <w:color w:val="FFFFFF"/>
                <w:sz w:val="19"/>
                <w:szCs w:val="19"/>
              </w:rPr>
              <w:t>Notes</w:t>
            </w:r>
          </w:p>
        </w:tc>
      </w:tr>
      <w:tr w14:paraId="13AA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3BE7657">
            <w:r>
              <w:rPr>
                <w:rFonts w:ascii="Courier New" w:hAnsi="Courier New" w:eastAsia="Courier New" w:cs="Courier New"/>
                <w:color w:val="5F5E5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FFC1F10">
            <w:r>
              <w:rPr>
                <w:rFonts w:ascii="Courier New" w:hAnsi="Courier New" w:eastAsia="Courier New" w:cs="Courier New"/>
                <w:color w:val="5F5E5A"/>
                <w:sz w:val="18"/>
                <w:szCs w:val="18"/>
              </w:rPr>
              <w:t>uuid PK</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D408F0F">
            <w:r>
              <w:rPr>
                <w:rFonts w:ascii="Courier New" w:hAnsi="Courier New" w:eastAsia="Courier New" w:cs="Courier New"/>
                <w:color w:val="5F5E5A"/>
                <w:sz w:val="18"/>
                <w:szCs w:val="18"/>
              </w:rPr>
              <w:t>Supabase Auth user ID</w:t>
            </w:r>
          </w:p>
        </w:tc>
      </w:tr>
      <w:tr w14:paraId="20FC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2B0BFE1">
            <w:r>
              <w:rPr>
                <w:rFonts w:ascii="Courier New" w:hAnsi="Courier New" w:eastAsia="Courier New" w:cs="Courier New"/>
                <w:color w:val="5F5E5A"/>
                <w:sz w:val="18"/>
                <w:szCs w:val="18"/>
              </w:rPr>
              <w:t>email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318D27E">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AB0196B">
            <w:r>
              <w:rPr>
                <w:rFonts w:ascii="Courier New" w:hAnsi="Courier New" w:eastAsia="Courier New" w:cs="Courier New"/>
                <w:color w:val="5F5E5A"/>
                <w:sz w:val="18"/>
                <w:szCs w:val="18"/>
              </w:rPr>
              <w:t>Login email</w:t>
            </w:r>
          </w:p>
        </w:tc>
      </w:tr>
      <w:tr w14:paraId="12EA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BC73D96">
            <w:r>
              <w:rPr>
                <w:rFonts w:ascii="Courier New" w:hAnsi="Courier New" w:eastAsia="Courier New" w:cs="Courier New"/>
                <w:color w:val="5F5E5A"/>
                <w:sz w:val="18"/>
                <w:szCs w:val="18"/>
              </w:rPr>
              <w:t>seer_api_key</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5EE0814">
            <w:r>
              <w:rPr>
                <w:rFonts w:ascii="Courier New" w:hAnsi="Courier New" w:eastAsia="Courier New" w:cs="Courier New"/>
                <w:color w:val="5F5E5A"/>
                <w:sz w:val="18"/>
                <w:szCs w:val="18"/>
              </w:rPr>
              <w:t>text UNIQUE</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88A5DFA">
            <w:r>
              <w:rPr>
                <w:rFonts w:ascii="Courier New" w:hAnsi="Courier New" w:eastAsia="Courier New" w:cs="Courier New"/>
                <w:color w:val="5F5E5A"/>
                <w:sz w:val="18"/>
                <w:szCs w:val="18"/>
              </w:rPr>
              <w:t>User's SEER plan key (sk-seer-xxx) — NOT Anthropic key</w:t>
            </w:r>
          </w:p>
        </w:tc>
      </w:tr>
      <w:tr w14:paraId="075C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9121EA0">
            <w:r>
              <w:rPr>
                <w:rFonts w:ascii="Courier New" w:hAnsi="Courier New" w:eastAsia="Courier New" w:cs="Courier New"/>
                <w:color w:val="5F5E5A"/>
                <w:sz w:val="18"/>
                <w:szCs w:val="18"/>
              </w:rPr>
              <w:t>plan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F4040AD">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77CCDB8">
            <w:r>
              <w:rPr>
                <w:rFonts w:ascii="Courier New" w:hAnsi="Courier New" w:eastAsia="Courier New" w:cs="Courier New"/>
                <w:color w:val="5F5E5A"/>
                <w:sz w:val="18"/>
                <w:szCs w:val="18"/>
              </w:rPr>
              <w:t>'free' | 'starter' | 'pro' | 'agency'</w:t>
            </w:r>
          </w:p>
        </w:tc>
      </w:tr>
      <w:tr w14:paraId="2C29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8384314">
            <w:r>
              <w:rPr>
                <w:rFonts w:ascii="Courier New" w:hAnsi="Courier New" w:eastAsia="Courier New" w:cs="Courier New"/>
                <w:color w:val="5F5E5A"/>
                <w:sz w:val="18"/>
                <w:szCs w:val="18"/>
              </w:rPr>
              <w:t>usage_this_month</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7318F37">
            <w:r>
              <w:rPr>
                <w:rFonts w:ascii="Courier New" w:hAnsi="Courier New" w:eastAsia="Courier New" w:cs="Courier New"/>
                <w:color w:val="5F5E5A"/>
                <w:sz w:val="18"/>
                <w:szCs w:val="18"/>
              </w:rPr>
              <w:t>int DEFAULT 0</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9712E69">
            <w:r>
              <w:rPr>
                <w:rFonts w:ascii="Courier New" w:hAnsi="Courier New" w:eastAsia="Courier New" w:cs="Courier New"/>
                <w:color w:val="5F5E5A"/>
                <w:sz w:val="18"/>
                <w:szCs w:val="18"/>
              </w:rPr>
              <w:t>Incremented on every seer call. Reset on 1st of month via cron.</w:t>
            </w:r>
          </w:p>
        </w:tc>
      </w:tr>
      <w:tr w14:paraId="03FB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4078E21">
            <w:r>
              <w:rPr>
                <w:rFonts w:ascii="Courier New" w:hAnsi="Courier New" w:eastAsia="Courier New" w:cs="Courier New"/>
                <w:color w:val="5F5E5A"/>
                <w:sz w:val="18"/>
                <w:szCs w:val="18"/>
              </w:rPr>
              <w:t>stripe_customer_id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C8AEAC9">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E1EC19E">
            <w:r>
              <w:rPr>
                <w:rFonts w:ascii="Courier New" w:hAnsi="Courier New" w:eastAsia="Courier New" w:cs="Courier New"/>
                <w:color w:val="5F5E5A"/>
                <w:sz w:val="18"/>
                <w:szCs w:val="18"/>
              </w:rPr>
              <w:t>Dodo or Razorpay customer ID for billing</w:t>
            </w:r>
          </w:p>
        </w:tc>
      </w:tr>
      <w:tr w14:paraId="0EEE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3418958">
            <w:r>
              <w:rPr>
                <w:rFonts w:ascii="Courier New" w:hAnsi="Courier New" w:eastAsia="Courier New" w:cs="Courier New"/>
                <w:color w:val="5F5E5A"/>
                <w:sz w:val="18"/>
                <w:szCs w:val="18"/>
              </w:rPr>
              <w:t>ai_preference</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2873C0D">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DABF027">
            <w:r>
              <w:rPr>
                <w:rFonts w:ascii="Courier New" w:hAnsi="Courier New" w:eastAsia="Courier New" w:cs="Courier New"/>
                <w:color w:val="5F5E5A"/>
                <w:sz w:val="18"/>
                <w:szCs w:val="18"/>
              </w:rPr>
              <w:t>'claude' | 'gpt' | 'gemini' — target model for optimization</w:t>
            </w:r>
          </w:p>
        </w:tc>
      </w:tr>
      <w:tr w14:paraId="42EC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8CF8BF3">
            <w:r>
              <w:rPr>
                <w:rFonts w:ascii="Courier New" w:hAnsi="Courier New" w:eastAsia="Courier New" w:cs="Courier New"/>
                <w:color w:val="5F5E5A"/>
                <w:sz w:val="18"/>
                <w:szCs w:val="18"/>
              </w:rPr>
              <w:t>country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352AA0C">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5674E74">
            <w:r>
              <w:rPr>
                <w:rFonts w:ascii="Courier New" w:hAnsi="Courier New" w:eastAsia="Courier New" w:cs="Courier New"/>
                <w:color w:val="5F5E5A"/>
                <w:sz w:val="18"/>
                <w:szCs w:val="18"/>
              </w:rPr>
              <w:t>'IN' for Indian users (routes to Razorpay). Others → Dodo.</w:t>
            </w:r>
          </w:p>
        </w:tc>
      </w:tr>
      <w:tr w14:paraId="59E8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B0B3EAC">
            <w:r>
              <w:rPr>
                <w:rFonts w:ascii="Courier New" w:hAnsi="Courier New" w:eastAsia="Courier New" w:cs="Courier New"/>
                <w:color w:val="5F5E5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4FFC2E2">
            <w:r>
              <w:rPr>
                <w:rFonts w:ascii="Courier New" w:hAnsi="Courier New" w:eastAsia="Courier New" w:cs="Courier New"/>
                <w:color w:val="5F5E5A"/>
                <w:sz w:val="18"/>
                <w:szCs w:val="18"/>
              </w:rPr>
              <w:t>timestamptz</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C4EF7FF">
            <w:r>
              <w:rPr>
                <w:rFonts w:ascii="Courier New" w:hAnsi="Courier New" w:eastAsia="Courier New" w:cs="Courier New"/>
                <w:color w:val="5F5E5A"/>
                <w:sz w:val="18"/>
                <w:szCs w:val="18"/>
              </w:rPr>
              <w:t>Account creation timestamp</w:t>
            </w:r>
          </w:p>
        </w:tc>
      </w:tr>
    </w:tbl>
    <w:p w14:paraId="5DB6D772">
      <w:pPr>
        <w:spacing w:before="0" w:after="100"/>
      </w:pPr>
    </w:p>
    <w:p w14:paraId="619A65C6">
      <w:pPr>
        <w:pStyle w:val="3"/>
        <w:spacing w:before="240" w:after="100"/>
      </w:pPr>
      <w:r>
        <w:rPr>
          <w:rFonts w:ascii="Arial" w:hAnsi="Arial" w:eastAsia="Arial" w:cs="Arial"/>
          <w:b/>
          <w:bCs/>
          <w:color w:val="2563A8"/>
          <w:sz w:val="26"/>
          <w:szCs w:val="26"/>
        </w:rPr>
        <w:t>7.2  projects</w:t>
      </w:r>
    </w:p>
    <w:p w14:paraId="01965CC7">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7D0B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563A8"/>
            <w:tcMar>
              <w:top w:w="90" w:type="dxa"/>
              <w:left w:w="140" w:type="dxa"/>
              <w:bottom w:w="90" w:type="dxa"/>
              <w:right w:w="140" w:type="dxa"/>
            </w:tcMar>
          </w:tcPr>
          <w:p w14:paraId="3A398D82">
            <w:r>
              <w:rPr>
                <w:rFonts w:ascii="Arial" w:hAnsi="Arial" w:eastAsia="Arial" w:cs="Arial"/>
                <w:b/>
                <w:bCs/>
                <w:color w:val="FFFFFF"/>
                <w:sz w:val="19"/>
                <w:szCs w:val="19"/>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2563A8"/>
            <w:tcMar>
              <w:top w:w="90" w:type="dxa"/>
              <w:left w:w="140" w:type="dxa"/>
              <w:bottom w:w="90" w:type="dxa"/>
              <w:right w:w="140" w:type="dxa"/>
            </w:tcMar>
          </w:tcPr>
          <w:p w14:paraId="4CE24742">
            <w:r>
              <w:rPr>
                <w:rFonts w:ascii="Arial" w:hAnsi="Arial" w:eastAsia="Arial" w:cs="Arial"/>
                <w:b/>
                <w:bCs/>
                <w:color w:val="FFFFFF"/>
                <w:sz w:val="19"/>
                <w:szCs w:val="19"/>
              </w:rPr>
              <w:t>Type</w:t>
            </w:r>
          </w:p>
        </w:tc>
        <w:tc>
          <w:tcPr>
            <w:tcW w:w="5160" w:type="dxa"/>
            <w:tcBorders>
              <w:top w:val="single" w:color="CCCCCC" w:sz="0" w:space="0"/>
              <w:left w:val="single" w:color="CCCCCC" w:sz="0" w:space="0"/>
              <w:bottom w:val="single" w:color="CCCCCC" w:sz="0" w:space="0"/>
              <w:right w:val="single" w:color="CCCCCC" w:sz="0" w:space="0"/>
            </w:tcBorders>
            <w:shd w:val="clear" w:color="auto" w:fill="2563A8"/>
            <w:tcMar>
              <w:top w:w="90" w:type="dxa"/>
              <w:left w:w="140" w:type="dxa"/>
              <w:bottom w:w="90" w:type="dxa"/>
              <w:right w:w="140" w:type="dxa"/>
            </w:tcMar>
          </w:tcPr>
          <w:p w14:paraId="246A4E2C">
            <w:r>
              <w:rPr>
                <w:rFonts w:ascii="Arial" w:hAnsi="Arial" w:eastAsia="Arial" w:cs="Arial"/>
                <w:b/>
                <w:bCs/>
                <w:color w:val="FFFFFF"/>
                <w:sz w:val="19"/>
                <w:szCs w:val="19"/>
              </w:rPr>
              <w:t>Notes</w:t>
            </w:r>
          </w:p>
        </w:tc>
      </w:tr>
      <w:tr w14:paraId="7C20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EF3B129">
            <w:r>
              <w:rPr>
                <w:rFonts w:ascii="Courier New" w:hAnsi="Courier New" w:eastAsia="Courier New" w:cs="Courier New"/>
                <w:color w:val="5F5E5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72824D7">
            <w:r>
              <w:rPr>
                <w:rFonts w:ascii="Courier New" w:hAnsi="Courier New" w:eastAsia="Courier New" w:cs="Courier New"/>
                <w:color w:val="5F5E5A"/>
                <w:sz w:val="18"/>
                <w:szCs w:val="18"/>
              </w:rPr>
              <w:t>uuid PK</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2656012">
            <w:r>
              <w:rPr>
                <w:rFonts w:ascii="Courier New" w:hAnsi="Courier New" w:eastAsia="Courier New" w:cs="Courier New"/>
                <w:color w:val="5F5E5A"/>
                <w:sz w:val="18"/>
                <w:szCs w:val="18"/>
              </w:rPr>
              <w:t>Project ID</w:t>
            </w:r>
          </w:p>
        </w:tc>
      </w:tr>
      <w:tr w14:paraId="17F0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9C3A3F0">
            <w:r>
              <w:rPr>
                <w:rFonts w:ascii="Courier New" w:hAnsi="Courier New" w:eastAsia="Courier New" w:cs="Courier New"/>
                <w:color w:val="5F5E5A"/>
                <w:sz w:val="18"/>
                <w:szCs w:val="18"/>
              </w:rPr>
              <w:t>user_id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9B1A3E3">
            <w:r>
              <w:rPr>
                <w:rFonts w:ascii="Courier New" w:hAnsi="Courier New" w:eastAsia="Courier New" w:cs="Courier New"/>
                <w:color w:val="5F5E5A"/>
                <w:sz w:val="18"/>
                <w:szCs w:val="18"/>
              </w:rPr>
              <w:t>uuid FK</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8647FEE">
            <w:r>
              <w:rPr>
                <w:rFonts w:ascii="Courier New" w:hAnsi="Courier New" w:eastAsia="Courier New" w:cs="Courier New"/>
                <w:color w:val="5F5E5A"/>
                <w:sz w:val="18"/>
                <w:szCs w:val="18"/>
              </w:rPr>
              <w:t>References users.id</w:t>
            </w:r>
          </w:p>
        </w:tc>
      </w:tr>
      <w:tr w14:paraId="026F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9FB926E">
            <w:r>
              <w:rPr>
                <w:rFonts w:ascii="Courier New" w:hAnsi="Courier New" w:eastAsia="Courier New" w:cs="Courier New"/>
                <w:color w:val="5F5E5A"/>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2FFEC93">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50044A8">
            <w:r>
              <w:rPr>
                <w:rFonts w:ascii="Courier New" w:hAnsi="Courier New" w:eastAsia="Courier New" w:cs="Courier New"/>
                <w:color w:val="5F5E5A"/>
                <w:sz w:val="18"/>
                <w:szCs w:val="18"/>
              </w:rPr>
              <w:t>Project name set by user</w:t>
            </w:r>
          </w:p>
        </w:tc>
      </w:tr>
      <w:tr w14:paraId="0E508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E7DF610">
            <w:r>
              <w:rPr>
                <w:rFonts w:ascii="Courier New" w:hAnsi="Courier New" w:eastAsia="Courier New" w:cs="Courier New"/>
                <w:color w:val="5F5E5A"/>
                <w:sz w:val="18"/>
                <w:szCs w:val="18"/>
              </w:rPr>
              <w:t>goal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B48F9A5">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2AD280C">
            <w:r>
              <w:rPr>
                <w:rFonts w:ascii="Courier New" w:hAnsi="Courier New" w:eastAsia="Courier New" w:cs="Courier New"/>
                <w:color w:val="5F5E5A"/>
                <w:sz w:val="18"/>
                <w:szCs w:val="18"/>
              </w:rPr>
              <w:t>High-level project goal</w:t>
            </w:r>
          </w:p>
        </w:tc>
      </w:tr>
      <w:tr w14:paraId="0DB2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CBFD606">
            <w:r>
              <w:rPr>
                <w:rFonts w:ascii="Courier New" w:hAnsi="Courier New" w:eastAsia="Courier New" w:cs="Courier New"/>
                <w:color w:val="5F5E5A"/>
                <w:sz w:val="18"/>
                <w:szCs w:val="18"/>
              </w:rPr>
              <w:t>summary</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6CFD41A">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A5B8BCD">
            <w:r>
              <w:rPr>
                <w:rFonts w:ascii="Courier New" w:hAnsi="Courier New" w:eastAsia="Courier New" w:cs="Courier New"/>
                <w:color w:val="5F5E5A"/>
                <w:sz w:val="18"/>
                <w:szCs w:val="18"/>
              </w:rPr>
              <w:t>AI-generated rolling project status summary</w:t>
            </w:r>
          </w:p>
        </w:tc>
      </w:tr>
      <w:tr w14:paraId="562F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9D6AFD2">
            <w:r>
              <w:rPr>
                <w:rFonts w:ascii="Courier New" w:hAnsi="Courier New" w:eastAsia="Courier New" w:cs="Courier New"/>
                <w:color w:val="5F5E5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A228508">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056736D">
            <w:r>
              <w:rPr>
                <w:rFonts w:ascii="Courier New" w:hAnsi="Courier New" w:eastAsia="Courier New" w:cs="Courier New"/>
                <w:color w:val="5F5E5A"/>
                <w:sz w:val="18"/>
                <w:szCs w:val="18"/>
              </w:rPr>
              <w:t>'active' | 'paused' | 'done'</w:t>
            </w:r>
          </w:p>
        </w:tc>
      </w:tr>
      <w:tr w14:paraId="21A2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3A2AD6D">
            <w:r>
              <w:rPr>
                <w:rFonts w:ascii="Courier New" w:hAnsi="Courier New" w:eastAsia="Courier New" w:cs="Courier New"/>
                <w:color w:val="5F5E5A"/>
                <w:sz w:val="18"/>
                <w:szCs w:val="18"/>
              </w:rPr>
              <w:t>updated_at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538AF89">
            <w:r>
              <w:rPr>
                <w:rFonts w:ascii="Courier New" w:hAnsi="Courier New" w:eastAsia="Courier New" w:cs="Courier New"/>
                <w:color w:val="5F5E5A"/>
                <w:sz w:val="18"/>
                <w:szCs w:val="18"/>
              </w:rPr>
              <w:t>timestamptz</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D3A1B0C">
            <w:r>
              <w:rPr>
                <w:rFonts w:ascii="Courier New" w:hAnsi="Courier New" w:eastAsia="Courier New" w:cs="Courier New"/>
                <w:color w:val="5F5E5A"/>
                <w:sz w:val="18"/>
                <w:szCs w:val="18"/>
              </w:rPr>
              <w:t>Last activity timestamp</w:t>
            </w:r>
          </w:p>
        </w:tc>
      </w:tr>
    </w:tbl>
    <w:p w14:paraId="7FDB979D">
      <w:pPr>
        <w:spacing w:before="0" w:after="100"/>
      </w:pPr>
    </w:p>
    <w:p w14:paraId="18FB100D">
      <w:pPr>
        <w:pStyle w:val="3"/>
        <w:spacing w:before="240" w:after="100"/>
      </w:pPr>
      <w:r>
        <w:rPr>
          <w:rFonts w:ascii="Arial" w:hAnsi="Arial" w:eastAsia="Arial" w:cs="Arial"/>
          <w:b/>
          <w:bCs/>
          <w:color w:val="2563A8"/>
          <w:sz w:val="26"/>
          <w:szCs w:val="26"/>
        </w:rPr>
        <w:t>7.3  seer_logs  (powers dashboard)</w:t>
      </w:r>
    </w:p>
    <w:p w14:paraId="69C84F10">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5154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534AB7"/>
            <w:tcMar>
              <w:top w:w="90" w:type="dxa"/>
              <w:left w:w="140" w:type="dxa"/>
              <w:bottom w:w="90" w:type="dxa"/>
              <w:right w:w="140" w:type="dxa"/>
            </w:tcMar>
          </w:tcPr>
          <w:p w14:paraId="01DCAFAD">
            <w:r>
              <w:rPr>
                <w:rFonts w:ascii="Arial" w:hAnsi="Arial" w:eastAsia="Arial" w:cs="Arial"/>
                <w:b/>
                <w:bCs/>
                <w:color w:val="FFFFFF"/>
                <w:sz w:val="19"/>
                <w:szCs w:val="19"/>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534AB7"/>
            <w:tcMar>
              <w:top w:w="90" w:type="dxa"/>
              <w:left w:w="140" w:type="dxa"/>
              <w:bottom w:w="90" w:type="dxa"/>
              <w:right w:w="140" w:type="dxa"/>
            </w:tcMar>
          </w:tcPr>
          <w:p w14:paraId="44140C6E">
            <w:r>
              <w:rPr>
                <w:rFonts w:ascii="Arial" w:hAnsi="Arial" w:eastAsia="Arial" w:cs="Arial"/>
                <w:b/>
                <w:bCs/>
                <w:color w:val="FFFFFF"/>
                <w:sz w:val="19"/>
                <w:szCs w:val="19"/>
              </w:rPr>
              <w:t>Type</w:t>
            </w:r>
          </w:p>
        </w:tc>
        <w:tc>
          <w:tcPr>
            <w:tcW w:w="5160" w:type="dxa"/>
            <w:tcBorders>
              <w:top w:val="single" w:color="CCCCCC" w:sz="0" w:space="0"/>
              <w:left w:val="single" w:color="CCCCCC" w:sz="0" w:space="0"/>
              <w:bottom w:val="single" w:color="CCCCCC" w:sz="0" w:space="0"/>
              <w:right w:val="single" w:color="CCCCCC" w:sz="0" w:space="0"/>
            </w:tcBorders>
            <w:shd w:val="clear" w:color="auto" w:fill="534AB7"/>
            <w:tcMar>
              <w:top w:w="90" w:type="dxa"/>
              <w:left w:w="140" w:type="dxa"/>
              <w:bottom w:w="90" w:type="dxa"/>
              <w:right w:w="140" w:type="dxa"/>
            </w:tcMar>
          </w:tcPr>
          <w:p w14:paraId="0015F9EA">
            <w:r>
              <w:rPr>
                <w:rFonts w:ascii="Arial" w:hAnsi="Arial" w:eastAsia="Arial" w:cs="Arial"/>
                <w:b/>
                <w:bCs/>
                <w:color w:val="FFFFFF"/>
                <w:sz w:val="19"/>
                <w:szCs w:val="19"/>
              </w:rPr>
              <w:t>Notes</w:t>
            </w:r>
          </w:p>
        </w:tc>
      </w:tr>
      <w:tr w14:paraId="7092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709D894">
            <w:r>
              <w:rPr>
                <w:rFonts w:ascii="Courier New" w:hAnsi="Courier New" w:eastAsia="Courier New" w:cs="Courier New"/>
                <w:color w:val="5F5E5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0DBA5A2">
            <w:r>
              <w:rPr>
                <w:rFonts w:ascii="Courier New" w:hAnsi="Courier New" w:eastAsia="Courier New" w:cs="Courier New"/>
                <w:color w:val="5F5E5A"/>
                <w:sz w:val="18"/>
                <w:szCs w:val="18"/>
              </w:rPr>
              <w:t>uuid PK</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C10619F">
            <w:r>
              <w:rPr>
                <w:rFonts w:ascii="Courier New" w:hAnsi="Courier New" w:eastAsia="Courier New" w:cs="Courier New"/>
                <w:color w:val="5F5E5A"/>
                <w:sz w:val="18"/>
                <w:szCs w:val="18"/>
              </w:rPr>
              <w:t>Log entry ID</w:t>
            </w:r>
          </w:p>
        </w:tc>
      </w:tr>
      <w:tr w14:paraId="1CDD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A30662E">
            <w:r>
              <w:rPr>
                <w:rFonts w:ascii="Courier New" w:hAnsi="Courier New" w:eastAsia="Courier New" w:cs="Courier New"/>
                <w:color w:val="5F5E5A"/>
                <w:sz w:val="18"/>
                <w:szCs w:val="18"/>
              </w:rPr>
              <w:t>user_id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AEE4970">
            <w:r>
              <w:rPr>
                <w:rFonts w:ascii="Courier New" w:hAnsi="Courier New" w:eastAsia="Courier New" w:cs="Courier New"/>
                <w:color w:val="5F5E5A"/>
                <w:sz w:val="18"/>
                <w:szCs w:val="18"/>
              </w:rPr>
              <w:t>uuid FK</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38EF4CF">
            <w:r>
              <w:rPr>
                <w:rFonts w:ascii="Courier New" w:hAnsi="Courier New" w:eastAsia="Courier New" w:cs="Courier New"/>
                <w:color w:val="5F5E5A"/>
                <w:sz w:val="18"/>
                <w:szCs w:val="18"/>
              </w:rPr>
              <w:t>References users.id</w:t>
            </w:r>
          </w:p>
        </w:tc>
      </w:tr>
      <w:tr w14:paraId="5803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D76B475">
            <w:r>
              <w:rPr>
                <w:rFonts w:ascii="Courier New" w:hAnsi="Courier New" w:eastAsia="Courier New" w:cs="Courier New"/>
                <w:color w:val="5F5E5A"/>
                <w:sz w:val="18"/>
                <w:szCs w:val="18"/>
              </w:rPr>
              <w:t>project_id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F50A723">
            <w:r>
              <w:rPr>
                <w:rFonts w:ascii="Courier New" w:hAnsi="Courier New" w:eastAsia="Courier New" w:cs="Courier New"/>
                <w:color w:val="5F5E5A"/>
                <w:sz w:val="18"/>
                <w:szCs w:val="18"/>
              </w:rPr>
              <w:t>uuid FK</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A500BC0">
            <w:r>
              <w:rPr>
                <w:rFonts w:ascii="Courier New" w:hAnsi="Courier New" w:eastAsia="Courier New" w:cs="Courier New"/>
                <w:color w:val="5F5E5A"/>
                <w:sz w:val="18"/>
                <w:szCs w:val="18"/>
              </w:rPr>
              <w:t>References projects.id (nullable)</w:t>
            </w:r>
          </w:p>
        </w:tc>
      </w:tr>
      <w:tr w14:paraId="3CB0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9B68843">
            <w:r>
              <w:rPr>
                <w:rFonts w:ascii="Courier New" w:hAnsi="Courier New" w:eastAsia="Courier New" w:cs="Courier New"/>
                <w:color w:val="5F5E5A"/>
                <w:sz w:val="18"/>
                <w:szCs w:val="18"/>
              </w:rPr>
              <w:t>raw_input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D52E932">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FE3DF21">
            <w:r>
              <w:rPr>
                <w:rFonts w:ascii="Courier New" w:hAnsi="Courier New" w:eastAsia="Courier New" w:cs="Courier New"/>
                <w:color w:val="5F5E5A"/>
                <w:sz w:val="18"/>
                <w:szCs w:val="18"/>
              </w:rPr>
              <w:t>Original user input before optimization</w:t>
            </w:r>
          </w:p>
        </w:tc>
      </w:tr>
      <w:tr w14:paraId="4A06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0B7DE4C">
            <w:r>
              <w:rPr>
                <w:rFonts w:ascii="Courier New" w:hAnsi="Courier New" w:eastAsia="Courier New" w:cs="Courier New"/>
                <w:color w:val="5F5E5A"/>
                <w:sz w:val="18"/>
                <w:szCs w:val="18"/>
              </w:rPr>
              <w:t>raw_tokens</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DB023EC">
            <w:r>
              <w:rPr>
                <w:rFonts w:ascii="Courier New" w:hAnsi="Courier New" w:eastAsia="Courier New" w:cs="Courier New"/>
                <w:color w:val="5F5E5A"/>
                <w:sz w:val="18"/>
                <w:szCs w:val="18"/>
              </w:rPr>
              <w:t>int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F967A13">
            <w:r>
              <w:rPr>
                <w:rFonts w:ascii="Courier New" w:hAnsi="Courier New" w:eastAsia="Courier New" w:cs="Courier New"/>
                <w:color w:val="5F5E5A"/>
                <w:sz w:val="18"/>
                <w:szCs w:val="18"/>
              </w:rPr>
              <w:t>Estimated token count of raw input</w:t>
            </w:r>
          </w:p>
        </w:tc>
      </w:tr>
      <w:tr w14:paraId="5B5E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25CB9E2">
            <w:r>
              <w:rPr>
                <w:rFonts w:ascii="Courier New" w:hAnsi="Courier New" w:eastAsia="Courier New" w:cs="Courier New"/>
                <w:color w:val="5F5E5A"/>
                <w:sz w:val="18"/>
                <w:szCs w:val="18"/>
              </w:rPr>
              <w:t>optimized_tokens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0EB3A98">
            <w:r>
              <w:rPr>
                <w:rFonts w:ascii="Courier New" w:hAnsi="Courier New" w:eastAsia="Courier New" w:cs="Courier New"/>
                <w:color w:val="5F5E5A"/>
                <w:sz w:val="18"/>
                <w:szCs w:val="18"/>
              </w:rPr>
              <w:t>int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FB0C41F">
            <w:r>
              <w:rPr>
                <w:rFonts w:ascii="Courier New" w:hAnsi="Courier New" w:eastAsia="Courier New" w:cs="Courier New"/>
                <w:color w:val="5F5E5A"/>
                <w:sz w:val="18"/>
                <w:szCs w:val="18"/>
              </w:rPr>
              <w:t>Estimated token count after optimization</w:t>
            </w:r>
          </w:p>
        </w:tc>
      </w:tr>
      <w:tr w14:paraId="78F9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75BD4E5">
            <w:r>
              <w:rPr>
                <w:rFonts w:ascii="Courier New" w:hAnsi="Courier New" w:eastAsia="Courier New" w:cs="Courier New"/>
                <w:color w:val="5F5E5A"/>
                <w:sz w:val="18"/>
                <w:szCs w:val="18"/>
              </w:rPr>
              <w:t>tokens_saved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FC1476A">
            <w:r>
              <w:rPr>
                <w:rFonts w:ascii="Courier New" w:hAnsi="Courier New" w:eastAsia="Courier New" w:cs="Courier New"/>
                <w:color w:val="5F5E5A"/>
                <w:sz w:val="18"/>
                <w:szCs w:val="18"/>
              </w:rPr>
              <w:t>int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FA6BFDD">
            <w:r>
              <w:rPr>
                <w:rFonts w:ascii="Courier New" w:hAnsi="Courier New" w:eastAsia="Courier New" w:cs="Courier New"/>
                <w:color w:val="5F5E5A"/>
                <w:sz w:val="18"/>
                <w:szCs w:val="18"/>
              </w:rPr>
              <w:t>raw_tokens - optimized_tokens</w:t>
            </w:r>
          </w:p>
        </w:tc>
      </w:tr>
      <w:tr w14:paraId="4FC1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3D22F63">
            <w:r>
              <w:rPr>
                <w:rFonts w:ascii="Courier New" w:hAnsi="Courier New" w:eastAsia="Courier New" w:cs="Courier New"/>
                <w:color w:val="5F5E5A"/>
                <w:sz w:val="18"/>
                <w:szCs w:val="18"/>
              </w:rPr>
              <w:t>pct_saved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E423862">
            <w:r>
              <w:rPr>
                <w:rFonts w:ascii="Courier New" w:hAnsi="Courier New" w:eastAsia="Courier New" w:cs="Courier New"/>
                <w:color w:val="5F5E5A"/>
                <w:sz w:val="18"/>
                <w:szCs w:val="18"/>
              </w:rPr>
              <w:t>float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B56BDCC">
            <w:r>
              <w:rPr>
                <w:rFonts w:ascii="Courier New" w:hAnsi="Courier New" w:eastAsia="Courier New" w:cs="Courier New"/>
                <w:color w:val="5F5E5A"/>
                <w:sz w:val="18"/>
                <w:szCs w:val="18"/>
              </w:rPr>
              <w:t>Percentage reduction (0–100)</w:t>
            </w:r>
          </w:p>
        </w:tc>
      </w:tr>
      <w:tr w14:paraId="234A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BA54D48">
            <w:r>
              <w:rPr>
                <w:rFonts w:ascii="Courier New" w:hAnsi="Courier New" w:eastAsia="Courier New" w:cs="Courier New"/>
                <w:color w:val="5F5E5A"/>
                <w:sz w:val="18"/>
                <w:szCs w:val="18"/>
              </w:rPr>
              <w:t>tool_used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1254707">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C5F8DD2">
            <w:r>
              <w:rPr>
                <w:rFonts w:ascii="Courier New" w:hAnsi="Courier New" w:eastAsia="Courier New" w:cs="Courier New"/>
                <w:color w:val="5F5E5A"/>
                <w:sz w:val="18"/>
                <w:szCs w:val="18"/>
              </w:rPr>
              <w:t>'seer_run' | 'seer_optimize' | 'seer_workflow'</w:t>
            </w:r>
          </w:p>
        </w:tc>
      </w:tr>
      <w:tr w14:paraId="7FA9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AE88FA7">
            <w:r>
              <w:rPr>
                <w:rFonts w:ascii="Courier New" w:hAnsi="Courier New" w:eastAsia="Courier New" w:cs="Courier New"/>
                <w:color w:val="5F5E5A"/>
                <w:sz w:val="18"/>
                <w:szCs w:val="18"/>
              </w:rPr>
              <w:t>surface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1457260">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D5C364B">
            <w:r>
              <w:rPr>
                <w:rFonts w:ascii="Courier New" w:hAnsi="Courier New" w:eastAsia="Courier New" w:cs="Courier New"/>
                <w:color w:val="5F5E5A"/>
                <w:sz w:val="18"/>
                <w:szCs w:val="18"/>
              </w:rPr>
              <w:t>'terminal' | 'desktop' | 'vscode' | 'web' — from x-seer-surface header</w:t>
            </w:r>
          </w:p>
        </w:tc>
      </w:tr>
      <w:tr w14:paraId="1B26C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E1E3E80">
            <w:r>
              <w:rPr>
                <w:rFonts w:ascii="Courier New" w:hAnsi="Courier New" w:eastAsia="Courier New" w:cs="Courier New"/>
                <w:color w:val="5F5E5A"/>
                <w:sz w:val="18"/>
                <w:szCs w:val="18"/>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F5B7F08">
            <w:r>
              <w:rPr>
                <w:rFonts w:ascii="Courier New" w:hAnsi="Courier New" w:eastAsia="Courier New" w:cs="Courier New"/>
                <w:color w:val="5F5E5A"/>
                <w:sz w:val="18"/>
                <w:szCs w:val="18"/>
              </w:rPr>
              <w:t>timestamptz</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3F2503D">
            <w:r>
              <w:rPr>
                <w:rFonts w:ascii="Courier New" w:hAnsi="Courier New" w:eastAsia="Courier New" w:cs="Courier New"/>
                <w:color w:val="5F5E5A"/>
                <w:sz w:val="18"/>
                <w:szCs w:val="18"/>
              </w:rPr>
              <w:t>Call timestamp</w:t>
            </w:r>
          </w:p>
        </w:tc>
      </w:tr>
    </w:tbl>
    <w:p w14:paraId="5C88A54D">
      <w:pPr>
        <w:spacing w:before="0" w:after="100"/>
      </w:pPr>
    </w:p>
    <w:p w14:paraId="14AB389B">
      <w:pPr>
        <w:pStyle w:val="3"/>
        <w:spacing w:before="240" w:after="100"/>
      </w:pPr>
      <w:r>
        <w:rPr>
          <w:rFonts w:ascii="Arial" w:hAnsi="Arial" w:eastAsia="Arial" w:cs="Arial"/>
          <w:b/>
          <w:bCs/>
          <w:color w:val="2563A8"/>
          <w:sz w:val="26"/>
          <w:szCs w:val="26"/>
        </w:rPr>
        <w:t>7.4  memory_entries  (vector memory)</w:t>
      </w:r>
    </w:p>
    <w:p w14:paraId="14A060E4">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46322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854F0B"/>
            <w:tcMar>
              <w:top w:w="90" w:type="dxa"/>
              <w:left w:w="140" w:type="dxa"/>
              <w:bottom w:w="90" w:type="dxa"/>
              <w:right w:w="140" w:type="dxa"/>
            </w:tcMar>
          </w:tcPr>
          <w:p w14:paraId="18DD49D9">
            <w:r>
              <w:rPr>
                <w:rFonts w:ascii="Arial" w:hAnsi="Arial" w:eastAsia="Arial" w:cs="Arial"/>
                <w:b/>
                <w:bCs/>
                <w:color w:val="FFFFFF"/>
                <w:sz w:val="19"/>
                <w:szCs w:val="19"/>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854F0B"/>
            <w:tcMar>
              <w:top w:w="90" w:type="dxa"/>
              <w:left w:w="140" w:type="dxa"/>
              <w:bottom w:w="90" w:type="dxa"/>
              <w:right w:w="140" w:type="dxa"/>
            </w:tcMar>
          </w:tcPr>
          <w:p w14:paraId="09E94595">
            <w:r>
              <w:rPr>
                <w:rFonts w:ascii="Arial" w:hAnsi="Arial" w:eastAsia="Arial" w:cs="Arial"/>
                <w:b/>
                <w:bCs/>
                <w:color w:val="FFFFFF"/>
                <w:sz w:val="19"/>
                <w:szCs w:val="19"/>
              </w:rPr>
              <w:t>Type</w:t>
            </w:r>
          </w:p>
        </w:tc>
        <w:tc>
          <w:tcPr>
            <w:tcW w:w="5160" w:type="dxa"/>
            <w:tcBorders>
              <w:top w:val="single" w:color="CCCCCC" w:sz="0" w:space="0"/>
              <w:left w:val="single" w:color="CCCCCC" w:sz="0" w:space="0"/>
              <w:bottom w:val="single" w:color="CCCCCC" w:sz="0" w:space="0"/>
              <w:right w:val="single" w:color="CCCCCC" w:sz="0" w:space="0"/>
            </w:tcBorders>
            <w:shd w:val="clear" w:color="auto" w:fill="854F0B"/>
            <w:tcMar>
              <w:top w:w="90" w:type="dxa"/>
              <w:left w:w="140" w:type="dxa"/>
              <w:bottom w:w="90" w:type="dxa"/>
              <w:right w:w="140" w:type="dxa"/>
            </w:tcMar>
          </w:tcPr>
          <w:p w14:paraId="0F99CB73">
            <w:r>
              <w:rPr>
                <w:rFonts w:ascii="Arial" w:hAnsi="Arial" w:eastAsia="Arial" w:cs="Arial"/>
                <w:b/>
                <w:bCs/>
                <w:color w:val="FFFFFF"/>
                <w:sz w:val="19"/>
                <w:szCs w:val="19"/>
              </w:rPr>
              <w:t>Notes</w:t>
            </w:r>
          </w:p>
        </w:tc>
      </w:tr>
      <w:tr w14:paraId="70B3C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B2082CF">
            <w:r>
              <w:rPr>
                <w:rFonts w:ascii="Courier New" w:hAnsi="Courier New" w:eastAsia="Courier New" w:cs="Courier New"/>
                <w:color w:val="5F5E5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D4A54D2">
            <w:r>
              <w:rPr>
                <w:rFonts w:ascii="Courier New" w:hAnsi="Courier New" w:eastAsia="Courier New" w:cs="Courier New"/>
                <w:color w:val="5F5E5A"/>
                <w:sz w:val="18"/>
                <w:szCs w:val="18"/>
              </w:rPr>
              <w:t>uuid PK</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D1F18EB">
            <w:r>
              <w:rPr>
                <w:rFonts w:ascii="Courier New" w:hAnsi="Courier New" w:eastAsia="Courier New" w:cs="Courier New"/>
                <w:color w:val="5F5E5A"/>
                <w:sz w:val="18"/>
                <w:szCs w:val="18"/>
              </w:rPr>
              <w:t>Entry ID</w:t>
            </w:r>
          </w:p>
        </w:tc>
      </w:tr>
      <w:tr w14:paraId="5362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C3DE3D8">
            <w:r>
              <w:rPr>
                <w:rFonts w:ascii="Courier New" w:hAnsi="Courier New" w:eastAsia="Courier New" w:cs="Courier New"/>
                <w:color w:val="5F5E5A"/>
                <w:sz w:val="18"/>
                <w:szCs w:val="18"/>
              </w:rPr>
              <w:t>project_id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D1DD62C">
            <w:r>
              <w:rPr>
                <w:rFonts w:ascii="Courier New" w:hAnsi="Courier New" w:eastAsia="Courier New" w:cs="Courier New"/>
                <w:color w:val="5F5E5A"/>
                <w:sz w:val="18"/>
                <w:szCs w:val="18"/>
              </w:rPr>
              <w:t>uuid FK</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FCB6C3A">
            <w:r>
              <w:rPr>
                <w:rFonts w:ascii="Courier New" w:hAnsi="Courier New" w:eastAsia="Courier New" w:cs="Courier New"/>
                <w:color w:val="5F5E5A"/>
                <w:sz w:val="18"/>
                <w:szCs w:val="18"/>
              </w:rPr>
              <w:t>References projects.id</w:t>
            </w:r>
          </w:p>
        </w:tc>
      </w:tr>
      <w:tr w14:paraId="0C69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3CCE48A">
            <w:r>
              <w:rPr>
                <w:rFonts w:ascii="Courier New" w:hAnsi="Courier New" w:eastAsia="Courier New" w:cs="Courier New"/>
                <w:color w:val="5F5E5A"/>
                <w:sz w:val="18"/>
                <w:szCs w:val="18"/>
              </w:rPr>
              <w:t>content</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E180440">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EC1B565">
            <w:r>
              <w:rPr>
                <w:rFonts w:ascii="Courier New" w:hAnsi="Courier New" w:eastAsia="Courier New" w:cs="Courier New"/>
                <w:color w:val="5F5E5A"/>
                <w:sz w:val="18"/>
                <w:szCs w:val="18"/>
              </w:rPr>
              <w:t>Text chunk of project context</w:t>
            </w:r>
          </w:p>
        </w:tc>
      </w:tr>
      <w:tr w14:paraId="3EFB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905A849">
            <w:r>
              <w:rPr>
                <w:rFonts w:ascii="Courier New" w:hAnsi="Courier New" w:eastAsia="Courier New" w:cs="Courier New"/>
                <w:color w:val="5F5E5A"/>
                <w:sz w:val="18"/>
                <w:szCs w:val="18"/>
              </w:rPr>
              <w:t>embedding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8A3216E">
            <w:r>
              <w:rPr>
                <w:rFonts w:ascii="Courier New" w:hAnsi="Courier New" w:eastAsia="Courier New" w:cs="Courier New"/>
                <w:color w:val="5F5E5A"/>
                <w:sz w:val="18"/>
                <w:szCs w:val="18"/>
              </w:rPr>
              <w:t>vector(1536)</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7B5A6D8">
            <w:r>
              <w:rPr>
                <w:rFonts w:ascii="Courier New" w:hAnsi="Courier New" w:eastAsia="Courier New" w:cs="Courier New"/>
                <w:color w:val="5F5E5A"/>
                <w:sz w:val="18"/>
                <w:szCs w:val="18"/>
              </w:rPr>
              <w:t>pgvector embedding from text-embedding-3-small</w:t>
            </w:r>
          </w:p>
        </w:tc>
      </w:tr>
      <w:tr w14:paraId="352F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58DB26D">
            <w:r>
              <w:rPr>
                <w:rFonts w:ascii="Courier New" w:hAnsi="Courier New" w:eastAsia="Courier New" w:cs="Courier New"/>
                <w:color w:val="5F5E5A"/>
                <w:sz w:val="18"/>
                <w:szCs w:val="18"/>
              </w:rPr>
              <w:t>entry_type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518E022">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90438D0">
            <w:r>
              <w:rPr>
                <w:rFonts w:ascii="Courier New" w:hAnsi="Courier New" w:eastAsia="Courier New" w:cs="Courier New"/>
                <w:color w:val="5F5E5A"/>
                <w:sz w:val="18"/>
                <w:szCs w:val="18"/>
              </w:rPr>
              <w:t>'doc' | 'task' | 'decision' | 'output'</w:t>
            </w:r>
          </w:p>
        </w:tc>
      </w:tr>
      <w:tr w14:paraId="317E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BECA294">
            <w:r>
              <w:rPr>
                <w:rFonts w:ascii="Courier New" w:hAnsi="Courier New" w:eastAsia="Courier New" w:cs="Courier New"/>
                <w:color w:val="5F5E5A"/>
                <w:sz w:val="18"/>
                <w:szCs w:val="18"/>
              </w:rPr>
              <w:t>importance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E207CEF">
            <w:r>
              <w:rPr>
                <w:rFonts w:ascii="Courier New" w:hAnsi="Courier New" w:eastAsia="Courier New" w:cs="Courier New"/>
                <w:color w:val="5F5E5A"/>
                <w:sz w:val="18"/>
                <w:szCs w:val="18"/>
              </w:rPr>
              <w:t>float DEFAULT 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9A88E15">
            <w:r>
              <w:rPr>
                <w:rFonts w:ascii="Courier New" w:hAnsi="Courier New" w:eastAsia="Courier New" w:cs="Courier New"/>
                <w:color w:val="5F5E5A"/>
                <w:sz w:val="18"/>
                <w:szCs w:val="18"/>
              </w:rPr>
              <w:t>Relevance weight — higher = prioritised in search</w:t>
            </w:r>
          </w:p>
        </w:tc>
      </w:tr>
      <w:tr w14:paraId="2AB3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3F52F1D">
            <w:r>
              <w:rPr>
                <w:rFonts w:ascii="Courier New" w:hAnsi="Courier New" w:eastAsia="Courier New" w:cs="Courier New"/>
                <w:color w:val="5F5E5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14D8A68">
            <w:r>
              <w:rPr>
                <w:rFonts w:ascii="Courier New" w:hAnsi="Courier New" w:eastAsia="Courier New" w:cs="Courier New"/>
                <w:color w:val="5F5E5A"/>
                <w:sz w:val="18"/>
                <w:szCs w:val="18"/>
              </w:rPr>
              <w:t>timestamptz</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BD41ED7">
            <w:r>
              <w:rPr>
                <w:rFonts w:ascii="Courier New" w:hAnsi="Courier New" w:eastAsia="Courier New" w:cs="Courier New"/>
                <w:color w:val="5F5E5A"/>
                <w:sz w:val="18"/>
                <w:szCs w:val="18"/>
              </w:rPr>
              <w:t>When this memory was stored</w:t>
            </w:r>
          </w:p>
        </w:tc>
      </w:tr>
    </w:tbl>
    <w:p w14:paraId="67C7BFFC">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71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1F5EE"/>
            <w:tcMar>
              <w:top w:w="110" w:type="dxa"/>
              <w:left w:w="180" w:type="dxa"/>
              <w:bottom w:w="110" w:type="dxa"/>
              <w:right w:w="180" w:type="dxa"/>
            </w:tcMar>
          </w:tcPr>
          <w:p w14:paraId="14F604C1">
            <w:r>
              <w:rPr>
                <w:rFonts w:ascii="Arial" w:hAnsi="Arial" w:eastAsia="Arial" w:cs="Arial"/>
                <w:color w:val="0F6E56"/>
                <w:sz w:val="21"/>
                <w:szCs w:val="21"/>
              </w:rPr>
              <w:t>Enable pgvector in Supabase SQL editor: CREATE EXTENSION vector;  — enables vector(1536) column type. No Pinecone needed until you exceed ~1 million memory entries.</w:t>
            </w:r>
          </w:p>
        </w:tc>
      </w:tr>
    </w:tbl>
    <w:p w14:paraId="4C4CF201">
      <w:pPr>
        <w:spacing w:before="0" w:after="100"/>
      </w:pPr>
    </w:p>
    <w:p w14:paraId="2ACF1F50">
      <w:pPr>
        <w:pStyle w:val="3"/>
        <w:spacing w:before="240" w:after="100"/>
      </w:pPr>
      <w:r>
        <w:rPr>
          <w:rFonts w:ascii="Arial" w:hAnsi="Arial" w:eastAsia="Arial" w:cs="Arial"/>
          <w:b/>
          <w:bCs/>
          <w:color w:val="2563A8"/>
          <w:sz w:val="26"/>
          <w:szCs w:val="26"/>
        </w:rPr>
        <w:t>7.5  subscriptions</w:t>
      </w:r>
    </w:p>
    <w:p w14:paraId="1FF3AC27">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1483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32EEBD05">
            <w:r>
              <w:rPr>
                <w:rFonts w:ascii="Arial" w:hAnsi="Arial" w:eastAsia="Arial" w:cs="Arial"/>
                <w:b/>
                <w:bCs/>
                <w:color w:val="FFFFFF"/>
                <w:sz w:val="19"/>
                <w:szCs w:val="19"/>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59B9CC13">
            <w:r>
              <w:rPr>
                <w:rFonts w:ascii="Arial" w:hAnsi="Arial" w:eastAsia="Arial" w:cs="Arial"/>
                <w:b/>
                <w:bCs/>
                <w:color w:val="FFFFFF"/>
                <w:sz w:val="19"/>
                <w:szCs w:val="19"/>
              </w:rPr>
              <w:t>Type</w:t>
            </w:r>
          </w:p>
        </w:tc>
        <w:tc>
          <w:tcPr>
            <w:tcW w:w="516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325C5A86">
            <w:r>
              <w:rPr>
                <w:rFonts w:ascii="Arial" w:hAnsi="Arial" w:eastAsia="Arial" w:cs="Arial"/>
                <w:b/>
                <w:bCs/>
                <w:color w:val="FFFFFF"/>
                <w:sz w:val="19"/>
                <w:szCs w:val="19"/>
              </w:rPr>
              <w:t>Notes</w:t>
            </w:r>
          </w:p>
        </w:tc>
      </w:tr>
      <w:tr w14:paraId="66C0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4A9F065">
            <w:r>
              <w:rPr>
                <w:rFonts w:ascii="Courier New" w:hAnsi="Courier New" w:eastAsia="Courier New" w:cs="Courier New"/>
                <w:color w:val="5F5E5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B8C3F86">
            <w:r>
              <w:rPr>
                <w:rFonts w:ascii="Courier New" w:hAnsi="Courier New" w:eastAsia="Courier New" w:cs="Courier New"/>
                <w:color w:val="5F5E5A"/>
                <w:sz w:val="18"/>
                <w:szCs w:val="18"/>
              </w:rPr>
              <w:t>uuid PK</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DAC2191">
            <w:r>
              <w:rPr>
                <w:rFonts w:ascii="Courier New" w:hAnsi="Courier New" w:eastAsia="Courier New" w:cs="Courier New"/>
                <w:color w:val="5F5E5A"/>
                <w:sz w:val="18"/>
                <w:szCs w:val="18"/>
              </w:rPr>
              <w:t>Subscription ID</w:t>
            </w:r>
          </w:p>
        </w:tc>
      </w:tr>
      <w:tr w14:paraId="1290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0E45153">
            <w:r>
              <w:rPr>
                <w:rFonts w:ascii="Courier New" w:hAnsi="Courier New" w:eastAsia="Courier New" w:cs="Courier New"/>
                <w:color w:val="5F5E5A"/>
                <w:sz w:val="18"/>
                <w:szCs w:val="18"/>
              </w:rPr>
              <w:t>user_id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B74E8CE">
            <w:r>
              <w:rPr>
                <w:rFonts w:ascii="Courier New" w:hAnsi="Courier New" w:eastAsia="Courier New" w:cs="Courier New"/>
                <w:color w:val="5F5E5A"/>
                <w:sz w:val="18"/>
                <w:szCs w:val="18"/>
              </w:rPr>
              <w:t>uuid FK</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28EB0F4">
            <w:r>
              <w:rPr>
                <w:rFonts w:ascii="Courier New" w:hAnsi="Courier New" w:eastAsia="Courier New" w:cs="Courier New"/>
                <w:color w:val="5F5E5A"/>
                <w:sz w:val="18"/>
                <w:szCs w:val="18"/>
              </w:rPr>
              <w:t>References users.id</w:t>
            </w:r>
          </w:p>
        </w:tc>
      </w:tr>
      <w:tr w14:paraId="1670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226EEA9">
            <w:r>
              <w:rPr>
                <w:rFonts w:ascii="Courier New" w:hAnsi="Courier New" w:eastAsia="Courier New" w:cs="Courier New"/>
                <w:color w:val="5F5E5A"/>
                <w:sz w:val="18"/>
                <w:szCs w:val="18"/>
              </w:rPr>
              <w:t>provider</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F162A82">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9105F16">
            <w:r>
              <w:rPr>
                <w:rFonts w:ascii="Courier New" w:hAnsi="Courier New" w:eastAsia="Courier New" w:cs="Courier New"/>
                <w:color w:val="5F5E5A"/>
                <w:sz w:val="18"/>
                <w:szCs w:val="18"/>
              </w:rPr>
              <w:t>'dodo' | 'razorpay' — which payment provider</w:t>
            </w:r>
          </w:p>
        </w:tc>
      </w:tr>
      <w:tr w14:paraId="3058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284897A">
            <w:r>
              <w:rPr>
                <w:rFonts w:ascii="Courier New" w:hAnsi="Courier New" w:eastAsia="Courier New" w:cs="Courier New"/>
                <w:color w:val="5F5E5A"/>
                <w:sz w:val="18"/>
                <w:szCs w:val="18"/>
              </w:rPr>
              <w:t>provider_sub_id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48ECD9D">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BAB5814">
            <w:r>
              <w:rPr>
                <w:rFonts w:ascii="Courier New" w:hAnsi="Courier New" w:eastAsia="Courier New" w:cs="Courier New"/>
                <w:color w:val="5F5E5A"/>
                <w:sz w:val="18"/>
                <w:szCs w:val="18"/>
              </w:rPr>
              <w:t>Dodo or Razorpay subscription ID</w:t>
            </w:r>
          </w:p>
        </w:tc>
      </w:tr>
      <w:tr w14:paraId="64A4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2DB646C">
            <w:r>
              <w:rPr>
                <w:rFonts w:ascii="Courier New" w:hAnsi="Courier New" w:eastAsia="Courier New" w:cs="Courier New"/>
                <w:color w:val="5F5E5A"/>
                <w:sz w:val="18"/>
                <w:szCs w:val="18"/>
              </w:rPr>
              <w:t>plan</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8C8E468">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221E139">
            <w:r>
              <w:rPr>
                <w:rFonts w:ascii="Courier New" w:hAnsi="Courier New" w:eastAsia="Courier New" w:cs="Courier New"/>
                <w:color w:val="5F5E5A"/>
                <w:sz w:val="18"/>
                <w:szCs w:val="18"/>
              </w:rPr>
              <w:t>'starter' | 'pro' | 'agency'</w:t>
            </w:r>
          </w:p>
        </w:tc>
      </w:tr>
      <w:tr w14:paraId="2B01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3393398">
            <w:r>
              <w:rPr>
                <w:rFonts w:ascii="Courier New" w:hAnsi="Courier New" w:eastAsia="Courier New" w:cs="Courier New"/>
                <w:color w:val="5F5E5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B3D650E">
            <w:r>
              <w:rPr>
                <w:rFonts w:ascii="Courier New" w:hAnsi="Courier New" w:eastAsia="Courier New" w:cs="Courier New"/>
                <w:color w:val="5F5E5A"/>
                <w:sz w:val="18"/>
                <w:szCs w:val="18"/>
              </w:rPr>
              <w:t>text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33C3AE5">
            <w:r>
              <w:rPr>
                <w:rFonts w:ascii="Courier New" w:hAnsi="Courier New" w:eastAsia="Courier New" w:cs="Courier New"/>
                <w:color w:val="5F5E5A"/>
                <w:sz w:val="18"/>
                <w:szCs w:val="18"/>
              </w:rPr>
              <w:t>'active' | 'cancelled' | 'past_due'</w:t>
            </w:r>
          </w:p>
        </w:tc>
      </w:tr>
      <w:tr w14:paraId="3830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EAA4AF6">
            <w:r>
              <w:rPr>
                <w:rFonts w:ascii="Courier New" w:hAnsi="Courier New" w:eastAsia="Courier New" w:cs="Courier New"/>
                <w:color w:val="5F5E5A"/>
                <w:sz w:val="18"/>
                <w:szCs w:val="18"/>
              </w:rPr>
              <w:t>current_period_end</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979D86F">
            <w:r>
              <w:rPr>
                <w:rFonts w:ascii="Courier New" w:hAnsi="Courier New" w:eastAsia="Courier New" w:cs="Courier New"/>
                <w:color w:val="5F5E5A"/>
                <w:sz w:val="18"/>
                <w:szCs w:val="18"/>
              </w:rPr>
              <w:t>timestamptz</w:t>
            </w:r>
          </w:p>
        </w:tc>
        <w:tc>
          <w:tcPr>
            <w:tcW w:w="51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5454C6D">
            <w:r>
              <w:rPr>
                <w:rFonts w:ascii="Courier New" w:hAnsi="Courier New" w:eastAsia="Courier New" w:cs="Courier New"/>
                <w:color w:val="5F5E5A"/>
                <w:sz w:val="18"/>
                <w:szCs w:val="18"/>
              </w:rPr>
              <w:t>When current billing period ends</w:t>
            </w:r>
          </w:p>
        </w:tc>
      </w:tr>
    </w:tbl>
    <w:p w14:paraId="58AA467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92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69186C9B">
            <w:pPr>
              <w:spacing w:before="0" w:after="60"/>
            </w:pPr>
            <w:r>
              <w:rPr>
                <w:rFonts w:ascii="Arial" w:hAnsi="Arial" w:eastAsia="Arial" w:cs="Arial"/>
                <w:b/>
                <w:bCs/>
                <w:color w:val="854F0B"/>
                <w:sz w:val="18"/>
                <w:szCs w:val="18"/>
              </w:rPr>
              <w:t xml:space="preserve">08  </w:t>
            </w:r>
            <w:r>
              <w:rPr>
                <w:rFonts w:ascii="Arial" w:hAnsi="Arial" w:eastAsia="Arial" w:cs="Arial"/>
                <w:b/>
                <w:bCs/>
                <w:color w:val="FFFFFF"/>
                <w:sz w:val="30"/>
                <w:szCs w:val="30"/>
              </w:rPr>
              <w:t>User Dashboard Specification</w:t>
            </w:r>
          </w:p>
          <w:p w14:paraId="3700521D">
            <w:r>
              <w:rPr>
                <w:rFonts w:ascii="Arial" w:hAnsi="Arial" w:eastAsia="Arial" w:cs="Arial"/>
                <w:i/>
                <w:iCs/>
                <w:color w:val="AACCEE"/>
                <w:sz w:val="20"/>
                <w:szCs w:val="20"/>
              </w:rPr>
              <w:t>What users see at seer.ai/dashboard</w:t>
            </w:r>
          </w:p>
        </w:tc>
      </w:tr>
    </w:tbl>
    <w:p w14:paraId="17F4E4B4">
      <w:pPr>
        <w:spacing w:before="0" w:after="120"/>
      </w:pPr>
    </w:p>
    <w:p w14:paraId="0D9AB558">
      <w:pPr>
        <w:pStyle w:val="3"/>
        <w:spacing w:before="240" w:after="100"/>
      </w:pPr>
      <w:r>
        <w:rPr>
          <w:rFonts w:ascii="Arial" w:hAnsi="Arial" w:eastAsia="Arial" w:cs="Arial"/>
          <w:b/>
          <w:bCs/>
          <w:color w:val="2563A8"/>
          <w:sz w:val="26"/>
          <w:szCs w:val="26"/>
        </w:rPr>
        <w:t>8.1  How the Dashboard Gets Data</w:t>
      </w:r>
    </w:p>
    <w:p w14:paraId="0CEC4B53">
      <w:pPr>
        <w:spacing w:before="60" w:after="90"/>
      </w:pPr>
      <w:r>
        <w:rPr>
          <w:rFonts w:ascii="Arial" w:hAnsi="Arial" w:eastAsia="Arial" w:cs="Arial"/>
          <w:color w:val="5F5E5A"/>
          <w:sz w:val="21"/>
          <w:szCs w:val="21"/>
        </w:rPr>
        <w:t>The dashboard lives at seer.ai/dashboard. It is a Next.js page querying Supabase with Row Level Security — users only see their own data. Every time a user runs a 'seer' command, the MCP server silently writes a row to seer_logs. When the user opens their browser, the dashboard reads that table and renders the analytics. No extra connection between dashboard and MCP server — they share only the database.</w:t>
      </w:r>
    </w:p>
    <w:p w14:paraId="7903D44C">
      <w:pPr>
        <w:spacing w:before="0" w:after="80"/>
      </w:pPr>
    </w:p>
    <w:p w14:paraId="61608371">
      <w:pPr>
        <w:pStyle w:val="3"/>
        <w:spacing w:before="240" w:after="100"/>
      </w:pPr>
      <w:r>
        <w:rPr>
          <w:rFonts w:ascii="Arial" w:hAnsi="Arial" w:eastAsia="Arial" w:cs="Arial"/>
          <w:b/>
          <w:bCs/>
          <w:color w:val="2563A8"/>
          <w:sz w:val="26"/>
          <w:szCs w:val="26"/>
        </w:rPr>
        <w:t>8.2  Dashboard Components</w:t>
      </w:r>
    </w:p>
    <w:p w14:paraId="5683E886">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161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17C52B0F">
            <w:r>
              <w:rPr>
                <w:rFonts w:ascii="Arial" w:hAnsi="Arial" w:eastAsia="Arial" w:cs="Arial"/>
                <w:b/>
                <w:bCs/>
                <w:color w:val="1A3C5E"/>
                <w:sz w:val="20"/>
                <w:szCs w:val="20"/>
              </w:rPr>
              <w:t>Stat cards (top row)</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2C13D79">
            <w:r>
              <w:rPr>
                <w:rFonts w:ascii="Arial" w:hAnsi="Arial" w:eastAsia="Arial" w:cs="Arial"/>
                <w:color w:val="5F5E5A"/>
                <w:sz w:val="20"/>
                <w:szCs w:val="20"/>
              </w:rPr>
              <w:t>4 cards: Total seer calls | Total tokens saved | Average optimization % | Plan usage (calls/limit this month)</w:t>
            </w:r>
          </w:p>
        </w:tc>
      </w:tr>
      <w:tr w14:paraId="36F7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20C59444">
            <w:r>
              <w:rPr>
                <w:rFonts w:ascii="Arial" w:hAnsi="Arial" w:eastAsia="Arial" w:cs="Arial"/>
                <w:b/>
                <w:bCs/>
                <w:color w:val="1A3C5E"/>
                <w:sz w:val="20"/>
                <w:szCs w:val="20"/>
              </w:rPr>
              <w:t>Messy vs optimized chart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EE2FDEE">
            <w:r>
              <w:rPr>
                <w:rFonts w:ascii="Arial" w:hAnsi="Arial" w:eastAsia="Arial" w:cs="Arial"/>
                <w:color w:val="5F5E5A"/>
                <w:sz w:val="20"/>
                <w:szCs w:val="20"/>
              </w:rPr>
              <w:t>Side-by-side horizontal bars for last 10 calls. Red bar = raw tokens. Green bar = optimized tokens. Percentage saved shown on right of each row.</w:t>
            </w:r>
          </w:p>
        </w:tc>
      </w:tr>
      <w:tr w14:paraId="7D3D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3A3BC76B">
            <w:r>
              <w:rPr>
                <w:rFonts w:ascii="Arial" w:hAnsi="Arial" w:eastAsia="Arial" w:cs="Arial"/>
                <w:b/>
                <w:bCs/>
                <w:color w:val="1A3C5E"/>
                <w:sz w:val="20"/>
                <w:szCs w:val="20"/>
              </w:rPr>
              <w:t>Usage gauge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04C4E93">
            <w:r>
              <w:rPr>
                <w:rFonts w:ascii="Arial" w:hAnsi="Arial" w:eastAsia="Arial" w:cs="Arial"/>
                <w:color w:val="5F5E5A"/>
                <w:sz w:val="20"/>
                <w:szCs w:val="20"/>
              </w:rPr>
              <w:t>Circular gauge: calls_this_month / plan_limit as %. Green &lt;75%, amber 75–90%, red &gt;90%. Shows calls used, remaining, reset date, daily average.</w:t>
            </w:r>
          </w:p>
        </w:tc>
      </w:tr>
      <w:tr w14:paraId="428C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372263EA">
            <w:r>
              <w:rPr>
                <w:rFonts w:ascii="Arial" w:hAnsi="Arial" w:eastAsia="Arial" w:cs="Arial"/>
                <w:b/>
                <w:bCs/>
                <w:color w:val="1A3C5E"/>
                <w:sz w:val="20"/>
                <w:szCs w:val="20"/>
              </w:rPr>
              <w:t>Token savings trend</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FD05FF1">
            <w:r>
              <w:rPr>
                <w:rFonts w:ascii="Arial" w:hAnsi="Arial" w:eastAsia="Arial" w:cs="Arial"/>
                <w:color w:val="5F5E5A"/>
                <w:sz w:val="20"/>
                <w:szCs w:val="20"/>
              </w:rPr>
              <w:t>Line chart: daily tokens saved over 7 / 30 / 90 days (user selects range). Shows total tokens and estimated $ saved in API costs.</w:t>
            </w:r>
          </w:p>
        </w:tc>
      </w:tr>
      <w:tr w14:paraId="06BB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5E254BA7">
            <w:r>
              <w:rPr>
                <w:rFonts w:ascii="Arial" w:hAnsi="Arial" w:eastAsia="Arial" w:cs="Arial"/>
                <w:b/>
                <w:bCs/>
                <w:color w:val="1A3C5E"/>
                <w:sz w:val="20"/>
                <w:szCs w:val="20"/>
              </w:rPr>
              <w:t>Feature breakdown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FF07E52">
            <w:r>
              <w:rPr>
                <w:rFonts w:ascii="Arial" w:hAnsi="Arial" w:eastAsia="Arial" w:cs="Arial"/>
                <w:color w:val="5F5E5A"/>
                <w:sz w:val="20"/>
                <w:szCs w:val="20"/>
              </w:rPr>
              <w:t>Horizontal bar chart: % of calls by tool — seer_run vs seer_optimize vs seer_workflow vs seer_status.</w:t>
            </w:r>
          </w:p>
        </w:tc>
      </w:tr>
      <w:tr w14:paraId="5B90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56A05E33">
            <w:r>
              <w:rPr>
                <w:rFonts w:ascii="Arial" w:hAnsi="Arial" w:eastAsia="Arial" w:cs="Arial"/>
                <w:b/>
                <w:bCs/>
                <w:color w:val="1A3C5E"/>
                <w:sz w:val="20"/>
                <w:szCs w:val="20"/>
              </w:rPr>
              <w:t>Recent calls log</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4890FC4">
            <w:r>
              <w:rPr>
                <w:rFonts w:ascii="Arial" w:hAnsi="Arial" w:eastAsia="Arial" w:cs="Arial"/>
                <w:color w:val="5F5E5A"/>
                <w:sz w:val="20"/>
                <w:szCs w:val="20"/>
              </w:rPr>
              <w:t>Table: timestamp, input text (truncated), surface used, tokens before, tokens after, % saved. Last 20 calls.</w:t>
            </w:r>
          </w:p>
        </w:tc>
      </w:tr>
      <w:tr w14:paraId="604D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30250869">
            <w:r>
              <w:rPr>
                <w:rFonts w:ascii="Arial" w:hAnsi="Arial" w:eastAsia="Arial" w:cs="Arial"/>
                <w:b/>
                <w:bCs/>
                <w:color w:val="1A3C5E"/>
                <w:sz w:val="20"/>
                <w:szCs w:val="20"/>
              </w:rPr>
              <w:t>Install guide tab</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3CB77AB">
            <w:r>
              <w:rPr>
                <w:rFonts w:ascii="Arial" w:hAnsi="Arial" w:eastAsia="Arial" w:cs="Arial"/>
                <w:color w:val="5F5E5A"/>
                <w:sz w:val="20"/>
                <w:szCs w:val="20"/>
              </w:rPr>
              <w:t>seer.ai/dashboard/install — 4 tabs (Terminal/Desktop/VS Code/Web). Auto-generates config with user's real key pre-filled. One-click copy.</w:t>
            </w:r>
          </w:p>
        </w:tc>
      </w:tr>
      <w:tr w14:paraId="720D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04687D7B">
            <w:r>
              <w:rPr>
                <w:rFonts w:ascii="Arial" w:hAnsi="Arial" w:eastAsia="Arial" w:cs="Arial"/>
                <w:b/>
                <w:bCs/>
                <w:color w:val="1A3C5E"/>
                <w:sz w:val="20"/>
                <w:szCs w:val="20"/>
              </w:rPr>
              <w:t>API key management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E8E31D2">
            <w:r>
              <w:rPr>
                <w:rFonts w:ascii="Arial" w:hAnsi="Arial" w:eastAsia="Arial" w:cs="Arial"/>
                <w:color w:val="5F5E5A"/>
                <w:sz w:val="20"/>
                <w:szCs w:val="20"/>
              </w:rPr>
              <w:t>Shows current sk-seer-xxx key with copy button. Rotate key button invalidates old key immediately.</w:t>
            </w:r>
          </w:p>
        </w:tc>
      </w:tr>
      <w:tr w14:paraId="4105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00955B95">
            <w:r>
              <w:rPr>
                <w:rFonts w:ascii="Arial" w:hAnsi="Arial" w:eastAsia="Arial" w:cs="Arial"/>
                <w:b/>
                <w:bCs/>
                <w:color w:val="1A3C5E"/>
                <w:sz w:val="20"/>
                <w:szCs w:val="20"/>
              </w:rPr>
              <w:t>Upgrade prompt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18AB50F">
            <w:r>
              <w:rPr>
                <w:rFonts w:ascii="Arial" w:hAnsi="Arial" w:eastAsia="Arial" w:cs="Arial"/>
                <w:color w:val="5F5E5A"/>
                <w:sz w:val="20"/>
                <w:szCs w:val="20"/>
              </w:rPr>
              <w:t>Shown when usage &gt; 80% of plan limit. One-click checkout via Dodo (global) or Razorpay (India).</w:t>
            </w:r>
          </w:p>
        </w:tc>
      </w:tr>
    </w:tbl>
    <w:p w14:paraId="6AE0B0B4">
      <w:pPr>
        <w:spacing w:before="0" w:after="80"/>
      </w:pPr>
    </w:p>
    <w:p w14:paraId="604AFF2B">
      <w:pPr>
        <w:pStyle w:val="3"/>
        <w:spacing w:before="240" w:after="100"/>
      </w:pPr>
      <w:r>
        <w:rPr>
          <w:rFonts w:ascii="Arial" w:hAnsi="Arial" w:eastAsia="Arial" w:cs="Arial"/>
          <w:b/>
          <w:bCs/>
          <w:color w:val="2563A8"/>
          <w:sz w:val="26"/>
          <w:szCs w:val="26"/>
        </w:rPr>
        <w:t>8.3  Key Dashboard Queries</w:t>
      </w:r>
    </w:p>
    <w:p w14:paraId="5B9EFCB7">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70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5CEC9747">
            <w:pPr>
              <w:spacing w:before="0" w:after="0"/>
            </w:pPr>
            <w:r>
              <w:rPr>
                <w:rFonts w:ascii="Courier New" w:hAnsi="Courier New" w:eastAsia="Courier New" w:cs="Courier New"/>
                <w:color w:val="CDD6F4"/>
                <w:sz w:val="18"/>
                <w:szCs w:val="18"/>
              </w:rPr>
              <w:t>// Stat cards</w:t>
            </w:r>
          </w:p>
        </w:tc>
      </w:tr>
      <w:tr w14:paraId="0658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91094AC">
            <w:pPr>
              <w:spacing w:before="0" w:after="0"/>
            </w:pPr>
            <w:r>
              <w:rPr>
                <w:rFonts w:ascii="Courier New" w:hAnsi="Courier New" w:eastAsia="Courier New" w:cs="Courier New"/>
                <w:color w:val="CDD6F4"/>
                <w:sz w:val="18"/>
                <w:szCs w:val="18"/>
              </w:rPr>
              <w:t>const { count } = await supabase.from('seer_logs')</w:t>
            </w:r>
          </w:p>
        </w:tc>
      </w:tr>
      <w:tr w14:paraId="6D25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11AA4F2">
            <w:pPr>
              <w:spacing w:before="0" w:after="0"/>
            </w:pPr>
            <w:r>
              <w:rPr>
                <w:rFonts w:ascii="Courier New" w:hAnsi="Courier New" w:eastAsia="Courier New" w:cs="Courier New"/>
                <w:color w:val="CDD6F4"/>
                <w:sz w:val="18"/>
                <w:szCs w:val="18"/>
              </w:rPr>
              <w:t xml:space="preserve">  .select('*', { count: 'exact', head: true }).eq('user_id', userId).gte('timestamp', periodStart)</w:t>
            </w:r>
          </w:p>
        </w:tc>
      </w:tr>
      <w:tr w14:paraId="1690F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C01AD98">
            <w:pPr>
              <w:spacing w:before="0" w:after="0"/>
            </w:pPr>
            <w:r>
              <w:rPr>
                <w:rFonts w:ascii="Courier New" w:hAnsi="Courier New" w:eastAsia="Courier New" w:cs="Courier New"/>
                <w:color w:val="CDD6F4"/>
                <w:sz w:val="18"/>
                <w:szCs w:val="18"/>
              </w:rPr>
              <w:t xml:space="preserve"> </w:t>
            </w:r>
          </w:p>
        </w:tc>
      </w:tr>
      <w:tr w14:paraId="1608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9DE74A0">
            <w:pPr>
              <w:spacing w:before="0" w:after="0"/>
            </w:pPr>
            <w:r>
              <w:rPr>
                <w:rFonts w:ascii="Courier New" w:hAnsi="Courier New" w:eastAsia="Courier New" w:cs="Courier New"/>
                <w:color w:val="CDD6F4"/>
                <w:sz w:val="18"/>
                <w:szCs w:val="18"/>
              </w:rPr>
              <w:t>// Usage gauge %</w:t>
            </w:r>
          </w:p>
        </w:tc>
      </w:tr>
      <w:tr w14:paraId="7A9D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0D285AA">
            <w:pPr>
              <w:spacing w:before="0" w:after="0"/>
            </w:pPr>
            <w:r>
              <w:rPr>
                <w:rFonts w:ascii="Courier New" w:hAnsi="Courier New" w:eastAsia="Courier New" w:cs="Courier New"/>
                <w:color w:val="CDD6F4"/>
                <w:sz w:val="18"/>
                <w:szCs w:val="18"/>
              </w:rPr>
              <w:t>const { data: user } = await supabase.from('users')</w:t>
            </w:r>
          </w:p>
        </w:tc>
      </w:tr>
      <w:tr w14:paraId="63DC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0D28872">
            <w:pPr>
              <w:spacing w:before="0" w:after="0"/>
            </w:pPr>
            <w:r>
              <w:rPr>
                <w:rFonts w:ascii="Courier New" w:hAnsi="Courier New" w:eastAsia="Courier New" w:cs="Courier New"/>
                <w:color w:val="CDD6F4"/>
                <w:sz w:val="18"/>
                <w:szCs w:val="18"/>
              </w:rPr>
              <w:t xml:space="preserve">  .select('usage_this_month, plan').eq('id', userId).single()</w:t>
            </w:r>
          </w:p>
        </w:tc>
      </w:tr>
      <w:tr w14:paraId="1C58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2BC1955">
            <w:pPr>
              <w:spacing w:before="0" w:after="0"/>
            </w:pPr>
            <w:r>
              <w:rPr>
                <w:rFonts w:ascii="Courier New" w:hAnsi="Courier New" w:eastAsia="Courier New" w:cs="Courier New"/>
                <w:color w:val="CDD6F4"/>
                <w:sz w:val="18"/>
                <w:szCs w:val="18"/>
              </w:rPr>
              <w:t>const LIMITS = { free:50, starter:200, pro:1000, agency:Infinity }</w:t>
            </w:r>
          </w:p>
        </w:tc>
      </w:tr>
      <w:tr w14:paraId="2180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52F5981">
            <w:pPr>
              <w:spacing w:before="0" w:after="0"/>
            </w:pPr>
            <w:r>
              <w:rPr>
                <w:rFonts w:ascii="Courier New" w:hAnsi="Courier New" w:eastAsia="Courier New" w:cs="Courier New"/>
                <w:color w:val="CDD6F4"/>
                <w:sz w:val="18"/>
                <w:szCs w:val="18"/>
              </w:rPr>
              <w:t>const pct = Math.round(user.usage_this_month / LIMITS[user.plan] * 100)</w:t>
            </w:r>
          </w:p>
        </w:tc>
      </w:tr>
      <w:tr w14:paraId="62ED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17B92C40">
            <w:pPr>
              <w:spacing w:before="0" w:after="0"/>
            </w:pPr>
            <w:r>
              <w:rPr>
                <w:rFonts w:ascii="Courier New" w:hAnsi="Courier New" w:eastAsia="Courier New" w:cs="Courier New"/>
                <w:color w:val="CDD6F4"/>
                <w:sz w:val="18"/>
                <w:szCs w:val="18"/>
              </w:rPr>
              <w:t xml:space="preserve"> </w:t>
            </w:r>
          </w:p>
        </w:tc>
      </w:tr>
      <w:tr w14:paraId="5B16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5F0480B">
            <w:pPr>
              <w:spacing w:before="0" w:after="0"/>
            </w:pPr>
            <w:r>
              <w:rPr>
                <w:rFonts w:ascii="Courier New" w:hAnsi="Courier New" w:eastAsia="Courier New" w:cs="Courier New"/>
                <w:color w:val="CDD6F4"/>
                <w:sz w:val="18"/>
                <w:szCs w:val="18"/>
              </w:rPr>
              <w:t>// Daily token savings trend</w:t>
            </w:r>
          </w:p>
        </w:tc>
      </w:tr>
      <w:tr w14:paraId="451A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7D0B5A4C">
            <w:pPr>
              <w:spacing w:before="0" w:after="0"/>
            </w:pPr>
            <w:r>
              <w:rPr>
                <w:rFonts w:ascii="Courier New" w:hAnsi="Courier New" w:eastAsia="Courier New" w:cs="Courier New"/>
                <w:color w:val="CDD6F4"/>
                <w:sz w:val="18"/>
                <w:szCs w:val="18"/>
              </w:rPr>
              <w:t>const { data: trend } = await supabase.rpc('daily_savings', { uid: userId, days: 30 })</w:t>
            </w:r>
          </w:p>
        </w:tc>
      </w:tr>
      <w:tr w14:paraId="6DD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31665713">
            <w:pPr>
              <w:spacing w:before="0" w:after="0"/>
            </w:pPr>
            <w:r>
              <w:rPr>
                <w:rFonts w:ascii="Courier New" w:hAnsi="Courier New" w:eastAsia="Courier New" w:cs="Courier New"/>
                <w:color w:val="CDD6F4"/>
                <w:sz w:val="18"/>
                <w:szCs w:val="18"/>
              </w:rPr>
              <w:t>// SQL: SELECT DATE(timestamp) as day, SUM(tokens_saved)</w:t>
            </w:r>
          </w:p>
        </w:tc>
      </w:tr>
      <w:tr w14:paraId="2EBF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5700626">
            <w:pPr>
              <w:spacing w:before="0" w:after="0"/>
            </w:pPr>
            <w:r>
              <w:rPr>
                <w:rFonts w:ascii="Courier New" w:hAnsi="Courier New" w:eastAsia="Courier New" w:cs="Courier New"/>
                <w:color w:val="CDD6F4"/>
                <w:sz w:val="18"/>
                <w:szCs w:val="18"/>
              </w:rPr>
              <w:t>//      FROM seer_logs WHERE user_id = uid GROUP BY day ORDER BY day</w:t>
            </w:r>
          </w:p>
        </w:tc>
      </w:tr>
      <w:tr w14:paraId="462A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A624620">
            <w:pPr>
              <w:spacing w:before="0" w:after="0"/>
            </w:pPr>
            <w:r>
              <w:rPr>
                <w:rFonts w:ascii="Courier New" w:hAnsi="Courier New" w:eastAsia="Courier New" w:cs="Courier New"/>
                <w:color w:val="CDD6F4"/>
                <w:sz w:val="18"/>
                <w:szCs w:val="18"/>
              </w:rPr>
              <w:t xml:space="preserve"> </w:t>
            </w:r>
          </w:p>
        </w:tc>
      </w:tr>
      <w:tr w14:paraId="7045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0D80913C">
            <w:pPr>
              <w:spacing w:before="0" w:after="0"/>
            </w:pPr>
            <w:r>
              <w:rPr>
                <w:rFonts w:ascii="Courier New" w:hAnsi="Courier New" w:eastAsia="Courier New" w:cs="Courier New"/>
                <w:color w:val="CDD6F4"/>
                <w:sz w:val="18"/>
                <w:szCs w:val="18"/>
              </w:rPr>
              <w:t>// Last 20 calls for log table</w:t>
            </w:r>
          </w:p>
        </w:tc>
      </w:tr>
      <w:tr w14:paraId="36AB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2208E4FC">
            <w:pPr>
              <w:spacing w:before="0" w:after="0"/>
            </w:pPr>
            <w:r>
              <w:rPr>
                <w:rFonts w:ascii="Courier New" w:hAnsi="Courier New" w:eastAsia="Courier New" w:cs="Courier New"/>
                <w:color w:val="CDD6F4"/>
                <w:sz w:val="18"/>
                <w:szCs w:val="18"/>
              </w:rPr>
              <w:t>const { data: logs } = await supabase.from('seer_logs').select('*')</w:t>
            </w:r>
          </w:p>
        </w:tc>
      </w:tr>
      <w:tr w14:paraId="5342B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1E2E"/>
            <w:tcMar>
              <w:top w:w="20" w:type="dxa"/>
              <w:left w:w="200" w:type="dxa"/>
              <w:bottom w:w="20" w:type="dxa"/>
              <w:right w:w="200" w:type="dxa"/>
            </w:tcMar>
          </w:tcPr>
          <w:p w14:paraId="65A62415">
            <w:pPr>
              <w:spacing w:before="0" w:after="0"/>
            </w:pPr>
            <w:r>
              <w:rPr>
                <w:rFonts w:ascii="Courier New" w:hAnsi="Courier New" w:eastAsia="Courier New" w:cs="Courier New"/>
                <w:color w:val="CDD6F4"/>
                <w:sz w:val="18"/>
                <w:szCs w:val="18"/>
              </w:rPr>
              <w:t xml:space="preserve">  .eq('user_id', userId).order('timestamp', { ascending: false }).limit(20)</w:t>
            </w:r>
          </w:p>
        </w:tc>
      </w:tr>
    </w:tbl>
    <w:p w14:paraId="292B7B7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DB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74FFC8BB">
            <w:pPr>
              <w:spacing w:before="0" w:after="60"/>
            </w:pPr>
            <w:r>
              <w:rPr>
                <w:rFonts w:ascii="Arial" w:hAnsi="Arial" w:eastAsia="Arial" w:cs="Arial"/>
                <w:b/>
                <w:bCs/>
                <w:color w:val="854F0B"/>
                <w:sz w:val="18"/>
                <w:szCs w:val="18"/>
              </w:rPr>
              <w:t xml:space="preserve">09  </w:t>
            </w:r>
            <w:r>
              <w:rPr>
                <w:rFonts w:ascii="Arial" w:hAnsi="Arial" w:eastAsia="Arial" w:cs="Arial"/>
                <w:b/>
                <w:bCs/>
                <w:color w:val="FFFFFF"/>
                <w:sz w:val="30"/>
                <w:szCs w:val="30"/>
              </w:rPr>
              <w:t>Build Timeline</w:t>
            </w:r>
          </w:p>
          <w:p w14:paraId="49F62603">
            <w:r>
              <w:rPr>
                <w:rFonts w:ascii="Arial" w:hAnsi="Arial" w:eastAsia="Arial" w:cs="Arial"/>
                <w:i/>
                <w:iCs/>
                <w:color w:val="AACCEE"/>
                <w:sz w:val="20"/>
                <w:szCs w:val="20"/>
              </w:rPr>
              <w:t>Real schedule using Claude Code — not 6 months</w:t>
            </w:r>
          </w:p>
        </w:tc>
      </w:tr>
    </w:tbl>
    <w:p w14:paraId="79452902">
      <w:pPr>
        <w:spacing w:before="0" w:after="120"/>
      </w:pPr>
    </w:p>
    <w:p w14:paraId="35328EEE">
      <w:pPr>
        <w:pStyle w:val="3"/>
        <w:spacing w:before="240" w:after="100"/>
      </w:pPr>
      <w:r>
        <w:rPr>
          <w:rFonts w:ascii="Arial" w:hAnsi="Arial" w:eastAsia="Arial" w:cs="Arial"/>
          <w:b/>
          <w:bCs/>
          <w:color w:val="2563A8"/>
          <w:sz w:val="26"/>
          <w:szCs w:val="26"/>
        </w:rPr>
        <w:t>9.1  Why Claude Code Collapses the Timeline</w:t>
      </w:r>
    </w:p>
    <w:p w14:paraId="03CD1DA9">
      <w:pPr>
        <w:spacing w:before="60" w:after="90"/>
      </w:pPr>
      <w:r>
        <w:rPr>
          <w:rFonts w:ascii="Arial" w:hAnsi="Arial" w:eastAsia="Arial" w:cs="Arial"/>
          <w:color w:val="5F5E5A"/>
          <w:sz w:val="21"/>
          <w:szCs w:val="21"/>
        </w:rPr>
        <w:t>The original 6-month plan was written for a non-technical founder using Bubble and Make, learning visual tools manually. With Claude Code writing all TypeScript, the same work takes days not months. Claude Code generates MCP server skeletons, Supabase schema, Next.js dashboard pages, and Dodo/Razorpay webhook handlers from a single plain-English prompt.</w:t>
      </w:r>
    </w:p>
    <w:p w14:paraId="40F793BA">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2000"/>
        <w:gridCol w:w="1800"/>
        <w:gridCol w:w="1760"/>
      </w:tblGrid>
      <w:tr w14:paraId="62D8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70FD62EA">
            <w:pPr>
              <w:jc w:val="center"/>
            </w:pPr>
            <w:r>
              <w:rPr>
                <w:rFonts w:ascii="Arial" w:hAnsi="Arial" w:eastAsia="Arial" w:cs="Arial"/>
                <w:b/>
                <w:bCs/>
                <w:color w:val="FFFFFF"/>
                <w:sz w:val="19"/>
                <w:szCs w:val="19"/>
              </w:rPr>
              <w:t>Phase</w:t>
            </w:r>
          </w:p>
        </w:tc>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13A3F59B">
            <w:pPr>
              <w:jc w:val="center"/>
            </w:pPr>
            <w:r>
              <w:rPr>
                <w:rFonts w:ascii="Arial" w:hAnsi="Arial" w:eastAsia="Arial" w:cs="Arial"/>
                <w:b/>
                <w:bCs/>
                <w:color w:val="FFFFFF"/>
                <w:sz w:val="19"/>
                <w:szCs w:val="19"/>
              </w:rPr>
              <w:t>What you build</w:t>
            </w:r>
          </w:p>
        </w:tc>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0EFDDE6A">
            <w:pPr>
              <w:jc w:val="center"/>
            </w:pPr>
            <w:r>
              <w:rPr>
                <w:rFonts w:ascii="Arial" w:hAnsi="Arial" w:eastAsia="Arial" w:cs="Arial"/>
                <w:b/>
                <w:bCs/>
                <w:color w:val="FFFFFF"/>
                <w:sz w:val="19"/>
                <w:szCs w:val="19"/>
              </w:rPr>
              <w:t>Old plan</w:t>
            </w:r>
          </w:p>
        </w:tc>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1130314B">
            <w:pPr>
              <w:jc w:val="center"/>
            </w:pPr>
            <w:r>
              <w:rPr>
                <w:rFonts w:ascii="Arial" w:hAnsi="Arial" w:eastAsia="Arial" w:cs="Arial"/>
                <w:b/>
                <w:bCs/>
                <w:color w:val="FFFFFF"/>
                <w:sz w:val="19"/>
                <w:szCs w:val="19"/>
              </w:rPr>
              <w:t>With Claude Code</w:t>
            </w:r>
          </w:p>
        </w:tc>
        <w:tc>
          <w:tcPr>
            <w:tcW w:w="1760" w:type="dxa"/>
            <w:tcBorders>
              <w:top w:val="single" w:color="CCCCCC" w:sz="0" w:space="0"/>
              <w:left w:val="single" w:color="CCCCCC" w:sz="0" w:space="0"/>
              <w:bottom w:val="single" w:color="CCCCCC" w:sz="0" w:space="0"/>
              <w:right w:val="single" w:color="CCCCCC" w:sz="0" w:space="0"/>
            </w:tcBorders>
            <w:shd w:val="clear" w:color="auto" w:fill="1A3C5E"/>
            <w:tcMar>
              <w:top w:w="90" w:type="dxa"/>
              <w:left w:w="140" w:type="dxa"/>
              <w:bottom w:w="90" w:type="dxa"/>
              <w:right w:w="140" w:type="dxa"/>
            </w:tcMar>
          </w:tcPr>
          <w:p w14:paraId="7C69C357">
            <w:pPr>
              <w:jc w:val="center"/>
            </w:pPr>
            <w:r>
              <w:rPr>
                <w:rFonts w:ascii="Arial" w:hAnsi="Arial" w:eastAsia="Arial" w:cs="Arial"/>
                <w:b/>
                <w:bCs/>
                <w:color w:val="FFFFFF"/>
                <w:sz w:val="19"/>
                <w:szCs w:val="19"/>
              </w:rPr>
              <w:t>Status</w:t>
            </w:r>
          </w:p>
        </w:tc>
      </w:tr>
      <w:tr w14:paraId="71D3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AF9A471">
            <w:pPr>
              <w:jc w:val="center"/>
            </w:pPr>
            <w:r>
              <w:rPr>
                <w:rFonts w:ascii="Arial" w:hAnsi="Arial" w:eastAsia="Arial" w:cs="Arial"/>
                <w:b/>
                <w:bCs/>
                <w:color w:val="1A3C5E"/>
                <w:sz w:val="19"/>
                <w:szCs w:val="19"/>
              </w:rPr>
              <w:t>MCP skeleton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A82A17D">
            <w:pPr>
              <w:jc w:val="center"/>
            </w:pPr>
            <w:r>
              <w:rPr>
                <w:rFonts w:ascii="Arial" w:hAnsi="Arial" w:eastAsia="Arial" w:cs="Arial"/>
                <w:b w:val="0"/>
                <w:bCs w:val="0"/>
                <w:color w:val="5F5E5A"/>
                <w:sz w:val="19"/>
                <w:szCs w:val="19"/>
              </w:rPr>
              <w:t>Auth + 5 tools + Vercel deploy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3D40303">
            <w:pPr>
              <w:jc w:val="center"/>
            </w:pPr>
            <w:r>
              <w:rPr>
                <w:rFonts w:ascii="Arial" w:hAnsi="Arial" w:eastAsia="Arial" w:cs="Arial"/>
                <w:b w:val="0"/>
                <w:bCs w:val="0"/>
                <w:color w:val="993C1D"/>
                <w:sz w:val="19"/>
                <w:szCs w:val="19"/>
              </w:rPr>
              <w:t>1 month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BEF7B67">
            <w:pPr>
              <w:jc w:val="center"/>
            </w:pPr>
            <w:r>
              <w:rPr>
                <w:rFonts w:ascii="Arial" w:hAnsi="Arial" w:eastAsia="Arial" w:cs="Arial"/>
                <w:b w:val="0"/>
                <w:bCs w:val="0"/>
                <w:color w:val="3B6D11"/>
                <w:sz w:val="19"/>
                <w:szCs w:val="19"/>
              </w:rPr>
              <w:t>1–2 days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5660E69">
            <w:pPr>
              <w:jc w:val="center"/>
            </w:pPr>
            <w:r>
              <w:rPr>
                <w:rFonts w:ascii="Arial" w:hAnsi="Arial" w:eastAsia="Arial" w:cs="Arial"/>
                <w:b w:val="0"/>
                <w:bCs w:val="0"/>
                <w:color w:val="5F5E5A"/>
                <w:sz w:val="19"/>
                <w:szCs w:val="19"/>
              </w:rPr>
              <w:t>Start here</w:t>
            </w:r>
          </w:p>
        </w:tc>
      </w:tr>
      <w:tr w14:paraId="162D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FB461EB">
            <w:pPr>
              <w:jc w:val="center"/>
            </w:pPr>
            <w:r>
              <w:rPr>
                <w:rFonts w:ascii="Arial" w:hAnsi="Arial" w:eastAsia="Arial" w:cs="Arial"/>
                <w:b/>
                <w:bCs/>
                <w:color w:val="1A3C5E"/>
                <w:sz w:val="19"/>
                <w:szCs w:val="19"/>
              </w:rPr>
              <w:t>Prompt optimizer</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61DE5DDB">
            <w:pPr>
              <w:jc w:val="center"/>
            </w:pPr>
            <w:r>
              <w:rPr>
                <w:rFonts w:ascii="Arial" w:hAnsi="Arial" w:eastAsia="Arial" w:cs="Arial"/>
                <w:b w:val="0"/>
                <w:bCs w:val="0"/>
                <w:color w:val="5F5E5A"/>
                <w:sz w:val="19"/>
                <w:szCs w:val="19"/>
              </w:rPr>
              <w:t>Haiku call + token logging + JSON</w:t>
            </w:r>
          </w:p>
        </w:tc>
        <w:tc>
          <w:tcPr>
            <w:tcW w:w="20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7E2BD7C4">
            <w:pPr>
              <w:jc w:val="center"/>
            </w:pPr>
            <w:r>
              <w:rPr>
                <w:rFonts w:ascii="Arial" w:hAnsi="Arial" w:eastAsia="Arial" w:cs="Arial"/>
                <w:b w:val="0"/>
                <w:bCs w:val="0"/>
                <w:color w:val="993C1D"/>
                <w:sz w:val="19"/>
                <w:szCs w:val="19"/>
              </w:rPr>
              <w:t>1 month</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7C866B7">
            <w:pPr>
              <w:jc w:val="center"/>
            </w:pPr>
            <w:r>
              <w:rPr>
                <w:rFonts w:ascii="Arial" w:hAnsi="Arial" w:eastAsia="Arial" w:cs="Arial"/>
                <w:b w:val="0"/>
                <w:bCs w:val="0"/>
                <w:color w:val="3B6D11"/>
                <w:sz w:val="19"/>
                <w:szCs w:val="19"/>
              </w:rPr>
              <w:t>1 day</w:t>
            </w:r>
          </w:p>
        </w:tc>
        <w:tc>
          <w:tcPr>
            <w:tcW w:w="17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FF5CD0E">
            <w:pPr>
              <w:jc w:val="center"/>
            </w:pPr>
            <w:r>
              <w:rPr>
                <w:rFonts w:ascii="Arial" w:hAnsi="Arial" w:eastAsia="Arial" w:cs="Arial"/>
                <w:b w:val="0"/>
                <w:bCs w:val="0"/>
                <w:color w:val="5F5E5A"/>
                <w:sz w:val="19"/>
                <w:szCs w:val="19"/>
              </w:rPr>
              <w:t>Week 1</w:t>
            </w:r>
          </w:p>
        </w:tc>
      </w:tr>
      <w:tr w14:paraId="54D7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AADADF7">
            <w:pPr>
              <w:jc w:val="center"/>
            </w:pPr>
            <w:r>
              <w:rPr>
                <w:rFonts w:ascii="Arial" w:hAnsi="Arial" w:eastAsia="Arial" w:cs="Arial"/>
                <w:b/>
                <w:bCs/>
                <w:color w:val="1A3C5E"/>
                <w:sz w:val="19"/>
                <w:szCs w:val="19"/>
              </w:rPr>
              <w:t>Workflow generator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24FA8E8">
            <w:pPr>
              <w:jc w:val="center"/>
            </w:pPr>
            <w:r>
              <w:rPr>
                <w:rFonts w:ascii="Arial" w:hAnsi="Arial" w:eastAsia="Arial" w:cs="Arial"/>
                <w:b w:val="0"/>
                <w:bCs w:val="0"/>
                <w:color w:val="5F5E5A"/>
                <w:sz w:val="19"/>
                <w:szCs w:val="19"/>
              </w:rPr>
              <w:t>Step decomposition + sequential run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11E237E">
            <w:pPr>
              <w:jc w:val="center"/>
            </w:pPr>
            <w:r>
              <w:rPr>
                <w:rFonts w:ascii="Arial" w:hAnsi="Arial" w:eastAsia="Arial" w:cs="Arial"/>
                <w:b w:val="0"/>
                <w:bCs w:val="0"/>
                <w:color w:val="993C1D"/>
                <w:sz w:val="19"/>
                <w:szCs w:val="19"/>
              </w:rPr>
              <w:t>1 month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E2337FE">
            <w:pPr>
              <w:jc w:val="center"/>
            </w:pPr>
            <w:r>
              <w:rPr>
                <w:rFonts w:ascii="Arial" w:hAnsi="Arial" w:eastAsia="Arial" w:cs="Arial"/>
                <w:b w:val="0"/>
                <w:bCs w:val="0"/>
                <w:color w:val="3B6D11"/>
                <w:sz w:val="19"/>
                <w:szCs w:val="19"/>
              </w:rPr>
              <w:t>1–2 days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3F1DC3D">
            <w:pPr>
              <w:jc w:val="center"/>
            </w:pPr>
            <w:r>
              <w:rPr>
                <w:rFonts w:ascii="Arial" w:hAnsi="Arial" w:eastAsia="Arial" w:cs="Arial"/>
                <w:b w:val="0"/>
                <w:bCs w:val="0"/>
                <w:color w:val="5F5E5A"/>
                <w:sz w:val="19"/>
                <w:szCs w:val="19"/>
              </w:rPr>
              <w:t>Week 1</w:t>
            </w:r>
          </w:p>
        </w:tc>
      </w:tr>
      <w:tr w14:paraId="3153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A98D16D">
            <w:pPr>
              <w:jc w:val="center"/>
            </w:pPr>
            <w:r>
              <w:rPr>
                <w:rFonts w:ascii="Arial" w:hAnsi="Arial" w:eastAsia="Arial" w:cs="Arial"/>
                <w:b/>
                <w:bCs/>
                <w:color w:val="1A3C5E"/>
                <w:sz w:val="19"/>
                <w:szCs w:val="19"/>
              </w:rPr>
              <w:t>Context memory</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569D0B07">
            <w:pPr>
              <w:jc w:val="center"/>
            </w:pPr>
            <w:r>
              <w:rPr>
                <w:rFonts w:ascii="Arial" w:hAnsi="Arial" w:eastAsia="Arial" w:cs="Arial"/>
                <w:b w:val="0"/>
                <w:bCs w:val="0"/>
                <w:color w:val="5F5E5A"/>
                <w:sz w:val="19"/>
                <w:szCs w:val="19"/>
              </w:rPr>
              <w:t>pgvector + embeddings + search</w:t>
            </w:r>
          </w:p>
        </w:tc>
        <w:tc>
          <w:tcPr>
            <w:tcW w:w="20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28BECAD3">
            <w:pPr>
              <w:jc w:val="center"/>
            </w:pPr>
            <w:r>
              <w:rPr>
                <w:rFonts w:ascii="Arial" w:hAnsi="Arial" w:eastAsia="Arial" w:cs="Arial"/>
                <w:b w:val="0"/>
                <w:bCs w:val="0"/>
                <w:color w:val="993C1D"/>
                <w:sz w:val="19"/>
                <w:szCs w:val="19"/>
              </w:rPr>
              <w:t>1 month</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109515DD">
            <w:pPr>
              <w:jc w:val="center"/>
            </w:pPr>
            <w:r>
              <w:rPr>
                <w:rFonts w:ascii="Arial" w:hAnsi="Arial" w:eastAsia="Arial" w:cs="Arial"/>
                <w:b w:val="0"/>
                <w:bCs w:val="0"/>
                <w:color w:val="3B6D11"/>
                <w:sz w:val="19"/>
                <w:szCs w:val="19"/>
              </w:rPr>
              <w:t>2–3 days</w:t>
            </w:r>
          </w:p>
        </w:tc>
        <w:tc>
          <w:tcPr>
            <w:tcW w:w="17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46FF3FB9">
            <w:pPr>
              <w:jc w:val="center"/>
            </w:pPr>
            <w:r>
              <w:rPr>
                <w:rFonts w:ascii="Arial" w:hAnsi="Arial" w:eastAsia="Arial" w:cs="Arial"/>
                <w:b w:val="0"/>
                <w:bCs w:val="0"/>
                <w:color w:val="5F5E5A"/>
                <w:sz w:val="19"/>
                <w:szCs w:val="19"/>
              </w:rPr>
              <w:t>Week 2</w:t>
            </w:r>
          </w:p>
        </w:tc>
      </w:tr>
      <w:tr w14:paraId="25B8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2B90501">
            <w:pPr>
              <w:jc w:val="center"/>
            </w:pPr>
            <w:r>
              <w:rPr>
                <w:rFonts w:ascii="Arial" w:hAnsi="Arial" w:eastAsia="Arial" w:cs="Arial"/>
                <w:b/>
                <w:bCs/>
                <w:color w:val="1A3C5E"/>
                <w:sz w:val="19"/>
                <w:szCs w:val="19"/>
              </w:rPr>
              <w:t>Dashboard + billing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1FE20BB">
            <w:pPr>
              <w:jc w:val="center"/>
            </w:pPr>
            <w:r>
              <w:rPr>
                <w:rFonts w:ascii="Arial" w:hAnsi="Arial" w:eastAsia="Arial" w:cs="Arial"/>
                <w:b w:val="0"/>
                <w:bCs w:val="0"/>
                <w:color w:val="5F5E5A"/>
                <w:sz w:val="19"/>
                <w:szCs w:val="19"/>
              </w:rPr>
              <w:t>Next.js UI + charts + Dodo + Razorpay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2778A3D">
            <w:pPr>
              <w:jc w:val="center"/>
            </w:pPr>
            <w:r>
              <w:rPr>
                <w:rFonts w:ascii="Arial" w:hAnsi="Arial" w:eastAsia="Arial" w:cs="Arial"/>
                <w:b w:val="0"/>
                <w:bCs w:val="0"/>
                <w:color w:val="993C1D"/>
                <w:sz w:val="19"/>
                <w:szCs w:val="19"/>
              </w:rPr>
              <w:t>1 month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A6888EE">
            <w:pPr>
              <w:jc w:val="center"/>
            </w:pPr>
            <w:r>
              <w:rPr>
                <w:rFonts w:ascii="Arial" w:hAnsi="Arial" w:eastAsia="Arial" w:cs="Arial"/>
                <w:b w:val="0"/>
                <w:bCs w:val="0"/>
                <w:color w:val="3B6D11"/>
                <w:sz w:val="19"/>
                <w:szCs w:val="19"/>
              </w:rPr>
              <w:t>3–5 days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242CCE8">
            <w:pPr>
              <w:jc w:val="center"/>
            </w:pPr>
            <w:r>
              <w:rPr>
                <w:rFonts w:ascii="Arial" w:hAnsi="Arial" w:eastAsia="Arial" w:cs="Arial"/>
                <w:b w:val="0"/>
                <w:bCs w:val="0"/>
                <w:color w:val="5F5E5A"/>
                <w:sz w:val="19"/>
                <w:szCs w:val="19"/>
              </w:rPr>
              <w:t>Week 2–3</w:t>
            </w:r>
          </w:p>
        </w:tc>
      </w:tr>
      <w:tr w14:paraId="4CE2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6670F27">
            <w:pPr>
              <w:jc w:val="center"/>
            </w:pPr>
            <w:r>
              <w:rPr>
                <w:rFonts w:ascii="Arial" w:hAnsi="Arial" w:eastAsia="Arial" w:cs="Arial"/>
                <w:b/>
                <w:bCs/>
                <w:color w:val="1A3C5E"/>
                <w:sz w:val="19"/>
                <w:szCs w:val="19"/>
              </w:rPr>
              <w:t>Testing + polish</w:t>
            </w:r>
          </w:p>
        </w:tc>
        <w:tc>
          <w:tcPr>
            <w:tcW w:w="22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95A4031">
            <w:pPr>
              <w:jc w:val="center"/>
            </w:pPr>
            <w:r>
              <w:rPr>
                <w:rFonts w:ascii="Arial" w:hAnsi="Arial" w:eastAsia="Arial" w:cs="Arial"/>
                <w:b w:val="0"/>
                <w:bCs w:val="0"/>
                <w:color w:val="5F5E5A"/>
                <w:sz w:val="19"/>
                <w:szCs w:val="19"/>
              </w:rPr>
              <w:t>All 4 surfaces + edge cases + UX</w:t>
            </w:r>
          </w:p>
        </w:tc>
        <w:tc>
          <w:tcPr>
            <w:tcW w:w="20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3918E1E9">
            <w:pPr>
              <w:jc w:val="center"/>
            </w:pPr>
            <w:r>
              <w:rPr>
                <w:rFonts w:ascii="Arial" w:hAnsi="Arial" w:eastAsia="Arial" w:cs="Arial"/>
                <w:b w:val="0"/>
                <w:bCs w:val="0"/>
                <w:color w:val="993C1D"/>
                <w:sz w:val="19"/>
                <w:szCs w:val="19"/>
              </w:rPr>
              <w:t>1 month</w:t>
            </w:r>
          </w:p>
        </w:tc>
        <w:tc>
          <w:tcPr>
            <w:tcW w:w="180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2E37708">
            <w:pPr>
              <w:jc w:val="center"/>
            </w:pPr>
            <w:r>
              <w:rPr>
                <w:rFonts w:ascii="Arial" w:hAnsi="Arial" w:eastAsia="Arial" w:cs="Arial"/>
                <w:b w:val="0"/>
                <w:bCs w:val="0"/>
                <w:color w:val="3B6D11"/>
                <w:sz w:val="19"/>
                <w:szCs w:val="19"/>
              </w:rPr>
              <w:t>3–5 days</w:t>
            </w:r>
          </w:p>
        </w:tc>
        <w:tc>
          <w:tcPr>
            <w:tcW w:w="1760" w:type="dxa"/>
            <w:tcBorders>
              <w:top w:val="single" w:color="CCCCCC" w:sz="0" w:space="0"/>
              <w:left w:val="single" w:color="CCCCCC" w:sz="0" w:space="0"/>
              <w:bottom w:val="single" w:color="CCCCCC" w:sz="0" w:space="0"/>
              <w:right w:val="single" w:color="CCCCCC" w:sz="0" w:space="0"/>
            </w:tcBorders>
            <w:shd w:val="clear" w:color="auto" w:fill="F5F7FA"/>
            <w:tcMar>
              <w:top w:w="90" w:type="dxa"/>
              <w:left w:w="140" w:type="dxa"/>
              <w:bottom w:w="90" w:type="dxa"/>
              <w:right w:w="140" w:type="dxa"/>
            </w:tcMar>
          </w:tcPr>
          <w:p w14:paraId="05414804">
            <w:pPr>
              <w:jc w:val="center"/>
            </w:pPr>
            <w:r>
              <w:rPr>
                <w:rFonts w:ascii="Arial" w:hAnsi="Arial" w:eastAsia="Arial" w:cs="Arial"/>
                <w:b w:val="0"/>
                <w:bCs w:val="0"/>
                <w:color w:val="5F5E5A"/>
                <w:sz w:val="19"/>
                <w:szCs w:val="19"/>
              </w:rPr>
              <w:t>Week 3</w:t>
            </w:r>
          </w:p>
        </w:tc>
      </w:tr>
      <w:tr w14:paraId="01AF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11C3878D">
            <w:pPr>
              <w:jc w:val="center"/>
            </w:pPr>
            <w:r>
              <w:rPr>
                <w:rFonts w:ascii="Arial" w:hAnsi="Arial" w:eastAsia="Arial" w:cs="Arial"/>
                <w:b/>
                <w:bCs/>
                <w:color w:val="1A3C5E"/>
                <w:sz w:val="19"/>
                <w:szCs w:val="19"/>
              </w:rPr>
              <w:t>TOTAL TO LAUNCH</w:t>
            </w:r>
          </w:p>
        </w:tc>
        <w:tc>
          <w:tcPr>
            <w:tcW w:w="220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68DD4479">
            <w:pPr>
              <w:jc w:val="center"/>
            </w:pPr>
            <w:r>
              <w:rPr>
                <w:rFonts w:ascii="Arial" w:hAnsi="Arial" w:eastAsia="Arial" w:cs="Arial"/>
                <w:b w:val="0"/>
                <w:bCs w:val="0"/>
                <w:color w:val="5F5E5A"/>
                <w:sz w:val="19"/>
                <w:szCs w:val="19"/>
              </w:rPr>
              <w:t>Full working product, live</w:t>
            </w:r>
          </w:p>
        </w:tc>
        <w:tc>
          <w:tcPr>
            <w:tcW w:w="2000" w:type="dxa"/>
            <w:tcBorders>
              <w:top w:val="single" w:color="CCCCCC" w:sz="0" w:space="0"/>
              <w:left w:val="single" w:color="CCCCCC" w:sz="0" w:space="0"/>
              <w:bottom w:val="single" w:color="CCCCCC" w:sz="0" w:space="0"/>
              <w:right w:val="single" w:color="CCCCCC" w:sz="0" w:space="0"/>
            </w:tcBorders>
            <w:shd w:val="clear" w:color="auto" w:fill="FAECE7"/>
            <w:tcMar>
              <w:top w:w="90" w:type="dxa"/>
              <w:left w:w="140" w:type="dxa"/>
              <w:bottom w:w="90" w:type="dxa"/>
              <w:right w:w="140" w:type="dxa"/>
            </w:tcMar>
          </w:tcPr>
          <w:p w14:paraId="0F263C53">
            <w:pPr>
              <w:jc w:val="center"/>
            </w:pPr>
            <w:r>
              <w:rPr>
                <w:rFonts w:ascii="Arial" w:hAnsi="Arial" w:eastAsia="Arial" w:cs="Arial"/>
                <w:b/>
                <w:bCs/>
                <w:color w:val="993C1D"/>
                <w:sz w:val="19"/>
                <w:szCs w:val="19"/>
              </w:rPr>
              <w:t>6 months</w:t>
            </w:r>
          </w:p>
        </w:tc>
        <w:tc>
          <w:tcPr>
            <w:tcW w:w="180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335827F9">
            <w:pPr>
              <w:jc w:val="center"/>
            </w:pPr>
            <w:r>
              <w:rPr>
                <w:rFonts w:ascii="Arial" w:hAnsi="Arial" w:eastAsia="Arial" w:cs="Arial"/>
                <w:b/>
                <w:bCs/>
                <w:color w:val="3B6D11"/>
                <w:sz w:val="19"/>
                <w:szCs w:val="19"/>
              </w:rPr>
              <w:t>2–3 weeks</w:t>
            </w:r>
          </w:p>
        </w:tc>
        <w:tc>
          <w:tcPr>
            <w:tcW w:w="1760" w:type="dxa"/>
            <w:tcBorders>
              <w:top w:val="single" w:color="CCCCCC" w:sz="0" w:space="0"/>
              <w:left w:val="single" w:color="CCCCCC" w:sz="0" w:space="0"/>
              <w:bottom w:val="single" w:color="CCCCCC" w:sz="0" w:space="0"/>
              <w:right w:val="single" w:color="CCCCCC" w:sz="0" w:space="0"/>
            </w:tcBorders>
            <w:shd w:val="clear" w:color="auto" w:fill="EAF3DE"/>
            <w:tcMar>
              <w:top w:w="90" w:type="dxa"/>
              <w:left w:w="140" w:type="dxa"/>
              <w:bottom w:w="90" w:type="dxa"/>
              <w:right w:w="140" w:type="dxa"/>
            </w:tcMar>
          </w:tcPr>
          <w:p w14:paraId="1255C8AC">
            <w:pPr>
              <w:jc w:val="center"/>
            </w:pPr>
            <w:r>
              <w:rPr>
                <w:rFonts w:ascii="Arial" w:hAnsi="Arial" w:eastAsia="Arial" w:cs="Arial"/>
                <w:b w:val="0"/>
                <w:bCs w:val="0"/>
                <w:color w:val="5F5E5A"/>
                <w:sz w:val="19"/>
                <w:szCs w:val="19"/>
              </w:rPr>
              <w:t>—</w:t>
            </w:r>
          </w:p>
        </w:tc>
      </w:tr>
    </w:tbl>
    <w:p w14:paraId="65D16678">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FD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AEEDA"/>
            <w:tcMar>
              <w:top w:w="110" w:type="dxa"/>
              <w:left w:w="180" w:type="dxa"/>
              <w:bottom w:w="110" w:type="dxa"/>
              <w:right w:w="180" w:type="dxa"/>
            </w:tcMar>
          </w:tcPr>
          <w:p w14:paraId="7C55F0D6">
            <w:r>
              <w:rPr>
                <w:rFonts w:ascii="Arial" w:hAnsi="Arial" w:eastAsia="Arial" w:cs="Arial"/>
                <w:color w:val="854F0B"/>
                <w:sz w:val="21"/>
                <w:szCs w:val="21"/>
              </w:rPr>
              <w:t>Real world note: 2–3 weeks is coding time. Add 1–2 weeks for testing across all four surfaces, fixing unexpected edge cases, and getting Dodo Payments account approved (usually 1–2 business days). Realistic launch: 4–5 weeks from today if you start Monday.</w:t>
            </w:r>
          </w:p>
        </w:tc>
      </w:tr>
    </w:tbl>
    <w:p w14:paraId="3E93D38D">
      <w:pPr>
        <w:spacing w:before="0" w:after="100"/>
      </w:pPr>
    </w:p>
    <w:p w14:paraId="0D33A273">
      <w:pPr>
        <w:pStyle w:val="3"/>
        <w:spacing w:before="240" w:after="100"/>
      </w:pPr>
      <w:r>
        <w:rPr>
          <w:rFonts w:ascii="Arial" w:hAnsi="Arial" w:eastAsia="Arial" w:cs="Arial"/>
          <w:b/>
          <w:bCs/>
          <w:color w:val="2563A8"/>
          <w:sz w:val="26"/>
          <w:szCs w:val="26"/>
        </w:rPr>
        <w:t>9.2  The Six Claude Code Prompts That Build SEER</w:t>
      </w:r>
    </w:p>
    <w:p w14:paraId="13EDFDBF">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A77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5DDCF21E">
            <w:r>
              <w:rPr>
                <w:rFonts w:ascii="Arial" w:hAnsi="Arial" w:eastAsia="Arial" w:cs="Arial"/>
                <w:b/>
                <w:bCs/>
                <w:color w:val="1A3C5E"/>
                <w:sz w:val="20"/>
                <w:szCs w:val="20"/>
              </w:rPr>
              <w:t>Prompt 1 — MCP skeleton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7FB1CBB">
            <w:r>
              <w:rPr>
                <w:rFonts w:ascii="Arial" w:hAnsi="Arial" w:eastAsia="Arial" w:cs="Arial"/>
                <w:color w:val="5F5E5A"/>
                <w:sz w:val="20"/>
                <w:szCs w:val="20"/>
              </w:rPr>
              <w:t>"Build a TypeScript HTTP MCP server using @modelcontextprotocol/sdk. Expose 5 tools: seer_run, seer_optimize, seer_workflow, seer_memory, seer_status. Add Bearer token auth validated against Supabase users table. Deploy config for Vercel."</w:t>
            </w:r>
          </w:p>
        </w:tc>
      </w:tr>
      <w:tr w14:paraId="4611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456EBCB3">
            <w:r>
              <w:rPr>
                <w:rFonts w:ascii="Arial" w:hAnsi="Arial" w:eastAsia="Arial" w:cs="Arial"/>
                <w:b/>
                <w:bCs/>
                <w:color w:val="1A3C5E"/>
                <w:sz w:val="20"/>
                <w:szCs w:val="20"/>
              </w:rPr>
              <w:t>Prompt 2 — Optimizer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D6DDFE9">
            <w:r>
              <w:rPr>
                <w:rFonts w:ascii="Arial" w:hAnsi="Arial" w:eastAsia="Arial" w:cs="Arial"/>
                <w:color w:val="5F5E5A"/>
                <w:sz w:val="20"/>
                <w:szCs w:val="20"/>
              </w:rPr>
              <w:t>"In seer_run, call claude-haiku-4-5-20251001 with max_tokens: 800. System prompt: 'Optimize this prompt. Return ONLY JSON: { optimized, steps[], note }'. Log raw_tokens, optimized_tokens, pct_saved to seer_logs table."</w:t>
            </w:r>
          </w:p>
        </w:tc>
      </w:tr>
      <w:tr w14:paraId="2376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18EFACC6">
            <w:r>
              <w:rPr>
                <w:rFonts w:ascii="Arial" w:hAnsi="Arial" w:eastAsia="Arial" w:cs="Arial"/>
                <w:b/>
                <w:bCs/>
                <w:color w:val="1A3C5E"/>
                <w:sz w:val="20"/>
                <w:szCs w:val="20"/>
              </w:rPr>
              <w:t>Prompt 3 — Workflow</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6AD8210">
            <w:r>
              <w:rPr>
                <w:rFonts w:ascii="Arial" w:hAnsi="Arial" w:eastAsia="Arial" w:cs="Arial"/>
                <w:color w:val="5F5E5A"/>
                <w:sz w:val="20"/>
                <w:szCs w:val="20"/>
              </w:rPr>
              <w:t>"Add seer_workflow tool. Call Claude Haiku to decompose the goal into 3–7 steps. Return JSON array: [{ step, title, prompt }]. Update seer_run to include workflow steps in its response."</w:t>
            </w:r>
          </w:p>
        </w:tc>
      </w:tr>
      <w:tr w14:paraId="605D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3ED824C2">
            <w:r>
              <w:rPr>
                <w:rFonts w:ascii="Arial" w:hAnsi="Arial" w:eastAsia="Arial" w:cs="Arial"/>
                <w:b/>
                <w:bCs/>
                <w:color w:val="1A3C5E"/>
                <w:sz w:val="20"/>
                <w:szCs w:val="20"/>
              </w:rPr>
              <w:t>Prompt 4 — Memory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696E1ED">
            <w:r>
              <w:rPr>
                <w:rFonts w:ascii="Arial" w:hAnsi="Arial" w:eastAsia="Arial" w:cs="Arial"/>
                <w:color w:val="5F5E5A"/>
                <w:sz w:val="20"/>
                <w:szCs w:val="20"/>
              </w:rPr>
              <w:t>"Enable pgvector in Supabase. Add seer_memory tool that embeds query using text-embedding-3-small and returns top 5 similar entries from memory_entries table using cosine distance."</w:t>
            </w:r>
          </w:p>
        </w:tc>
      </w:tr>
      <w:tr w14:paraId="1231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2BA3909B">
            <w:r>
              <w:rPr>
                <w:rFonts w:ascii="Arial" w:hAnsi="Arial" w:eastAsia="Arial" w:cs="Arial"/>
                <w:b/>
                <w:bCs/>
                <w:color w:val="1A3C5E"/>
                <w:sz w:val="20"/>
                <w:szCs w:val="20"/>
              </w:rPr>
              <w:t>Prompt 5 — Dashboard</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2E3D9FA">
            <w:r>
              <w:rPr>
                <w:rFonts w:ascii="Arial" w:hAnsi="Arial" w:eastAsia="Arial" w:cs="Arial"/>
                <w:color w:val="5F5E5A"/>
                <w:sz w:val="20"/>
                <w:szCs w:val="20"/>
              </w:rPr>
              <w:t>"Build Next.js dashboard at /dashboard showing: total calls, tokens saved, usage gauge (calls/limit %), line chart of daily savings, horizontal token comparison bars for last 10 calls, feature breakdown chart, recent calls table. Use Supabase Auth."</w:t>
            </w:r>
          </w:p>
        </w:tc>
      </w:tr>
      <w:tr w14:paraId="4C10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6E0B4F7E">
            <w:r>
              <w:rPr>
                <w:rFonts w:ascii="Arial" w:hAnsi="Arial" w:eastAsia="Arial" w:cs="Arial"/>
                <w:b/>
                <w:bCs/>
                <w:color w:val="1A3C5E"/>
                <w:sz w:val="20"/>
                <w:szCs w:val="20"/>
              </w:rPr>
              <w:t>Prompt 6 — Payments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727CAE1">
            <w:r>
              <w:rPr>
                <w:rFonts w:ascii="Arial" w:hAnsi="Arial" w:eastAsia="Arial" w:cs="Arial"/>
                <w:color w:val="5F5E5A"/>
                <w:sz w:val="20"/>
                <w:szCs w:val="20"/>
              </w:rPr>
              <w:t>"Integrate Dodo Payments for global users and Razorpay for Indian users (detect by IP). Handle webhooks from both to update user plan in Supabase. Add upgrade prompt in dashboard when usage &gt; 80%."</w:t>
            </w:r>
          </w:p>
        </w:tc>
      </w:tr>
    </w:tbl>
    <w:p w14:paraId="761CCF1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81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7EF7AA2F">
            <w:pPr>
              <w:spacing w:before="0" w:after="60"/>
            </w:pPr>
            <w:r>
              <w:rPr>
                <w:rFonts w:ascii="Arial" w:hAnsi="Arial" w:eastAsia="Arial" w:cs="Arial"/>
                <w:b/>
                <w:bCs/>
                <w:color w:val="854F0B"/>
                <w:sz w:val="18"/>
                <w:szCs w:val="18"/>
              </w:rPr>
              <w:t xml:space="preserve">10  </w:t>
            </w:r>
            <w:r>
              <w:rPr>
                <w:rFonts w:ascii="Arial" w:hAnsi="Arial" w:eastAsia="Arial" w:cs="Arial"/>
                <w:b/>
                <w:bCs/>
                <w:color w:val="FFFFFF"/>
                <w:sz w:val="30"/>
                <w:szCs w:val="30"/>
              </w:rPr>
              <w:t>Cost Model &amp; Revenue Projections</w:t>
            </w:r>
          </w:p>
          <w:p w14:paraId="5659E251">
            <w:r>
              <w:rPr>
                <w:rFonts w:ascii="Arial" w:hAnsi="Arial" w:eastAsia="Arial" w:cs="Arial"/>
                <w:i/>
                <w:iCs/>
                <w:color w:val="AACCEE"/>
                <w:sz w:val="20"/>
                <w:szCs w:val="20"/>
              </w:rPr>
              <w:t>SEER's stack costs, margins, and break-even math</w:t>
            </w:r>
          </w:p>
        </w:tc>
      </w:tr>
    </w:tbl>
    <w:p w14:paraId="42159ED7">
      <w:pPr>
        <w:spacing w:before="0" w:after="120"/>
      </w:pPr>
    </w:p>
    <w:p w14:paraId="05A92B6B">
      <w:pPr>
        <w:pStyle w:val="3"/>
        <w:spacing w:before="240" w:after="100"/>
      </w:pPr>
      <w:r>
        <w:rPr>
          <w:rFonts w:ascii="Arial" w:hAnsi="Arial" w:eastAsia="Arial" w:cs="Arial"/>
          <w:b/>
          <w:bCs/>
          <w:color w:val="2563A8"/>
          <w:sz w:val="26"/>
          <w:szCs w:val="26"/>
        </w:rPr>
        <w:t>10.1  Monthly Stack Cost</w:t>
      </w:r>
    </w:p>
    <w:p w14:paraId="60AD9A92">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505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31B7315C">
            <w:r>
              <w:rPr>
                <w:rFonts w:ascii="Arial" w:hAnsi="Arial" w:eastAsia="Arial" w:cs="Arial"/>
                <w:b/>
                <w:bCs/>
                <w:color w:val="1A3C5E"/>
                <w:sz w:val="20"/>
                <w:szCs w:val="20"/>
              </w:rPr>
              <w:t>Vercel (MCP server + dashboard)</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7BC682E">
            <w:r>
              <w:rPr>
                <w:rFonts w:ascii="Arial" w:hAnsi="Arial" w:eastAsia="Arial" w:cs="Arial"/>
                <w:color w:val="5F5E5A"/>
                <w:sz w:val="20"/>
                <w:szCs w:val="20"/>
              </w:rPr>
              <w:t>Free tier for first 100GB bandwidth. Pro $20/mo if needed at scale.</w:t>
            </w:r>
          </w:p>
        </w:tc>
      </w:tr>
      <w:tr w14:paraId="687A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3E809582">
            <w:r>
              <w:rPr>
                <w:rFonts w:ascii="Arial" w:hAnsi="Arial" w:eastAsia="Arial" w:cs="Arial"/>
                <w:b/>
                <w:bCs/>
                <w:color w:val="1A3C5E"/>
                <w:sz w:val="20"/>
                <w:szCs w:val="20"/>
              </w:rPr>
              <w:t>Supabase (DB + vector + auth)</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C68F1C8">
            <w:r>
              <w:rPr>
                <w:rFonts w:ascii="Arial" w:hAnsi="Arial" w:eastAsia="Arial" w:cs="Arial"/>
                <w:color w:val="5F5E5A"/>
                <w:sz w:val="20"/>
                <w:szCs w:val="20"/>
              </w:rPr>
              <w:t>Free tier: 500MB DB, 2GB bandwidth. Pro $25/mo at scale.</w:t>
            </w:r>
          </w:p>
        </w:tc>
      </w:tr>
      <w:tr w14:paraId="587E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F07D089">
            <w:r>
              <w:rPr>
                <w:rFonts w:ascii="Arial" w:hAnsi="Arial" w:eastAsia="Arial" w:cs="Arial"/>
                <w:b/>
                <w:bCs/>
                <w:color w:val="1A3C5E"/>
                <w:sz w:val="20"/>
                <w:szCs w:val="20"/>
              </w:rPr>
              <w:t>SEER Anthropic key (Haiku)</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ABAB006">
            <w:r>
              <w:rPr>
                <w:rFonts w:ascii="Arial" w:hAnsi="Arial" w:eastAsia="Arial" w:cs="Arial"/>
                <w:color w:val="5F5E5A"/>
                <w:sz w:val="20"/>
                <w:szCs w:val="20"/>
              </w:rPr>
              <w:t>~$0.001 per seer call. 10,000 calls/month = ~$10.</w:t>
            </w:r>
          </w:p>
        </w:tc>
      </w:tr>
      <w:tr w14:paraId="759B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76444887">
            <w:r>
              <w:rPr>
                <w:rFonts w:ascii="Arial" w:hAnsi="Arial" w:eastAsia="Arial" w:cs="Arial"/>
                <w:b/>
                <w:bCs/>
                <w:color w:val="1A3C5E"/>
                <w:sz w:val="20"/>
                <w:szCs w:val="20"/>
              </w:rPr>
              <w:t>OpenAI embeddings (memory)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D7829AE">
            <w:r>
              <w:rPr>
                <w:rFonts w:ascii="Arial" w:hAnsi="Arial" w:eastAsia="Arial" w:cs="Arial"/>
                <w:color w:val="5F5E5A"/>
                <w:sz w:val="20"/>
                <w:szCs w:val="20"/>
              </w:rPr>
              <w:t>~$0.0001 per memory entry. 10,000 entries = ~$1.</w:t>
            </w:r>
          </w:p>
        </w:tc>
      </w:tr>
      <w:tr w14:paraId="3215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4F1416B5">
            <w:r>
              <w:rPr>
                <w:rFonts w:ascii="Arial" w:hAnsi="Arial" w:eastAsia="Arial" w:cs="Arial"/>
                <w:b/>
                <w:bCs/>
                <w:color w:val="1A3C5E"/>
                <w:sz w:val="20"/>
                <w:szCs w:val="20"/>
              </w:rPr>
              <w:t>Domain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A9FE935">
            <w:r>
              <w:rPr>
                <w:rFonts w:ascii="Arial" w:hAnsi="Arial" w:eastAsia="Arial" w:cs="Arial"/>
                <w:color w:val="5F5E5A"/>
                <w:sz w:val="20"/>
                <w:szCs w:val="20"/>
              </w:rPr>
              <w:t>~$12/year = $1/month.</w:t>
            </w:r>
          </w:p>
        </w:tc>
      </w:tr>
      <w:tr w14:paraId="3BC4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508D810E">
            <w:r>
              <w:rPr>
                <w:rFonts w:ascii="Arial" w:hAnsi="Arial" w:eastAsia="Arial" w:cs="Arial"/>
                <w:b/>
                <w:bCs/>
                <w:color w:val="1A3C5E"/>
                <w:sz w:val="20"/>
                <w:szCs w:val="20"/>
              </w:rPr>
              <w:t>Dodo Payments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88525C9">
            <w:r>
              <w:rPr>
                <w:rFonts w:ascii="Arial" w:hAnsi="Arial" w:eastAsia="Arial" w:cs="Arial"/>
                <w:color w:val="5F5E5A"/>
                <w:sz w:val="20"/>
                <w:szCs w:val="20"/>
              </w:rPr>
              <w:t>$0 monthly. 4.5%+$0.40 only when you make a sale.</w:t>
            </w:r>
          </w:p>
        </w:tc>
      </w:tr>
      <w:tr w14:paraId="6D45F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622E45B6">
            <w:r>
              <w:rPr>
                <w:rFonts w:ascii="Arial" w:hAnsi="Arial" w:eastAsia="Arial" w:cs="Arial"/>
                <w:b/>
                <w:bCs/>
                <w:color w:val="1A3C5E"/>
                <w:sz w:val="20"/>
                <w:szCs w:val="20"/>
              </w:rPr>
              <w:t>Razorpay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D55BE04">
            <w:r>
              <w:rPr>
                <w:rFonts w:ascii="Arial" w:hAnsi="Arial" w:eastAsia="Arial" w:cs="Arial"/>
                <w:color w:val="5F5E5A"/>
                <w:sz w:val="20"/>
                <w:szCs w:val="20"/>
              </w:rPr>
              <w:t>$0 monthly. ~2% only on Indian transactions.</w:t>
            </w:r>
          </w:p>
        </w:tc>
      </w:tr>
      <w:tr w14:paraId="4564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553EA130">
            <w:r>
              <w:rPr>
                <w:rFonts w:ascii="Arial" w:hAnsi="Arial" w:eastAsia="Arial" w:cs="Arial"/>
                <w:b/>
                <w:bCs/>
                <w:color w:val="1A3C5E"/>
                <w:sz w:val="20"/>
                <w:szCs w:val="20"/>
              </w:rPr>
              <w:t>TOTAL at MVP launch</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1C127DF4">
            <w:r>
              <w:rPr>
                <w:rFonts w:ascii="Arial" w:hAnsi="Arial" w:eastAsia="Arial" w:cs="Arial"/>
                <w:color w:val="5F5E5A"/>
                <w:sz w:val="20"/>
                <w:szCs w:val="20"/>
              </w:rPr>
              <w:t>$43–55/month. Scales to $55–80 at 1,000+ users.</w:t>
            </w:r>
          </w:p>
        </w:tc>
      </w:tr>
    </w:tbl>
    <w:p w14:paraId="49095FC6">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62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AF3DE"/>
            <w:tcMar>
              <w:top w:w="110" w:type="dxa"/>
              <w:left w:w="180" w:type="dxa"/>
              <w:bottom w:w="110" w:type="dxa"/>
              <w:right w:w="180" w:type="dxa"/>
            </w:tcMar>
          </w:tcPr>
          <w:p w14:paraId="03B3971B">
            <w:r>
              <w:rPr>
                <w:rFonts w:ascii="Arial" w:hAnsi="Arial" w:eastAsia="Arial" w:cs="Arial"/>
                <w:color w:val="3B6D11"/>
                <w:sz w:val="21"/>
                <w:szCs w:val="21"/>
              </w:rPr>
              <w:t>Break-even: 2 Pro subscribers ($98/month) covers your entire stack cost. 3 Pro subscribers and you're profitable. 10 Pro subscribers = $490 MRR vs ~$55 costs = 89% profit margin.</w:t>
            </w:r>
          </w:p>
        </w:tc>
      </w:tr>
    </w:tbl>
    <w:p w14:paraId="12D7E7B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67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3C5E"/>
            <w:tcMar>
              <w:top w:w="180" w:type="dxa"/>
              <w:left w:w="280" w:type="dxa"/>
              <w:bottom w:w="180" w:type="dxa"/>
              <w:right w:w="280" w:type="dxa"/>
            </w:tcMar>
          </w:tcPr>
          <w:p w14:paraId="09542037">
            <w:pPr>
              <w:spacing w:before="0" w:after="60"/>
            </w:pPr>
            <w:r>
              <w:rPr>
                <w:rFonts w:ascii="Arial" w:hAnsi="Arial" w:eastAsia="Arial" w:cs="Arial"/>
                <w:b/>
                <w:bCs/>
                <w:color w:val="854F0B"/>
                <w:sz w:val="18"/>
                <w:szCs w:val="18"/>
              </w:rPr>
              <w:t xml:space="preserve">11  </w:t>
            </w:r>
            <w:r>
              <w:rPr>
                <w:rFonts w:ascii="Arial" w:hAnsi="Arial" w:eastAsia="Arial" w:cs="Arial"/>
                <w:b/>
                <w:bCs/>
                <w:color w:val="FFFFFF"/>
                <w:sz w:val="30"/>
                <w:szCs w:val="30"/>
              </w:rPr>
              <w:t>Project Decisions Log</w:t>
            </w:r>
          </w:p>
          <w:p w14:paraId="71F0419D">
            <w:r>
              <w:rPr>
                <w:rFonts w:ascii="Arial" w:hAnsi="Arial" w:eastAsia="Arial" w:cs="Arial"/>
                <w:i/>
                <w:iCs/>
                <w:color w:val="AACCEE"/>
                <w:sz w:val="20"/>
                <w:szCs w:val="20"/>
              </w:rPr>
              <w:t>All key decisions from initial planning through current state</w:t>
            </w:r>
          </w:p>
        </w:tc>
      </w:tr>
    </w:tbl>
    <w:p w14:paraId="4D8ABE23">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0D3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3C991179">
            <w:r>
              <w:rPr>
                <w:rFonts w:ascii="Arial" w:hAnsi="Arial" w:eastAsia="Arial" w:cs="Arial"/>
                <w:b/>
                <w:bCs/>
                <w:color w:val="1A3C5E"/>
                <w:sz w:val="20"/>
                <w:szCs w:val="20"/>
              </w:rPr>
              <w:t>March 2026 — Architecture</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E9FD7E0">
            <w:r>
              <w:rPr>
                <w:rFonts w:ascii="Arial" w:hAnsi="Arial" w:eastAsia="Arial" w:cs="Arial"/>
                <w:color w:val="5F5E5A"/>
                <w:sz w:val="20"/>
                <w:szCs w:val="20"/>
              </w:rPr>
              <w:t>Remote HTTP MCP server on Vercel. Database: Supabase with pgvector. AI model: Haiku ONLY. Key separation confirmed as primary security architecture.</w:t>
            </w:r>
          </w:p>
        </w:tc>
      </w:tr>
      <w:tr w14:paraId="619F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7411B9A9">
            <w:r>
              <w:rPr>
                <w:rFonts w:ascii="Arial" w:hAnsi="Arial" w:eastAsia="Arial" w:cs="Arial"/>
                <w:b/>
                <w:bCs/>
                <w:color w:val="1A3C5E"/>
                <w:sz w:val="20"/>
                <w:szCs w:val="20"/>
              </w:rPr>
              <w:t>Decision: Haiku only</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40EBF973">
            <w:r>
              <w:rPr>
                <w:rFonts w:ascii="Arial" w:hAnsi="Arial" w:eastAsia="Arial" w:cs="Arial"/>
                <w:color w:val="5F5E5A"/>
                <w:sz w:val="20"/>
                <w:szCs w:val="20"/>
              </w:rPr>
              <w:t>Sonnet at ~$0.50–1.00 per MCP call is unsustainable and was the cause of the $1/prompt issue in early testing. Haiku at ~$0.001 delivers sufficient quality for optimization. Non-negotiable.</w:t>
            </w:r>
          </w:p>
        </w:tc>
      </w:tr>
      <w:tr w14:paraId="314F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362472F9">
            <w:r>
              <w:rPr>
                <w:rFonts w:ascii="Arial" w:hAnsi="Arial" w:eastAsia="Arial" w:cs="Arial"/>
                <w:b/>
                <w:bCs/>
                <w:color w:val="1A3C5E"/>
                <w:sz w:val="20"/>
                <w:szCs w:val="20"/>
              </w:rPr>
              <w:t>Decision: Remote server</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8B97C05">
            <w:r>
              <w:rPr>
                <w:rFonts w:ascii="Arial" w:hAnsi="Arial" w:eastAsia="Arial" w:cs="Arial"/>
                <w:color w:val="5F5E5A"/>
                <w:sz w:val="20"/>
                <w:szCs w:val="20"/>
              </w:rPr>
              <w:t>Local stdio MCP servers cannot serve Claude.ai web users. Remote HTTP is required. All 4 surfaces connect to one URL.</w:t>
            </w:r>
          </w:p>
        </w:tc>
      </w:tr>
      <w:tr w14:paraId="09C4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7C93E9AC">
            <w:r>
              <w:rPr>
                <w:rFonts w:ascii="Arial" w:hAnsi="Arial" w:eastAsia="Arial" w:cs="Arial"/>
                <w:b/>
                <w:bCs/>
                <w:color w:val="1A3C5E"/>
                <w:sz w:val="20"/>
                <w:szCs w:val="20"/>
              </w:rPr>
              <w:t>Decision: pgvector</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6D4D8EA4">
            <w:r>
              <w:rPr>
                <w:rFonts w:ascii="Arial" w:hAnsi="Arial" w:eastAsia="Arial" w:cs="Arial"/>
                <w:color w:val="5F5E5A"/>
                <w:sz w:val="20"/>
                <w:szCs w:val="20"/>
              </w:rPr>
              <w:t>No Pinecone at MVP. Supabase pgvector sufficient for ~1M memory entries. Eliminates third-party dependency.</w:t>
            </w:r>
          </w:p>
        </w:tc>
      </w:tr>
      <w:tr w14:paraId="796B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2976B221">
            <w:r>
              <w:rPr>
                <w:rFonts w:ascii="Arial" w:hAnsi="Arial" w:eastAsia="Arial" w:cs="Arial"/>
                <w:b/>
                <w:bCs/>
                <w:color w:val="1A3C5E"/>
                <w:sz w:val="20"/>
                <w:szCs w:val="20"/>
              </w:rPr>
              <w:t>Decision: Dodo Payments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2F0FD5AE">
            <w:r>
              <w:rPr>
                <w:rFonts w:ascii="Arial" w:hAnsi="Arial" w:eastAsia="Arial" w:cs="Arial"/>
                <w:color w:val="5F5E5A"/>
                <w:sz w:val="20"/>
                <w:szCs w:val="20"/>
              </w:rPr>
              <w:t>Stripe India is invite-only with high fees and no FIRA. Dodo is a full Merchant of Record, India-accessible with no invite, handles all global taxes automatically, and generates FIRA for RBI compliance.</w:t>
            </w:r>
          </w:p>
        </w:tc>
      </w:tr>
      <w:tr w14:paraId="4C46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0A1CD87C">
            <w:r>
              <w:rPr>
                <w:rFonts w:ascii="Arial" w:hAnsi="Arial" w:eastAsia="Arial" w:cs="Arial"/>
                <w:b/>
                <w:bCs/>
                <w:color w:val="1A3C5E"/>
                <w:sz w:val="20"/>
                <w:szCs w:val="20"/>
              </w:rPr>
              <w:t>Decision: Razorpay</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0AF7C89F">
            <w:r>
              <w:rPr>
                <w:rFonts w:ascii="Arial" w:hAnsi="Arial" w:eastAsia="Arial" w:cs="Arial"/>
                <w:color w:val="5F5E5A"/>
                <w:sz w:val="20"/>
                <w:szCs w:val="20"/>
              </w:rPr>
              <w:t>Added for Indian users wanting to pay in INR via UPI. Dodo handles all non-India users. Razorpay integrated in Week 2–3, not at launch.</w:t>
            </w:r>
          </w:p>
        </w:tc>
      </w:tr>
      <w:tr w14:paraId="7018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307D2D5C">
            <w:r>
              <w:rPr>
                <w:rFonts w:ascii="Arial" w:hAnsi="Arial" w:eastAsia="Arial" w:cs="Arial"/>
                <w:b/>
                <w:bCs/>
                <w:color w:val="1A3C5E"/>
                <w:sz w:val="20"/>
                <w:szCs w:val="20"/>
              </w:rPr>
              <w:t>Decision: No PayPal separately</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7E0636AF">
            <w:r>
              <w:rPr>
                <w:rFonts w:ascii="Arial" w:hAnsi="Arial" w:eastAsia="Arial" w:cs="Arial"/>
                <w:color w:val="5F5E5A"/>
                <w:sz w:val="20"/>
                <w:szCs w:val="20"/>
              </w:rPr>
              <w:t>Dodo already accepts PayPal as a payment method inside their checkout. Adding PayPal separately removes MoR protection for those transactions and doubles integration work.</w:t>
            </w:r>
          </w:p>
        </w:tc>
      </w:tr>
      <w:tr w14:paraId="3008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47A89C3A">
            <w:r>
              <w:rPr>
                <w:rFonts w:ascii="Arial" w:hAnsi="Arial" w:eastAsia="Arial" w:cs="Arial"/>
                <w:b/>
                <w:bCs/>
                <w:color w:val="1A3C5E"/>
                <w:sz w:val="20"/>
                <w:szCs w:val="20"/>
              </w:rPr>
              <w:t>Decision: No Paddle</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36791255">
            <w:r>
              <w:rPr>
                <w:rFonts w:ascii="Arial" w:hAnsi="Arial" w:eastAsia="Arial" w:cs="Arial"/>
                <w:color w:val="5F5E5A"/>
                <w:sz w:val="20"/>
                <w:szCs w:val="20"/>
              </w:rPr>
              <w:t>Dodo and Paddle do identical things. Running both creates double dashboards, split payout reports, and double integration work with zero benefit.</w:t>
            </w:r>
          </w:p>
        </w:tc>
      </w:tr>
      <w:tr w14:paraId="614C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6E4F7"/>
            <w:tcMar>
              <w:top w:w="90" w:type="dxa"/>
              <w:left w:w="140" w:type="dxa"/>
              <w:bottom w:w="90" w:type="dxa"/>
              <w:right w:w="140" w:type="dxa"/>
            </w:tcMar>
          </w:tcPr>
          <w:p w14:paraId="3869F06B">
            <w:r>
              <w:rPr>
                <w:rFonts w:ascii="Arial" w:hAnsi="Arial" w:eastAsia="Arial" w:cs="Arial"/>
                <w:b/>
                <w:bCs/>
                <w:color w:val="1A3C5E"/>
                <w:sz w:val="20"/>
                <w:szCs w:val="20"/>
              </w:rPr>
              <w:t>Decision: 2–3 week build</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B05560B">
            <w:r>
              <w:rPr>
                <w:rFonts w:ascii="Arial" w:hAnsi="Arial" w:eastAsia="Arial" w:cs="Arial"/>
                <w:color w:val="5F5E5A"/>
                <w:sz w:val="20"/>
                <w:szCs w:val="20"/>
              </w:rPr>
              <w:t>With Claude Code writing all TypeScript, the original 6-month Bubble/Make plan collapses to 2–3 weeks of coding. Total to launch including testing: 4–5 weeks.</w:t>
            </w:r>
          </w:p>
        </w:tc>
      </w:tr>
      <w:tr w14:paraId="02177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90" w:type="dxa"/>
              <w:left w:w="140" w:type="dxa"/>
              <w:bottom w:w="90" w:type="dxa"/>
              <w:right w:w="140" w:type="dxa"/>
            </w:tcMar>
          </w:tcPr>
          <w:p w14:paraId="7A365D97">
            <w:r>
              <w:rPr>
                <w:rFonts w:ascii="Arial" w:hAnsi="Arial" w:eastAsia="Arial" w:cs="Arial"/>
                <w:b/>
                <w:bCs/>
                <w:color w:val="1A3C5E"/>
                <w:sz w:val="20"/>
                <w:szCs w:val="20"/>
              </w:rPr>
              <w:t>Next action</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40" w:type="dxa"/>
              <w:bottom w:w="90" w:type="dxa"/>
              <w:right w:w="140" w:type="dxa"/>
            </w:tcMar>
          </w:tcPr>
          <w:p w14:paraId="58851F7F">
            <w:r>
              <w:rPr>
                <w:rFonts w:ascii="Arial" w:hAnsi="Arial" w:eastAsia="Arial" w:cs="Arial"/>
                <w:color w:val="5F5E5A"/>
                <w:sz w:val="20"/>
                <w:szCs w:val="20"/>
              </w:rPr>
              <w:t>Build Month 1 skeleton. Prompt: 'Build TypeScript HTTP MCP server with @modelcontextprotocol/sdk, 5 tools, Supabase Bearer auth, deploy to Vercel.'</w:t>
            </w:r>
          </w:p>
        </w:tc>
      </w:tr>
    </w:tbl>
    <w:p w14:paraId="77F18F3F">
      <w:pPr>
        <w:spacing w:before="0" w:after="200"/>
      </w:pPr>
    </w:p>
    <w:p w14:paraId="17606EED">
      <w:pPr>
        <w:pBdr>
          <w:bottom w:val="single" w:color="DDDDDD" w:sz="2" w:space="4"/>
        </w:pBdr>
        <w:spacing w:before="0" w:after="360"/>
      </w:pPr>
    </w:p>
    <w:p w14:paraId="55FDAAD7">
      <w:pPr>
        <w:pBdr>
          <w:bottom w:val="single" w:color="DDDDDD" w:sz="2" w:space="4"/>
        </w:pBdr>
        <w:spacing w:before="0" w:after="360"/>
      </w:pPr>
    </w:p>
    <w:p w14:paraId="74FF952E">
      <w:pPr>
        <w:pBdr>
          <w:bottom w:val="single" w:color="DDDDDD" w:sz="2" w:space="4"/>
        </w:pBdr>
        <w:spacing w:before="0" w:after="360"/>
      </w:pPr>
    </w:p>
    <w:p w14:paraId="4FF0F3DD">
      <w:pPr>
        <w:pBdr>
          <w:bottom w:val="single" w:color="DDDDDD" w:sz="2" w:space="4"/>
        </w:pBdr>
        <w:spacing w:before="0" w:after="360"/>
      </w:pPr>
    </w:p>
    <w:p w14:paraId="426208EC">
      <w:pPr>
        <w:pBdr>
          <w:bottom w:val="single" w:color="DDDDDD" w:sz="2" w:space="4"/>
        </w:pBdr>
        <w:spacing w:before="0" w:after="360"/>
      </w:pPr>
    </w:p>
    <w:p w14:paraId="7B912697">
      <w:pPr>
        <w:pBdr>
          <w:bottom w:val="single" w:color="DDDDDD" w:sz="2" w:space="4"/>
        </w:pBdr>
        <w:spacing w:before="0" w:after="360"/>
      </w:pPr>
    </w:p>
    <w:p w14:paraId="0DECEB88">
      <w:pPr>
        <w:pBdr>
          <w:bottom w:val="single" w:color="DDDDDD" w:sz="2" w:space="4"/>
        </w:pBdr>
        <w:spacing w:before="0" w:after="360"/>
      </w:pPr>
    </w:p>
    <w:p w14:paraId="16C3E5E6">
      <w:pPr>
        <w:pBdr>
          <w:bottom w:val="single" w:color="DDDDDD" w:sz="2" w:space="4"/>
        </w:pBdr>
        <w:spacing w:before="0" w:after="360"/>
      </w:pPr>
    </w:p>
    <w:p w14:paraId="0BEE916E">
      <w:pPr>
        <w:spacing w:before="0" w:after="200"/>
      </w:pPr>
    </w:p>
    <w:p w14:paraId="44A37D49">
      <w:pPr>
        <w:jc w:val="center"/>
      </w:pPr>
      <w:r>
        <w:rPr>
          <w:rFonts w:ascii="Arial" w:hAnsi="Arial" w:eastAsia="Arial" w:cs="Arial"/>
          <w:b/>
          <w:bCs/>
          <w:color w:val="2563A8"/>
          <w:sz w:val="20"/>
          <w:szCs w:val="20"/>
        </w:rPr>
        <w:t>— END OF SEER PRD v2.0 —</w:t>
      </w:r>
    </w:p>
    <w:p w14:paraId="2DBB0D0D">
      <w:pPr>
        <w:spacing w:before="80"/>
        <w:jc w:val="center"/>
      </w:pPr>
      <w:r>
        <w:rPr>
          <w:rFonts w:ascii="Arial" w:hAnsi="Arial" w:eastAsia="Arial" w:cs="Arial"/>
          <w:i/>
          <w:iCs/>
          <w:color w:val="AAAAAA"/>
          <w:sz w:val="18"/>
          <w:szCs w:val="18"/>
        </w:rPr>
        <w:t>This is a living document. Update it as you build, validate, and launch.</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3FD42">
    <w:pPr>
      <w:pBdr>
        <w:top w:val="single" w:color="CCCCCC" w:sz="2" w:space="4"/>
      </w:pBdr>
      <w:spacing w:before="80"/>
      <w:jc w:val="center"/>
    </w:pPr>
    <w:r>
      <w:rPr>
        <w:rFonts w:ascii="Arial" w:hAnsi="Arial" w:eastAsia="Arial" w:cs="Arial"/>
        <w:color w:val="5F5E5A"/>
        <w:sz w:val="17"/>
        <w:szCs w:val="17"/>
      </w:rPr>
      <w:t xml:space="preserve">SEER PRD v2.0  |  Page </w:t>
    </w:r>
    <w:r>
      <w:rPr>
        <w:rFonts w:ascii="Arial" w:hAnsi="Arial" w:eastAsia="Arial" w:cs="Arial"/>
        <w:color w:val="5F5E5A"/>
        <w:sz w:val="17"/>
        <w:szCs w:val="17"/>
      </w:rPr>
      <w:fldChar w:fldCharType="begin"/>
    </w:r>
    <w:r>
      <w:rPr>
        <w:rFonts w:ascii="Arial" w:hAnsi="Arial" w:eastAsia="Arial" w:cs="Arial"/>
        <w:color w:val="5F5E5A"/>
        <w:sz w:val="17"/>
        <w:szCs w:val="17"/>
      </w:rPr>
      <w:instrText xml:space="preserve">PAGE</w:instrText>
    </w:r>
    <w:r>
      <w:rPr>
        <w:rFonts w:ascii="Arial" w:hAnsi="Arial" w:eastAsia="Arial" w:cs="Arial"/>
        <w:color w:val="5F5E5A"/>
        <w:sz w:val="17"/>
        <w:szCs w:val="17"/>
      </w:rPr>
      <w:fldChar w:fldCharType="separate"/>
    </w:r>
    <w:r>
      <w:rPr>
        <w:rFonts w:ascii="Arial" w:hAnsi="Arial" w:eastAsia="Arial" w:cs="Arial"/>
        <w:color w:val="5F5E5A"/>
        <w:sz w:val="17"/>
        <w:szCs w:val="17"/>
      </w:rPr>
      <w:fldChar w:fldCharType="end"/>
    </w:r>
    <w:r>
      <w:rPr>
        <w:rFonts w:ascii="Arial" w:hAnsi="Arial" w:eastAsia="Arial" w:cs="Arial"/>
        <w:color w:val="5F5E5A"/>
        <w:sz w:val="17"/>
        <w:szCs w:val="17"/>
      </w:rPr>
      <w:t xml:space="preserve"> of </w:t>
    </w:r>
    <w:r>
      <w:rPr>
        <w:rFonts w:ascii="Arial" w:hAnsi="Arial" w:eastAsia="Arial" w:cs="Arial"/>
        <w:color w:val="5F5E5A"/>
        <w:sz w:val="17"/>
        <w:szCs w:val="17"/>
      </w:rPr>
      <w:fldChar w:fldCharType="begin"/>
    </w:r>
    <w:r>
      <w:rPr>
        <w:rFonts w:ascii="Arial" w:hAnsi="Arial" w:eastAsia="Arial" w:cs="Arial"/>
        <w:color w:val="5F5E5A"/>
        <w:sz w:val="17"/>
        <w:szCs w:val="17"/>
      </w:rPr>
      <w:instrText xml:space="preserve">NUMPAGES</w:instrText>
    </w:r>
    <w:r>
      <w:rPr>
        <w:rFonts w:ascii="Arial" w:hAnsi="Arial" w:eastAsia="Arial" w:cs="Arial"/>
        <w:color w:val="5F5E5A"/>
        <w:sz w:val="17"/>
        <w:szCs w:val="17"/>
      </w:rPr>
      <w:fldChar w:fldCharType="separate"/>
    </w:r>
    <w:r>
      <w:rPr>
        <w:rFonts w:ascii="Arial" w:hAnsi="Arial" w:eastAsia="Arial" w:cs="Arial"/>
        <w:color w:val="5F5E5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43AAB">
    <w:pPr>
      <w:pBdr>
        <w:bottom w:val="single" w:color="2563A8" w:sz="4" w:space="4"/>
      </w:pBdr>
      <w:spacing w:before="0" w:after="120"/>
    </w:pPr>
    <w:r>
      <w:rPr>
        <w:rFonts w:ascii="Arial" w:hAnsi="Arial" w:eastAsia="Arial" w:cs="Arial"/>
        <w:b/>
        <w:bCs/>
        <w:color w:val="1A3C5E"/>
        <w:sz w:val="18"/>
        <w:szCs w:val="18"/>
      </w:rPr>
      <w:t xml:space="preserve">SEER — Product Requirements Document  </w:t>
    </w:r>
    <w:r>
      <w:rPr>
        <w:rFonts w:ascii="Arial" w:hAnsi="Arial" w:eastAsia="Arial" w:cs="Arial"/>
        <w:color w:val="5F5E5A"/>
        <w:sz w:val="18"/>
        <w:szCs w:val="18"/>
      </w:rPr>
      <w:t>v2.0  |  March 2026  |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05576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spacing w:before="360" w:after="140"/>
      <w:outlineLvl w:val="0"/>
    </w:pPr>
    <w:rPr>
      <w:rFonts w:ascii="Arial" w:hAnsi="Arial" w:eastAsia="Arial" w:cs="Arial"/>
      <w:b/>
      <w:bCs/>
      <w:color w:val="1A3C5E"/>
      <w:sz w:val="32"/>
      <w:szCs w:val="32"/>
    </w:rPr>
  </w:style>
  <w:style w:type="paragraph" w:styleId="3">
    <w:name w:val="heading 2"/>
    <w:next w:val="1"/>
    <w:qFormat/>
    <w:uiPriority w:val="0"/>
    <w:pPr>
      <w:spacing w:before="240" w:after="100"/>
      <w:outlineLvl w:val="1"/>
    </w:pPr>
    <w:rPr>
      <w:rFonts w:ascii="Arial" w:hAnsi="Arial" w:eastAsia="Arial" w:cs="Arial"/>
      <w:b/>
      <w:bCs/>
      <w:color w:val="2563A8"/>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2026-03-20T11:25:00Z</dcterms:created>
  <dc:creator>Un-named</dc:creator>
  <cp:lastModifiedBy>NCT MUSIC</cp:lastModifiedBy>
  <dcterms:modified xsi:type="dcterms:W3CDTF">2026-03-20T11:39:24Z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A53F1568B6734ACC9E16779316B442D5_12</vt:lpwstr>
  </property>
</Properties>
</file>