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play mancala game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prompt user for “how many stones per pit?”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Mancala game with specified stones per pit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change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user for “how many stones per pit?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Mancala game with specified stones per pit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decides theme is not to their emo eccentric sophisticated personality and decides to use the dark theme and clicks menu bar “view” -&gt; “theme 2”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“emo mancala game board”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