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E6F95B" w14:textId="77777777" w:rsidR="00501367" w:rsidRPr="001261AD" w:rsidRDefault="00501367" w:rsidP="00501367">
      <w:pPr>
        <w:pStyle w:val="B2"/>
        <w:numPr>
          <w:ilvl w:val="0"/>
          <w:numId w:val="0"/>
        </w:numPr>
        <w:ind w:left="1080" w:hanging="360"/>
        <w:rPr>
          <w:rFonts w:asciiTheme="minorHAnsi" w:hAnsiTheme="minorHAnsi"/>
          <w:lang w:val="en-US"/>
        </w:rPr>
      </w:pPr>
    </w:p>
    <w:p w14:paraId="38F90B13" w14:textId="77777777" w:rsidR="00501367" w:rsidRPr="001261AD" w:rsidRDefault="00501367" w:rsidP="00501367">
      <w:pPr>
        <w:pStyle w:val="B2"/>
        <w:numPr>
          <w:ilvl w:val="0"/>
          <w:numId w:val="0"/>
        </w:numPr>
        <w:ind w:left="1080" w:hanging="360"/>
        <w:rPr>
          <w:rFonts w:asciiTheme="minorHAnsi" w:hAnsiTheme="minorHAnsi"/>
          <w:lang w:val="en-US"/>
        </w:rPr>
      </w:pPr>
    </w:p>
    <w:p w14:paraId="452AAAD9" w14:textId="77777777" w:rsidR="00501367" w:rsidRPr="001261AD" w:rsidRDefault="00501367" w:rsidP="00501367">
      <w:pPr>
        <w:pStyle w:val="B2"/>
        <w:numPr>
          <w:ilvl w:val="0"/>
          <w:numId w:val="0"/>
        </w:numPr>
        <w:ind w:left="1080" w:hanging="360"/>
        <w:rPr>
          <w:rFonts w:asciiTheme="minorHAnsi" w:hAnsiTheme="minorHAnsi"/>
          <w:lang w:val="en-US"/>
        </w:rPr>
      </w:pPr>
    </w:p>
    <w:p w14:paraId="10E92399" w14:textId="77777777" w:rsidR="00501367" w:rsidRPr="001261AD" w:rsidRDefault="00501367" w:rsidP="00501367">
      <w:pPr>
        <w:pStyle w:val="B2"/>
        <w:numPr>
          <w:ilvl w:val="0"/>
          <w:numId w:val="0"/>
        </w:numPr>
        <w:ind w:left="1080" w:hanging="360"/>
        <w:rPr>
          <w:rFonts w:asciiTheme="minorHAnsi" w:hAnsiTheme="minorHAnsi"/>
          <w:lang w:val="en-US"/>
        </w:rPr>
      </w:pPr>
    </w:p>
    <w:p w14:paraId="5B07531C" w14:textId="77777777" w:rsidR="00501367" w:rsidRPr="001261AD" w:rsidRDefault="00501367" w:rsidP="00501367">
      <w:pPr>
        <w:pStyle w:val="B2"/>
        <w:numPr>
          <w:ilvl w:val="0"/>
          <w:numId w:val="0"/>
        </w:numPr>
        <w:ind w:left="1080" w:hanging="360"/>
        <w:rPr>
          <w:rFonts w:asciiTheme="minorHAnsi" w:hAnsiTheme="minorHAnsi"/>
          <w:lang w:val="en-US"/>
        </w:rPr>
      </w:pPr>
    </w:p>
    <w:p w14:paraId="430C51A8" w14:textId="77777777" w:rsidR="00501367" w:rsidRPr="001261AD" w:rsidRDefault="00501367" w:rsidP="00501367">
      <w:pPr>
        <w:pStyle w:val="B2"/>
        <w:numPr>
          <w:ilvl w:val="0"/>
          <w:numId w:val="0"/>
        </w:numPr>
        <w:ind w:left="1080" w:hanging="360"/>
        <w:rPr>
          <w:rFonts w:asciiTheme="minorHAnsi" w:hAnsiTheme="minorHAnsi"/>
          <w:lang w:val="en-US"/>
        </w:rPr>
      </w:pPr>
    </w:p>
    <w:p w14:paraId="21A9B598" w14:textId="77777777" w:rsidR="00501367" w:rsidRPr="001261AD" w:rsidRDefault="00501367" w:rsidP="00501367">
      <w:pPr>
        <w:pStyle w:val="B2"/>
        <w:numPr>
          <w:ilvl w:val="0"/>
          <w:numId w:val="0"/>
        </w:numPr>
        <w:ind w:left="1080" w:hanging="360"/>
        <w:rPr>
          <w:rFonts w:asciiTheme="minorHAnsi" w:hAnsiTheme="minorHAnsi"/>
          <w:lang w:val="en-US"/>
        </w:rPr>
      </w:pPr>
    </w:p>
    <w:p w14:paraId="06A83F12" w14:textId="77777777" w:rsidR="00501367" w:rsidRPr="001261AD" w:rsidRDefault="00501367" w:rsidP="00501367">
      <w:pPr>
        <w:pStyle w:val="B2"/>
        <w:numPr>
          <w:ilvl w:val="0"/>
          <w:numId w:val="0"/>
        </w:numPr>
        <w:ind w:left="1080" w:hanging="360"/>
        <w:rPr>
          <w:rFonts w:asciiTheme="minorHAnsi" w:hAnsiTheme="minorHAnsi"/>
          <w:lang w:val="en-US"/>
        </w:rPr>
      </w:pPr>
    </w:p>
    <w:p w14:paraId="7F884783" w14:textId="77777777" w:rsidR="00501367" w:rsidRPr="001261AD" w:rsidRDefault="00501367" w:rsidP="00501367">
      <w:pPr>
        <w:pStyle w:val="B2"/>
        <w:numPr>
          <w:ilvl w:val="0"/>
          <w:numId w:val="0"/>
        </w:numPr>
        <w:ind w:left="1080" w:hanging="360"/>
        <w:rPr>
          <w:rFonts w:asciiTheme="minorHAnsi" w:hAnsiTheme="minorHAnsi"/>
          <w:lang w:val="en-US"/>
        </w:rPr>
      </w:pPr>
    </w:p>
    <w:p w14:paraId="2A2C72B7" w14:textId="325A8E18" w:rsidR="00501367" w:rsidRPr="001261AD" w:rsidRDefault="00794D4F" w:rsidP="00501367">
      <w:pPr>
        <w:pStyle w:val="B2"/>
        <w:numPr>
          <w:ilvl w:val="0"/>
          <w:numId w:val="0"/>
        </w:numPr>
        <w:ind w:left="1080" w:hanging="360"/>
        <w:rPr>
          <w:rFonts w:asciiTheme="minorHAnsi" w:hAnsiTheme="minorHAnsi"/>
          <w:lang w:val="en-US"/>
        </w:rPr>
      </w:pPr>
      <w:r>
        <w:rPr>
          <w:color w:val="5B9BD5" w:themeColor="accent1"/>
          <w:lang w:val="en-US" w:eastAsia="en-US"/>
        </w:rPr>
        <mc:AlternateContent>
          <mc:Choice Requires="wps">
            <w:drawing>
              <wp:anchor distT="0" distB="0" distL="114300" distR="114300" simplePos="0" relativeHeight="251671552" behindDoc="0" locked="0" layoutInCell="1" allowOverlap="1" wp14:anchorId="570A0962" wp14:editId="3716C633">
                <wp:simplePos x="0" y="0"/>
                <wp:positionH relativeFrom="margin">
                  <wp:posOffset>123825</wp:posOffset>
                </wp:positionH>
                <wp:positionV relativeFrom="page">
                  <wp:posOffset>8805545</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35C6A" w14:textId="72986345" w:rsidR="000A1838" w:rsidRPr="00B40849" w:rsidRDefault="004C37F2" w:rsidP="00794D4F">
                            <w:pPr>
                              <w:pStyle w:val="NoSpacing"/>
                              <w:spacing w:after="40"/>
                              <w:jc w:val="center"/>
                              <w:rPr>
                                <w:caps/>
                                <w:sz w:val="24"/>
                                <w:szCs w:val="24"/>
                              </w:rPr>
                            </w:pPr>
                            <w:r>
                              <w:rPr>
                                <w:sz w:val="24"/>
                                <w:szCs w:val="24"/>
                              </w:rPr>
                              <w:t>November 25, 2015</w:t>
                            </w:r>
                            <w:r w:rsidDel="004C37F2">
                              <w:rPr>
                                <w:sz w:val="24"/>
                                <w:szCs w:val="24"/>
                              </w:rPr>
                              <w:t xml:space="preserve"> </w:t>
                            </w:r>
                          </w:p>
                          <w:p w14:paraId="218D16E4" w14:textId="491687AA" w:rsidR="000A1838" w:rsidRPr="00672BC0" w:rsidRDefault="000A1838" w:rsidP="00794D4F">
                            <w:pPr>
                              <w:pStyle w:val="NoSpacing"/>
                              <w:jc w:val="center"/>
                            </w:pPr>
                          </w:p>
                          <w:p w14:paraId="3CB3EE23" w14:textId="019FB511" w:rsidR="000A1838" w:rsidRPr="00672BC0" w:rsidRDefault="000A1838" w:rsidP="00794D4F">
                            <w:pPr>
                              <w:pStyle w:val="NoSpacing"/>
                              <w:jc w:val="center"/>
                            </w:pPr>
                            <w:r>
                              <w:t xml:space="preserve">Version </w:t>
                            </w:r>
                            <w:r w:rsidR="004C37F2">
                              <w:t>1.1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70A0962" id="_x0000_t202" coordsize="21600,21600" o:spt="202" path="m,l,21600r21600,l21600,xe">
                <v:stroke joinstyle="miter"/>
                <v:path gradientshapeok="t" o:connecttype="rect"/>
              </v:shapetype>
              <v:shape id="Text Box 142" o:spid="_x0000_s1026" type="#_x0000_t202" style="position:absolute;left:0;text-align:left;margin-left:9.75pt;margin-top:693.35pt;width:516pt;height:43.9pt;z-index:25167155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" filled="f" stroked="f" strokeweight=".5pt">
                <v:textbox style="mso-fit-shape-to-text:t" inset="0,0,0,0">
                  <w:txbxContent>
                    <w:p w14:paraId="22D35C6A" w14:textId="72986345" w:rsidR="000A1838" w:rsidRPr="00B40849" w:rsidRDefault="004C37F2" w:rsidP="00794D4F">
                      <w:pPr>
                        <w:pStyle w:val="NoSpacing"/>
                        <w:spacing w:after="40"/>
                        <w:jc w:val="center"/>
                        <w:rPr>
                          <w:caps/>
                          <w:sz w:val="24"/>
                          <w:szCs w:val="24"/>
                        </w:rPr>
                      </w:pPr>
                      <w:r>
                        <w:rPr>
                          <w:sz w:val="24"/>
                          <w:szCs w:val="24"/>
                        </w:rPr>
                        <w:t>November 25, 2015</w:t>
                      </w:r>
                      <w:r w:rsidDel="004C37F2">
                        <w:rPr>
                          <w:sz w:val="24"/>
                          <w:szCs w:val="24"/>
                        </w:rPr>
                        <w:t xml:space="preserve"> </w:t>
                      </w:r>
                    </w:p>
                    <w:p w14:paraId="218D16E4" w14:textId="491687AA" w:rsidR="000A1838" w:rsidRPr="00672BC0" w:rsidRDefault="000A1838" w:rsidP="00794D4F">
                      <w:pPr>
                        <w:pStyle w:val="NoSpacing"/>
                        <w:jc w:val="center"/>
                      </w:pPr>
                    </w:p>
                    <w:p w14:paraId="3CB3EE23" w14:textId="019FB511" w:rsidR="000A1838" w:rsidRPr="00672BC0" w:rsidRDefault="000A1838" w:rsidP="00794D4F">
                      <w:pPr>
                        <w:pStyle w:val="NoSpacing"/>
                        <w:jc w:val="center"/>
                      </w:pPr>
                      <w:r>
                        <w:t xml:space="preserve">Version </w:t>
                      </w:r>
                      <w:r w:rsidR="004C37F2">
                        <w:t>1.1</w:t>
                      </w:r>
                    </w:p>
                  </w:txbxContent>
                </v:textbox>
                <w10:wrap anchorx="margin" anchory="page"/>
              </v:shape>
            </w:pict>
          </mc:Fallback>
        </mc:AlternateContent>
      </w:r>
      <w:r w:rsidR="00501367" w:rsidRPr="001261AD">
        <w:rPr>
          <w:rFonts w:asciiTheme="minorHAnsi" w:hAnsiTheme="minorHAnsi"/>
          <w:lang w:val="en-US" w:eastAsia="en-US"/>
        </w:rPr>
        <mc:AlternateContent>
          <mc:Choice Requires="wps">
            <w:drawing>
              <wp:anchor distT="0" distB="0" distL="114300" distR="114300" simplePos="0" relativeHeight="251665408" behindDoc="0" locked="0" layoutInCell="1" allowOverlap="1" wp14:anchorId="6E74875D" wp14:editId="0779E3FD">
                <wp:simplePos x="0" y="0"/>
                <wp:positionH relativeFrom="margin">
                  <wp:align>center</wp:align>
                </wp:positionH>
                <wp:positionV relativeFrom="margin">
                  <wp:align>center</wp:align>
                </wp:positionV>
                <wp:extent cx="6167755" cy="3763645"/>
                <wp:effectExtent l="0" t="0" r="0" b="8255"/>
                <wp:wrapNone/>
                <wp:docPr id="3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376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A1B4B" w14:textId="6F4B65B0" w:rsidR="000A1838" w:rsidRPr="007C0C9C" w:rsidRDefault="000A1838" w:rsidP="00501367">
                            <w:pPr>
                              <w:jc w:val="center"/>
                              <w:rPr>
                                <w:rFonts w:ascii="Arial" w:hAnsi="Arial" w:cs="Arial"/>
                                <w:lang w:val="en-GB"/>
                              </w:rPr>
                            </w:pPr>
                            <w:r>
                              <w:rPr>
                                <w:noProof/>
                                <w:sz w:val="48"/>
                                <w:szCs w:val="48"/>
                              </w:rPr>
                              <w:t>Azure Data Center Migration Solution</w:t>
                            </w:r>
                          </w:p>
                          <w:p w14:paraId="74CBC44C" w14:textId="69C74B2E" w:rsidR="000A1838" w:rsidRDefault="000A1838" w:rsidP="00501367">
                            <w:pPr>
                              <w:jc w:val="center"/>
                              <w:rPr>
                                <w:rFonts w:cs="Arial"/>
                                <w:color w:val="404040"/>
                                <w:sz w:val="44"/>
                                <w:szCs w:val="40"/>
                              </w:rPr>
                            </w:pPr>
                            <w:r>
                              <w:rPr>
                                <w:rFonts w:cs="Arial"/>
                                <w:color w:val="404040"/>
                                <w:sz w:val="44"/>
                                <w:szCs w:val="40"/>
                              </w:rPr>
                              <w:t>User Guide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74875D" id="Text Box 88" o:spid="_x0000_s1027" type="#_x0000_t202" style="position:absolute;left:0;text-align:left;margin-left:0;margin-top:0;width:485.65pt;height:296.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" filled="f" stroked="f">
                <v:textbox>
                  <w:txbxContent>
                    <w:p w14:paraId="228A1B4B" w14:textId="6F4B65B0" w:rsidR="000A1838" w:rsidRPr="007C0C9C" w:rsidRDefault="000A1838" w:rsidP="00501367">
                      <w:pPr>
                        <w:jc w:val="center"/>
                        <w:rPr>
                          <w:rFonts w:ascii="Arial" w:hAnsi="Arial" w:cs="Arial"/>
                          <w:lang w:val="en-GB"/>
                        </w:rPr>
                      </w:pPr>
                      <w:r>
                        <w:rPr>
                          <w:noProof/>
                          <w:sz w:val="48"/>
                          <w:szCs w:val="48"/>
                        </w:rPr>
                        <w:t>Azure Data Center Migration Solution</w:t>
                      </w:r>
                    </w:p>
                    <w:p w14:paraId="74CBC44C" w14:textId="69C74B2E" w:rsidR="000A1838" w:rsidRDefault="000A1838" w:rsidP="00501367">
                      <w:pPr>
                        <w:jc w:val="center"/>
                        <w:rPr>
                          <w:rFonts w:cs="Arial"/>
                          <w:color w:val="404040"/>
                          <w:sz w:val="44"/>
                          <w:szCs w:val="40"/>
                        </w:rPr>
                      </w:pPr>
                      <w:r>
                        <w:rPr>
                          <w:rFonts w:cs="Arial"/>
                          <w:color w:val="404040"/>
                          <w:sz w:val="44"/>
                          <w:szCs w:val="40"/>
                        </w:rPr>
                        <w:t>User Guide</w:t>
                      </w:r>
                    </w:p>
                  </w:txbxContent>
                </v:textbox>
                <w10:wrap anchorx="margin" anchory="margin"/>
              </v:shape>
            </w:pict>
          </mc:Fallback>
        </mc:AlternateContent>
      </w:r>
    </w:p>
    <w:p w14:paraId="06398F5B" w14:textId="7B5A1A29" w:rsidR="00501367" w:rsidRPr="001261AD" w:rsidRDefault="00501367" w:rsidP="00501367">
      <w:pPr>
        <w:pStyle w:val="B2"/>
        <w:numPr>
          <w:ilvl w:val="0"/>
          <w:numId w:val="0"/>
        </w:numPr>
        <w:ind w:left="1080" w:hanging="360"/>
        <w:rPr>
          <w:rFonts w:asciiTheme="minorHAnsi" w:hAnsiTheme="minorHAnsi"/>
        </w:rPr>
      </w:pPr>
      <w:r w:rsidRPr="001261AD">
        <w:rPr>
          <w:rFonts w:asciiTheme="minorHAnsi" w:hAnsiTheme="minorHAnsi"/>
          <w:lang w:val="en-US" w:eastAsia="en-US"/>
        </w:rPr>
        <mc:AlternateContent>
          <mc:Choice Requires="wps">
            <w:drawing>
              <wp:anchor distT="0" distB="0" distL="114300" distR="114300" simplePos="0" relativeHeight="251669504" behindDoc="0" locked="0" layoutInCell="1" allowOverlap="1" wp14:anchorId="5FEEE0F3" wp14:editId="6A38AB9B">
                <wp:simplePos x="0" y="0"/>
                <wp:positionH relativeFrom="column">
                  <wp:posOffset>7380605</wp:posOffset>
                </wp:positionH>
                <wp:positionV relativeFrom="paragraph">
                  <wp:posOffset>7584440</wp:posOffset>
                </wp:positionV>
                <wp:extent cx="372110" cy="18288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4FBEA" w14:textId="77777777" w:rsidR="000A1838" w:rsidRPr="00A93B9B" w:rsidRDefault="000A1838" w:rsidP="00501367">
                            <w:pPr>
                              <w:jc w:val="center"/>
                              <w:rPr>
                                <w:rFonts w:ascii="Arial" w:hAnsi="Arial" w:cs="Arial"/>
                                <w:color w:val="FFFFFF"/>
                                <w:sz w:val="16"/>
                                <w:szCs w:val="16"/>
                              </w:rPr>
                            </w:pPr>
                            <w:r w:rsidRPr="00A93B9B">
                              <w:rPr>
                                <w:rFonts w:ascii="Arial" w:hAnsi="Arial" w:cs="Arial"/>
                                <w:color w:val="FFFFFF"/>
                                <w:sz w:val="16"/>
                                <w:szCs w:val="16"/>
                              </w:rPr>
                              <w:t>www.persistentsys.com</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EE0F3" id="Text Box 2" o:spid="_x0000_s1028" type="#_x0000_t202" style="position:absolute;left:0;text-align:left;margin-left:581.15pt;margin-top:597.2pt;width:29.3pt;height:2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" filled="f" stroked="f">
                <v:textbox style="layout-flow:vertical;mso-layout-flow-alt:bottom-to-top">
                  <w:txbxContent>
                    <w:p w14:paraId="0D24FBEA" w14:textId="77777777" w:rsidR="000A1838" w:rsidRPr="00A93B9B" w:rsidRDefault="000A1838" w:rsidP="00501367">
                      <w:pPr>
                        <w:jc w:val="center"/>
                        <w:rPr>
                          <w:rFonts w:ascii="Arial" w:hAnsi="Arial" w:cs="Arial"/>
                          <w:color w:val="FFFFFF"/>
                          <w:sz w:val="16"/>
                          <w:szCs w:val="16"/>
                        </w:rPr>
                      </w:pPr>
                      <w:r w:rsidRPr="00A93B9B">
                        <w:rPr>
                          <w:rFonts w:ascii="Arial" w:hAnsi="Arial" w:cs="Arial"/>
                          <w:color w:val="FFFFFF"/>
                          <w:sz w:val="16"/>
                          <w:szCs w:val="16"/>
                        </w:rPr>
                        <w:t>www.persistentsys.com</w:t>
                      </w:r>
                    </w:p>
                  </w:txbxContent>
                </v:textbox>
              </v:shape>
            </w:pict>
          </mc:Fallback>
        </mc:AlternateContent>
      </w:r>
      <w:r w:rsidR="00CB1396">
        <w:rPr>
          <w:rFonts w:asciiTheme="minorHAnsi" w:hAnsiTheme="minorHAnsi"/>
          <w:lang w:val="en-US"/>
        </w:rPr>
        <w:t xml:space="preserve"> </w:t>
      </w:r>
      <w:r w:rsidRPr="001261AD">
        <w:rPr>
          <w:rFonts w:asciiTheme="minorHAnsi" w:hAnsiTheme="minorHAnsi"/>
        </w:rPr>
        <w:br w:type="page"/>
      </w:r>
    </w:p>
    <w:sdt>
      <w:sdtPr>
        <w:rPr>
          <w:rFonts w:ascii="Calibri" w:hAnsi="Calibri"/>
          <w:b/>
          <w:bCs w:val="0"/>
          <w:color w:val="auto"/>
          <w:sz w:val="32"/>
          <w:szCs w:val="32"/>
          <w:lang w:eastAsia="en-US"/>
        </w:rPr>
        <w:id w:val="-357278980"/>
        <w:docPartObj>
          <w:docPartGallery w:val="Table of Contents"/>
          <w:docPartUnique/>
        </w:docPartObj>
      </w:sdtPr>
      <w:sdtEndPr>
        <w:rPr>
          <w:b w:val="0"/>
          <w:noProof/>
          <w:sz w:val="20"/>
          <w:szCs w:val="21"/>
        </w:rPr>
      </w:sdtEndPr>
      <w:sdtContent>
        <w:p w14:paraId="387659AC" w14:textId="1EC92F09" w:rsidR="00CE75EC" w:rsidRPr="00DD071A" w:rsidRDefault="00CE75EC" w:rsidP="004C37F2">
          <w:pPr>
            <w:pStyle w:val="TOCHeading"/>
            <w:tabs>
              <w:tab w:val="left" w:pos="1831"/>
            </w:tabs>
            <w:ind w:left="360"/>
            <w:rPr>
              <w:sz w:val="32"/>
              <w:szCs w:val="32"/>
            </w:rPr>
          </w:pPr>
          <w:r w:rsidRPr="00DD071A">
            <w:rPr>
              <w:sz w:val="32"/>
              <w:szCs w:val="32"/>
            </w:rPr>
            <w:t>Contents</w:t>
          </w:r>
          <w:r w:rsidR="00F57029">
            <w:rPr>
              <w:sz w:val="32"/>
              <w:szCs w:val="32"/>
            </w:rPr>
            <w:tab/>
          </w:r>
        </w:p>
        <w:p w14:paraId="79DDBD7D" w14:textId="77777777" w:rsidR="002E14B1" w:rsidRDefault="00CE75EC">
          <w:pPr>
            <w:pStyle w:val="TOC1"/>
            <w:rPr>
              <w:rFonts w:eastAsiaTheme="minorEastAsia" w:cstheme="minorBidi"/>
              <w:bCs w:val="0"/>
              <w:color w:val="auto"/>
              <w:sz w:val="22"/>
              <w:szCs w:val="22"/>
            </w:rPr>
          </w:pPr>
          <w:r>
            <w:rPr>
              <w:noProof w:val="0"/>
            </w:rPr>
            <w:fldChar w:fldCharType="begin"/>
          </w:r>
          <w:r>
            <w:instrText xml:space="preserve"> TOC \o "1-3" \h \z \u </w:instrText>
          </w:r>
          <w:r>
            <w:rPr>
              <w:noProof w:val="0"/>
            </w:rPr>
            <w:fldChar w:fldCharType="separate"/>
          </w:r>
          <w:hyperlink w:anchor="_Toc436230826" w:history="1">
            <w:r w:rsidR="002E14B1" w:rsidRPr="0003325D">
              <w:rPr>
                <w:rStyle w:val="Hyperlink"/>
              </w:rPr>
              <w:t>1.</w:t>
            </w:r>
            <w:r w:rsidR="002E14B1">
              <w:rPr>
                <w:rFonts w:eastAsiaTheme="minorEastAsia" w:cstheme="minorBidi"/>
                <w:bCs w:val="0"/>
                <w:color w:val="auto"/>
                <w:sz w:val="22"/>
                <w:szCs w:val="22"/>
              </w:rPr>
              <w:tab/>
            </w:r>
            <w:r w:rsidR="002E14B1" w:rsidRPr="0003325D">
              <w:rPr>
                <w:rStyle w:val="Hyperlink"/>
              </w:rPr>
              <w:t>Introduction</w:t>
            </w:r>
            <w:r w:rsidR="002E14B1">
              <w:rPr>
                <w:webHidden/>
              </w:rPr>
              <w:tab/>
            </w:r>
            <w:r w:rsidR="002E14B1">
              <w:rPr>
                <w:webHidden/>
              </w:rPr>
              <w:fldChar w:fldCharType="begin"/>
            </w:r>
            <w:r w:rsidR="002E14B1">
              <w:rPr>
                <w:webHidden/>
              </w:rPr>
              <w:instrText xml:space="preserve"> PAGEREF _Toc436230826 \h </w:instrText>
            </w:r>
            <w:r w:rsidR="002E14B1">
              <w:rPr>
                <w:webHidden/>
              </w:rPr>
            </w:r>
            <w:r w:rsidR="002E14B1">
              <w:rPr>
                <w:webHidden/>
              </w:rPr>
              <w:fldChar w:fldCharType="separate"/>
            </w:r>
            <w:r w:rsidR="002E14B1">
              <w:rPr>
                <w:webHidden/>
              </w:rPr>
              <w:t>6</w:t>
            </w:r>
            <w:r w:rsidR="002E14B1">
              <w:rPr>
                <w:webHidden/>
              </w:rPr>
              <w:fldChar w:fldCharType="end"/>
            </w:r>
          </w:hyperlink>
        </w:p>
        <w:p w14:paraId="4ABB5B9F" w14:textId="77777777" w:rsidR="002E14B1" w:rsidRDefault="002E14B1">
          <w:pPr>
            <w:pStyle w:val="TOC2"/>
            <w:rPr>
              <w:rFonts w:eastAsiaTheme="minorEastAsia" w:cstheme="minorBidi"/>
              <w:iCs w:val="0"/>
              <w:noProof/>
              <w:sz w:val="22"/>
              <w:szCs w:val="22"/>
            </w:rPr>
          </w:pPr>
          <w:hyperlink w:anchor="_Toc436230827" w:history="1">
            <w:r w:rsidRPr="0003325D">
              <w:rPr>
                <w:rStyle w:val="Hyperlink"/>
                <w:noProof/>
              </w:rPr>
              <w:t>1.1</w:t>
            </w:r>
            <w:r>
              <w:rPr>
                <w:rFonts w:eastAsiaTheme="minorEastAsia" w:cstheme="minorBidi"/>
                <w:iCs w:val="0"/>
                <w:noProof/>
                <w:sz w:val="22"/>
                <w:szCs w:val="22"/>
              </w:rPr>
              <w:tab/>
            </w:r>
            <w:r w:rsidRPr="0003325D">
              <w:rPr>
                <w:rStyle w:val="Hyperlink"/>
                <w:noProof/>
              </w:rPr>
              <w:t>Solution architecture</w:t>
            </w:r>
            <w:r>
              <w:rPr>
                <w:noProof/>
                <w:webHidden/>
              </w:rPr>
              <w:tab/>
            </w:r>
            <w:r>
              <w:rPr>
                <w:noProof/>
                <w:webHidden/>
              </w:rPr>
              <w:fldChar w:fldCharType="begin"/>
            </w:r>
            <w:r>
              <w:rPr>
                <w:noProof/>
                <w:webHidden/>
              </w:rPr>
              <w:instrText xml:space="preserve"> PAGEREF _Toc436230827 \h </w:instrText>
            </w:r>
            <w:r>
              <w:rPr>
                <w:noProof/>
                <w:webHidden/>
              </w:rPr>
            </w:r>
            <w:r>
              <w:rPr>
                <w:noProof/>
                <w:webHidden/>
              </w:rPr>
              <w:fldChar w:fldCharType="separate"/>
            </w:r>
            <w:r>
              <w:rPr>
                <w:noProof/>
                <w:webHidden/>
              </w:rPr>
              <w:t>6</w:t>
            </w:r>
            <w:r>
              <w:rPr>
                <w:noProof/>
                <w:webHidden/>
              </w:rPr>
              <w:fldChar w:fldCharType="end"/>
            </w:r>
          </w:hyperlink>
        </w:p>
        <w:p w14:paraId="10B6BC4E" w14:textId="77777777" w:rsidR="002E14B1" w:rsidRDefault="002E14B1">
          <w:pPr>
            <w:pStyle w:val="TOC3"/>
            <w:rPr>
              <w:rFonts w:eastAsiaTheme="minorEastAsia" w:cstheme="minorBidi"/>
              <w:noProof/>
              <w:sz w:val="22"/>
              <w:szCs w:val="22"/>
            </w:rPr>
          </w:pPr>
          <w:hyperlink w:anchor="_Toc436230828" w:history="1">
            <w:r w:rsidRPr="0003325D">
              <w:rPr>
                <w:rStyle w:val="Hyperlink"/>
                <w:noProof/>
              </w:rPr>
              <w:t>1.1.1</w:t>
            </w:r>
            <w:r>
              <w:rPr>
                <w:rFonts w:eastAsiaTheme="minorEastAsia" w:cstheme="minorBidi"/>
                <w:noProof/>
                <w:sz w:val="22"/>
                <w:szCs w:val="22"/>
              </w:rPr>
              <w:tab/>
            </w:r>
            <w:r w:rsidRPr="0003325D">
              <w:rPr>
                <w:rStyle w:val="Hyperlink"/>
                <w:noProof/>
              </w:rPr>
              <w:t>Metadata export</w:t>
            </w:r>
            <w:r>
              <w:rPr>
                <w:noProof/>
                <w:webHidden/>
              </w:rPr>
              <w:tab/>
            </w:r>
            <w:r>
              <w:rPr>
                <w:noProof/>
                <w:webHidden/>
              </w:rPr>
              <w:fldChar w:fldCharType="begin"/>
            </w:r>
            <w:r>
              <w:rPr>
                <w:noProof/>
                <w:webHidden/>
              </w:rPr>
              <w:instrText xml:space="preserve"> PAGEREF _Toc436230828 \h </w:instrText>
            </w:r>
            <w:r>
              <w:rPr>
                <w:noProof/>
                <w:webHidden/>
              </w:rPr>
            </w:r>
            <w:r>
              <w:rPr>
                <w:noProof/>
                <w:webHidden/>
              </w:rPr>
              <w:fldChar w:fldCharType="separate"/>
            </w:r>
            <w:r>
              <w:rPr>
                <w:noProof/>
                <w:webHidden/>
              </w:rPr>
              <w:t>7</w:t>
            </w:r>
            <w:r>
              <w:rPr>
                <w:noProof/>
                <w:webHidden/>
              </w:rPr>
              <w:fldChar w:fldCharType="end"/>
            </w:r>
          </w:hyperlink>
        </w:p>
        <w:p w14:paraId="4D62B222" w14:textId="77777777" w:rsidR="002E14B1" w:rsidRDefault="002E14B1">
          <w:pPr>
            <w:pStyle w:val="TOC3"/>
            <w:rPr>
              <w:rFonts w:eastAsiaTheme="minorEastAsia" w:cstheme="minorBidi"/>
              <w:noProof/>
              <w:sz w:val="22"/>
              <w:szCs w:val="22"/>
            </w:rPr>
          </w:pPr>
          <w:hyperlink w:anchor="_Toc436230829" w:history="1">
            <w:r w:rsidRPr="0003325D">
              <w:rPr>
                <w:rStyle w:val="Hyperlink"/>
                <w:noProof/>
              </w:rPr>
              <w:t>1.1.2</w:t>
            </w:r>
            <w:r>
              <w:rPr>
                <w:rFonts w:eastAsiaTheme="minorEastAsia" w:cstheme="minorBidi"/>
                <w:noProof/>
                <w:sz w:val="22"/>
                <w:szCs w:val="22"/>
              </w:rPr>
              <w:tab/>
            </w:r>
            <w:r w:rsidRPr="0003325D">
              <w:rPr>
                <w:rStyle w:val="Hyperlink"/>
                <w:noProof/>
              </w:rPr>
              <w:t>Deployment import</w:t>
            </w:r>
            <w:r>
              <w:rPr>
                <w:noProof/>
                <w:webHidden/>
              </w:rPr>
              <w:tab/>
            </w:r>
            <w:r>
              <w:rPr>
                <w:noProof/>
                <w:webHidden/>
              </w:rPr>
              <w:fldChar w:fldCharType="begin"/>
            </w:r>
            <w:r>
              <w:rPr>
                <w:noProof/>
                <w:webHidden/>
              </w:rPr>
              <w:instrText xml:space="preserve"> PAGEREF _Toc436230829 \h </w:instrText>
            </w:r>
            <w:r>
              <w:rPr>
                <w:noProof/>
                <w:webHidden/>
              </w:rPr>
            </w:r>
            <w:r>
              <w:rPr>
                <w:noProof/>
                <w:webHidden/>
              </w:rPr>
              <w:fldChar w:fldCharType="separate"/>
            </w:r>
            <w:r>
              <w:rPr>
                <w:noProof/>
                <w:webHidden/>
              </w:rPr>
              <w:t>8</w:t>
            </w:r>
            <w:r>
              <w:rPr>
                <w:noProof/>
                <w:webHidden/>
              </w:rPr>
              <w:fldChar w:fldCharType="end"/>
            </w:r>
          </w:hyperlink>
        </w:p>
        <w:p w14:paraId="5E58AC39" w14:textId="77777777" w:rsidR="002E14B1" w:rsidRDefault="002E14B1">
          <w:pPr>
            <w:pStyle w:val="TOC3"/>
            <w:rPr>
              <w:rFonts w:eastAsiaTheme="minorEastAsia" w:cstheme="minorBidi"/>
              <w:noProof/>
              <w:sz w:val="22"/>
              <w:szCs w:val="22"/>
            </w:rPr>
          </w:pPr>
          <w:hyperlink w:anchor="_Toc436230830" w:history="1">
            <w:r w:rsidRPr="0003325D">
              <w:rPr>
                <w:rStyle w:val="Hyperlink"/>
                <w:noProof/>
              </w:rPr>
              <w:t>1.1.3</w:t>
            </w:r>
            <w:r>
              <w:rPr>
                <w:rFonts w:eastAsiaTheme="minorEastAsia" w:cstheme="minorBidi"/>
                <w:noProof/>
                <w:sz w:val="22"/>
                <w:szCs w:val="22"/>
              </w:rPr>
              <w:tab/>
            </w:r>
            <w:r w:rsidRPr="0003325D">
              <w:rPr>
                <w:rStyle w:val="Hyperlink"/>
                <w:noProof/>
              </w:rPr>
              <w:t>Migration</w:t>
            </w:r>
            <w:r>
              <w:rPr>
                <w:noProof/>
                <w:webHidden/>
              </w:rPr>
              <w:tab/>
            </w:r>
            <w:r>
              <w:rPr>
                <w:noProof/>
                <w:webHidden/>
              </w:rPr>
              <w:fldChar w:fldCharType="begin"/>
            </w:r>
            <w:r>
              <w:rPr>
                <w:noProof/>
                <w:webHidden/>
              </w:rPr>
              <w:instrText xml:space="preserve"> PAGEREF _Toc436230830 \h </w:instrText>
            </w:r>
            <w:r>
              <w:rPr>
                <w:noProof/>
                <w:webHidden/>
              </w:rPr>
            </w:r>
            <w:r>
              <w:rPr>
                <w:noProof/>
                <w:webHidden/>
              </w:rPr>
              <w:fldChar w:fldCharType="separate"/>
            </w:r>
            <w:r>
              <w:rPr>
                <w:noProof/>
                <w:webHidden/>
              </w:rPr>
              <w:t>9</w:t>
            </w:r>
            <w:r>
              <w:rPr>
                <w:noProof/>
                <w:webHidden/>
              </w:rPr>
              <w:fldChar w:fldCharType="end"/>
            </w:r>
          </w:hyperlink>
        </w:p>
        <w:p w14:paraId="0AD3F9CD" w14:textId="77777777" w:rsidR="002E14B1" w:rsidRDefault="002E14B1">
          <w:pPr>
            <w:pStyle w:val="TOC2"/>
            <w:rPr>
              <w:rFonts w:eastAsiaTheme="minorEastAsia" w:cstheme="minorBidi"/>
              <w:iCs w:val="0"/>
              <w:noProof/>
              <w:sz w:val="22"/>
              <w:szCs w:val="22"/>
            </w:rPr>
          </w:pPr>
          <w:hyperlink w:anchor="_Toc436230831" w:history="1">
            <w:r w:rsidRPr="0003325D">
              <w:rPr>
                <w:rStyle w:val="Hyperlink"/>
                <w:noProof/>
              </w:rPr>
              <w:t>1.2</w:t>
            </w:r>
            <w:r>
              <w:rPr>
                <w:rFonts w:eastAsiaTheme="minorEastAsia" w:cstheme="minorBidi"/>
                <w:iCs w:val="0"/>
                <w:noProof/>
                <w:sz w:val="22"/>
                <w:szCs w:val="22"/>
              </w:rPr>
              <w:tab/>
            </w:r>
            <w:r w:rsidRPr="0003325D">
              <w:rPr>
                <w:rStyle w:val="Hyperlink"/>
                <w:noProof/>
              </w:rPr>
              <w:t>When to use this solution</w:t>
            </w:r>
            <w:r>
              <w:rPr>
                <w:noProof/>
                <w:webHidden/>
              </w:rPr>
              <w:tab/>
            </w:r>
            <w:r>
              <w:rPr>
                <w:noProof/>
                <w:webHidden/>
              </w:rPr>
              <w:fldChar w:fldCharType="begin"/>
            </w:r>
            <w:r>
              <w:rPr>
                <w:noProof/>
                <w:webHidden/>
              </w:rPr>
              <w:instrText xml:space="preserve"> PAGEREF _Toc436230831 \h </w:instrText>
            </w:r>
            <w:r>
              <w:rPr>
                <w:noProof/>
                <w:webHidden/>
              </w:rPr>
            </w:r>
            <w:r>
              <w:rPr>
                <w:noProof/>
                <w:webHidden/>
              </w:rPr>
              <w:fldChar w:fldCharType="separate"/>
            </w:r>
            <w:r>
              <w:rPr>
                <w:noProof/>
                <w:webHidden/>
              </w:rPr>
              <w:t>10</w:t>
            </w:r>
            <w:r>
              <w:rPr>
                <w:noProof/>
                <w:webHidden/>
              </w:rPr>
              <w:fldChar w:fldCharType="end"/>
            </w:r>
          </w:hyperlink>
        </w:p>
        <w:p w14:paraId="0122E0F4" w14:textId="77777777" w:rsidR="002E14B1" w:rsidRDefault="002E14B1">
          <w:pPr>
            <w:pStyle w:val="TOC2"/>
            <w:rPr>
              <w:rFonts w:eastAsiaTheme="minorEastAsia" w:cstheme="minorBidi"/>
              <w:iCs w:val="0"/>
              <w:noProof/>
              <w:sz w:val="22"/>
              <w:szCs w:val="22"/>
            </w:rPr>
          </w:pPr>
          <w:hyperlink w:anchor="_Toc436230832" w:history="1">
            <w:r w:rsidRPr="0003325D">
              <w:rPr>
                <w:rStyle w:val="Hyperlink"/>
                <w:noProof/>
              </w:rPr>
              <w:t>1.3</w:t>
            </w:r>
            <w:r>
              <w:rPr>
                <w:rFonts w:eastAsiaTheme="minorEastAsia" w:cstheme="minorBidi"/>
                <w:iCs w:val="0"/>
                <w:noProof/>
                <w:sz w:val="22"/>
                <w:szCs w:val="22"/>
              </w:rPr>
              <w:tab/>
            </w:r>
            <w:r w:rsidRPr="0003325D">
              <w:rPr>
                <w:rStyle w:val="Hyperlink"/>
                <w:noProof/>
              </w:rPr>
              <w:t>Limitations of this version</w:t>
            </w:r>
            <w:r>
              <w:rPr>
                <w:noProof/>
                <w:webHidden/>
              </w:rPr>
              <w:tab/>
            </w:r>
            <w:r>
              <w:rPr>
                <w:noProof/>
                <w:webHidden/>
              </w:rPr>
              <w:fldChar w:fldCharType="begin"/>
            </w:r>
            <w:r>
              <w:rPr>
                <w:noProof/>
                <w:webHidden/>
              </w:rPr>
              <w:instrText xml:space="preserve"> PAGEREF _Toc436230832 \h </w:instrText>
            </w:r>
            <w:r>
              <w:rPr>
                <w:noProof/>
                <w:webHidden/>
              </w:rPr>
            </w:r>
            <w:r>
              <w:rPr>
                <w:noProof/>
                <w:webHidden/>
              </w:rPr>
              <w:fldChar w:fldCharType="separate"/>
            </w:r>
            <w:r>
              <w:rPr>
                <w:noProof/>
                <w:webHidden/>
              </w:rPr>
              <w:t>10</w:t>
            </w:r>
            <w:r>
              <w:rPr>
                <w:noProof/>
                <w:webHidden/>
              </w:rPr>
              <w:fldChar w:fldCharType="end"/>
            </w:r>
          </w:hyperlink>
        </w:p>
        <w:p w14:paraId="321C9BF3" w14:textId="77777777" w:rsidR="002E14B1" w:rsidRDefault="002E14B1">
          <w:pPr>
            <w:pStyle w:val="TOC2"/>
            <w:rPr>
              <w:rFonts w:eastAsiaTheme="minorEastAsia" w:cstheme="minorBidi"/>
              <w:iCs w:val="0"/>
              <w:noProof/>
              <w:sz w:val="22"/>
              <w:szCs w:val="22"/>
            </w:rPr>
          </w:pPr>
          <w:hyperlink w:anchor="_Toc436230833" w:history="1">
            <w:r w:rsidRPr="0003325D">
              <w:rPr>
                <w:rStyle w:val="Hyperlink"/>
                <w:noProof/>
              </w:rPr>
              <w:t>1.4</w:t>
            </w:r>
            <w:r>
              <w:rPr>
                <w:rFonts w:eastAsiaTheme="minorEastAsia" w:cstheme="minorBidi"/>
                <w:iCs w:val="0"/>
                <w:noProof/>
                <w:sz w:val="22"/>
                <w:szCs w:val="22"/>
              </w:rPr>
              <w:tab/>
            </w:r>
            <w:r w:rsidRPr="0003325D">
              <w:rPr>
                <w:rStyle w:val="Hyperlink"/>
                <w:noProof/>
              </w:rPr>
              <w:t>Use of the Microsoft Azure Management Libraries</w:t>
            </w:r>
            <w:r>
              <w:rPr>
                <w:noProof/>
                <w:webHidden/>
              </w:rPr>
              <w:tab/>
            </w:r>
            <w:r>
              <w:rPr>
                <w:noProof/>
                <w:webHidden/>
              </w:rPr>
              <w:fldChar w:fldCharType="begin"/>
            </w:r>
            <w:r>
              <w:rPr>
                <w:noProof/>
                <w:webHidden/>
              </w:rPr>
              <w:instrText xml:space="preserve"> PAGEREF _Toc436230833 \h </w:instrText>
            </w:r>
            <w:r>
              <w:rPr>
                <w:noProof/>
                <w:webHidden/>
              </w:rPr>
            </w:r>
            <w:r>
              <w:rPr>
                <w:noProof/>
                <w:webHidden/>
              </w:rPr>
              <w:fldChar w:fldCharType="separate"/>
            </w:r>
            <w:r>
              <w:rPr>
                <w:noProof/>
                <w:webHidden/>
              </w:rPr>
              <w:t>11</w:t>
            </w:r>
            <w:r>
              <w:rPr>
                <w:noProof/>
                <w:webHidden/>
              </w:rPr>
              <w:fldChar w:fldCharType="end"/>
            </w:r>
          </w:hyperlink>
        </w:p>
        <w:p w14:paraId="0E9792AC" w14:textId="77777777" w:rsidR="002E14B1" w:rsidRDefault="002E14B1">
          <w:pPr>
            <w:pStyle w:val="TOC2"/>
            <w:rPr>
              <w:rFonts w:eastAsiaTheme="minorEastAsia" w:cstheme="minorBidi"/>
              <w:iCs w:val="0"/>
              <w:noProof/>
              <w:sz w:val="22"/>
              <w:szCs w:val="22"/>
            </w:rPr>
          </w:pPr>
          <w:hyperlink w:anchor="_Toc436230834" w:history="1">
            <w:r w:rsidRPr="0003325D">
              <w:rPr>
                <w:rStyle w:val="Hyperlink"/>
                <w:noProof/>
              </w:rPr>
              <w:t>1.5</w:t>
            </w:r>
            <w:r>
              <w:rPr>
                <w:rFonts w:eastAsiaTheme="minorEastAsia" w:cstheme="minorBidi"/>
                <w:iCs w:val="0"/>
                <w:noProof/>
                <w:sz w:val="22"/>
                <w:szCs w:val="22"/>
              </w:rPr>
              <w:tab/>
            </w:r>
            <w:r w:rsidRPr="0003325D">
              <w:rPr>
                <w:rStyle w:val="Hyperlink"/>
                <w:noProof/>
              </w:rPr>
              <w:t>How this solution was tested</w:t>
            </w:r>
            <w:r>
              <w:rPr>
                <w:noProof/>
                <w:webHidden/>
              </w:rPr>
              <w:tab/>
            </w:r>
            <w:r>
              <w:rPr>
                <w:noProof/>
                <w:webHidden/>
              </w:rPr>
              <w:fldChar w:fldCharType="begin"/>
            </w:r>
            <w:r>
              <w:rPr>
                <w:noProof/>
                <w:webHidden/>
              </w:rPr>
              <w:instrText xml:space="preserve"> PAGEREF _Toc436230834 \h </w:instrText>
            </w:r>
            <w:r>
              <w:rPr>
                <w:noProof/>
                <w:webHidden/>
              </w:rPr>
            </w:r>
            <w:r>
              <w:rPr>
                <w:noProof/>
                <w:webHidden/>
              </w:rPr>
              <w:fldChar w:fldCharType="separate"/>
            </w:r>
            <w:r>
              <w:rPr>
                <w:noProof/>
                <w:webHidden/>
              </w:rPr>
              <w:t>11</w:t>
            </w:r>
            <w:r>
              <w:rPr>
                <w:noProof/>
                <w:webHidden/>
              </w:rPr>
              <w:fldChar w:fldCharType="end"/>
            </w:r>
          </w:hyperlink>
        </w:p>
        <w:p w14:paraId="67E283D8" w14:textId="77777777" w:rsidR="002E14B1" w:rsidRDefault="002E14B1">
          <w:pPr>
            <w:pStyle w:val="TOC1"/>
            <w:rPr>
              <w:rFonts w:eastAsiaTheme="minorEastAsia" w:cstheme="minorBidi"/>
              <w:bCs w:val="0"/>
              <w:color w:val="auto"/>
              <w:sz w:val="22"/>
              <w:szCs w:val="22"/>
            </w:rPr>
          </w:pPr>
          <w:hyperlink w:anchor="_Toc436230835" w:history="1">
            <w:r w:rsidRPr="0003325D">
              <w:rPr>
                <w:rStyle w:val="Hyperlink"/>
              </w:rPr>
              <w:t>2.</w:t>
            </w:r>
            <w:r>
              <w:rPr>
                <w:rFonts w:eastAsiaTheme="minorEastAsia" w:cstheme="minorBidi"/>
                <w:bCs w:val="0"/>
                <w:color w:val="auto"/>
                <w:sz w:val="22"/>
                <w:szCs w:val="22"/>
              </w:rPr>
              <w:tab/>
            </w:r>
            <w:r w:rsidRPr="0003325D">
              <w:rPr>
                <w:rStyle w:val="Hyperlink"/>
              </w:rPr>
              <w:t>Easing the challenge of migration: The Data Center Migration Solution</w:t>
            </w:r>
            <w:r>
              <w:rPr>
                <w:webHidden/>
              </w:rPr>
              <w:tab/>
            </w:r>
            <w:r>
              <w:rPr>
                <w:webHidden/>
              </w:rPr>
              <w:fldChar w:fldCharType="begin"/>
            </w:r>
            <w:r>
              <w:rPr>
                <w:webHidden/>
              </w:rPr>
              <w:instrText xml:space="preserve"> PAGEREF _Toc436230835 \h </w:instrText>
            </w:r>
            <w:r>
              <w:rPr>
                <w:webHidden/>
              </w:rPr>
            </w:r>
            <w:r>
              <w:rPr>
                <w:webHidden/>
              </w:rPr>
              <w:fldChar w:fldCharType="separate"/>
            </w:r>
            <w:r>
              <w:rPr>
                <w:webHidden/>
              </w:rPr>
              <w:t>12</w:t>
            </w:r>
            <w:r>
              <w:rPr>
                <w:webHidden/>
              </w:rPr>
              <w:fldChar w:fldCharType="end"/>
            </w:r>
          </w:hyperlink>
        </w:p>
        <w:p w14:paraId="77E8F63B" w14:textId="77777777" w:rsidR="002E14B1" w:rsidRDefault="002E14B1">
          <w:pPr>
            <w:pStyle w:val="TOC2"/>
            <w:rPr>
              <w:rFonts w:eastAsiaTheme="minorEastAsia" w:cstheme="minorBidi"/>
              <w:iCs w:val="0"/>
              <w:noProof/>
              <w:sz w:val="22"/>
              <w:szCs w:val="22"/>
            </w:rPr>
          </w:pPr>
          <w:hyperlink w:anchor="_Toc436230836" w:history="1">
            <w:r w:rsidRPr="0003325D">
              <w:rPr>
                <w:rStyle w:val="Hyperlink"/>
                <w:noProof/>
              </w:rPr>
              <w:t>2.1</w:t>
            </w:r>
            <w:r>
              <w:rPr>
                <w:rFonts w:eastAsiaTheme="minorEastAsia" w:cstheme="minorBidi"/>
                <w:iCs w:val="0"/>
                <w:noProof/>
                <w:sz w:val="22"/>
                <w:szCs w:val="22"/>
              </w:rPr>
              <w:tab/>
            </w:r>
            <w:r w:rsidRPr="0003325D">
              <w:rPr>
                <w:rStyle w:val="Hyperlink"/>
                <w:noProof/>
              </w:rPr>
              <w:t>Atomicity…</w:t>
            </w:r>
            <w:r>
              <w:rPr>
                <w:noProof/>
                <w:webHidden/>
              </w:rPr>
              <w:tab/>
            </w:r>
            <w:r>
              <w:rPr>
                <w:noProof/>
                <w:webHidden/>
              </w:rPr>
              <w:fldChar w:fldCharType="begin"/>
            </w:r>
            <w:r>
              <w:rPr>
                <w:noProof/>
                <w:webHidden/>
              </w:rPr>
              <w:instrText xml:space="preserve"> PAGEREF _Toc436230836 \h </w:instrText>
            </w:r>
            <w:r>
              <w:rPr>
                <w:noProof/>
                <w:webHidden/>
              </w:rPr>
            </w:r>
            <w:r>
              <w:rPr>
                <w:noProof/>
                <w:webHidden/>
              </w:rPr>
              <w:fldChar w:fldCharType="separate"/>
            </w:r>
            <w:r>
              <w:rPr>
                <w:noProof/>
                <w:webHidden/>
              </w:rPr>
              <w:t>12</w:t>
            </w:r>
            <w:r>
              <w:rPr>
                <w:noProof/>
                <w:webHidden/>
              </w:rPr>
              <w:fldChar w:fldCharType="end"/>
            </w:r>
          </w:hyperlink>
        </w:p>
        <w:p w14:paraId="3F3B2839" w14:textId="77777777" w:rsidR="002E14B1" w:rsidRDefault="002E14B1">
          <w:pPr>
            <w:pStyle w:val="TOC2"/>
            <w:rPr>
              <w:rFonts w:eastAsiaTheme="minorEastAsia" w:cstheme="minorBidi"/>
              <w:iCs w:val="0"/>
              <w:noProof/>
              <w:sz w:val="22"/>
              <w:szCs w:val="22"/>
            </w:rPr>
          </w:pPr>
          <w:hyperlink w:anchor="_Toc436230837" w:history="1">
            <w:r w:rsidRPr="0003325D">
              <w:rPr>
                <w:rStyle w:val="Hyperlink"/>
                <w:noProof/>
              </w:rPr>
              <w:t>2.2</w:t>
            </w:r>
            <w:r>
              <w:rPr>
                <w:rFonts w:eastAsiaTheme="minorEastAsia" w:cstheme="minorBidi"/>
                <w:iCs w:val="0"/>
                <w:noProof/>
                <w:sz w:val="22"/>
                <w:szCs w:val="22"/>
              </w:rPr>
              <w:tab/>
            </w:r>
            <w:r w:rsidRPr="0003325D">
              <w:rPr>
                <w:rStyle w:val="Hyperlink"/>
                <w:noProof/>
              </w:rPr>
              <w:t>Resumption</w:t>
            </w:r>
            <w:r>
              <w:rPr>
                <w:noProof/>
                <w:webHidden/>
              </w:rPr>
              <w:tab/>
            </w:r>
            <w:r>
              <w:rPr>
                <w:noProof/>
                <w:webHidden/>
              </w:rPr>
              <w:fldChar w:fldCharType="begin"/>
            </w:r>
            <w:r>
              <w:rPr>
                <w:noProof/>
                <w:webHidden/>
              </w:rPr>
              <w:instrText xml:space="preserve"> PAGEREF _Toc436230837 \h </w:instrText>
            </w:r>
            <w:r>
              <w:rPr>
                <w:noProof/>
                <w:webHidden/>
              </w:rPr>
            </w:r>
            <w:r>
              <w:rPr>
                <w:noProof/>
                <w:webHidden/>
              </w:rPr>
              <w:fldChar w:fldCharType="separate"/>
            </w:r>
            <w:r>
              <w:rPr>
                <w:noProof/>
                <w:webHidden/>
              </w:rPr>
              <w:t>13</w:t>
            </w:r>
            <w:r>
              <w:rPr>
                <w:noProof/>
                <w:webHidden/>
              </w:rPr>
              <w:fldChar w:fldCharType="end"/>
            </w:r>
          </w:hyperlink>
        </w:p>
        <w:p w14:paraId="5B82F709" w14:textId="77777777" w:rsidR="002E14B1" w:rsidRDefault="002E14B1">
          <w:pPr>
            <w:pStyle w:val="TOC2"/>
            <w:rPr>
              <w:rFonts w:eastAsiaTheme="minorEastAsia" w:cstheme="minorBidi"/>
              <w:iCs w:val="0"/>
              <w:noProof/>
              <w:sz w:val="22"/>
              <w:szCs w:val="22"/>
            </w:rPr>
          </w:pPr>
          <w:hyperlink w:anchor="_Toc436230838" w:history="1">
            <w:r w:rsidRPr="0003325D">
              <w:rPr>
                <w:rStyle w:val="Hyperlink"/>
                <w:noProof/>
              </w:rPr>
              <w:t>2.3</w:t>
            </w:r>
            <w:r>
              <w:rPr>
                <w:rFonts w:eastAsiaTheme="minorEastAsia" w:cstheme="minorBidi"/>
                <w:iCs w:val="0"/>
                <w:noProof/>
                <w:sz w:val="22"/>
                <w:szCs w:val="22"/>
              </w:rPr>
              <w:tab/>
            </w:r>
            <w:r w:rsidRPr="0003325D">
              <w:rPr>
                <w:rStyle w:val="Hyperlink"/>
                <w:noProof/>
              </w:rPr>
              <w:t>Compatibility</w:t>
            </w:r>
            <w:r>
              <w:rPr>
                <w:noProof/>
                <w:webHidden/>
              </w:rPr>
              <w:tab/>
            </w:r>
            <w:r>
              <w:rPr>
                <w:noProof/>
                <w:webHidden/>
              </w:rPr>
              <w:fldChar w:fldCharType="begin"/>
            </w:r>
            <w:r>
              <w:rPr>
                <w:noProof/>
                <w:webHidden/>
              </w:rPr>
              <w:instrText xml:space="preserve"> PAGEREF _Toc436230838 \h </w:instrText>
            </w:r>
            <w:r>
              <w:rPr>
                <w:noProof/>
                <w:webHidden/>
              </w:rPr>
            </w:r>
            <w:r>
              <w:rPr>
                <w:noProof/>
                <w:webHidden/>
              </w:rPr>
              <w:fldChar w:fldCharType="separate"/>
            </w:r>
            <w:r>
              <w:rPr>
                <w:noProof/>
                <w:webHidden/>
              </w:rPr>
              <w:t>14</w:t>
            </w:r>
            <w:r>
              <w:rPr>
                <w:noProof/>
                <w:webHidden/>
              </w:rPr>
              <w:fldChar w:fldCharType="end"/>
            </w:r>
          </w:hyperlink>
        </w:p>
        <w:p w14:paraId="4A4BF66D" w14:textId="77777777" w:rsidR="002E14B1" w:rsidRDefault="002E14B1">
          <w:pPr>
            <w:pStyle w:val="TOC2"/>
            <w:rPr>
              <w:rFonts w:eastAsiaTheme="minorEastAsia" w:cstheme="minorBidi"/>
              <w:iCs w:val="0"/>
              <w:noProof/>
              <w:sz w:val="22"/>
              <w:szCs w:val="22"/>
            </w:rPr>
          </w:pPr>
          <w:hyperlink w:anchor="_Toc436230839" w:history="1">
            <w:r w:rsidRPr="0003325D">
              <w:rPr>
                <w:rStyle w:val="Hyperlink"/>
                <w:noProof/>
              </w:rPr>
              <w:t>2.4</w:t>
            </w:r>
            <w:r>
              <w:rPr>
                <w:rFonts w:eastAsiaTheme="minorEastAsia" w:cstheme="minorBidi"/>
                <w:iCs w:val="0"/>
                <w:noProof/>
                <w:sz w:val="22"/>
                <w:szCs w:val="22"/>
              </w:rPr>
              <w:tab/>
            </w:r>
            <w:r w:rsidRPr="0003325D">
              <w:rPr>
                <w:rStyle w:val="Hyperlink"/>
                <w:noProof/>
              </w:rPr>
              <w:t>Consistency</w:t>
            </w:r>
            <w:r>
              <w:rPr>
                <w:noProof/>
                <w:webHidden/>
              </w:rPr>
              <w:tab/>
            </w:r>
            <w:r>
              <w:rPr>
                <w:noProof/>
                <w:webHidden/>
              </w:rPr>
              <w:fldChar w:fldCharType="begin"/>
            </w:r>
            <w:r>
              <w:rPr>
                <w:noProof/>
                <w:webHidden/>
              </w:rPr>
              <w:instrText xml:space="preserve"> PAGEREF _Toc436230839 \h </w:instrText>
            </w:r>
            <w:r>
              <w:rPr>
                <w:noProof/>
                <w:webHidden/>
              </w:rPr>
            </w:r>
            <w:r>
              <w:rPr>
                <w:noProof/>
                <w:webHidden/>
              </w:rPr>
              <w:fldChar w:fldCharType="separate"/>
            </w:r>
            <w:r>
              <w:rPr>
                <w:noProof/>
                <w:webHidden/>
              </w:rPr>
              <w:t>15</w:t>
            </w:r>
            <w:r>
              <w:rPr>
                <w:noProof/>
                <w:webHidden/>
              </w:rPr>
              <w:fldChar w:fldCharType="end"/>
            </w:r>
          </w:hyperlink>
        </w:p>
        <w:p w14:paraId="5F398B7D" w14:textId="77777777" w:rsidR="002E14B1" w:rsidRDefault="002E14B1">
          <w:pPr>
            <w:pStyle w:val="TOC2"/>
            <w:rPr>
              <w:rFonts w:eastAsiaTheme="minorEastAsia" w:cstheme="minorBidi"/>
              <w:iCs w:val="0"/>
              <w:noProof/>
              <w:sz w:val="22"/>
              <w:szCs w:val="22"/>
            </w:rPr>
          </w:pPr>
          <w:hyperlink w:anchor="_Toc436230840" w:history="1">
            <w:r w:rsidRPr="0003325D">
              <w:rPr>
                <w:rStyle w:val="Hyperlink"/>
                <w:noProof/>
              </w:rPr>
              <w:t>2.5</w:t>
            </w:r>
            <w:r>
              <w:rPr>
                <w:rFonts w:eastAsiaTheme="minorEastAsia" w:cstheme="minorBidi"/>
                <w:iCs w:val="0"/>
                <w:noProof/>
                <w:sz w:val="22"/>
                <w:szCs w:val="22"/>
              </w:rPr>
              <w:tab/>
            </w:r>
            <w:r w:rsidRPr="0003325D">
              <w:rPr>
                <w:rStyle w:val="Hyperlink"/>
                <w:noProof/>
              </w:rPr>
              <w:t>Performance</w:t>
            </w:r>
            <w:r>
              <w:rPr>
                <w:noProof/>
                <w:webHidden/>
              </w:rPr>
              <w:tab/>
            </w:r>
            <w:r>
              <w:rPr>
                <w:noProof/>
                <w:webHidden/>
              </w:rPr>
              <w:fldChar w:fldCharType="begin"/>
            </w:r>
            <w:r>
              <w:rPr>
                <w:noProof/>
                <w:webHidden/>
              </w:rPr>
              <w:instrText xml:space="preserve"> PAGEREF _Toc436230840 \h </w:instrText>
            </w:r>
            <w:r>
              <w:rPr>
                <w:noProof/>
                <w:webHidden/>
              </w:rPr>
            </w:r>
            <w:r>
              <w:rPr>
                <w:noProof/>
                <w:webHidden/>
              </w:rPr>
              <w:fldChar w:fldCharType="separate"/>
            </w:r>
            <w:r>
              <w:rPr>
                <w:noProof/>
                <w:webHidden/>
              </w:rPr>
              <w:t>16</w:t>
            </w:r>
            <w:r>
              <w:rPr>
                <w:noProof/>
                <w:webHidden/>
              </w:rPr>
              <w:fldChar w:fldCharType="end"/>
            </w:r>
          </w:hyperlink>
        </w:p>
        <w:p w14:paraId="3DA916B9" w14:textId="77777777" w:rsidR="002E14B1" w:rsidRDefault="002E14B1">
          <w:pPr>
            <w:pStyle w:val="TOC2"/>
            <w:rPr>
              <w:rFonts w:eastAsiaTheme="minorEastAsia" w:cstheme="minorBidi"/>
              <w:iCs w:val="0"/>
              <w:noProof/>
              <w:sz w:val="22"/>
              <w:szCs w:val="22"/>
            </w:rPr>
          </w:pPr>
          <w:hyperlink w:anchor="_Toc436230841" w:history="1">
            <w:r w:rsidRPr="0003325D">
              <w:rPr>
                <w:rStyle w:val="Hyperlink"/>
                <w:noProof/>
              </w:rPr>
              <w:t>2.6</w:t>
            </w:r>
            <w:r>
              <w:rPr>
                <w:rFonts w:eastAsiaTheme="minorEastAsia" w:cstheme="minorBidi"/>
                <w:iCs w:val="0"/>
                <w:noProof/>
                <w:sz w:val="22"/>
                <w:szCs w:val="22"/>
              </w:rPr>
              <w:tab/>
            </w:r>
            <w:r w:rsidRPr="0003325D">
              <w:rPr>
                <w:rStyle w:val="Hyperlink"/>
                <w:noProof/>
              </w:rPr>
              <w:t>Extensibility</w:t>
            </w:r>
            <w:r>
              <w:rPr>
                <w:noProof/>
                <w:webHidden/>
              </w:rPr>
              <w:tab/>
            </w:r>
            <w:r>
              <w:rPr>
                <w:noProof/>
                <w:webHidden/>
              </w:rPr>
              <w:fldChar w:fldCharType="begin"/>
            </w:r>
            <w:r>
              <w:rPr>
                <w:noProof/>
                <w:webHidden/>
              </w:rPr>
              <w:instrText xml:space="preserve"> PAGEREF _Toc436230841 \h </w:instrText>
            </w:r>
            <w:r>
              <w:rPr>
                <w:noProof/>
                <w:webHidden/>
              </w:rPr>
            </w:r>
            <w:r>
              <w:rPr>
                <w:noProof/>
                <w:webHidden/>
              </w:rPr>
              <w:fldChar w:fldCharType="separate"/>
            </w:r>
            <w:r>
              <w:rPr>
                <w:noProof/>
                <w:webHidden/>
              </w:rPr>
              <w:t>18</w:t>
            </w:r>
            <w:r>
              <w:rPr>
                <w:noProof/>
                <w:webHidden/>
              </w:rPr>
              <w:fldChar w:fldCharType="end"/>
            </w:r>
          </w:hyperlink>
        </w:p>
        <w:p w14:paraId="1AD988A8" w14:textId="77777777" w:rsidR="002E14B1" w:rsidRDefault="002E14B1">
          <w:pPr>
            <w:pStyle w:val="TOC1"/>
            <w:rPr>
              <w:rFonts w:eastAsiaTheme="minorEastAsia" w:cstheme="minorBidi"/>
              <w:bCs w:val="0"/>
              <w:color w:val="auto"/>
              <w:sz w:val="22"/>
              <w:szCs w:val="22"/>
            </w:rPr>
          </w:pPr>
          <w:hyperlink w:anchor="_Toc436230842" w:history="1">
            <w:r w:rsidRPr="0003325D">
              <w:rPr>
                <w:rStyle w:val="Hyperlink"/>
              </w:rPr>
              <w:t>3.</w:t>
            </w:r>
            <w:r>
              <w:rPr>
                <w:rFonts w:eastAsiaTheme="minorEastAsia" w:cstheme="minorBidi"/>
                <w:bCs w:val="0"/>
                <w:color w:val="auto"/>
                <w:sz w:val="22"/>
                <w:szCs w:val="22"/>
              </w:rPr>
              <w:tab/>
            </w:r>
            <w:r w:rsidRPr="0003325D">
              <w:rPr>
                <w:rStyle w:val="Hyperlink"/>
              </w:rPr>
              <w:t>Getting started</w:t>
            </w:r>
            <w:r>
              <w:rPr>
                <w:webHidden/>
              </w:rPr>
              <w:tab/>
            </w:r>
            <w:r>
              <w:rPr>
                <w:webHidden/>
              </w:rPr>
              <w:fldChar w:fldCharType="begin"/>
            </w:r>
            <w:r>
              <w:rPr>
                <w:webHidden/>
              </w:rPr>
              <w:instrText xml:space="preserve"> PAGEREF _Toc436230842 \h </w:instrText>
            </w:r>
            <w:r>
              <w:rPr>
                <w:webHidden/>
              </w:rPr>
            </w:r>
            <w:r>
              <w:rPr>
                <w:webHidden/>
              </w:rPr>
              <w:fldChar w:fldCharType="separate"/>
            </w:r>
            <w:r>
              <w:rPr>
                <w:webHidden/>
              </w:rPr>
              <w:t>19</w:t>
            </w:r>
            <w:r>
              <w:rPr>
                <w:webHidden/>
              </w:rPr>
              <w:fldChar w:fldCharType="end"/>
            </w:r>
          </w:hyperlink>
        </w:p>
        <w:p w14:paraId="265C5985" w14:textId="77777777" w:rsidR="002E14B1" w:rsidRDefault="002E14B1">
          <w:pPr>
            <w:pStyle w:val="TOC2"/>
            <w:rPr>
              <w:rFonts w:eastAsiaTheme="minorEastAsia" w:cstheme="minorBidi"/>
              <w:iCs w:val="0"/>
              <w:noProof/>
              <w:sz w:val="22"/>
              <w:szCs w:val="22"/>
            </w:rPr>
          </w:pPr>
          <w:hyperlink w:anchor="_Toc436230843" w:history="1">
            <w:r w:rsidRPr="0003325D">
              <w:rPr>
                <w:rStyle w:val="Hyperlink"/>
                <w:noProof/>
              </w:rPr>
              <w:t>3.1</w:t>
            </w:r>
            <w:r>
              <w:rPr>
                <w:rFonts w:eastAsiaTheme="minorEastAsia" w:cstheme="minorBidi"/>
                <w:iCs w:val="0"/>
                <w:noProof/>
                <w:sz w:val="22"/>
                <w:szCs w:val="22"/>
              </w:rPr>
              <w:tab/>
            </w:r>
            <w:r w:rsidRPr="0003325D">
              <w:rPr>
                <w:rStyle w:val="Hyperlink"/>
                <w:noProof/>
              </w:rPr>
              <w:t>System requirements</w:t>
            </w:r>
            <w:r>
              <w:rPr>
                <w:noProof/>
                <w:webHidden/>
              </w:rPr>
              <w:tab/>
            </w:r>
            <w:r>
              <w:rPr>
                <w:noProof/>
                <w:webHidden/>
              </w:rPr>
              <w:fldChar w:fldCharType="begin"/>
            </w:r>
            <w:r>
              <w:rPr>
                <w:noProof/>
                <w:webHidden/>
              </w:rPr>
              <w:instrText xml:space="preserve"> PAGEREF _Toc436230843 \h </w:instrText>
            </w:r>
            <w:r>
              <w:rPr>
                <w:noProof/>
                <w:webHidden/>
              </w:rPr>
            </w:r>
            <w:r>
              <w:rPr>
                <w:noProof/>
                <w:webHidden/>
              </w:rPr>
              <w:fldChar w:fldCharType="separate"/>
            </w:r>
            <w:r>
              <w:rPr>
                <w:noProof/>
                <w:webHidden/>
              </w:rPr>
              <w:t>19</w:t>
            </w:r>
            <w:r>
              <w:rPr>
                <w:noProof/>
                <w:webHidden/>
              </w:rPr>
              <w:fldChar w:fldCharType="end"/>
            </w:r>
          </w:hyperlink>
        </w:p>
        <w:p w14:paraId="3FE2F78B" w14:textId="77777777" w:rsidR="002E14B1" w:rsidRDefault="002E14B1">
          <w:pPr>
            <w:pStyle w:val="TOC2"/>
            <w:rPr>
              <w:rFonts w:eastAsiaTheme="minorEastAsia" w:cstheme="minorBidi"/>
              <w:iCs w:val="0"/>
              <w:noProof/>
              <w:sz w:val="22"/>
              <w:szCs w:val="22"/>
            </w:rPr>
          </w:pPr>
          <w:hyperlink w:anchor="_Toc436230844" w:history="1">
            <w:r w:rsidRPr="0003325D">
              <w:rPr>
                <w:rStyle w:val="Hyperlink"/>
                <w:noProof/>
              </w:rPr>
              <w:t>3.2</w:t>
            </w:r>
            <w:r>
              <w:rPr>
                <w:rFonts w:eastAsiaTheme="minorEastAsia" w:cstheme="minorBidi"/>
                <w:iCs w:val="0"/>
                <w:noProof/>
                <w:sz w:val="22"/>
                <w:szCs w:val="22"/>
              </w:rPr>
              <w:tab/>
            </w:r>
            <w:r w:rsidRPr="0003325D">
              <w:rPr>
                <w:rStyle w:val="Hyperlink"/>
                <w:noProof/>
              </w:rPr>
              <w:t>Download publish settings file</w:t>
            </w:r>
            <w:r>
              <w:rPr>
                <w:noProof/>
                <w:webHidden/>
              </w:rPr>
              <w:tab/>
            </w:r>
            <w:r>
              <w:rPr>
                <w:noProof/>
                <w:webHidden/>
              </w:rPr>
              <w:fldChar w:fldCharType="begin"/>
            </w:r>
            <w:r>
              <w:rPr>
                <w:noProof/>
                <w:webHidden/>
              </w:rPr>
              <w:instrText xml:space="preserve"> PAGEREF _Toc436230844 \h </w:instrText>
            </w:r>
            <w:r>
              <w:rPr>
                <w:noProof/>
                <w:webHidden/>
              </w:rPr>
            </w:r>
            <w:r>
              <w:rPr>
                <w:noProof/>
                <w:webHidden/>
              </w:rPr>
              <w:fldChar w:fldCharType="separate"/>
            </w:r>
            <w:r>
              <w:rPr>
                <w:noProof/>
                <w:webHidden/>
              </w:rPr>
              <w:t>19</w:t>
            </w:r>
            <w:r>
              <w:rPr>
                <w:noProof/>
                <w:webHidden/>
              </w:rPr>
              <w:fldChar w:fldCharType="end"/>
            </w:r>
          </w:hyperlink>
        </w:p>
        <w:p w14:paraId="013F5A21" w14:textId="77777777" w:rsidR="002E14B1" w:rsidRDefault="002E14B1">
          <w:pPr>
            <w:pStyle w:val="TOC3"/>
            <w:rPr>
              <w:rFonts w:eastAsiaTheme="minorEastAsia" w:cstheme="minorBidi"/>
              <w:noProof/>
              <w:sz w:val="22"/>
              <w:szCs w:val="22"/>
            </w:rPr>
          </w:pPr>
          <w:hyperlink w:anchor="_Toc436230845" w:history="1">
            <w:r w:rsidRPr="0003325D">
              <w:rPr>
                <w:rStyle w:val="Hyperlink"/>
                <w:noProof/>
              </w:rPr>
              <w:t>3.2.1</w:t>
            </w:r>
            <w:r>
              <w:rPr>
                <w:rFonts w:eastAsiaTheme="minorEastAsia" w:cstheme="minorBidi"/>
                <w:noProof/>
                <w:sz w:val="22"/>
                <w:szCs w:val="22"/>
              </w:rPr>
              <w:tab/>
            </w:r>
            <w:r w:rsidRPr="0003325D">
              <w:rPr>
                <w:rStyle w:val="Hyperlink"/>
                <w:noProof/>
              </w:rPr>
              <w:t>Using Azure Portal</w:t>
            </w:r>
            <w:r>
              <w:rPr>
                <w:noProof/>
                <w:webHidden/>
              </w:rPr>
              <w:tab/>
            </w:r>
            <w:r>
              <w:rPr>
                <w:noProof/>
                <w:webHidden/>
              </w:rPr>
              <w:fldChar w:fldCharType="begin"/>
            </w:r>
            <w:r>
              <w:rPr>
                <w:noProof/>
                <w:webHidden/>
              </w:rPr>
              <w:instrText xml:space="preserve"> PAGEREF _Toc436230845 \h </w:instrText>
            </w:r>
            <w:r>
              <w:rPr>
                <w:noProof/>
                <w:webHidden/>
              </w:rPr>
            </w:r>
            <w:r>
              <w:rPr>
                <w:noProof/>
                <w:webHidden/>
              </w:rPr>
              <w:fldChar w:fldCharType="separate"/>
            </w:r>
            <w:r>
              <w:rPr>
                <w:noProof/>
                <w:webHidden/>
              </w:rPr>
              <w:t>19</w:t>
            </w:r>
            <w:r>
              <w:rPr>
                <w:noProof/>
                <w:webHidden/>
              </w:rPr>
              <w:fldChar w:fldCharType="end"/>
            </w:r>
          </w:hyperlink>
        </w:p>
        <w:p w14:paraId="7671542A" w14:textId="77777777" w:rsidR="002E14B1" w:rsidRDefault="002E14B1">
          <w:pPr>
            <w:pStyle w:val="TOC3"/>
            <w:rPr>
              <w:rFonts w:eastAsiaTheme="minorEastAsia" w:cstheme="minorBidi"/>
              <w:noProof/>
              <w:sz w:val="22"/>
              <w:szCs w:val="22"/>
            </w:rPr>
          </w:pPr>
          <w:hyperlink w:anchor="_Toc436230846" w:history="1">
            <w:r w:rsidRPr="0003325D">
              <w:rPr>
                <w:rStyle w:val="Hyperlink"/>
                <w:noProof/>
              </w:rPr>
              <w:t>3.2.2</w:t>
            </w:r>
            <w:r>
              <w:rPr>
                <w:rFonts w:eastAsiaTheme="minorEastAsia" w:cstheme="minorBidi"/>
                <w:noProof/>
                <w:sz w:val="22"/>
                <w:szCs w:val="22"/>
              </w:rPr>
              <w:tab/>
            </w:r>
            <w:r w:rsidRPr="0003325D">
              <w:rPr>
                <w:rStyle w:val="Hyperlink"/>
                <w:noProof/>
              </w:rPr>
              <w:t>Using Microsoft Azure PowerShell</w:t>
            </w:r>
            <w:r>
              <w:rPr>
                <w:noProof/>
                <w:webHidden/>
              </w:rPr>
              <w:tab/>
            </w:r>
            <w:r>
              <w:rPr>
                <w:noProof/>
                <w:webHidden/>
              </w:rPr>
              <w:fldChar w:fldCharType="begin"/>
            </w:r>
            <w:r>
              <w:rPr>
                <w:noProof/>
                <w:webHidden/>
              </w:rPr>
              <w:instrText xml:space="preserve"> PAGEREF _Toc436230846 \h </w:instrText>
            </w:r>
            <w:r>
              <w:rPr>
                <w:noProof/>
                <w:webHidden/>
              </w:rPr>
            </w:r>
            <w:r>
              <w:rPr>
                <w:noProof/>
                <w:webHidden/>
              </w:rPr>
              <w:fldChar w:fldCharType="separate"/>
            </w:r>
            <w:r>
              <w:rPr>
                <w:noProof/>
                <w:webHidden/>
              </w:rPr>
              <w:t>20</w:t>
            </w:r>
            <w:r>
              <w:rPr>
                <w:noProof/>
                <w:webHidden/>
              </w:rPr>
              <w:fldChar w:fldCharType="end"/>
            </w:r>
          </w:hyperlink>
        </w:p>
        <w:p w14:paraId="74B6C797" w14:textId="77777777" w:rsidR="002E14B1" w:rsidRDefault="002E14B1">
          <w:pPr>
            <w:pStyle w:val="TOC2"/>
            <w:rPr>
              <w:rFonts w:eastAsiaTheme="minorEastAsia" w:cstheme="minorBidi"/>
              <w:iCs w:val="0"/>
              <w:noProof/>
              <w:sz w:val="22"/>
              <w:szCs w:val="22"/>
            </w:rPr>
          </w:pPr>
          <w:hyperlink w:anchor="_Toc436230847" w:history="1">
            <w:r w:rsidRPr="0003325D">
              <w:rPr>
                <w:rStyle w:val="Hyperlink"/>
                <w:noProof/>
              </w:rPr>
              <w:t>3.3</w:t>
            </w:r>
            <w:r>
              <w:rPr>
                <w:rFonts w:eastAsiaTheme="minorEastAsia" w:cstheme="minorBidi"/>
                <w:iCs w:val="0"/>
                <w:noProof/>
                <w:sz w:val="22"/>
                <w:szCs w:val="22"/>
              </w:rPr>
              <w:tab/>
            </w:r>
            <w:r w:rsidRPr="0003325D">
              <w:rPr>
                <w:rStyle w:val="Hyperlink"/>
                <w:noProof/>
              </w:rPr>
              <w:t>Set up Azure management certificate</w:t>
            </w:r>
            <w:r>
              <w:rPr>
                <w:noProof/>
                <w:webHidden/>
              </w:rPr>
              <w:tab/>
            </w:r>
            <w:r>
              <w:rPr>
                <w:noProof/>
                <w:webHidden/>
              </w:rPr>
              <w:fldChar w:fldCharType="begin"/>
            </w:r>
            <w:r>
              <w:rPr>
                <w:noProof/>
                <w:webHidden/>
              </w:rPr>
              <w:instrText xml:space="preserve"> PAGEREF _Toc436230847 \h </w:instrText>
            </w:r>
            <w:r>
              <w:rPr>
                <w:noProof/>
                <w:webHidden/>
              </w:rPr>
            </w:r>
            <w:r>
              <w:rPr>
                <w:noProof/>
                <w:webHidden/>
              </w:rPr>
              <w:fldChar w:fldCharType="separate"/>
            </w:r>
            <w:r>
              <w:rPr>
                <w:noProof/>
                <w:webHidden/>
              </w:rPr>
              <w:t>22</w:t>
            </w:r>
            <w:r>
              <w:rPr>
                <w:noProof/>
                <w:webHidden/>
              </w:rPr>
              <w:fldChar w:fldCharType="end"/>
            </w:r>
          </w:hyperlink>
        </w:p>
        <w:p w14:paraId="2313ECA9" w14:textId="77777777" w:rsidR="002E14B1" w:rsidRDefault="002E14B1">
          <w:pPr>
            <w:pStyle w:val="TOC2"/>
            <w:rPr>
              <w:rFonts w:eastAsiaTheme="minorEastAsia" w:cstheme="minorBidi"/>
              <w:iCs w:val="0"/>
              <w:noProof/>
              <w:sz w:val="22"/>
              <w:szCs w:val="22"/>
            </w:rPr>
          </w:pPr>
          <w:hyperlink w:anchor="_Toc436230848" w:history="1">
            <w:r w:rsidRPr="0003325D">
              <w:rPr>
                <w:rStyle w:val="Hyperlink"/>
                <w:noProof/>
              </w:rPr>
              <w:t>3.4</w:t>
            </w:r>
            <w:r>
              <w:rPr>
                <w:rFonts w:eastAsiaTheme="minorEastAsia" w:cstheme="minorBidi"/>
                <w:iCs w:val="0"/>
                <w:noProof/>
                <w:sz w:val="22"/>
                <w:szCs w:val="22"/>
              </w:rPr>
              <w:tab/>
            </w:r>
            <w:r w:rsidRPr="0003325D">
              <w:rPr>
                <w:rStyle w:val="Hyperlink"/>
                <w:noProof/>
              </w:rPr>
              <w:t>Configuration parameters</w:t>
            </w:r>
            <w:r>
              <w:rPr>
                <w:noProof/>
                <w:webHidden/>
              </w:rPr>
              <w:tab/>
            </w:r>
            <w:r>
              <w:rPr>
                <w:noProof/>
                <w:webHidden/>
              </w:rPr>
              <w:fldChar w:fldCharType="begin"/>
            </w:r>
            <w:r>
              <w:rPr>
                <w:noProof/>
                <w:webHidden/>
              </w:rPr>
              <w:instrText xml:space="preserve"> PAGEREF _Toc436230848 \h </w:instrText>
            </w:r>
            <w:r>
              <w:rPr>
                <w:noProof/>
                <w:webHidden/>
              </w:rPr>
            </w:r>
            <w:r>
              <w:rPr>
                <w:noProof/>
                <w:webHidden/>
              </w:rPr>
              <w:fldChar w:fldCharType="separate"/>
            </w:r>
            <w:r>
              <w:rPr>
                <w:noProof/>
                <w:webHidden/>
              </w:rPr>
              <w:t>22</w:t>
            </w:r>
            <w:r>
              <w:rPr>
                <w:noProof/>
                <w:webHidden/>
              </w:rPr>
              <w:fldChar w:fldCharType="end"/>
            </w:r>
          </w:hyperlink>
        </w:p>
        <w:p w14:paraId="4E6ACC29" w14:textId="77777777" w:rsidR="002E14B1" w:rsidRDefault="002E14B1">
          <w:pPr>
            <w:pStyle w:val="TOC3"/>
            <w:rPr>
              <w:rFonts w:eastAsiaTheme="minorEastAsia" w:cstheme="minorBidi"/>
              <w:noProof/>
              <w:sz w:val="22"/>
              <w:szCs w:val="22"/>
            </w:rPr>
          </w:pPr>
          <w:hyperlink w:anchor="_Toc436230849" w:history="1">
            <w:r w:rsidRPr="0003325D">
              <w:rPr>
                <w:rStyle w:val="Hyperlink"/>
                <w:noProof/>
              </w:rPr>
              <w:t>3.4.1</w:t>
            </w:r>
            <w:r>
              <w:rPr>
                <w:rFonts w:eastAsiaTheme="minorEastAsia" w:cstheme="minorBidi"/>
                <w:noProof/>
                <w:sz w:val="22"/>
                <w:szCs w:val="22"/>
              </w:rPr>
              <w:tab/>
            </w:r>
            <w:r w:rsidRPr="0003325D">
              <w:rPr>
                <w:rStyle w:val="Hyperlink"/>
                <w:noProof/>
              </w:rPr>
              <w:t>Export operation</w:t>
            </w:r>
            <w:r>
              <w:rPr>
                <w:noProof/>
                <w:webHidden/>
              </w:rPr>
              <w:tab/>
            </w:r>
            <w:r>
              <w:rPr>
                <w:noProof/>
                <w:webHidden/>
              </w:rPr>
              <w:fldChar w:fldCharType="begin"/>
            </w:r>
            <w:r>
              <w:rPr>
                <w:noProof/>
                <w:webHidden/>
              </w:rPr>
              <w:instrText xml:space="preserve"> PAGEREF _Toc436230849 \h </w:instrText>
            </w:r>
            <w:r>
              <w:rPr>
                <w:noProof/>
                <w:webHidden/>
              </w:rPr>
            </w:r>
            <w:r>
              <w:rPr>
                <w:noProof/>
                <w:webHidden/>
              </w:rPr>
              <w:fldChar w:fldCharType="separate"/>
            </w:r>
            <w:r>
              <w:rPr>
                <w:noProof/>
                <w:webHidden/>
              </w:rPr>
              <w:t>22</w:t>
            </w:r>
            <w:r>
              <w:rPr>
                <w:noProof/>
                <w:webHidden/>
              </w:rPr>
              <w:fldChar w:fldCharType="end"/>
            </w:r>
          </w:hyperlink>
        </w:p>
        <w:p w14:paraId="722726A5" w14:textId="77777777" w:rsidR="002E14B1" w:rsidRDefault="002E14B1">
          <w:pPr>
            <w:pStyle w:val="TOC3"/>
            <w:rPr>
              <w:rFonts w:eastAsiaTheme="minorEastAsia" w:cstheme="minorBidi"/>
              <w:noProof/>
              <w:sz w:val="22"/>
              <w:szCs w:val="22"/>
            </w:rPr>
          </w:pPr>
          <w:hyperlink w:anchor="_Toc436230850" w:history="1">
            <w:r w:rsidRPr="0003325D">
              <w:rPr>
                <w:rStyle w:val="Hyperlink"/>
                <w:noProof/>
              </w:rPr>
              <w:t>3.4.2</w:t>
            </w:r>
            <w:r>
              <w:rPr>
                <w:rFonts w:eastAsiaTheme="minorEastAsia" w:cstheme="minorBidi"/>
                <w:noProof/>
                <w:sz w:val="22"/>
                <w:szCs w:val="22"/>
              </w:rPr>
              <w:tab/>
            </w:r>
            <w:r w:rsidRPr="0003325D">
              <w:rPr>
                <w:rStyle w:val="Hyperlink"/>
                <w:noProof/>
              </w:rPr>
              <w:t>Import operation</w:t>
            </w:r>
            <w:r>
              <w:rPr>
                <w:noProof/>
                <w:webHidden/>
              </w:rPr>
              <w:tab/>
            </w:r>
            <w:r>
              <w:rPr>
                <w:noProof/>
                <w:webHidden/>
              </w:rPr>
              <w:fldChar w:fldCharType="begin"/>
            </w:r>
            <w:r>
              <w:rPr>
                <w:noProof/>
                <w:webHidden/>
              </w:rPr>
              <w:instrText xml:space="preserve"> PAGEREF _Toc436230850 \h </w:instrText>
            </w:r>
            <w:r>
              <w:rPr>
                <w:noProof/>
                <w:webHidden/>
              </w:rPr>
            </w:r>
            <w:r>
              <w:rPr>
                <w:noProof/>
                <w:webHidden/>
              </w:rPr>
              <w:fldChar w:fldCharType="separate"/>
            </w:r>
            <w:r>
              <w:rPr>
                <w:noProof/>
                <w:webHidden/>
              </w:rPr>
              <w:t>24</w:t>
            </w:r>
            <w:r>
              <w:rPr>
                <w:noProof/>
                <w:webHidden/>
              </w:rPr>
              <w:fldChar w:fldCharType="end"/>
            </w:r>
          </w:hyperlink>
        </w:p>
        <w:p w14:paraId="63027B67" w14:textId="77777777" w:rsidR="002E14B1" w:rsidRDefault="002E14B1">
          <w:pPr>
            <w:pStyle w:val="TOC3"/>
            <w:rPr>
              <w:rFonts w:eastAsiaTheme="minorEastAsia" w:cstheme="minorBidi"/>
              <w:noProof/>
              <w:sz w:val="22"/>
              <w:szCs w:val="22"/>
            </w:rPr>
          </w:pPr>
          <w:hyperlink w:anchor="_Toc436230851" w:history="1">
            <w:r w:rsidRPr="0003325D">
              <w:rPr>
                <w:rStyle w:val="Hyperlink"/>
                <w:noProof/>
              </w:rPr>
              <w:t>3.4.3</w:t>
            </w:r>
            <w:r>
              <w:rPr>
                <w:rFonts w:eastAsiaTheme="minorEastAsia" w:cstheme="minorBidi"/>
                <w:noProof/>
                <w:sz w:val="22"/>
                <w:szCs w:val="22"/>
              </w:rPr>
              <w:tab/>
            </w:r>
            <w:r w:rsidRPr="0003325D">
              <w:rPr>
                <w:rStyle w:val="Hyperlink"/>
                <w:noProof/>
              </w:rPr>
              <w:t>Migrate operation</w:t>
            </w:r>
            <w:r>
              <w:rPr>
                <w:noProof/>
                <w:webHidden/>
              </w:rPr>
              <w:tab/>
            </w:r>
            <w:r>
              <w:rPr>
                <w:noProof/>
                <w:webHidden/>
              </w:rPr>
              <w:fldChar w:fldCharType="begin"/>
            </w:r>
            <w:r>
              <w:rPr>
                <w:noProof/>
                <w:webHidden/>
              </w:rPr>
              <w:instrText xml:space="preserve"> PAGEREF _Toc436230851 \h </w:instrText>
            </w:r>
            <w:r>
              <w:rPr>
                <w:noProof/>
                <w:webHidden/>
              </w:rPr>
            </w:r>
            <w:r>
              <w:rPr>
                <w:noProof/>
                <w:webHidden/>
              </w:rPr>
              <w:fldChar w:fldCharType="separate"/>
            </w:r>
            <w:r>
              <w:rPr>
                <w:noProof/>
                <w:webHidden/>
              </w:rPr>
              <w:t>27</w:t>
            </w:r>
            <w:r>
              <w:rPr>
                <w:noProof/>
                <w:webHidden/>
              </w:rPr>
              <w:fldChar w:fldCharType="end"/>
            </w:r>
          </w:hyperlink>
        </w:p>
        <w:p w14:paraId="71451B2C" w14:textId="77777777" w:rsidR="002E14B1" w:rsidRDefault="002E14B1">
          <w:pPr>
            <w:pStyle w:val="TOC1"/>
            <w:rPr>
              <w:rFonts w:eastAsiaTheme="minorEastAsia" w:cstheme="minorBidi"/>
              <w:bCs w:val="0"/>
              <w:color w:val="auto"/>
              <w:sz w:val="22"/>
              <w:szCs w:val="22"/>
            </w:rPr>
          </w:pPr>
          <w:hyperlink w:anchor="_Toc436230852" w:history="1">
            <w:r w:rsidRPr="0003325D">
              <w:rPr>
                <w:rStyle w:val="Hyperlink"/>
              </w:rPr>
              <w:t>4.</w:t>
            </w:r>
            <w:r>
              <w:rPr>
                <w:rFonts w:eastAsiaTheme="minorEastAsia" w:cstheme="minorBidi"/>
                <w:bCs w:val="0"/>
                <w:color w:val="auto"/>
                <w:sz w:val="22"/>
                <w:szCs w:val="22"/>
              </w:rPr>
              <w:tab/>
            </w:r>
            <w:r w:rsidRPr="0003325D">
              <w:rPr>
                <w:rStyle w:val="Hyperlink"/>
              </w:rPr>
              <w:t>Running the Azure Data Center Migration Solution</w:t>
            </w:r>
            <w:r>
              <w:rPr>
                <w:webHidden/>
              </w:rPr>
              <w:tab/>
            </w:r>
            <w:r>
              <w:rPr>
                <w:webHidden/>
              </w:rPr>
              <w:fldChar w:fldCharType="begin"/>
            </w:r>
            <w:r>
              <w:rPr>
                <w:webHidden/>
              </w:rPr>
              <w:instrText xml:space="preserve"> PAGEREF _Toc436230852 \h </w:instrText>
            </w:r>
            <w:r>
              <w:rPr>
                <w:webHidden/>
              </w:rPr>
            </w:r>
            <w:r>
              <w:rPr>
                <w:webHidden/>
              </w:rPr>
              <w:fldChar w:fldCharType="separate"/>
            </w:r>
            <w:r>
              <w:rPr>
                <w:webHidden/>
              </w:rPr>
              <w:t>29</w:t>
            </w:r>
            <w:r>
              <w:rPr>
                <w:webHidden/>
              </w:rPr>
              <w:fldChar w:fldCharType="end"/>
            </w:r>
          </w:hyperlink>
        </w:p>
        <w:p w14:paraId="03305163" w14:textId="77777777" w:rsidR="002E14B1" w:rsidRDefault="002E14B1">
          <w:pPr>
            <w:pStyle w:val="TOC2"/>
            <w:rPr>
              <w:rFonts w:eastAsiaTheme="minorEastAsia" w:cstheme="minorBidi"/>
              <w:iCs w:val="0"/>
              <w:noProof/>
              <w:sz w:val="22"/>
              <w:szCs w:val="22"/>
            </w:rPr>
          </w:pPr>
          <w:hyperlink w:anchor="_Toc436230853" w:history="1">
            <w:r w:rsidRPr="0003325D">
              <w:rPr>
                <w:rStyle w:val="Hyperlink"/>
                <w:noProof/>
              </w:rPr>
              <w:t>4.1</w:t>
            </w:r>
            <w:r>
              <w:rPr>
                <w:rFonts w:eastAsiaTheme="minorEastAsia" w:cstheme="minorBidi"/>
                <w:iCs w:val="0"/>
                <w:noProof/>
                <w:sz w:val="22"/>
                <w:szCs w:val="22"/>
              </w:rPr>
              <w:tab/>
            </w:r>
            <w:r w:rsidRPr="0003325D">
              <w:rPr>
                <w:rStyle w:val="Hyperlink"/>
                <w:noProof/>
              </w:rPr>
              <w:t>Input parameters</w:t>
            </w:r>
            <w:r>
              <w:rPr>
                <w:noProof/>
                <w:webHidden/>
              </w:rPr>
              <w:tab/>
            </w:r>
            <w:r>
              <w:rPr>
                <w:noProof/>
                <w:webHidden/>
              </w:rPr>
              <w:fldChar w:fldCharType="begin"/>
            </w:r>
            <w:r>
              <w:rPr>
                <w:noProof/>
                <w:webHidden/>
              </w:rPr>
              <w:instrText xml:space="preserve"> PAGEREF _Toc436230853 \h </w:instrText>
            </w:r>
            <w:r>
              <w:rPr>
                <w:noProof/>
                <w:webHidden/>
              </w:rPr>
            </w:r>
            <w:r>
              <w:rPr>
                <w:noProof/>
                <w:webHidden/>
              </w:rPr>
              <w:fldChar w:fldCharType="separate"/>
            </w:r>
            <w:r>
              <w:rPr>
                <w:noProof/>
                <w:webHidden/>
              </w:rPr>
              <w:t>29</w:t>
            </w:r>
            <w:r>
              <w:rPr>
                <w:noProof/>
                <w:webHidden/>
              </w:rPr>
              <w:fldChar w:fldCharType="end"/>
            </w:r>
          </w:hyperlink>
        </w:p>
        <w:p w14:paraId="6FAEF3BE" w14:textId="77777777" w:rsidR="002E14B1" w:rsidRDefault="002E14B1">
          <w:pPr>
            <w:pStyle w:val="TOC3"/>
            <w:rPr>
              <w:rFonts w:eastAsiaTheme="minorEastAsia" w:cstheme="minorBidi"/>
              <w:noProof/>
              <w:sz w:val="22"/>
              <w:szCs w:val="22"/>
            </w:rPr>
          </w:pPr>
          <w:hyperlink w:anchor="_Toc436230854" w:history="1">
            <w:r w:rsidRPr="0003325D">
              <w:rPr>
                <w:rStyle w:val="Hyperlink"/>
                <w:noProof/>
              </w:rPr>
              <w:t>4.1.1</w:t>
            </w:r>
            <w:r>
              <w:rPr>
                <w:rFonts w:eastAsiaTheme="minorEastAsia" w:cstheme="minorBidi"/>
                <w:noProof/>
                <w:sz w:val="22"/>
                <w:szCs w:val="22"/>
              </w:rPr>
              <w:tab/>
            </w:r>
            <w:r w:rsidRPr="0003325D">
              <w:rPr>
                <w:rStyle w:val="Hyperlink"/>
                <w:noProof/>
              </w:rPr>
              <w:t>Using the Console application</w:t>
            </w:r>
            <w:r>
              <w:rPr>
                <w:noProof/>
                <w:webHidden/>
              </w:rPr>
              <w:tab/>
            </w:r>
            <w:r>
              <w:rPr>
                <w:noProof/>
                <w:webHidden/>
              </w:rPr>
              <w:fldChar w:fldCharType="begin"/>
            </w:r>
            <w:r>
              <w:rPr>
                <w:noProof/>
                <w:webHidden/>
              </w:rPr>
              <w:instrText xml:space="preserve"> PAGEREF _Toc436230854 \h </w:instrText>
            </w:r>
            <w:r>
              <w:rPr>
                <w:noProof/>
                <w:webHidden/>
              </w:rPr>
            </w:r>
            <w:r>
              <w:rPr>
                <w:noProof/>
                <w:webHidden/>
              </w:rPr>
              <w:fldChar w:fldCharType="separate"/>
            </w:r>
            <w:r>
              <w:rPr>
                <w:noProof/>
                <w:webHidden/>
              </w:rPr>
              <w:t>29</w:t>
            </w:r>
            <w:r>
              <w:rPr>
                <w:noProof/>
                <w:webHidden/>
              </w:rPr>
              <w:fldChar w:fldCharType="end"/>
            </w:r>
          </w:hyperlink>
        </w:p>
        <w:p w14:paraId="25C9A362" w14:textId="77777777" w:rsidR="002E14B1" w:rsidRDefault="002E14B1">
          <w:pPr>
            <w:pStyle w:val="TOC3"/>
            <w:rPr>
              <w:rFonts w:eastAsiaTheme="minorEastAsia" w:cstheme="minorBidi"/>
              <w:noProof/>
              <w:sz w:val="22"/>
              <w:szCs w:val="22"/>
            </w:rPr>
          </w:pPr>
          <w:hyperlink w:anchor="_Toc436230855" w:history="1">
            <w:r w:rsidRPr="0003325D">
              <w:rPr>
                <w:rStyle w:val="Hyperlink"/>
                <w:noProof/>
              </w:rPr>
              <w:t>4.1.2</w:t>
            </w:r>
            <w:r>
              <w:rPr>
                <w:rFonts w:eastAsiaTheme="minorEastAsia" w:cstheme="minorBidi"/>
                <w:noProof/>
                <w:sz w:val="22"/>
                <w:szCs w:val="22"/>
              </w:rPr>
              <w:tab/>
            </w:r>
            <w:r w:rsidRPr="0003325D">
              <w:rPr>
                <w:rStyle w:val="Hyperlink"/>
                <w:noProof/>
              </w:rPr>
              <w:t>Using PowerShell cmdlets</w:t>
            </w:r>
            <w:r>
              <w:rPr>
                <w:noProof/>
                <w:webHidden/>
              </w:rPr>
              <w:tab/>
            </w:r>
            <w:r>
              <w:rPr>
                <w:noProof/>
                <w:webHidden/>
              </w:rPr>
              <w:fldChar w:fldCharType="begin"/>
            </w:r>
            <w:r>
              <w:rPr>
                <w:noProof/>
                <w:webHidden/>
              </w:rPr>
              <w:instrText xml:space="preserve"> PAGEREF _Toc436230855 \h </w:instrText>
            </w:r>
            <w:r>
              <w:rPr>
                <w:noProof/>
                <w:webHidden/>
              </w:rPr>
            </w:r>
            <w:r>
              <w:rPr>
                <w:noProof/>
                <w:webHidden/>
              </w:rPr>
              <w:fldChar w:fldCharType="separate"/>
            </w:r>
            <w:r>
              <w:rPr>
                <w:noProof/>
                <w:webHidden/>
              </w:rPr>
              <w:t>31</w:t>
            </w:r>
            <w:r>
              <w:rPr>
                <w:noProof/>
                <w:webHidden/>
              </w:rPr>
              <w:fldChar w:fldCharType="end"/>
            </w:r>
          </w:hyperlink>
        </w:p>
        <w:p w14:paraId="438DAB9C" w14:textId="77777777" w:rsidR="002E14B1" w:rsidRDefault="002E14B1">
          <w:pPr>
            <w:pStyle w:val="TOC2"/>
            <w:rPr>
              <w:rFonts w:eastAsiaTheme="minorEastAsia" w:cstheme="minorBidi"/>
              <w:iCs w:val="0"/>
              <w:noProof/>
              <w:sz w:val="22"/>
              <w:szCs w:val="22"/>
            </w:rPr>
          </w:pPr>
          <w:hyperlink w:anchor="_Toc436230856" w:history="1">
            <w:r w:rsidRPr="0003325D">
              <w:rPr>
                <w:rStyle w:val="Hyperlink"/>
                <w:noProof/>
              </w:rPr>
              <w:t>4.2</w:t>
            </w:r>
            <w:r>
              <w:rPr>
                <w:rFonts w:eastAsiaTheme="minorEastAsia" w:cstheme="minorBidi"/>
                <w:iCs w:val="0"/>
                <w:noProof/>
                <w:sz w:val="22"/>
                <w:szCs w:val="22"/>
              </w:rPr>
              <w:tab/>
            </w:r>
            <w:r w:rsidRPr="0003325D">
              <w:rPr>
                <w:rStyle w:val="Hyperlink"/>
                <w:noProof/>
              </w:rPr>
              <w:t>Logging configurations</w:t>
            </w:r>
            <w:r>
              <w:rPr>
                <w:noProof/>
                <w:webHidden/>
              </w:rPr>
              <w:tab/>
            </w:r>
            <w:r>
              <w:rPr>
                <w:noProof/>
                <w:webHidden/>
              </w:rPr>
              <w:fldChar w:fldCharType="begin"/>
            </w:r>
            <w:r>
              <w:rPr>
                <w:noProof/>
                <w:webHidden/>
              </w:rPr>
              <w:instrText xml:space="preserve"> PAGEREF _Toc436230856 \h </w:instrText>
            </w:r>
            <w:r>
              <w:rPr>
                <w:noProof/>
                <w:webHidden/>
              </w:rPr>
            </w:r>
            <w:r>
              <w:rPr>
                <w:noProof/>
                <w:webHidden/>
              </w:rPr>
              <w:fldChar w:fldCharType="separate"/>
            </w:r>
            <w:r>
              <w:rPr>
                <w:noProof/>
                <w:webHidden/>
              </w:rPr>
              <w:t>33</w:t>
            </w:r>
            <w:r>
              <w:rPr>
                <w:noProof/>
                <w:webHidden/>
              </w:rPr>
              <w:fldChar w:fldCharType="end"/>
            </w:r>
          </w:hyperlink>
        </w:p>
        <w:p w14:paraId="2CFD64AD" w14:textId="77777777" w:rsidR="002E14B1" w:rsidRDefault="002E14B1">
          <w:pPr>
            <w:pStyle w:val="TOC3"/>
            <w:rPr>
              <w:rFonts w:eastAsiaTheme="minorEastAsia" w:cstheme="minorBidi"/>
              <w:noProof/>
              <w:sz w:val="22"/>
              <w:szCs w:val="22"/>
            </w:rPr>
          </w:pPr>
          <w:hyperlink w:anchor="_Toc436230857" w:history="1">
            <w:r w:rsidRPr="0003325D">
              <w:rPr>
                <w:rStyle w:val="Hyperlink"/>
                <w:noProof/>
              </w:rPr>
              <w:t>4.2.1</w:t>
            </w:r>
            <w:r>
              <w:rPr>
                <w:rFonts w:eastAsiaTheme="minorEastAsia" w:cstheme="minorBidi"/>
                <w:noProof/>
                <w:sz w:val="22"/>
                <w:szCs w:val="22"/>
              </w:rPr>
              <w:tab/>
            </w:r>
            <w:r w:rsidRPr="0003325D">
              <w:rPr>
                <w:rStyle w:val="Hyperlink"/>
                <w:noProof/>
              </w:rPr>
              <w:t>Configuration settings</w:t>
            </w:r>
            <w:r>
              <w:rPr>
                <w:noProof/>
                <w:webHidden/>
              </w:rPr>
              <w:tab/>
            </w:r>
            <w:r>
              <w:rPr>
                <w:noProof/>
                <w:webHidden/>
              </w:rPr>
              <w:fldChar w:fldCharType="begin"/>
            </w:r>
            <w:r>
              <w:rPr>
                <w:noProof/>
                <w:webHidden/>
              </w:rPr>
              <w:instrText xml:space="preserve"> PAGEREF _Toc436230857 \h </w:instrText>
            </w:r>
            <w:r>
              <w:rPr>
                <w:noProof/>
                <w:webHidden/>
              </w:rPr>
            </w:r>
            <w:r>
              <w:rPr>
                <w:noProof/>
                <w:webHidden/>
              </w:rPr>
              <w:fldChar w:fldCharType="separate"/>
            </w:r>
            <w:r>
              <w:rPr>
                <w:noProof/>
                <w:webHidden/>
              </w:rPr>
              <w:t>33</w:t>
            </w:r>
            <w:r>
              <w:rPr>
                <w:noProof/>
                <w:webHidden/>
              </w:rPr>
              <w:fldChar w:fldCharType="end"/>
            </w:r>
          </w:hyperlink>
        </w:p>
        <w:p w14:paraId="100C14FF" w14:textId="77777777" w:rsidR="002E14B1" w:rsidRDefault="002E14B1">
          <w:pPr>
            <w:pStyle w:val="TOC3"/>
            <w:rPr>
              <w:rFonts w:eastAsiaTheme="minorEastAsia" w:cstheme="minorBidi"/>
              <w:noProof/>
              <w:sz w:val="22"/>
              <w:szCs w:val="22"/>
            </w:rPr>
          </w:pPr>
          <w:hyperlink w:anchor="_Toc436230858" w:history="1">
            <w:r w:rsidRPr="0003325D">
              <w:rPr>
                <w:rStyle w:val="Hyperlink"/>
                <w:noProof/>
              </w:rPr>
              <w:t>4.2.2</w:t>
            </w:r>
            <w:r>
              <w:rPr>
                <w:rFonts w:eastAsiaTheme="minorEastAsia" w:cstheme="minorBidi"/>
                <w:noProof/>
                <w:sz w:val="22"/>
                <w:szCs w:val="22"/>
              </w:rPr>
              <w:tab/>
            </w:r>
            <w:r w:rsidRPr="0003325D">
              <w:rPr>
                <w:rStyle w:val="Hyperlink"/>
                <w:noProof/>
              </w:rPr>
              <w:t>Log database setup</w:t>
            </w:r>
            <w:r>
              <w:rPr>
                <w:noProof/>
                <w:webHidden/>
              </w:rPr>
              <w:tab/>
            </w:r>
            <w:r>
              <w:rPr>
                <w:noProof/>
                <w:webHidden/>
              </w:rPr>
              <w:fldChar w:fldCharType="begin"/>
            </w:r>
            <w:r>
              <w:rPr>
                <w:noProof/>
                <w:webHidden/>
              </w:rPr>
              <w:instrText xml:space="preserve"> PAGEREF _Toc436230858 \h </w:instrText>
            </w:r>
            <w:r>
              <w:rPr>
                <w:noProof/>
                <w:webHidden/>
              </w:rPr>
            </w:r>
            <w:r>
              <w:rPr>
                <w:noProof/>
                <w:webHidden/>
              </w:rPr>
              <w:fldChar w:fldCharType="separate"/>
            </w:r>
            <w:r>
              <w:rPr>
                <w:noProof/>
                <w:webHidden/>
              </w:rPr>
              <w:t>35</w:t>
            </w:r>
            <w:r>
              <w:rPr>
                <w:noProof/>
                <w:webHidden/>
              </w:rPr>
              <w:fldChar w:fldCharType="end"/>
            </w:r>
          </w:hyperlink>
        </w:p>
        <w:p w14:paraId="3A8E2D70" w14:textId="77777777" w:rsidR="002E14B1" w:rsidRDefault="002E14B1">
          <w:pPr>
            <w:pStyle w:val="TOC1"/>
            <w:rPr>
              <w:rFonts w:eastAsiaTheme="minorEastAsia" w:cstheme="minorBidi"/>
              <w:bCs w:val="0"/>
              <w:color w:val="auto"/>
              <w:sz w:val="22"/>
              <w:szCs w:val="22"/>
            </w:rPr>
          </w:pPr>
          <w:hyperlink w:anchor="_Toc436230859" w:history="1">
            <w:r w:rsidRPr="0003325D">
              <w:rPr>
                <w:rStyle w:val="Hyperlink"/>
              </w:rPr>
              <w:t>5.</w:t>
            </w:r>
            <w:r>
              <w:rPr>
                <w:rFonts w:eastAsiaTheme="minorEastAsia" w:cstheme="minorBidi"/>
                <w:bCs w:val="0"/>
                <w:color w:val="auto"/>
                <w:sz w:val="22"/>
                <w:szCs w:val="22"/>
              </w:rPr>
              <w:tab/>
            </w:r>
            <w:r w:rsidRPr="0003325D">
              <w:rPr>
                <w:rStyle w:val="Hyperlink"/>
              </w:rPr>
              <w:t>Completing a migration</w:t>
            </w:r>
            <w:r>
              <w:rPr>
                <w:webHidden/>
              </w:rPr>
              <w:tab/>
            </w:r>
            <w:r>
              <w:rPr>
                <w:webHidden/>
              </w:rPr>
              <w:fldChar w:fldCharType="begin"/>
            </w:r>
            <w:r>
              <w:rPr>
                <w:webHidden/>
              </w:rPr>
              <w:instrText xml:space="preserve"> PAGEREF _Toc436230859 \h </w:instrText>
            </w:r>
            <w:r>
              <w:rPr>
                <w:webHidden/>
              </w:rPr>
            </w:r>
            <w:r>
              <w:rPr>
                <w:webHidden/>
              </w:rPr>
              <w:fldChar w:fldCharType="separate"/>
            </w:r>
            <w:r>
              <w:rPr>
                <w:webHidden/>
              </w:rPr>
              <w:t>36</w:t>
            </w:r>
            <w:r>
              <w:rPr>
                <w:webHidden/>
              </w:rPr>
              <w:fldChar w:fldCharType="end"/>
            </w:r>
          </w:hyperlink>
        </w:p>
        <w:p w14:paraId="7B72015E" w14:textId="77777777" w:rsidR="002E14B1" w:rsidRDefault="002E14B1">
          <w:pPr>
            <w:pStyle w:val="TOC2"/>
            <w:rPr>
              <w:rFonts w:eastAsiaTheme="minorEastAsia" w:cstheme="minorBidi"/>
              <w:iCs w:val="0"/>
              <w:noProof/>
              <w:sz w:val="22"/>
              <w:szCs w:val="22"/>
            </w:rPr>
          </w:pPr>
          <w:hyperlink w:anchor="_Toc436230860" w:history="1">
            <w:r w:rsidRPr="0003325D">
              <w:rPr>
                <w:rStyle w:val="Hyperlink"/>
                <w:noProof/>
              </w:rPr>
              <w:t>5.1</w:t>
            </w:r>
            <w:r>
              <w:rPr>
                <w:rFonts w:eastAsiaTheme="minorEastAsia" w:cstheme="minorBidi"/>
                <w:iCs w:val="0"/>
                <w:noProof/>
                <w:sz w:val="22"/>
                <w:szCs w:val="22"/>
              </w:rPr>
              <w:tab/>
            </w:r>
            <w:r w:rsidRPr="0003325D">
              <w:rPr>
                <w:rStyle w:val="Hyperlink"/>
                <w:noProof/>
              </w:rPr>
              <w:t>After a successful migration</w:t>
            </w:r>
            <w:r>
              <w:rPr>
                <w:noProof/>
                <w:webHidden/>
              </w:rPr>
              <w:tab/>
            </w:r>
            <w:r>
              <w:rPr>
                <w:noProof/>
                <w:webHidden/>
              </w:rPr>
              <w:fldChar w:fldCharType="begin"/>
            </w:r>
            <w:r>
              <w:rPr>
                <w:noProof/>
                <w:webHidden/>
              </w:rPr>
              <w:instrText xml:space="preserve"> PAGEREF _Toc436230860 \h </w:instrText>
            </w:r>
            <w:r>
              <w:rPr>
                <w:noProof/>
                <w:webHidden/>
              </w:rPr>
            </w:r>
            <w:r>
              <w:rPr>
                <w:noProof/>
                <w:webHidden/>
              </w:rPr>
              <w:fldChar w:fldCharType="separate"/>
            </w:r>
            <w:r>
              <w:rPr>
                <w:noProof/>
                <w:webHidden/>
              </w:rPr>
              <w:t>36</w:t>
            </w:r>
            <w:r>
              <w:rPr>
                <w:noProof/>
                <w:webHidden/>
              </w:rPr>
              <w:fldChar w:fldCharType="end"/>
            </w:r>
          </w:hyperlink>
        </w:p>
        <w:p w14:paraId="5FAB71A0" w14:textId="77777777" w:rsidR="002E14B1" w:rsidRDefault="002E14B1">
          <w:pPr>
            <w:pStyle w:val="TOC2"/>
            <w:rPr>
              <w:rFonts w:eastAsiaTheme="minorEastAsia" w:cstheme="minorBidi"/>
              <w:iCs w:val="0"/>
              <w:noProof/>
              <w:sz w:val="22"/>
              <w:szCs w:val="22"/>
            </w:rPr>
          </w:pPr>
          <w:hyperlink w:anchor="_Toc436230861" w:history="1">
            <w:r w:rsidRPr="0003325D">
              <w:rPr>
                <w:rStyle w:val="Hyperlink"/>
                <w:noProof/>
              </w:rPr>
              <w:t>5.2</w:t>
            </w:r>
            <w:r>
              <w:rPr>
                <w:rFonts w:eastAsiaTheme="minorEastAsia" w:cstheme="minorBidi"/>
                <w:iCs w:val="0"/>
                <w:noProof/>
                <w:sz w:val="22"/>
                <w:szCs w:val="22"/>
              </w:rPr>
              <w:tab/>
            </w:r>
            <w:r w:rsidRPr="0003325D">
              <w:rPr>
                <w:rStyle w:val="Hyperlink"/>
                <w:noProof/>
              </w:rPr>
              <w:t>If the import fails</w:t>
            </w:r>
            <w:r>
              <w:rPr>
                <w:noProof/>
                <w:webHidden/>
              </w:rPr>
              <w:tab/>
            </w:r>
            <w:r>
              <w:rPr>
                <w:noProof/>
                <w:webHidden/>
              </w:rPr>
              <w:fldChar w:fldCharType="begin"/>
            </w:r>
            <w:r>
              <w:rPr>
                <w:noProof/>
                <w:webHidden/>
              </w:rPr>
              <w:instrText xml:space="preserve"> PAGEREF _Toc436230861 \h </w:instrText>
            </w:r>
            <w:r>
              <w:rPr>
                <w:noProof/>
                <w:webHidden/>
              </w:rPr>
            </w:r>
            <w:r>
              <w:rPr>
                <w:noProof/>
                <w:webHidden/>
              </w:rPr>
              <w:fldChar w:fldCharType="separate"/>
            </w:r>
            <w:r>
              <w:rPr>
                <w:noProof/>
                <w:webHidden/>
              </w:rPr>
              <w:t>36</w:t>
            </w:r>
            <w:r>
              <w:rPr>
                <w:noProof/>
                <w:webHidden/>
              </w:rPr>
              <w:fldChar w:fldCharType="end"/>
            </w:r>
          </w:hyperlink>
        </w:p>
        <w:p w14:paraId="4F32F857" w14:textId="77777777" w:rsidR="002E14B1" w:rsidRDefault="002E14B1">
          <w:pPr>
            <w:pStyle w:val="TOC1"/>
            <w:rPr>
              <w:rFonts w:eastAsiaTheme="minorEastAsia" w:cstheme="minorBidi"/>
              <w:bCs w:val="0"/>
              <w:color w:val="auto"/>
              <w:sz w:val="22"/>
              <w:szCs w:val="22"/>
            </w:rPr>
          </w:pPr>
          <w:hyperlink w:anchor="_Toc436230862" w:history="1">
            <w:r w:rsidRPr="0003325D">
              <w:rPr>
                <w:rStyle w:val="Hyperlink"/>
              </w:rPr>
              <w:t>6.</w:t>
            </w:r>
            <w:r>
              <w:rPr>
                <w:rFonts w:eastAsiaTheme="minorEastAsia" w:cstheme="minorBidi"/>
                <w:bCs w:val="0"/>
                <w:color w:val="auto"/>
                <w:sz w:val="22"/>
                <w:szCs w:val="22"/>
              </w:rPr>
              <w:tab/>
            </w:r>
            <w:r w:rsidRPr="0003325D">
              <w:rPr>
                <w:rStyle w:val="Hyperlink"/>
              </w:rPr>
              <w:t>Troubleshooting</w:t>
            </w:r>
            <w:r>
              <w:rPr>
                <w:webHidden/>
              </w:rPr>
              <w:tab/>
            </w:r>
            <w:r>
              <w:rPr>
                <w:webHidden/>
              </w:rPr>
              <w:fldChar w:fldCharType="begin"/>
            </w:r>
            <w:r>
              <w:rPr>
                <w:webHidden/>
              </w:rPr>
              <w:instrText xml:space="preserve"> PAGEREF _Toc436230862 \h </w:instrText>
            </w:r>
            <w:r>
              <w:rPr>
                <w:webHidden/>
              </w:rPr>
            </w:r>
            <w:r>
              <w:rPr>
                <w:webHidden/>
              </w:rPr>
              <w:fldChar w:fldCharType="separate"/>
            </w:r>
            <w:r>
              <w:rPr>
                <w:webHidden/>
              </w:rPr>
              <w:t>37</w:t>
            </w:r>
            <w:r>
              <w:rPr>
                <w:webHidden/>
              </w:rPr>
              <w:fldChar w:fldCharType="end"/>
            </w:r>
          </w:hyperlink>
        </w:p>
        <w:p w14:paraId="716E0D0D" w14:textId="77777777" w:rsidR="002E14B1" w:rsidRDefault="002E14B1">
          <w:pPr>
            <w:pStyle w:val="TOC1"/>
            <w:rPr>
              <w:rFonts w:eastAsiaTheme="minorEastAsia" w:cstheme="minorBidi"/>
              <w:bCs w:val="0"/>
              <w:color w:val="auto"/>
              <w:sz w:val="22"/>
              <w:szCs w:val="22"/>
            </w:rPr>
          </w:pPr>
          <w:hyperlink w:anchor="_Toc436230863" w:history="1">
            <w:r w:rsidRPr="0003325D">
              <w:rPr>
                <w:rStyle w:val="Hyperlink"/>
              </w:rPr>
              <w:t>7.</w:t>
            </w:r>
            <w:r>
              <w:rPr>
                <w:rFonts w:eastAsiaTheme="minorEastAsia" w:cstheme="minorBidi"/>
                <w:bCs w:val="0"/>
                <w:color w:val="auto"/>
                <w:sz w:val="22"/>
                <w:szCs w:val="22"/>
              </w:rPr>
              <w:tab/>
            </w:r>
            <w:r w:rsidRPr="0003325D">
              <w:rPr>
                <w:rStyle w:val="Hyperlink"/>
              </w:rPr>
              <w:t>Use cases</w:t>
            </w:r>
            <w:r>
              <w:rPr>
                <w:webHidden/>
              </w:rPr>
              <w:tab/>
            </w:r>
            <w:r>
              <w:rPr>
                <w:webHidden/>
              </w:rPr>
              <w:fldChar w:fldCharType="begin"/>
            </w:r>
            <w:r>
              <w:rPr>
                <w:webHidden/>
              </w:rPr>
              <w:instrText xml:space="preserve"> PAGEREF _Toc436230863 \h </w:instrText>
            </w:r>
            <w:r>
              <w:rPr>
                <w:webHidden/>
              </w:rPr>
            </w:r>
            <w:r>
              <w:rPr>
                <w:webHidden/>
              </w:rPr>
              <w:fldChar w:fldCharType="separate"/>
            </w:r>
            <w:r>
              <w:rPr>
                <w:webHidden/>
              </w:rPr>
              <w:t>39</w:t>
            </w:r>
            <w:r>
              <w:rPr>
                <w:webHidden/>
              </w:rPr>
              <w:fldChar w:fldCharType="end"/>
            </w:r>
          </w:hyperlink>
        </w:p>
        <w:p w14:paraId="25F797B2" w14:textId="77777777" w:rsidR="002E14B1" w:rsidRDefault="002E14B1">
          <w:pPr>
            <w:pStyle w:val="TOC2"/>
            <w:rPr>
              <w:rFonts w:eastAsiaTheme="minorEastAsia" w:cstheme="minorBidi"/>
              <w:iCs w:val="0"/>
              <w:noProof/>
              <w:sz w:val="22"/>
              <w:szCs w:val="22"/>
            </w:rPr>
          </w:pPr>
          <w:hyperlink w:anchor="_Toc436230864" w:history="1">
            <w:r w:rsidRPr="0003325D">
              <w:rPr>
                <w:rStyle w:val="Hyperlink"/>
                <w:noProof/>
              </w:rPr>
              <w:t>7.1</w:t>
            </w:r>
            <w:r>
              <w:rPr>
                <w:rFonts w:eastAsiaTheme="minorEastAsia" w:cstheme="minorBidi"/>
                <w:iCs w:val="0"/>
                <w:noProof/>
                <w:sz w:val="22"/>
                <w:szCs w:val="22"/>
              </w:rPr>
              <w:tab/>
            </w:r>
            <w:r w:rsidRPr="0003325D">
              <w:rPr>
                <w:rStyle w:val="Hyperlink"/>
                <w:noProof/>
              </w:rPr>
              <w:t>Reserved IP configuration</w:t>
            </w:r>
            <w:r>
              <w:rPr>
                <w:noProof/>
                <w:webHidden/>
              </w:rPr>
              <w:tab/>
            </w:r>
            <w:r>
              <w:rPr>
                <w:noProof/>
                <w:webHidden/>
              </w:rPr>
              <w:fldChar w:fldCharType="begin"/>
            </w:r>
            <w:r>
              <w:rPr>
                <w:noProof/>
                <w:webHidden/>
              </w:rPr>
              <w:instrText xml:space="preserve"> PAGEREF _Toc436230864 \h </w:instrText>
            </w:r>
            <w:r>
              <w:rPr>
                <w:noProof/>
                <w:webHidden/>
              </w:rPr>
            </w:r>
            <w:r>
              <w:rPr>
                <w:noProof/>
                <w:webHidden/>
              </w:rPr>
              <w:fldChar w:fldCharType="separate"/>
            </w:r>
            <w:r>
              <w:rPr>
                <w:noProof/>
                <w:webHidden/>
              </w:rPr>
              <w:t>39</w:t>
            </w:r>
            <w:r>
              <w:rPr>
                <w:noProof/>
                <w:webHidden/>
              </w:rPr>
              <w:fldChar w:fldCharType="end"/>
            </w:r>
          </w:hyperlink>
        </w:p>
        <w:p w14:paraId="268357C4" w14:textId="77777777" w:rsidR="002E14B1" w:rsidRDefault="002E14B1">
          <w:pPr>
            <w:pStyle w:val="TOC2"/>
            <w:rPr>
              <w:rFonts w:eastAsiaTheme="minorEastAsia" w:cstheme="minorBidi"/>
              <w:iCs w:val="0"/>
              <w:noProof/>
              <w:sz w:val="22"/>
              <w:szCs w:val="22"/>
            </w:rPr>
          </w:pPr>
          <w:hyperlink w:anchor="_Toc436230865" w:history="1">
            <w:r w:rsidRPr="0003325D">
              <w:rPr>
                <w:rStyle w:val="Hyperlink"/>
                <w:noProof/>
              </w:rPr>
              <w:t>7.2</w:t>
            </w:r>
            <w:r>
              <w:rPr>
                <w:rFonts w:eastAsiaTheme="minorEastAsia" w:cstheme="minorBidi"/>
                <w:iCs w:val="0"/>
                <w:noProof/>
                <w:sz w:val="22"/>
                <w:szCs w:val="22"/>
              </w:rPr>
              <w:tab/>
            </w:r>
            <w:r w:rsidRPr="0003325D">
              <w:rPr>
                <w:rStyle w:val="Hyperlink"/>
                <w:noProof/>
              </w:rPr>
              <w:t>Regional VNet</w:t>
            </w:r>
            <w:r>
              <w:rPr>
                <w:noProof/>
                <w:webHidden/>
              </w:rPr>
              <w:tab/>
            </w:r>
            <w:r>
              <w:rPr>
                <w:noProof/>
                <w:webHidden/>
              </w:rPr>
              <w:fldChar w:fldCharType="begin"/>
            </w:r>
            <w:r>
              <w:rPr>
                <w:noProof/>
                <w:webHidden/>
              </w:rPr>
              <w:instrText xml:space="preserve"> PAGEREF _Toc436230865 \h </w:instrText>
            </w:r>
            <w:r>
              <w:rPr>
                <w:noProof/>
                <w:webHidden/>
              </w:rPr>
            </w:r>
            <w:r>
              <w:rPr>
                <w:noProof/>
                <w:webHidden/>
              </w:rPr>
              <w:fldChar w:fldCharType="separate"/>
            </w:r>
            <w:r>
              <w:rPr>
                <w:noProof/>
                <w:webHidden/>
              </w:rPr>
              <w:t>39</w:t>
            </w:r>
            <w:r>
              <w:rPr>
                <w:noProof/>
                <w:webHidden/>
              </w:rPr>
              <w:fldChar w:fldCharType="end"/>
            </w:r>
          </w:hyperlink>
        </w:p>
        <w:p w14:paraId="17CAB45A" w14:textId="77777777" w:rsidR="002E14B1" w:rsidRDefault="002E14B1">
          <w:pPr>
            <w:pStyle w:val="TOC2"/>
            <w:rPr>
              <w:rFonts w:eastAsiaTheme="minorEastAsia" w:cstheme="minorBidi"/>
              <w:iCs w:val="0"/>
              <w:noProof/>
              <w:sz w:val="22"/>
              <w:szCs w:val="22"/>
            </w:rPr>
          </w:pPr>
          <w:hyperlink w:anchor="_Toc436230866" w:history="1">
            <w:r w:rsidRPr="0003325D">
              <w:rPr>
                <w:rStyle w:val="Hyperlink"/>
                <w:noProof/>
              </w:rPr>
              <w:t>7.3</w:t>
            </w:r>
            <w:r>
              <w:rPr>
                <w:rFonts w:eastAsiaTheme="minorEastAsia" w:cstheme="minorBidi"/>
                <w:iCs w:val="0"/>
                <w:noProof/>
                <w:sz w:val="22"/>
                <w:szCs w:val="22"/>
              </w:rPr>
              <w:tab/>
            </w:r>
            <w:r w:rsidRPr="0003325D">
              <w:rPr>
                <w:rStyle w:val="Hyperlink"/>
                <w:noProof/>
              </w:rPr>
              <w:t>Change VM size</w:t>
            </w:r>
            <w:r>
              <w:rPr>
                <w:noProof/>
                <w:webHidden/>
              </w:rPr>
              <w:tab/>
            </w:r>
            <w:r>
              <w:rPr>
                <w:noProof/>
                <w:webHidden/>
              </w:rPr>
              <w:fldChar w:fldCharType="begin"/>
            </w:r>
            <w:r>
              <w:rPr>
                <w:noProof/>
                <w:webHidden/>
              </w:rPr>
              <w:instrText xml:space="preserve"> PAGEREF _Toc436230866 \h </w:instrText>
            </w:r>
            <w:r>
              <w:rPr>
                <w:noProof/>
                <w:webHidden/>
              </w:rPr>
            </w:r>
            <w:r>
              <w:rPr>
                <w:noProof/>
                <w:webHidden/>
              </w:rPr>
              <w:fldChar w:fldCharType="separate"/>
            </w:r>
            <w:r>
              <w:rPr>
                <w:noProof/>
                <w:webHidden/>
              </w:rPr>
              <w:t>40</w:t>
            </w:r>
            <w:r>
              <w:rPr>
                <w:noProof/>
                <w:webHidden/>
              </w:rPr>
              <w:fldChar w:fldCharType="end"/>
            </w:r>
          </w:hyperlink>
        </w:p>
        <w:p w14:paraId="5675925F" w14:textId="77777777" w:rsidR="002E14B1" w:rsidRDefault="002E14B1">
          <w:pPr>
            <w:pStyle w:val="TOC3"/>
            <w:rPr>
              <w:rFonts w:eastAsiaTheme="minorEastAsia" w:cstheme="minorBidi"/>
              <w:noProof/>
              <w:sz w:val="22"/>
              <w:szCs w:val="22"/>
            </w:rPr>
          </w:pPr>
          <w:hyperlink w:anchor="_Toc436230867" w:history="1">
            <w:r w:rsidRPr="0003325D">
              <w:rPr>
                <w:rStyle w:val="Hyperlink"/>
                <w:rFonts w:eastAsia="MS Mincho"/>
                <w:noProof/>
              </w:rPr>
              <w:t>7.3.1</w:t>
            </w:r>
            <w:r>
              <w:rPr>
                <w:rFonts w:eastAsiaTheme="minorEastAsia" w:cstheme="minorBidi"/>
                <w:noProof/>
                <w:sz w:val="22"/>
                <w:szCs w:val="22"/>
              </w:rPr>
              <w:tab/>
            </w:r>
            <w:r w:rsidRPr="0003325D">
              <w:rPr>
                <w:rStyle w:val="Hyperlink"/>
                <w:rFonts w:eastAsia="MS Mincho"/>
                <w:noProof/>
              </w:rPr>
              <w:t>Change the size within the same range</w:t>
            </w:r>
            <w:r>
              <w:rPr>
                <w:noProof/>
                <w:webHidden/>
              </w:rPr>
              <w:tab/>
            </w:r>
            <w:r>
              <w:rPr>
                <w:noProof/>
                <w:webHidden/>
              </w:rPr>
              <w:fldChar w:fldCharType="begin"/>
            </w:r>
            <w:r>
              <w:rPr>
                <w:noProof/>
                <w:webHidden/>
              </w:rPr>
              <w:instrText xml:space="preserve"> PAGEREF _Toc436230867 \h </w:instrText>
            </w:r>
            <w:r>
              <w:rPr>
                <w:noProof/>
                <w:webHidden/>
              </w:rPr>
            </w:r>
            <w:r>
              <w:rPr>
                <w:noProof/>
                <w:webHidden/>
              </w:rPr>
              <w:fldChar w:fldCharType="separate"/>
            </w:r>
            <w:r>
              <w:rPr>
                <w:noProof/>
                <w:webHidden/>
              </w:rPr>
              <w:t>40</w:t>
            </w:r>
            <w:r>
              <w:rPr>
                <w:noProof/>
                <w:webHidden/>
              </w:rPr>
              <w:fldChar w:fldCharType="end"/>
            </w:r>
          </w:hyperlink>
        </w:p>
        <w:p w14:paraId="777D30C2" w14:textId="77777777" w:rsidR="002E14B1" w:rsidRDefault="002E14B1">
          <w:pPr>
            <w:pStyle w:val="TOC3"/>
            <w:rPr>
              <w:rFonts w:eastAsiaTheme="minorEastAsia" w:cstheme="minorBidi"/>
              <w:noProof/>
              <w:sz w:val="22"/>
              <w:szCs w:val="22"/>
            </w:rPr>
          </w:pPr>
          <w:hyperlink w:anchor="_Toc436230868" w:history="1">
            <w:r w:rsidRPr="0003325D">
              <w:rPr>
                <w:rStyle w:val="Hyperlink"/>
                <w:rFonts w:eastAsia="MS Mincho"/>
                <w:noProof/>
              </w:rPr>
              <w:t>7.3.2</w:t>
            </w:r>
            <w:r>
              <w:rPr>
                <w:rFonts w:eastAsiaTheme="minorEastAsia" w:cstheme="minorBidi"/>
                <w:noProof/>
                <w:sz w:val="22"/>
                <w:szCs w:val="22"/>
              </w:rPr>
              <w:tab/>
            </w:r>
            <w:r w:rsidRPr="0003325D">
              <w:rPr>
                <w:rStyle w:val="Hyperlink"/>
                <w:rFonts w:eastAsia="MS Mincho"/>
                <w:noProof/>
              </w:rPr>
              <w:t>Change the size from range 1 to range 2</w:t>
            </w:r>
            <w:r>
              <w:rPr>
                <w:noProof/>
                <w:webHidden/>
              </w:rPr>
              <w:tab/>
            </w:r>
            <w:r>
              <w:rPr>
                <w:noProof/>
                <w:webHidden/>
              </w:rPr>
              <w:fldChar w:fldCharType="begin"/>
            </w:r>
            <w:r>
              <w:rPr>
                <w:noProof/>
                <w:webHidden/>
              </w:rPr>
              <w:instrText xml:space="preserve"> PAGEREF _Toc436230868 \h </w:instrText>
            </w:r>
            <w:r>
              <w:rPr>
                <w:noProof/>
                <w:webHidden/>
              </w:rPr>
            </w:r>
            <w:r>
              <w:rPr>
                <w:noProof/>
                <w:webHidden/>
              </w:rPr>
              <w:fldChar w:fldCharType="separate"/>
            </w:r>
            <w:r>
              <w:rPr>
                <w:noProof/>
                <w:webHidden/>
              </w:rPr>
              <w:t>41</w:t>
            </w:r>
            <w:r>
              <w:rPr>
                <w:noProof/>
                <w:webHidden/>
              </w:rPr>
              <w:fldChar w:fldCharType="end"/>
            </w:r>
          </w:hyperlink>
        </w:p>
        <w:p w14:paraId="18C4720C" w14:textId="77777777" w:rsidR="002E14B1" w:rsidRDefault="002E14B1">
          <w:pPr>
            <w:pStyle w:val="TOC2"/>
            <w:rPr>
              <w:rFonts w:eastAsiaTheme="minorEastAsia" w:cstheme="minorBidi"/>
              <w:iCs w:val="0"/>
              <w:noProof/>
              <w:sz w:val="22"/>
              <w:szCs w:val="22"/>
            </w:rPr>
          </w:pPr>
          <w:hyperlink w:anchor="_Toc436230869" w:history="1">
            <w:r w:rsidRPr="0003325D">
              <w:rPr>
                <w:rStyle w:val="Hyperlink"/>
                <w:noProof/>
              </w:rPr>
              <w:t>7.4</w:t>
            </w:r>
            <w:r>
              <w:rPr>
                <w:rFonts w:eastAsiaTheme="minorEastAsia" w:cstheme="minorBidi"/>
                <w:iCs w:val="0"/>
                <w:noProof/>
                <w:sz w:val="22"/>
                <w:szCs w:val="22"/>
              </w:rPr>
              <w:tab/>
            </w:r>
            <w:r w:rsidRPr="0003325D">
              <w:rPr>
                <w:rStyle w:val="Hyperlink"/>
                <w:noProof/>
              </w:rPr>
              <w:t>Delete resources manually</w:t>
            </w:r>
            <w:r>
              <w:rPr>
                <w:noProof/>
                <w:webHidden/>
              </w:rPr>
              <w:tab/>
            </w:r>
            <w:r>
              <w:rPr>
                <w:noProof/>
                <w:webHidden/>
              </w:rPr>
              <w:fldChar w:fldCharType="begin"/>
            </w:r>
            <w:r>
              <w:rPr>
                <w:noProof/>
                <w:webHidden/>
              </w:rPr>
              <w:instrText xml:space="preserve"> PAGEREF _Toc436230869 \h </w:instrText>
            </w:r>
            <w:r>
              <w:rPr>
                <w:noProof/>
                <w:webHidden/>
              </w:rPr>
            </w:r>
            <w:r>
              <w:rPr>
                <w:noProof/>
                <w:webHidden/>
              </w:rPr>
              <w:fldChar w:fldCharType="separate"/>
            </w:r>
            <w:r>
              <w:rPr>
                <w:noProof/>
                <w:webHidden/>
              </w:rPr>
              <w:t>41</w:t>
            </w:r>
            <w:r>
              <w:rPr>
                <w:noProof/>
                <w:webHidden/>
              </w:rPr>
              <w:fldChar w:fldCharType="end"/>
            </w:r>
          </w:hyperlink>
        </w:p>
        <w:p w14:paraId="4357FBAB" w14:textId="77777777" w:rsidR="002E14B1" w:rsidRDefault="002E14B1">
          <w:pPr>
            <w:pStyle w:val="TOC2"/>
            <w:rPr>
              <w:rFonts w:eastAsiaTheme="minorEastAsia" w:cstheme="minorBidi"/>
              <w:iCs w:val="0"/>
              <w:noProof/>
              <w:sz w:val="22"/>
              <w:szCs w:val="22"/>
            </w:rPr>
          </w:pPr>
          <w:hyperlink w:anchor="_Toc436230870" w:history="1">
            <w:r w:rsidRPr="0003325D">
              <w:rPr>
                <w:rStyle w:val="Hyperlink"/>
                <w:noProof/>
              </w:rPr>
              <w:t>7.5</w:t>
            </w:r>
            <w:r>
              <w:rPr>
                <w:rFonts w:eastAsiaTheme="minorEastAsia" w:cstheme="minorBidi"/>
                <w:iCs w:val="0"/>
                <w:noProof/>
                <w:sz w:val="22"/>
                <w:szCs w:val="22"/>
              </w:rPr>
              <w:tab/>
            </w:r>
            <w:r w:rsidRPr="0003325D">
              <w:rPr>
                <w:rStyle w:val="Hyperlink"/>
                <w:noProof/>
              </w:rPr>
              <w:t>Choose resources to migrate</w:t>
            </w:r>
            <w:r>
              <w:rPr>
                <w:noProof/>
                <w:webHidden/>
              </w:rPr>
              <w:tab/>
            </w:r>
            <w:r>
              <w:rPr>
                <w:noProof/>
                <w:webHidden/>
              </w:rPr>
              <w:fldChar w:fldCharType="begin"/>
            </w:r>
            <w:r>
              <w:rPr>
                <w:noProof/>
                <w:webHidden/>
              </w:rPr>
              <w:instrText xml:space="preserve"> PAGEREF _Toc436230870 \h </w:instrText>
            </w:r>
            <w:r>
              <w:rPr>
                <w:noProof/>
                <w:webHidden/>
              </w:rPr>
            </w:r>
            <w:r>
              <w:rPr>
                <w:noProof/>
                <w:webHidden/>
              </w:rPr>
              <w:fldChar w:fldCharType="separate"/>
            </w:r>
            <w:r>
              <w:rPr>
                <w:noProof/>
                <w:webHidden/>
              </w:rPr>
              <w:t>43</w:t>
            </w:r>
            <w:r>
              <w:rPr>
                <w:noProof/>
                <w:webHidden/>
              </w:rPr>
              <w:fldChar w:fldCharType="end"/>
            </w:r>
          </w:hyperlink>
        </w:p>
        <w:p w14:paraId="215EA9A3" w14:textId="77777777" w:rsidR="002E14B1" w:rsidRDefault="002E14B1">
          <w:pPr>
            <w:pStyle w:val="TOC3"/>
            <w:rPr>
              <w:rFonts w:eastAsiaTheme="minorEastAsia" w:cstheme="minorBidi"/>
              <w:noProof/>
              <w:sz w:val="22"/>
              <w:szCs w:val="22"/>
            </w:rPr>
          </w:pPr>
          <w:hyperlink w:anchor="_Toc436230871" w:history="1">
            <w:r w:rsidRPr="0003325D">
              <w:rPr>
                <w:rStyle w:val="Hyperlink"/>
                <w:noProof/>
              </w:rPr>
              <w:t>7.5.1</w:t>
            </w:r>
            <w:r>
              <w:rPr>
                <w:rFonts w:eastAsiaTheme="minorEastAsia" w:cstheme="minorBidi"/>
                <w:noProof/>
                <w:sz w:val="22"/>
                <w:szCs w:val="22"/>
              </w:rPr>
              <w:tab/>
            </w:r>
            <w:r w:rsidRPr="0003325D">
              <w:rPr>
                <w:rStyle w:val="Hyperlink"/>
                <w:rFonts w:eastAsia="MS Mincho"/>
                <w:noProof/>
              </w:rPr>
              <w:t>Exclude deallocated VMs</w:t>
            </w:r>
            <w:r w:rsidRPr="0003325D">
              <w:rPr>
                <w:rStyle w:val="Hyperlink"/>
                <w:noProof/>
              </w:rPr>
              <w:t xml:space="preserve"> (Only Console Application)</w:t>
            </w:r>
            <w:r>
              <w:rPr>
                <w:noProof/>
                <w:webHidden/>
              </w:rPr>
              <w:tab/>
            </w:r>
            <w:r>
              <w:rPr>
                <w:noProof/>
                <w:webHidden/>
              </w:rPr>
              <w:fldChar w:fldCharType="begin"/>
            </w:r>
            <w:r>
              <w:rPr>
                <w:noProof/>
                <w:webHidden/>
              </w:rPr>
              <w:instrText xml:space="preserve"> PAGEREF _Toc436230871 \h </w:instrText>
            </w:r>
            <w:r>
              <w:rPr>
                <w:noProof/>
                <w:webHidden/>
              </w:rPr>
            </w:r>
            <w:r>
              <w:rPr>
                <w:noProof/>
                <w:webHidden/>
              </w:rPr>
              <w:fldChar w:fldCharType="separate"/>
            </w:r>
            <w:r>
              <w:rPr>
                <w:noProof/>
                <w:webHidden/>
              </w:rPr>
              <w:t>43</w:t>
            </w:r>
            <w:r>
              <w:rPr>
                <w:noProof/>
                <w:webHidden/>
              </w:rPr>
              <w:fldChar w:fldCharType="end"/>
            </w:r>
          </w:hyperlink>
        </w:p>
        <w:p w14:paraId="479E95E0" w14:textId="77777777" w:rsidR="002E14B1" w:rsidRDefault="002E14B1">
          <w:pPr>
            <w:pStyle w:val="TOC3"/>
            <w:rPr>
              <w:rFonts w:eastAsiaTheme="minorEastAsia" w:cstheme="minorBidi"/>
              <w:noProof/>
              <w:sz w:val="22"/>
              <w:szCs w:val="22"/>
            </w:rPr>
          </w:pPr>
          <w:hyperlink w:anchor="_Toc436230872" w:history="1">
            <w:r w:rsidRPr="0003325D">
              <w:rPr>
                <w:rStyle w:val="Hyperlink"/>
                <w:rFonts w:eastAsia="MS Mincho"/>
                <w:noProof/>
              </w:rPr>
              <w:t>7.5.2</w:t>
            </w:r>
            <w:r>
              <w:rPr>
                <w:rFonts w:eastAsiaTheme="minorEastAsia" w:cstheme="minorBidi"/>
                <w:noProof/>
                <w:sz w:val="22"/>
                <w:szCs w:val="22"/>
              </w:rPr>
              <w:tab/>
            </w:r>
            <w:r w:rsidRPr="0003325D">
              <w:rPr>
                <w:rStyle w:val="Hyperlink"/>
                <w:rFonts w:eastAsia="MS Mincho"/>
                <w:noProof/>
              </w:rPr>
              <w:t>Exclude VM (Only Console Application)</w:t>
            </w:r>
            <w:r>
              <w:rPr>
                <w:noProof/>
                <w:webHidden/>
              </w:rPr>
              <w:tab/>
            </w:r>
            <w:r>
              <w:rPr>
                <w:noProof/>
                <w:webHidden/>
              </w:rPr>
              <w:fldChar w:fldCharType="begin"/>
            </w:r>
            <w:r>
              <w:rPr>
                <w:noProof/>
                <w:webHidden/>
              </w:rPr>
              <w:instrText xml:space="preserve"> PAGEREF _Toc436230872 \h </w:instrText>
            </w:r>
            <w:r>
              <w:rPr>
                <w:noProof/>
                <w:webHidden/>
              </w:rPr>
            </w:r>
            <w:r>
              <w:rPr>
                <w:noProof/>
                <w:webHidden/>
              </w:rPr>
              <w:fldChar w:fldCharType="separate"/>
            </w:r>
            <w:r>
              <w:rPr>
                <w:noProof/>
                <w:webHidden/>
              </w:rPr>
              <w:t>44</w:t>
            </w:r>
            <w:r>
              <w:rPr>
                <w:noProof/>
                <w:webHidden/>
              </w:rPr>
              <w:fldChar w:fldCharType="end"/>
            </w:r>
          </w:hyperlink>
        </w:p>
        <w:p w14:paraId="29E88D0A" w14:textId="77777777" w:rsidR="002E14B1" w:rsidRDefault="002E14B1">
          <w:pPr>
            <w:pStyle w:val="TOC3"/>
            <w:rPr>
              <w:rFonts w:eastAsiaTheme="minorEastAsia" w:cstheme="minorBidi"/>
              <w:noProof/>
              <w:sz w:val="22"/>
              <w:szCs w:val="22"/>
            </w:rPr>
          </w:pPr>
          <w:hyperlink w:anchor="_Toc436230873" w:history="1">
            <w:r w:rsidRPr="0003325D">
              <w:rPr>
                <w:rStyle w:val="Hyperlink"/>
                <w:rFonts w:eastAsia="MS Mincho"/>
                <w:noProof/>
              </w:rPr>
              <w:t>7.5.3</w:t>
            </w:r>
            <w:r>
              <w:rPr>
                <w:rFonts w:eastAsiaTheme="minorEastAsia" w:cstheme="minorBidi"/>
                <w:noProof/>
                <w:sz w:val="22"/>
                <w:szCs w:val="22"/>
              </w:rPr>
              <w:tab/>
            </w:r>
            <w:r w:rsidRPr="0003325D">
              <w:rPr>
                <w:rStyle w:val="Hyperlink"/>
                <w:rFonts w:eastAsia="MS Mincho"/>
                <w:noProof/>
              </w:rPr>
              <w:t>Option to choose VM independent Blobs (Only Console Application)</w:t>
            </w:r>
            <w:r>
              <w:rPr>
                <w:noProof/>
                <w:webHidden/>
              </w:rPr>
              <w:tab/>
            </w:r>
            <w:r>
              <w:rPr>
                <w:noProof/>
                <w:webHidden/>
              </w:rPr>
              <w:fldChar w:fldCharType="begin"/>
            </w:r>
            <w:r>
              <w:rPr>
                <w:noProof/>
                <w:webHidden/>
              </w:rPr>
              <w:instrText xml:space="preserve"> PAGEREF _Toc436230873 \h </w:instrText>
            </w:r>
            <w:r>
              <w:rPr>
                <w:noProof/>
                <w:webHidden/>
              </w:rPr>
            </w:r>
            <w:r>
              <w:rPr>
                <w:noProof/>
                <w:webHidden/>
              </w:rPr>
              <w:fldChar w:fldCharType="separate"/>
            </w:r>
            <w:r>
              <w:rPr>
                <w:noProof/>
                <w:webHidden/>
              </w:rPr>
              <w:t>44</w:t>
            </w:r>
            <w:r>
              <w:rPr>
                <w:noProof/>
                <w:webHidden/>
              </w:rPr>
              <w:fldChar w:fldCharType="end"/>
            </w:r>
          </w:hyperlink>
        </w:p>
        <w:p w14:paraId="59778A3A" w14:textId="77777777" w:rsidR="002E14B1" w:rsidRDefault="002E14B1">
          <w:pPr>
            <w:pStyle w:val="TOC1"/>
            <w:rPr>
              <w:rFonts w:eastAsiaTheme="minorEastAsia" w:cstheme="minorBidi"/>
              <w:bCs w:val="0"/>
              <w:color w:val="auto"/>
              <w:sz w:val="22"/>
              <w:szCs w:val="22"/>
            </w:rPr>
          </w:pPr>
          <w:hyperlink w:anchor="_Toc436230874" w:history="1">
            <w:r w:rsidRPr="0003325D">
              <w:rPr>
                <w:rStyle w:val="Hyperlink"/>
              </w:rPr>
              <w:t>8.</w:t>
            </w:r>
            <w:r>
              <w:rPr>
                <w:rFonts w:eastAsiaTheme="minorEastAsia" w:cstheme="minorBidi"/>
                <w:bCs w:val="0"/>
                <w:color w:val="auto"/>
                <w:sz w:val="22"/>
                <w:szCs w:val="22"/>
              </w:rPr>
              <w:tab/>
            </w:r>
            <w:r w:rsidRPr="0003325D">
              <w:rPr>
                <w:rStyle w:val="Hyperlink"/>
              </w:rPr>
              <w:t>Using the source code</w:t>
            </w:r>
            <w:r>
              <w:rPr>
                <w:webHidden/>
              </w:rPr>
              <w:tab/>
            </w:r>
            <w:r>
              <w:rPr>
                <w:webHidden/>
              </w:rPr>
              <w:fldChar w:fldCharType="begin"/>
            </w:r>
            <w:r>
              <w:rPr>
                <w:webHidden/>
              </w:rPr>
              <w:instrText xml:space="preserve"> PAGEREF _Toc436230874 \h </w:instrText>
            </w:r>
            <w:r>
              <w:rPr>
                <w:webHidden/>
              </w:rPr>
            </w:r>
            <w:r>
              <w:rPr>
                <w:webHidden/>
              </w:rPr>
              <w:fldChar w:fldCharType="separate"/>
            </w:r>
            <w:r>
              <w:rPr>
                <w:webHidden/>
              </w:rPr>
              <w:t>46</w:t>
            </w:r>
            <w:r>
              <w:rPr>
                <w:webHidden/>
              </w:rPr>
              <w:fldChar w:fldCharType="end"/>
            </w:r>
          </w:hyperlink>
        </w:p>
        <w:p w14:paraId="59FECBDA" w14:textId="77777777" w:rsidR="002E14B1" w:rsidRDefault="002E14B1">
          <w:pPr>
            <w:pStyle w:val="TOC2"/>
            <w:rPr>
              <w:rFonts w:eastAsiaTheme="minorEastAsia" w:cstheme="minorBidi"/>
              <w:iCs w:val="0"/>
              <w:noProof/>
              <w:sz w:val="22"/>
              <w:szCs w:val="22"/>
            </w:rPr>
          </w:pPr>
          <w:hyperlink w:anchor="_Toc436230875" w:history="1">
            <w:r w:rsidRPr="0003325D">
              <w:rPr>
                <w:rStyle w:val="Hyperlink"/>
                <w:noProof/>
              </w:rPr>
              <w:t>8.1</w:t>
            </w:r>
            <w:r>
              <w:rPr>
                <w:rFonts w:eastAsiaTheme="minorEastAsia" w:cstheme="minorBidi"/>
                <w:iCs w:val="0"/>
                <w:noProof/>
                <w:sz w:val="22"/>
                <w:szCs w:val="22"/>
              </w:rPr>
              <w:tab/>
            </w:r>
            <w:r w:rsidRPr="0003325D">
              <w:rPr>
                <w:rStyle w:val="Hyperlink"/>
                <w:noProof/>
              </w:rPr>
              <w:t>System requirements</w:t>
            </w:r>
            <w:r>
              <w:rPr>
                <w:noProof/>
                <w:webHidden/>
              </w:rPr>
              <w:tab/>
            </w:r>
            <w:r>
              <w:rPr>
                <w:noProof/>
                <w:webHidden/>
              </w:rPr>
              <w:fldChar w:fldCharType="begin"/>
            </w:r>
            <w:r>
              <w:rPr>
                <w:noProof/>
                <w:webHidden/>
              </w:rPr>
              <w:instrText xml:space="preserve"> PAGEREF _Toc436230875 \h </w:instrText>
            </w:r>
            <w:r>
              <w:rPr>
                <w:noProof/>
                <w:webHidden/>
              </w:rPr>
            </w:r>
            <w:r>
              <w:rPr>
                <w:noProof/>
                <w:webHidden/>
              </w:rPr>
              <w:fldChar w:fldCharType="separate"/>
            </w:r>
            <w:r>
              <w:rPr>
                <w:noProof/>
                <w:webHidden/>
              </w:rPr>
              <w:t>46</w:t>
            </w:r>
            <w:r>
              <w:rPr>
                <w:noProof/>
                <w:webHidden/>
              </w:rPr>
              <w:fldChar w:fldCharType="end"/>
            </w:r>
          </w:hyperlink>
        </w:p>
        <w:p w14:paraId="1EDF62E8" w14:textId="77777777" w:rsidR="002E14B1" w:rsidRDefault="002E14B1">
          <w:pPr>
            <w:pStyle w:val="TOC2"/>
            <w:rPr>
              <w:rFonts w:eastAsiaTheme="minorEastAsia" w:cstheme="minorBidi"/>
              <w:iCs w:val="0"/>
              <w:noProof/>
              <w:sz w:val="22"/>
              <w:szCs w:val="22"/>
            </w:rPr>
          </w:pPr>
          <w:hyperlink w:anchor="_Toc436230876" w:history="1">
            <w:r w:rsidRPr="0003325D">
              <w:rPr>
                <w:rStyle w:val="Hyperlink"/>
                <w:noProof/>
              </w:rPr>
              <w:t>8.2</w:t>
            </w:r>
            <w:r>
              <w:rPr>
                <w:rFonts w:eastAsiaTheme="minorEastAsia" w:cstheme="minorBidi"/>
                <w:iCs w:val="0"/>
                <w:noProof/>
                <w:sz w:val="22"/>
                <w:szCs w:val="22"/>
              </w:rPr>
              <w:tab/>
            </w:r>
            <w:r w:rsidRPr="0003325D">
              <w:rPr>
                <w:rStyle w:val="Hyperlink"/>
                <w:noProof/>
              </w:rPr>
              <w:t>Installer project dependencies</w:t>
            </w:r>
            <w:r>
              <w:rPr>
                <w:noProof/>
                <w:webHidden/>
              </w:rPr>
              <w:tab/>
            </w:r>
            <w:r>
              <w:rPr>
                <w:noProof/>
                <w:webHidden/>
              </w:rPr>
              <w:fldChar w:fldCharType="begin"/>
            </w:r>
            <w:r>
              <w:rPr>
                <w:noProof/>
                <w:webHidden/>
              </w:rPr>
              <w:instrText xml:space="preserve"> PAGEREF _Toc436230876 \h </w:instrText>
            </w:r>
            <w:r>
              <w:rPr>
                <w:noProof/>
                <w:webHidden/>
              </w:rPr>
            </w:r>
            <w:r>
              <w:rPr>
                <w:noProof/>
                <w:webHidden/>
              </w:rPr>
              <w:fldChar w:fldCharType="separate"/>
            </w:r>
            <w:r>
              <w:rPr>
                <w:noProof/>
                <w:webHidden/>
              </w:rPr>
              <w:t>46</w:t>
            </w:r>
            <w:r>
              <w:rPr>
                <w:noProof/>
                <w:webHidden/>
              </w:rPr>
              <w:fldChar w:fldCharType="end"/>
            </w:r>
          </w:hyperlink>
        </w:p>
        <w:p w14:paraId="7AE229A8" w14:textId="77777777" w:rsidR="002E14B1" w:rsidRDefault="002E14B1">
          <w:pPr>
            <w:pStyle w:val="TOC1"/>
            <w:rPr>
              <w:rFonts w:eastAsiaTheme="minorEastAsia" w:cstheme="minorBidi"/>
              <w:bCs w:val="0"/>
              <w:color w:val="auto"/>
              <w:sz w:val="22"/>
              <w:szCs w:val="22"/>
            </w:rPr>
          </w:pPr>
          <w:hyperlink w:anchor="_Toc436230877" w:history="1">
            <w:r w:rsidRPr="0003325D">
              <w:rPr>
                <w:rStyle w:val="Hyperlink"/>
              </w:rPr>
              <w:t>9.</w:t>
            </w:r>
            <w:r>
              <w:rPr>
                <w:rFonts w:eastAsiaTheme="minorEastAsia" w:cstheme="minorBidi"/>
                <w:bCs w:val="0"/>
                <w:color w:val="auto"/>
                <w:sz w:val="22"/>
                <w:szCs w:val="22"/>
              </w:rPr>
              <w:tab/>
            </w:r>
            <w:r w:rsidRPr="0003325D">
              <w:rPr>
                <w:rStyle w:val="Hyperlink"/>
              </w:rPr>
              <w:t>Feedback</w:t>
            </w:r>
            <w:r>
              <w:rPr>
                <w:webHidden/>
              </w:rPr>
              <w:tab/>
            </w:r>
            <w:r>
              <w:rPr>
                <w:webHidden/>
              </w:rPr>
              <w:fldChar w:fldCharType="begin"/>
            </w:r>
            <w:r>
              <w:rPr>
                <w:webHidden/>
              </w:rPr>
              <w:instrText xml:space="preserve"> PAGEREF _Toc436230877 \h </w:instrText>
            </w:r>
            <w:r>
              <w:rPr>
                <w:webHidden/>
              </w:rPr>
            </w:r>
            <w:r>
              <w:rPr>
                <w:webHidden/>
              </w:rPr>
              <w:fldChar w:fldCharType="separate"/>
            </w:r>
            <w:r>
              <w:rPr>
                <w:webHidden/>
              </w:rPr>
              <w:t>47</w:t>
            </w:r>
            <w:r>
              <w:rPr>
                <w:webHidden/>
              </w:rPr>
              <w:fldChar w:fldCharType="end"/>
            </w:r>
          </w:hyperlink>
        </w:p>
        <w:p w14:paraId="516507E5" w14:textId="77777777" w:rsidR="002E14B1" w:rsidRDefault="002E14B1">
          <w:pPr>
            <w:pStyle w:val="TOC1"/>
            <w:rPr>
              <w:rFonts w:eastAsiaTheme="minorEastAsia" w:cstheme="minorBidi"/>
              <w:bCs w:val="0"/>
              <w:color w:val="auto"/>
              <w:sz w:val="22"/>
              <w:szCs w:val="22"/>
            </w:rPr>
          </w:pPr>
          <w:hyperlink w:anchor="_Toc436230878" w:history="1">
            <w:r w:rsidRPr="0003325D">
              <w:rPr>
                <w:rStyle w:val="Hyperlink"/>
              </w:rPr>
              <w:t>Appendices</w:t>
            </w:r>
            <w:r>
              <w:rPr>
                <w:webHidden/>
              </w:rPr>
              <w:tab/>
            </w:r>
            <w:r>
              <w:rPr>
                <w:webHidden/>
              </w:rPr>
              <w:fldChar w:fldCharType="begin"/>
            </w:r>
            <w:r>
              <w:rPr>
                <w:webHidden/>
              </w:rPr>
              <w:instrText xml:space="preserve"> PAGEREF _Toc436230878 \h </w:instrText>
            </w:r>
            <w:r>
              <w:rPr>
                <w:webHidden/>
              </w:rPr>
            </w:r>
            <w:r>
              <w:rPr>
                <w:webHidden/>
              </w:rPr>
              <w:fldChar w:fldCharType="separate"/>
            </w:r>
            <w:r>
              <w:rPr>
                <w:webHidden/>
              </w:rPr>
              <w:t>48</w:t>
            </w:r>
            <w:r>
              <w:rPr>
                <w:webHidden/>
              </w:rPr>
              <w:fldChar w:fldCharType="end"/>
            </w:r>
          </w:hyperlink>
        </w:p>
        <w:p w14:paraId="2BECAB64" w14:textId="77777777" w:rsidR="002E14B1" w:rsidRDefault="002E14B1">
          <w:pPr>
            <w:pStyle w:val="TOC1"/>
            <w:rPr>
              <w:rFonts w:eastAsiaTheme="minorEastAsia" w:cstheme="minorBidi"/>
              <w:bCs w:val="0"/>
              <w:color w:val="auto"/>
              <w:sz w:val="22"/>
              <w:szCs w:val="22"/>
            </w:rPr>
          </w:pPr>
          <w:hyperlink w:anchor="_Toc436230879" w:history="1">
            <w:r w:rsidRPr="0003325D">
              <w:rPr>
                <w:rStyle w:val="Hyperlink"/>
              </w:rPr>
              <w:t>A</w:t>
            </w:r>
            <w:r>
              <w:rPr>
                <w:rFonts w:eastAsiaTheme="minorEastAsia" w:cstheme="minorBidi"/>
                <w:bCs w:val="0"/>
                <w:color w:val="auto"/>
                <w:sz w:val="22"/>
                <w:szCs w:val="22"/>
              </w:rPr>
              <w:tab/>
            </w:r>
            <w:r w:rsidRPr="0003325D">
              <w:rPr>
                <w:rStyle w:val="Hyperlink"/>
              </w:rPr>
              <w:t>Implementation details</w:t>
            </w:r>
            <w:r>
              <w:rPr>
                <w:webHidden/>
              </w:rPr>
              <w:tab/>
            </w:r>
            <w:r>
              <w:rPr>
                <w:webHidden/>
              </w:rPr>
              <w:fldChar w:fldCharType="begin"/>
            </w:r>
            <w:r>
              <w:rPr>
                <w:webHidden/>
              </w:rPr>
              <w:instrText xml:space="preserve"> PAGEREF _Toc436230879 \h </w:instrText>
            </w:r>
            <w:r>
              <w:rPr>
                <w:webHidden/>
              </w:rPr>
            </w:r>
            <w:r>
              <w:rPr>
                <w:webHidden/>
              </w:rPr>
              <w:fldChar w:fldCharType="separate"/>
            </w:r>
            <w:r>
              <w:rPr>
                <w:webHidden/>
              </w:rPr>
              <w:t>48</w:t>
            </w:r>
            <w:r>
              <w:rPr>
                <w:webHidden/>
              </w:rPr>
              <w:fldChar w:fldCharType="end"/>
            </w:r>
          </w:hyperlink>
        </w:p>
        <w:p w14:paraId="3177F4F2" w14:textId="77777777" w:rsidR="002E14B1" w:rsidRDefault="002E14B1">
          <w:pPr>
            <w:pStyle w:val="TOC2"/>
            <w:rPr>
              <w:rFonts w:eastAsiaTheme="minorEastAsia" w:cstheme="minorBidi"/>
              <w:iCs w:val="0"/>
              <w:noProof/>
              <w:sz w:val="22"/>
              <w:szCs w:val="22"/>
            </w:rPr>
          </w:pPr>
          <w:hyperlink w:anchor="_Toc436230880" w:history="1">
            <w:r w:rsidRPr="0003325D">
              <w:rPr>
                <w:rStyle w:val="Hyperlink"/>
                <w:noProof/>
              </w:rPr>
              <w:t>A.1</w:t>
            </w:r>
            <w:r>
              <w:rPr>
                <w:rFonts w:eastAsiaTheme="minorEastAsia" w:cstheme="minorBidi"/>
                <w:iCs w:val="0"/>
                <w:noProof/>
                <w:sz w:val="22"/>
                <w:szCs w:val="22"/>
              </w:rPr>
              <w:tab/>
            </w:r>
            <w:r w:rsidRPr="0003325D">
              <w:rPr>
                <w:rStyle w:val="Hyperlink"/>
                <w:noProof/>
              </w:rPr>
              <w:t>.NET components of the solution</w:t>
            </w:r>
            <w:r>
              <w:rPr>
                <w:noProof/>
                <w:webHidden/>
              </w:rPr>
              <w:tab/>
            </w:r>
            <w:r>
              <w:rPr>
                <w:noProof/>
                <w:webHidden/>
              </w:rPr>
              <w:fldChar w:fldCharType="begin"/>
            </w:r>
            <w:r>
              <w:rPr>
                <w:noProof/>
                <w:webHidden/>
              </w:rPr>
              <w:instrText xml:space="preserve"> PAGEREF _Toc436230880 \h </w:instrText>
            </w:r>
            <w:r>
              <w:rPr>
                <w:noProof/>
                <w:webHidden/>
              </w:rPr>
            </w:r>
            <w:r>
              <w:rPr>
                <w:noProof/>
                <w:webHidden/>
              </w:rPr>
              <w:fldChar w:fldCharType="separate"/>
            </w:r>
            <w:r>
              <w:rPr>
                <w:noProof/>
                <w:webHidden/>
              </w:rPr>
              <w:t>48</w:t>
            </w:r>
            <w:r>
              <w:rPr>
                <w:noProof/>
                <w:webHidden/>
              </w:rPr>
              <w:fldChar w:fldCharType="end"/>
            </w:r>
          </w:hyperlink>
        </w:p>
        <w:p w14:paraId="61FCA4AE" w14:textId="77777777" w:rsidR="002E14B1" w:rsidRDefault="002E14B1">
          <w:pPr>
            <w:pStyle w:val="TOC2"/>
            <w:rPr>
              <w:rFonts w:eastAsiaTheme="minorEastAsia" w:cstheme="minorBidi"/>
              <w:iCs w:val="0"/>
              <w:noProof/>
              <w:sz w:val="22"/>
              <w:szCs w:val="22"/>
            </w:rPr>
          </w:pPr>
          <w:hyperlink w:anchor="_Toc436230881" w:history="1">
            <w:r w:rsidRPr="0003325D">
              <w:rPr>
                <w:rStyle w:val="Hyperlink"/>
                <w:noProof/>
              </w:rPr>
              <w:t>A.2</w:t>
            </w:r>
            <w:r>
              <w:rPr>
                <w:rFonts w:eastAsiaTheme="minorEastAsia" w:cstheme="minorBidi"/>
                <w:iCs w:val="0"/>
                <w:noProof/>
                <w:sz w:val="22"/>
                <w:szCs w:val="22"/>
              </w:rPr>
              <w:tab/>
            </w:r>
            <w:r w:rsidRPr="0003325D">
              <w:rPr>
                <w:rStyle w:val="Hyperlink"/>
                <w:noProof/>
              </w:rPr>
              <w:t>PowerShell cmdlets</w:t>
            </w:r>
            <w:r>
              <w:rPr>
                <w:noProof/>
                <w:webHidden/>
              </w:rPr>
              <w:tab/>
            </w:r>
            <w:r>
              <w:rPr>
                <w:noProof/>
                <w:webHidden/>
              </w:rPr>
              <w:fldChar w:fldCharType="begin"/>
            </w:r>
            <w:r>
              <w:rPr>
                <w:noProof/>
                <w:webHidden/>
              </w:rPr>
              <w:instrText xml:space="preserve"> PAGEREF _Toc436230881 \h </w:instrText>
            </w:r>
            <w:r>
              <w:rPr>
                <w:noProof/>
                <w:webHidden/>
              </w:rPr>
            </w:r>
            <w:r>
              <w:rPr>
                <w:noProof/>
                <w:webHidden/>
              </w:rPr>
              <w:fldChar w:fldCharType="separate"/>
            </w:r>
            <w:r>
              <w:rPr>
                <w:noProof/>
                <w:webHidden/>
              </w:rPr>
              <w:t>49</w:t>
            </w:r>
            <w:r>
              <w:rPr>
                <w:noProof/>
                <w:webHidden/>
              </w:rPr>
              <w:fldChar w:fldCharType="end"/>
            </w:r>
          </w:hyperlink>
        </w:p>
        <w:p w14:paraId="34468CF7" w14:textId="77777777" w:rsidR="002E14B1" w:rsidRDefault="002E14B1">
          <w:pPr>
            <w:pStyle w:val="TOC2"/>
            <w:rPr>
              <w:rFonts w:eastAsiaTheme="minorEastAsia" w:cstheme="minorBidi"/>
              <w:iCs w:val="0"/>
              <w:noProof/>
              <w:sz w:val="22"/>
              <w:szCs w:val="22"/>
            </w:rPr>
          </w:pPr>
          <w:hyperlink w:anchor="_Toc436230882" w:history="1">
            <w:r w:rsidRPr="0003325D">
              <w:rPr>
                <w:rStyle w:val="Hyperlink"/>
                <w:noProof/>
              </w:rPr>
              <w:t>A.3</w:t>
            </w:r>
            <w:r>
              <w:rPr>
                <w:rFonts w:eastAsiaTheme="minorEastAsia" w:cstheme="minorBidi"/>
                <w:iCs w:val="0"/>
                <w:noProof/>
                <w:sz w:val="22"/>
                <w:szCs w:val="22"/>
              </w:rPr>
              <w:tab/>
            </w:r>
            <w:r w:rsidRPr="0003325D">
              <w:rPr>
                <w:rStyle w:val="Hyperlink"/>
                <w:noProof/>
              </w:rPr>
              <w:t>Resume import operation</w:t>
            </w:r>
            <w:r>
              <w:rPr>
                <w:noProof/>
                <w:webHidden/>
              </w:rPr>
              <w:tab/>
            </w:r>
            <w:r>
              <w:rPr>
                <w:noProof/>
                <w:webHidden/>
              </w:rPr>
              <w:fldChar w:fldCharType="begin"/>
            </w:r>
            <w:r>
              <w:rPr>
                <w:noProof/>
                <w:webHidden/>
              </w:rPr>
              <w:instrText xml:space="preserve"> PAGEREF _Toc436230882 \h </w:instrText>
            </w:r>
            <w:r>
              <w:rPr>
                <w:noProof/>
                <w:webHidden/>
              </w:rPr>
            </w:r>
            <w:r>
              <w:rPr>
                <w:noProof/>
                <w:webHidden/>
              </w:rPr>
              <w:fldChar w:fldCharType="separate"/>
            </w:r>
            <w:r>
              <w:rPr>
                <w:noProof/>
                <w:webHidden/>
              </w:rPr>
              <w:t>49</w:t>
            </w:r>
            <w:r>
              <w:rPr>
                <w:noProof/>
                <w:webHidden/>
              </w:rPr>
              <w:fldChar w:fldCharType="end"/>
            </w:r>
          </w:hyperlink>
        </w:p>
        <w:p w14:paraId="119AACD6" w14:textId="77777777" w:rsidR="002E14B1" w:rsidRDefault="002E14B1">
          <w:pPr>
            <w:pStyle w:val="TOC1"/>
            <w:rPr>
              <w:rFonts w:eastAsiaTheme="minorEastAsia" w:cstheme="minorBidi"/>
              <w:bCs w:val="0"/>
              <w:color w:val="auto"/>
              <w:sz w:val="22"/>
              <w:szCs w:val="22"/>
            </w:rPr>
          </w:pPr>
          <w:hyperlink w:anchor="_Toc436230883" w:history="1">
            <w:r w:rsidRPr="0003325D">
              <w:rPr>
                <w:rStyle w:val="Hyperlink"/>
              </w:rPr>
              <w:t>B</w:t>
            </w:r>
            <w:r>
              <w:rPr>
                <w:rFonts w:eastAsiaTheme="minorEastAsia" w:cstheme="minorBidi"/>
                <w:bCs w:val="0"/>
                <w:color w:val="auto"/>
                <w:sz w:val="22"/>
                <w:szCs w:val="22"/>
              </w:rPr>
              <w:tab/>
            </w:r>
            <w:r w:rsidRPr="0003325D">
              <w:rPr>
                <w:rStyle w:val="Hyperlink"/>
              </w:rPr>
              <w:t>Resource naming</w:t>
            </w:r>
            <w:r>
              <w:rPr>
                <w:webHidden/>
              </w:rPr>
              <w:tab/>
            </w:r>
            <w:r>
              <w:rPr>
                <w:webHidden/>
              </w:rPr>
              <w:fldChar w:fldCharType="begin"/>
            </w:r>
            <w:r>
              <w:rPr>
                <w:webHidden/>
              </w:rPr>
              <w:instrText xml:space="preserve"> PAGEREF _Toc436230883 \h </w:instrText>
            </w:r>
            <w:r>
              <w:rPr>
                <w:webHidden/>
              </w:rPr>
            </w:r>
            <w:r>
              <w:rPr>
                <w:webHidden/>
              </w:rPr>
              <w:fldChar w:fldCharType="separate"/>
            </w:r>
            <w:r>
              <w:rPr>
                <w:webHidden/>
              </w:rPr>
              <w:t>50</w:t>
            </w:r>
            <w:r>
              <w:rPr>
                <w:webHidden/>
              </w:rPr>
              <w:fldChar w:fldCharType="end"/>
            </w:r>
          </w:hyperlink>
        </w:p>
        <w:p w14:paraId="75E53DB1" w14:textId="77777777" w:rsidR="002E14B1" w:rsidRDefault="002E14B1">
          <w:pPr>
            <w:pStyle w:val="TOC2"/>
            <w:rPr>
              <w:rFonts w:eastAsiaTheme="minorEastAsia" w:cstheme="minorBidi"/>
              <w:iCs w:val="0"/>
              <w:noProof/>
              <w:sz w:val="22"/>
              <w:szCs w:val="22"/>
            </w:rPr>
          </w:pPr>
          <w:hyperlink w:anchor="_Toc436230884" w:history="1">
            <w:r w:rsidRPr="0003325D">
              <w:rPr>
                <w:rStyle w:val="Hyperlink"/>
                <w:rFonts w:eastAsiaTheme="majorEastAsia"/>
                <w:noProof/>
              </w:rPr>
              <w:t>B.1</w:t>
            </w:r>
            <w:r>
              <w:rPr>
                <w:rFonts w:eastAsiaTheme="minorEastAsia" w:cstheme="minorBidi"/>
                <w:iCs w:val="0"/>
                <w:noProof/>
                <w:sz w:val="22"/>
                <w:szCs w:val="22"/>
              </w:rPr>
              <w:tab/>
            </w:r>
            <w:r w:rsidRPr="0003325D">
              <w:rPr>
                <w:rStyle w:val="Hyperlink"/>
                <w:rFonts w:eastAsiaTheme="majorEastAsia"/>
                <w:noProof/>
              </w:rPr>
              <w:t>Resource</w:t>
            </w:r>
            <w:r w:rsidRPr="0003325D">
              <w:rPr>
                <w:rStyle w:val="Hyperlink"/>
                <w:noProof/>
              </w:rPr>
              <w:t xml:space="preserve"> naming conventions</w:t>
            </w:r>
            <w:r>
              <w:rPr>
                <w:noProof/>
                <w:webHidden/>
              </w:rPr>
              <w:tab/>
            </w:r>
            <w:r>
              <w:rPr>
                <w:noProof/>
                <w:webHidden/>
              </w:rPr>
              <w:fldChar w:fldCharType="begin"/>
            </w:r>
            <w:r>
              <w:rPr>
                <w:noProof/>
                <w:webHidden/>
              </w:rPr>
              <w:instrText xml:space="preserve"> PAGEREF _Toc436230884 \h </w:instrText>
            </w:r>
            <w:r>
              <w:rPr>
                <w:noProof/>
                <w:webHidden/>
              </w:rPr>
            </w:r>
            <w:r>
              <w:rPr>
                <w:noProof/>
                <w:webHidden/>
              </w:rPr>
              <w:fldChar w:fldCharType="separate"/>
            </w:r>
            <w:r>
              <w:rPr>
                <w:noProof/>
                <w:webHidden/>
              </w:rPr>
              <w:t>50</w:t>
            </w:r>
            <w:r>
              <w:rPr>
                <w:noProof/>
                <w:webHidden/>
              </w:rPr>
              <w:fldChar w:fldCharType="end"/>
            </w:r>
          </w:hyperlink>
        </w:p>
        <w:p w14:paraId="767CB917" w14:textId="77777777" w:rsidR="002E14B1" w:rsidRDefault="002E14B1">
          <w:pPr>
            <w:pStyle w:val="TOC2"/>
            <w:rPr>
              <w:rFonts w:eastAsiaTheme="minorEastAsia" w:cstheme="minorBidi"/>
              <w:iCs w:val="0"/>
              <w:noProof/>
              <w:sz w:val="22"/>
              <w:szCs w:val="22"/>
            </w:rPr>
          </w:pPr>
          <w:hyperlink w:anchor="_Toc436230885" w:history="1">
            <w:r w:rsidRPr="0003325D">
              <w:rPr>
                <w:rStyle w:val="Hyperlink"/>
                <w:rFonts w:eastAsiaTheme="majorEastAsia"/>
                <w:noProof/>
              </w:rPr>
              <w:t>B.2</w:t>
            </w:r>
            <w:r>
              <w:rPr>
                <w:rFonts w:eastAsiaTheme="minorEastAsia" w:cstheme="minorBidi"/>
                <w:iCs w:val="0"/>
                <w:noProof/>
                <w:sz w:val="22"/>
                <w:szCs w:val="22"/>
              </w:rPr>
              <w:tab/>
            </w:r>
            <w:r w:rsidRPr="0003325D">
              <w:rPr>
                <w:rStyle w:val="Hyperlink"/>
                <w:rFonts w:eastAsiaTheme="majorEastAsia"/>
                <w:noProof/>
              </w:rPr>
              <w:t>Resource name mapper XML</w:t>
            </w:r>
            <w:r>
              <w:rPr>
                <w:noProof/>
                <w:webHidden/>
              </w:rPr>
              <w:tab/>
            </w:r>
            <w:r>
              <w:rPr>
                <w:noProof/>
                <w:webHidden/>
              </w:rPr>
              <w:fldChar w:fldCharType="begin"/>
            </w:r>
            <w:r>
              <w:rPr>
                <w:noProof/>
                <w:webHidden/>
              </w:rPr>
              <w:instrText xml:space="preserve"> PAGEREF _Toc436230885 \h </w:instrText>
            </w:r>
            <w:r>
              <w:rPr>
                <w:noProof/>
                <w:webHidden/>
              </w:rPr>
            </w:r>
            <w:r>
              <w:rPr>
                <w:noProof/>
                <w:webHidden/>
              </w:rPr>
              <w:fldChar w:fldCharType="separate"/>
            </w:r>
            <w:r>
              <w:rPr>
                <w:noProof/>
                <w:webHidden/>
              </w:rPr>
              <w:t>50</w:t>
            </w:r>
            <w:r>
              <w:rPr>
                <w:noProof/>
                <w:webHidden/>
              </w:rPr>
              <w:fldChar w:fldCharType="end"/>
            </w:r>
          </w:hyperlink>
        </w:p>
        <w:p w14:paraId="29D5A90F" w14:textId="77777777" w:rsidR="002E14B1" w:rsidRDefault="002E14B1">
          <w:pPr>
            <w:pStyle w:val="TOC1"/>
            <w:rPr>
              <w:rFonts w:eastAsiaTheme="minorEastAsia" w:cstheme="minorBidi"/>
              <w:bCs w:val="0"/>
              <w:color w:val="auto"/>
              <w:sz w:val="22"/>
              <w:szCs w:val="22"/>
            </w:rPr>
          </w:pPr>
          <w:hyperlink w:anchor="_Toc436230886" w:history="1">
            <w:r w:rsidRPr="0003325D">
              <w:rPr>
                <w:rStyle w:val="Hyperlink"/>
              </w:rPr>
              <w:t>C</w:t>
            </w:r>
            <w:r>
              <w:rPr>
                <w:rFonts w:eastAsiaTheme="minorEastAsia" w:cstheme="minorBidi"/>
                <w:bCs w:val="0"/>
                <w:color w:val="auto"/>
                <w:sz w:val="22"/>
                <w:szCs w:val="22"/>
              </w:rPr>
              <w:tab/>
            </w:r>
            <w:r w:rsidRPr="0003325D">
              <w:rPr>
                <w:rStyle w:val="Hyperlink"/>
              </w:rPr>
              <w:t>Performance results</w:t>
            </w:r>
            <w:r>
              <w:rPr>
                <w:webHidden/>
              </w:rPr>
              <w:tab/>
            </w:r>
            <w:r>
              <w:rPr>
                <w:webHidden/>
              </w:rPr>
              <w:fldChar w:fldCharType="begin"/>
            </w:r>
            <w:r>
              <w:rPr>
                <w:webHidden/>
              </w:rPr>
              <w:instrText xml:space="preserve"> PAGEREF _Toc436230886 \h </w:instrText>
            </w:r>
            <w:r>
              <w:rPr>
                <w:webHidden/>
              </w:rPr>
            </w:r>
            <w:r>
              <w:rPr>
                <w:webHidden/>
              </w:rPr>
              <w:fldChar w:fldCharType="separate"/>
            </w:r>
            <w:r>
              <w:rPr>
                <w:webHidden/>
              </w:rPr>
              <w:t>51</w:t>
            </w:r>
            <w:r>
              <w:rPr>
                <w:webHidden/>
              </w:rPr>
              <w:fldChar w:fldCharType="end"/>
            </w:r>
          </w:hyperlink>
        </w:p>
        <w:p w14:paraId="04C3681D" w14:textId="77777777" w:rsidR="002E14B1" w:rsidRDefault="002E14B1">
          <w:pPr>
            <w:pStyle w:val="TOC1"/>
            <w:rPr>
              <w:rFonts w:eastAsiaTheme="minorEastAsia" w:cstheme="minorBidi"/>
              <w:bCs w:val="0"/>
              <w:color w:val="auto"/>
              <w:sz w:val="22"/>
              <w:szCs w:val="22"/>
            </w:rPr>
          </w:pPr>
          <w:hyperlink w:anchor="_Toc436230887" w:history="1">
            <w:r w:rsidRPr="0003325D">
              <w:rPr>
                <w:rStyle w:val="Hyperlink"/>
              </w:rPr>
              <w:t>D</w:t>
            </w:r>
            <w:r>
              <w:rPr>
                <w:rFonts w:eastAsiaTheme="minorEastAsia" w:cstheme="minorBidi"/>
                <w:bCs w:val="0"/>
                <w:color w:val="auto"/>
                <w:sz w:val="22"/>
                <w:szCs w:val="22"/>
              </w:rPr>
              <w:tab/>
            </w:r>
            <w:r w:rsidRPr="0003325D">
              <w:rPr>
                <w:rStyle w:val="Hyperlink"/>
              </w:rPr>
              <w:t>Issue resolved in v1.1</w:t>
            </w:r>
            <w:r>
              <w:rPr>
                <w:webHidden/>
              </w:rPr>
              <w:tab/>
            </w:r>
            <w:r>
              <w:rPr>
                <w:webHidden/>
              </w:rPr>
              <w:fldChar w:fldCharType="begin"/>
            </w:r>
            <w:r>
              <w:rPr>
                <w:webHidden/>
              </w:rPr>
              <w:instrText xml:space="preserve"> PAGEREF _Toc436230887 \h </w:instrText>
            </w:r>
            <w:r>
              <w:rPr>
                <w:webHidden/>
              </w:rPr>
            </w:r>
            <w:r>
              <w:rPr>
                <w:webHidden/>
              </w:rPr>
              <w:fldChar w:fldCharType="separate"/>
            </w:r>
            <w:r>
              <w:rPr>
                <w:webHidden/>
              </w:rPr>
              <w:t>52</w:t>
            </w:r>
            <w:r>
              <w:rPr>
                <w:webHidden/>
              </w:rPr>
              <w:fldChar w:fldCharType="end"/>
            </w:r>
          </w:hyperlink>
        </w:p>
        <w:p w14:paraId="577DD4D6" w14:textId="77777777" w:rsidR="002E14B1" w:rsidRDefault="002E14B1">
          <w:pPr>
            <w:pStyle w:val="TOC2"/>
            <w:rPr>
              <w:rFonts w:eastAsiaTheme="minorEastAsia" w:cstheme="minorBidi"/>
              <w:iCs w:val="0"/>
              <w:noProof/>
              <w:sz w:val="22"/>
              <w:szCs w:val="22"/>
            </w:rPr>
          </w:pPr>
          <w:hyperlink w:anchor="_Toc436230888" w:history="1">
            <w:r w:rsidRPr="0003325D">
              <w:rPr>
                <w:rStyle w:val="Hyperlink"/>
                <w:rFonts w:eastAsiaTheme="majorEastAsia"/>
                <w:noProof/>
              </w:rPr>
              <w:t>D.1 Migration of virtual machine created using custom image.</w:t>
            </w:r>
            <w:r>
              <w:rPr>
                <w:noProof/>
                <w:webHidden/>
              </w:rPr>
              <w:tab/>
            </w:r>
            <w:r>
              <w:rPr>
                <w:noProof/>
                <w:webHidden/>
              </w:rPr>
              <w:fldChar w:fldCharType="begin"/>
            </w:r>
            <w:r>
              <w:rPr>
                <w:noProof/>
                <w:webHidden/>
              </w:rPr>
              <w:instrText xml:space="preserve"> PAGEREF _Toc436230888 \h </w:instrText>
            </w:r>
            <w:r>
              <w:rPr>
                <w:noProof/>
                <w:webHidden/>
              </w:rPr>
            </w:r>
            <w:r>
              <w:rPr>
                <w:noProof/>
                <w:webHidden/>
              </w:rPr>
              <w:fldChar w:fldCharType="separate"/>
            </w:r>
            <w:r>
              <w:rPr>
                <w:noProof/>
                <w:webHidden/>
              </w:rPr>
              <w:t>52</w:t>
            </w:r>
            <w:r>
              <w:rPr>
                <w:noProof/>
                <w:webHidden/>
              </w:rPr>
              <w:fldChar w:fldCharType="end"/>
            </w:r>
          </w:hyperlink>
        </w:p>
        <w:p w14:paraId="115AE758" w14:textId="77777777" w:rsidR="002E14B1" w:rsidRDefault="002E14B1">
          <w:pPr>
            <w:pStyle w:val="TOC1"/>
            <w:rPr>
              <w:rFonts w:eastAsiaTheme="minorEastAsia" w:cstheme="minorBidi"/>
              <w:bCs w:val="0"/>
              <w:color w:val="auto"/>
              <w:sz w:val="22"/>
              <w:szCs w:val="22"/>
            </w:rPr>
          </w:pPr>
          <w:hyperlink w:anchor="_Toc436230889" w:history="1">
            <w:r w:rsidRPr="0003325D">
              <w:rPr>
                <w:rStyle w:val="Hyperlink"/>
              </w:rPr>
              <w:t>E</w:t>
            </w:r>
            <w:r>
              <w:rPr>
                <w:rFonts w:eastAsiaTheme="minorEastAsia" w:cstheme="minorBidi"/>
                <w:bCs w:val="0"/>
                <w:color w:val="auto"/>
                <w:sz w:val="22"/>
                <w:szCs w:val="22"/>
              </w:rPr>
              <w:tab/>
            </w:r>
            <w:r w:rsidRPr="0003325D">
              <w:rPr>
                <w:rStyle w:val="Hyperlink"/>
              </w:rPr>
              <w:t>Enhancements  in v1.1</w:t>
            </w:r>
            <w:r>
              <w:rPr>
                <w:webHidden/>
              </w:rPr>
              <w:tab/>
            </w:r>
            <w:r>
              <w:rPr>
                <w:webHidden/>
              </w:rPr>
              <w:fldChar w:fldCharType="begin"/>
            </w:r>
            <w:r>
              <w:rPr>
                <w:webHidden/>
              </w:rPr>
              <w:instrText xml:space="preserve"> PAGEREF _Toc436230889 \h </w:instrText>
            </w:r>
            <w:r>
              <w:rPr>
                <w:webHidden/>
              </w:rPr>
            </w:r>
            <w:r>
              <w:rPr>
                <w:webHidden/>
              </w:rPr>
              <w:fldChar w:fldCharType="separate"/>
            </w:r>
            <w:r>
              <w:rPr>
                <w:webHidden/>
              </w:rPr>
              <w:t>53</w:t>
            </w:r>
            <w:r>
              <w:rPr>
                <w:webHidden/>
              </w:rPr>
              <w:fldChar w:fldCharType="end"/>
            </w:r>
          </w:hyperlink>
        </w:p>
        <w:p w14:paraId="6769C706" w14:textId="77777777" w:rsidR="002E14B1" w:rsidRDefault="002E14B1">
          <w:pPr>
            <w:pStyle w:val="TOC2"/>
            <w:rPr>
              <w:rFonts w:eastAsiaTheme="minorEastAsia" w:cstheme="minorBidi"/>
              <w:iCs w:val="0"/>
              <w:noProof/>
              <w:sz w:val="22"/>
              <w:szCs w:val="22"/>
            </w:rPr>
          </w:pPr>
          <w:hyperlink w:anchor="_Toc436230890" w:history="1">
            <w:r w:rsidRPr="0003325D">
              <w:rPr>
                <w:rStyle w:val="Hyperlink"/>
                <w:rFonts w:eastAsiaTheme="majorEastAsia"/>
                <w:noProof/>
              </w:rPr>
              <w:t>E.1 Migration of VM independent blobs(Only Console application)</w:t>
            </w:r>
            <w:r>
              <w:rPr>
                <w:noProof/>
                <w:webHidden/>
              </w:rPr>
              <w:tab/>
            </w:r>
            <w:r>
              <w:rPr>
                <w:noProof/>
                <w:webHidden/>
              </w:rPr>
              <w:fldChar w:fldCharType="begin"/>
            </w:r>
            <w:r>
              <w:rPr>
                <w:noProof/>
                <w:webHidden/>
              </w:rPr>
              <w:instrText xml:space="preserve"> PAGEREF _Toc436230890 \h </w:instrText>
            </w:r>
            <w:r>
              <w:rPr>
                <w:noProof/>
                <w:webHidden/>
              </w:rPr>
            </w:r>
            <w:r>
              <w:rPr>
                <w:noProof/>
                <w:webHidden/>
              </w:rPr>
              <w:fldChar w:fldCharType="separate"/>
            </w:r>
            <w:r>
              <w:rPr>
                <w:noProof/>
                <w:webHidden/>
              </w:rPr>
              <w:t>53</w:t>
            </w:r>
            <w:r>
              <w:rPr>
                <w:noProof/>
                <w:webHidden/>
              </w:rPr>
              <w:fldChar w:fldCharType="end"/>
            </w:r>
          </w:hyperlink>
        </w:p>
        <w:p w14:paraId="600529E3" w14:textId="77777777" w:rsidR="002E14B1" w:rsidRDefault="002E14B1">
          <w:pPr>
            <w:pStyle w:val="TOC2"/>
            <w:rPr>
              <w:rFonts w:eastAsiaTheme="minorEastAsia" w:cstheme="minorBidi"/>
              <w:iCs w:val="0"/>
              <w:noProof/>
              <w:sz w:val="22"/>
              <w:szCs w:val="22"/>
            </w:rPr>
          </w:pPr>
          <w:hyperlink w:anchor="_Toc436230891" w:history="1">
            <w:r w:rsidRPr="0003325D">
              <w:rPr>
                <w:rStyle w:val="Hyperlink"/>
                <w:rFonts w:eastAsiaTheme="majorEastAsia"/>
                <w:noProof/>
              </w:rPr>
              <w:t>E.2 Exclude VM from migaration(Only Console application)</w:t>
            </w:r>
            <w:r>
              <w:rPr>
                <w:noProof/>
                <w:webHidden/>
              </w:rPr>
              <w:tab/>
            </w:r>
            <w:r>
              <w:rPr>
                <w:noProof/>
                <w:webHidden/>
              </w:rPr>
              <w:fldChar w:fldCharType="begin"/>
            </w:r>
            <w:r>
              <w:rPr>
                <w:noProof/>
                <w:webHidden/>
              </w:rPr>
              <w:instrText xml:space="preserve"> PAGEREF _Toc436230891 \h </w:instrText>
            </w:r>
            <w:r>
              <w:rPr>
                <w:noProof/>
                <w:webHidden/>
              </w:rPr>
            </w:r>
            <w:r>
              <w:rPr>
                <w:noProof/>
                <w:webHidden/>
              </w:rPr>
              <w:fldChar w:fldCharType="separate"/>
            </w:r>
            <w:r>
              <w:rPr>
                <w:noProof/>
                <w:webHidden/>
              </w:rPr>
              <w:t>53</w:t>
            </w:r>
            <w:r>
              <w:rPr>
                <w:noProof/>
                <w:webHidden/>
              </w:rPr>
              <w:fldChar w:fldCharType="end"/>
            </w:r>
          </w:hyperlink>
        </w:p>
        <w:p w14:paraId="4124DB35" w14:textId="77777777" w:rsidR="002E14B1" w:rsidRDefault="002E14B1">
          <w:pPr>
            <w:pStyle w:val="TOC2"/>
            <w:rPr>
              <w:rFonts w:eastAsiaTheme="minorEastAsia" w:cstheme="minorBidi"/>
              <w:iCs w:val="0"/>
              <w:noProof/>
              <w:sz w:val="22"/>
              <w:szCs w:val="22"/>
            </w:rPr>
          </w:pPr>
          <w:hyperlink w:anchor="_Toc436230892" w:history="1">
            <w:r w:rsidRPr="0003325D">
              <w:rPr>
                <w:rStyle w:val="Hyperlink"/>
                <w:rFonts w:eastAsiaTheme="majorEastAsia"/>
                <w:noProof/>
              </w:rPr>
              <w:t>E.3 Exclude deallocated VMs(Only Console application)</w:t>
            </w:r>
            <w:r>
              <w:rPr>
                <w:noProof/>
                <w:webHidden/>
              </w:rPr>
              <w:tab/>
            </w:r>
            <w:r>
              <w:rPr>
                <w:noProof/>
                <w:webHidden/>
              </w:rPr>
              <w:fldChar w:fldCharType="begin"/>
            </w:r>
            <w:r>
              <w:rPr>
                <w:noProof/>
                <w:webHidden/>
              </w:rPr>
              <w:instrText xml:space="preserve"> PAGEREF _Toc436230892 \h </w:instrText>
            </w:r>
            <w:r>
              <w:rPr>
                <w:noProof/>
                <w:webHidden/>
              </w:rPr>
            </w:r>
            <w:r>
              <w:rPr>
                <w:noProof/>
                <w:webHidden/>
              </w:rPr>
              <w:fldChar w:fldCharType="separate"/>
            </w:r>
            <w:r>
              <w:rPr>
                <w:noProof/>
                <w:webHidden/>
              </w:rPr>
              <w:t>53</w:t>
            </w:r>
            <w:r>
              <w:rPr>
                <w:noProof/>
                <w:webHidden/>
              </w:rPr>
              <w:fldChar w:fldCharType="end"/>
            </w:r>
          </w:hyperlink>
        </w:p>
        <w:p w14:paraId="7BF8904E" w14:textId="2B5F8108" w:rsidR="002613A5" w:rsidRPr="001261AD" w:rsidRDefault="00CE75EC">
          <w:pPr>
            <w:rPr>
              <w:rFonts w:asciiTheme="minorHAnsi" w:hAnsiTheme="minorHAnsi"/>
            </w:rPr>
          </w:pPr>
          <w:r>
            <w:rPr>
              <w:b/>
              <w:bCs/>
              <w:noProof/>
            </w:rPr>
            <w:fldChar w:fldCharType="end"/>
          </w:r>
        </w:p>
      </w:sdtContent>
    </w:sdt>
    <w:p w14:paraId="51A0D49A" w14:textId="77777777" w:rsidR="00605A95" w:rsidRDefault="00605A95">
      <w:pPr>
        <w:spacing w:after="160" w:line="259" w:lineRule="auto"/>
      </w:pPr>
      <w:bookmarkStart w:id="0" w:name="_Download_Publishsettings_File"/>
      <w:bookmarkStart w:id="1" w:name="_Toc392153508"/>
      <w:bookmarkEnd w:id="0"/>
    </w:p>
    <w:p w14:paraId="2208F921" w14:textId="021C04F6" w:rsidR="00605A95" w:rsidRPr="00605A95" w:rsidRDefault="00605A95">
      <w:pPr>
        <w:spacing w:after="160" w:line="259" w:lineRule="auto"/>
        <w:rPr>
          <w:rFonts w:asciiTheme="majorHAnsi" w:hAnsiTheme="majorHAnsi"/>
          <w:bCs/>
          <w:color w:val="365F91"/>
          <w:sz w:val="28"/>
          <w:szCs w:val="28"/>
          <w:u w:color="000080"/>
          <w:lang w:eastAsia="x-none"/>
        </w:rPr>
      </w:pPr>
      <w:r w:rsidRPr="00605A95">
        <w:rPr>
          <w:rFonts w:asciiTheme="majorHAnsi" w:hAnsiTheme="majorHAnsi"/>
          <w:bCs/>
          <w:color w:val="365F91"/>
          <w:sz w:val="28"/>
          <w:szCs w:val="28"/>
          <w:u w:color="000080"/>
          <w:lang w:eastAsia="x-none"/>
        </w:rPr>
        <w:t>List of tables</w:t>
      </w:r>
    </w:p>
    <w:p w14:paraId="1A266567" w14:textId="77777777" w:rsidR="009539C8" w:rsidRDefault="00605A95">
      <w:pPr>
        <w:pStyle w:val="TableofFigures"/>
        <w:tabs>
          <w:tab w:val="right" w:leader="dot" w:pos="9017"/>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6762869" w:history="1">
        <w:r w:rsidR="009539C8" w:rsidRPr="0096619B">
          <w:rPr>
            <w:rStyle w:val="Hyperlink"/>
            <w:rFonts w:eastAsiaTheme="majorEastAsia"/>
            <w:noProof/>
          </w:rPr>
          <w:t>Table 1. Performance results for SharePoint farm with high-availability environment</w:t>
        </w:r>
        <w:r w:rsidR="009539C8">
          <w:rPr>
            <w:noProof/>
            <w:webHidden/>
          </w:rPr>
          <w:tab/>
        </w:r>
        <w:r w:rsidR="009539C8">
          <w:rPr>
            <w:noProof/>
            <w:webHidden/>
          </w:rPr>
          <w:fldChar w:fldCharType="begin"/>
        </w:r>
        <w:r w:rsidR="009539C8">
          <w:rPr>
            <w:noProof/>
            <w:webHidden/>
          </w:rPr>
          <w:instrText xml:space="preserve"> PAGEREF _Toc406762869 \h </w:instrText>
        </w:r>
        <w:r w:rsidR="009539C8">
          <w:rPr>
            <w:noProof/>
            <w:webHidden/>
          </w:rPr>
        </w:r>
        <w:r w:rsidR="009539C8">
          <w:rPr>
            <w:noProof/>
            <w:webHidden/>
          </w:rPr>
          <w:fldChar w:fldCharType="separate"/>
        </w:r>
        <w:r w:rsidR="002E4DA3">
          <w:rPr>
            <w:noProof/>
            <w:webHidden/>
          </w:rPr>
          <w:t>14</w:t>
        </w:r>
        <w:r w:rsidR="009539C8">
          <w:rPr>
            <w:noProof/>
            <w:webHidden/>
          </w:rPr>
          <w:fldChar w:fldCharType="end"/>
        </w:r>
      </w:hyperlink>
    </w:p>
    <w:p w14:paraId="4E0CE594" w14:textId="77777777" w:rsidR="009539C8" w:rsidRDefault="00B45B2D">
      <w:pPr>
        <w:pStyle w:val="TableofFigures"/>
        <w:tabs>
          <w:tab w:val="right" w:leader="dot" w:pos="9017"/>
        </w:tabs>
        <w:rPr>
          <w:rFonts w:asciiTheme="minorHAnsi" w:eastAsiaTheme="minorEastAsia" w:hAnsiTheme="minorHAnsi" w:cstheme="minorBidi"/>
          <w:noProof/>
          <w:sz w:val="22"/>
          <w:szCs w:val="22"/>
        </w:rPr>
      </w:pPr>
      <w:hyperlink w:anchor="_Toc406762870" w:history="1">
        <w:r w:rsidR="009539C8" w:rsidRPr="0096619B">
          <w:rPr>
            <w:rStyle w:val="Hyperlink"/>
            <w:rFonts w:eastAsiaTheme="majorEastAsia"/>
            <w:noProof/>
          </w:rPr>
          <w:t>Table 2. Number of faults and retries</w:t>
        </w:r>
        <w:r w:rsidR="009539C8">
          <w:rPr>
            <w:noProof/>
            <w:webHidden/>
          </w:rPr>
          <w:tab/>
        </w:r>
        <w:r w:rsidR="009539C8">
          <w:rPr>
            <w:noProof/>
            <w:webHidden/>
          </w:rPr>
          <w:fldChar w:fldCharType="begin"/>
        </w:r>
        <w:r w:rsidR="009539C8">
          <w:rPr>
            <w:noProof/>
            <w:webHidden/>
          </w:rPr>
          <w:instrText xml:space="preserve"> PAGEREF _Toc406762870 \h </w:instrText>
        </w:r>
        <w:r w:rsidR="009539C8">
          <w:rPr>
            <w:noProof/>
            <w:webHidden/>
          </w:rPr>
        </w:r>
        <w:r w:rsidR="009539C8">
          <w:rPr>
            <w:noProof/>
            <w:webHidden/>
          </w:rPr>
          <w:fldChar w:fldCharType="separate"/>
        </w:r>
        <w:r w:rsidR="002E4DA3">
          <w:rPr>
            <w:noProof/>
            <w:webHidden/>
          </w:rPr>
          <w:t>15</w:t>
        </w:r>
        <w:r w:rsidR="009539C8">
          <w:rPr>
            <w:noProof/>
            <w:webHidden/>
          </w:rPr>
          <w:fldChar w:fldCharType="end"/>
        </w:r>
      </w:hyperlink>
    </w:p>
    <w:p w14:paraId="5FD02B57" w14:textId="77777777" w:rsidR="009539C8" w:rsidRDefault="00B45B2D">
      <w:pPr>
        <w:pStyle w:val="TableofFigures"/>
        <w:tabs>
          <w:tab w:val="right" w:leader="dot" w:pos="9017"/>
        </w:tabs>
        <w:rPr>
          <w:rFonts w:asciiTheme="minorHAnsi" w:eastAsiaTheme="minorEastAsia" w:hAnsiTheme="minorHAnsi" w:cstheme="minorBidi"/>
          <w:noProof/>
          <w:sz w:val="22"/>
          <w:szCs w:val="22"/>
        </w:rPr>
      </w:pPr>
      <w:hyperlink w:anchor="_Toc406762871" w:history="1">
        <w:r w:rsidR="009539C8" w:rsidRPr="0096619B">
          <w:rPr>
            <w:rStyle w:val="Hyperlink"/>
            <w:rFonts w:eastAsiaTheme="majorEastAsia"/>
            <w:noProof/>
          </w:rPr>
          <w:t>Table 3. Settings for exporting information about resources</w:t>
        </w:r>
        <w:r w:rsidR="009539C8">
          <w:rPr>
            <w:noProof/>
            <w:webHidden/>
          </w:rPr>
          <w:tab/>
        </w:r>
        <w:r w:rsidR="009539C8">
          <w:rPr>
            <w:noProof/>
            <w:webHidden/>
          </w:rPr>
          <w:fldChar w:fldCharType="begin"/>
        </w:r>
        <w:r w:rsidR="009539C8">
          <w:rPr>
            <w:noProof/>
            <w:webHidden/>
          </w:rPr>
          <w:instrText xml:space="preserve"> PAGEREF _Toc406762871 \h </w:instrText>
        </w:r>
        <w:r w:rsidR="009539C8">
          <w:rPr>
            <w:noProof/>
            <w:webHidden/>
          </w:rPr>
        </w:r>
        <w:r w:rsidR="009539C8">
          <w:rPr>
            <w:noProof/>
            <w:webHidden/>
          </w:rPr>
          <w:fldChar w:fldCharType="separate"/>
        </w:r>
        <w:r w:rsidR="002E4DA3">
          <w:rPr>
            <w:noProof/>
            <w:webHidden/>
          </w:rPr>
          <w:t>20</w:t>
        </w:r>
        <w:r w:rsidR="009539C8">
          <w:rPr>
            <w:noProof/>
            <w:webHidden/>
          </w:rPr>
          <w:fldChar w:fldCharType="end"/>
        </w:r>
      </w:hyperlink>
    </w:p>
    <w:p w14:paraId="501B9ADF" w14:textId="77777777" w:rsidR="009539C8" w:rsidRDefault="00B45B2D">
      <w:pPr>
        <w:pStyle w:val="TableofFigures"/>
        <w:tabs>
          <w:tab w:val="right" w:leader="dot" w:pos="9017"/>
        </w:tabs>
        <w:rPr>
          <w:rFonts w:asciiTheme="minorHAnsi" w:eastAsiaTheme="minorEastAsia" w:hAnsiTheme="minorHAnsi" w:cstheme="minorBidi"/>
          <w:noProof/>
          <w:sz w:val="22"/>
          <w:szCs w:val="22"/>
        </w:rPr>
      </w:pPr>
      <w:hyperlink w:anchor="_Toc406762872" w:history="1">
        <w:r w:rsidR="009539C8" w:rsidRPr="0096619B">
          <w:rPr>
            <w:rStyle w:val="Hyperlink"/>
            <w:rFonts w:eastAsiaTheme="majorEastAsia"/>
            <w:noProof/>
          </w:rPr>
          <w:t>Table 4. Settings for importing information about resources</w:t>
        </w:r>
        <w:r w:rsidR="009539C8">
          <w:rPr>
            <w:noProof/>
            <w:webHidden/>
          </w:rPr>
          <w:tab/>
        </w:r>
        <w:r w:rsidR="009539C8">
          <w:rPr>
            <w:noProof/>
            <w:webHidden/>
          </w:rPr>
          <w:fldChar w:fldCharType="begin"/>
        </w:r>
        <w:r w:rsidR="009539C8">
          <w:rPr>
            <w:noProof/>
            <w:webHidden/>
          </w:rPr>
          <w:instrText xml:space="preserve"> PAGEREF _Toc406762872 \h </w:instrText>
        </w:r>
        <w:r w:rsidR="009539C8">
          <w:rPr>
            <w:noProof/>
            <w:webHidden/>
          </w:rPr>
        </w:r>
        <w:r w:rsidR="009539C8">
          <w:rPr>
            <w:noProof/>
            <w:webHidden/>
          </w:rPr>
          <w:fldChar w:fldCharType="separate"/>
        </w:r>
        <w:r w:rsidR="002E4DA3">
          <w:rPr>
            <w:noProof/>
            <w:webHidden/>
          </w:rPr>
          <w:t>22</w:t>
        </w:r>
        <w:r w:rsidR="009539C8">
          <w:rPr>
            <w:noProof/>
            <w:webHidden/>
          </w:rPr>
          <w:fldChar w:fldCharType="end"/>
        </w:r>
      </w:hyperlink>
    </w:p>
    <w:p w14:paraId="4E1136ED" w14:textId="77777777" w:rsidR="009539C8" w:rsidRDefault="00B45B2D">
      <w:pPr>
        <w:pStyle w:val="TableofFigures"/>
        <w:tabs>
          <w:tab w:val="right" w:leader="dot" w:pos="9017"/>
        </w:tabs>
        <w:rPr>
          <w:rFonts w:asciiTheme="minorHAnsi" w:eastAsiaTheme="minorEastAsia" w:hAnsiTheme="minorHAnsi" w:cstheme="minorBidi"/>
          <w:noProof/>
          <w:sz w:val="22"/>
          <w:szCs w:val="22"/>
        </w:rPr>
      </w:pPr>
      <w:hyperlink w:anchor="_Toc406762873" w:history="1">
        <w:r w:rsidR="009539C8" w:rsidRPr="0096619B">
          <w:rPr>
            <w:rStyle w:val="Hyperlink"/>
            <w:rFonts w:eastAsiaTheme="majorEastAsia"/>
            <w:noProof/>
          </w:rPr>
          <w:t>Table 5. Settings for migration</w:t>
        </w:r>
        <w:r w:rsidR="009539C8">
          <w:rPr>
            <w:noProof/>
            <w:webHidden/>
          </w:rPr>
          <w:tab/>
        </w:r>
        <w:r w:rsidR="009539C8">
          <w:rPr>
            <w:noProof/>
            <w:webHidden/>
          </w:rPr>
          <w:fldChar w:fldCharType="begin"/>
        </w:r>
        <w:r w:rsidR="009539C8">
          <w:rPr>
            <w:noProof/>
            <w:webHidden/>
          </w:rPr>
          <w:instrText xml:space="preserve"> PAGEREF _Toc406762873 \h </w:instrText>
        </w:r>
        <w:r w:rsidR="009539C8">
          <w:rPr>
            <w:noProof/>
            <w:webHidden/>
          </w:rPr>
        </w:r>
        <w:r w:rsidR="009539C8">
          <w:rPr>
            <w:noProof/>
            <w:webHidden/>
          </w:rPr>
          <w:fldChar w:fldCharType="separate"/>
        </w:r>
        <w:r w:rsidR="002E4DA3">
          <w:rPr>
            <w:noProof/>
            <w:webHidden/>
          </w:rPr>
          <w:t>25</w:t>
        </w:r>
        <w:r w:rsidR="009539C8">
          <w:rPr>
            <w:noProof/>
            <w:webHidden/>
          </w:rPr>
          <w:fldChar w:fldCharType="end"/>
        </w:r>
      </w:hyperlink>
    </w:p>
    <w:p w14:paraId="0574FABE" w14:textId="77777777" w:rsidR="009539C8" w:rsidRDefault="00B45B2D">
      <w:pPr>
        <w:pStyle w:val="TableofFigures"/>
        <w:tabs>
          <w:tab w:val="right" w:leader="dot" w:pos="9017"/>
        </w:tabs>
        <w:rPr>
          <w:rFonts w:asciiTheme="minorHAnsi" w:eastAsiaTheme="minorEastAsia" w:hAnsiTheme="minorHAnsi" w:cstheme="minorBidi"/>
          <w:noProof/>
          <w:sz w:val="22"/>
          <w:szCs w:val="22"/>
        </w:rPr>
      </w:pPr>
      <w:hyperlink w:anchor="_Toc406762874" w:history="1">
        <w:r w:rsidR="009539C8" w:rsidRPr="0096619B">
          <w:rPr>
            <w:rStyle w:val="Hyperlink"/>
            <w:rFonts w:eastAsiaTheme="majorEastAsia"/>
            <w:noProof/>
          </w:rPr>
          <w:t>Table 6. Details of Azure.DataCenterMigration cmdlets</w:t>
        </w:r>
        <w:r w:rsidR="009539C8">
          <w:rPr>
            <w:noProof/>
            <w:webHidden/>
          </w:rPr>
          <w:tab/>
        </w:r>
        <w:r w:rsidR="009539C8">
          <w:rPr>
            <w:noProof/>
            <w:webHidden/>
          </w:rPr>
          <w:fldChar w:fldCharType="begin"/>
        </w:r>
        <w:r w:rsidR="009539C8">
          <w:rPr>
            <w:noProof/>
            <w:webHidden/>
          </w:rPr>
          <w:instrText xml:space="preserve"> PAGEREF _Toc406762874 \h </w:instrText>
        </w:r>
        <w:r w:rsidR="009539C8">
          <w:rPr>
            <w:noProof/>
            <w:webHidden/>
          </w:rPr>
        </w:r>
        <w:r w:rsidR="009539C8">
          <w:rPr>
            <w:noProof/>
            <w:webHidden/>
          </w:rPr>
          <w:fldChar w:fldCharType="separate"/>
        </w:r>
        <w:r w:rsidR="002E4DA3">
          <w:rPr>
            <w:noProof/>
            <w:webHidden/>
          </w:rPr>
          <w:t>29</w:t>
        </w:r>
        <w:r w:rsidR="009539C8">
          <w:rPr>
            <w:noProof/>
            <w:webHidden/>
          </w:rPr>
          <w:fldChar w:fldCharType="end"/>
        </w:r>
      </w:hyperlink>
    </w:p>
    <w:p w14:paraId="73C3F9ED" w14:textId="77777777" w:rsidR="009539C8" w:rsidRDefault="00B45B2D">
      <w:pPr>
        <w:pStyle w:val="TableofFigures"/>
        <w:tabs>
          <w:tab w:val="right" w:leader="dot" w:pos="9017"/>
        </w:tabs>
        <w:rPr>
          <w:rFonts w:asciiTheme="minorHAnsi" w:eastAsiaTheme="minorEastAsia" w:hAnsiTheme="minorHAnsi" w:cstheme="minorBidi"/>
          <w:noProof/>
          <w:sz w:val="22"/>
          <w:szCs w:val="22"/>
        </w:rPr>
      </w:pPr>
      <w:hyperlink w:anchor="_Toc406762875" w:history="1">
        <w:r w:rsidR="009539C8" w:rsidRPr="0096619B">
          <w:rPr>
            <w:rStyle w:val="Hyperlink"/>
            <w:rFonts w:eastAsiaTheme="majorEastAsia"/>
            <w:noProof/>
          </w:rPr>
          <w:t>Table 7. Troubleshooting exceptions</w:t>
        </w:r>
        <w:r w:rsidR="009539C8">
          <w:rPr>
            <w:noProof/>
            <w:webHidden/>
          </w:rPr>
          <w:tab/>
        </w:r>
        <w:r w:rsidR="009539C8">
          <w:rPr>
            <w:noProof/>
            <w:webHidden/>
          </w:rPr>
          <w:fldChar w:fldCharType="begin"/>
        </w:r>
        <w:r w:rsidR="009539C8">
          <w:rPr>
            <w:noProof/>
            <w:webHidden/>
          </w:rPr>
          <w:instrText xml:space="preserve"> PAGEREF _Toc406762875 \h </w:instrText>
        </w:r>
        <w:r w:rsidR="009539C8">
          <w:rPr>
            <w:noProof/>
            <w:webHidden/>
          </w:rPr>
        </w:r>
        <w:r w:rsidR="009539C8">
          <w:rPr>
            <w:noProof/>
            <w:webHidden/>
          </w:rPr>
          <w:fldChar w:fldCharType="separate"/>
        </w:r>
        <w:r w:rsidR="002E4DA3">
          <w:rPr>
            <w:noProof/>
            <w:webHidden/>
          </w:rPr>
          <w:t>35</w:t>
        </w:r>
        <w:r w:rsidR="009539C8">
          <w:rPr>
            <w:noProof/>
            <w:webHidden/>
          </w:rPr>
          <w:fldChar w:fldCharType="end"/>
        </w:r>
      </w:hyperlink>
    </w:p>
    <w:p w14:paraId="4057EE10" w14:textId="77777777" w:rsidR="009539C8" w:rsidRDefault="00B45B2D">
      <w:pPr>
        <w:pStyle w:val="TableofFigures"/>
        <w:tabs>
          <w:tab w:val="right" w:leader="dot" w:pos="9017"/>
        </w:tabs>
        <w:rPr>
          <w:rFonts w:asciiTheme="minorHAnsi" w:eastAsiaTheme="minorEastAsia" w:hAnsiTheme="minorHAnsi" w:cstheme="minorBidi"/>
          <w:noProof/>
          <w:sz w:val="22"/>
          <w:szCs w:val="22"/>
        </w:rPr>
      </w:pPr>
      <w:hyperlink w:anchor="_Toc406762876" w:history="1">
        <w:r w:rsidR="009539C8" w:rsidRPr="0096619B">
          <w:rPr>
            <w:rStyle w:val="Hyperlink"/>
            <w:rFonts w:eastAsiaTheme="majorEastAsia"/>
            <w:noProof/>
          </w:rPr>
          <w:t>Table 8. Major components of the Azure Data Center Migration Solution</w:t>
        </w:r>
        <w:r w:rsidR="009539C8">
          <w:rPr>
            <w:noProof/>
            <w:webHidden/>
          </w:rPr>
          <w:tab/>
        </w:r>
        <w:r w:rsidR="009539C8">
          <w:rPr>
            <w:noProof/>
            <w:webHidden/>
          </w:rPr>
          <w:fldChar w:fldCharType="begin"/>
        </w:r>
        <w:r w:rsidR="009539C8">
          <w:rPr>
            <w:noProof/>
            <w:webHidden/>
          </w:rPr>
          <w:instrText xml:space="preserve"> PAGEREF _Toc406762876 \h </w:instrText>
        </w:r>
        <w:r w:rsidR="009539C8">
          <w:rPr>
            <w:noProof/>
            <w:webHidden/>
          </w:rPr>
        </w:r>
        <w:r w:rsidR="009539C8">
          <w:rPr>
            <w:noProof/>
            <w:webHidden/>
          </w:rPr>
          <w:fldChar w:fldCharType="separate"/>
        </w:r>
        <w:r w:rsidR="002E4DA3">
          <w:rPr>
            <w:noProof/>
            <w:webHidden/>
          </w:rPr>
          <w:t>44</w:t>
        </w:r>
        <w:r w:rsidR="009539C8">
          <w:rPr>
            <w:noProof/>
            <w:webHidden/>
          </w:rPr>
          <w:fldChar w:fldCharType="end"/>
        </w:r>
      </w:hyperlink>
    </w:p>
    <w:p w14:paraId="0854A41F" w14:textId="77777777" w:rsidR="009539C8" w:rsidRDefault="00B45B2D">
      <w:pPr>
        <w:pStyle w:val="TableofFigures"/>
        <w:tabs>
          <w:tab w:val="right" w:leader="dot" w:pos="9017"/>
        </w:tabs>
        <w:rPr>
          <w:rFonts w:asciiTheme="minorHAnsi" w:eastAsiaTheme="minorEastAsia" w:hAnsiTheme="minorHAnsi" w:cstheme="minorBidi"/>
          <w:noProof/>
          <w:sz w:val="22"/>
          <w:szCs w:val="22"/>
        </w:rPr>
      </w:pPr>
      <w:hyperlink w:anchor="_Toc406762877" w:history="1">
        <w:r w:rsidR="009539C8" w:rsidRPr="0096619B">
          <w:rPr>
            <w:rStyle w:val="Hyperlink"/>
            <w:rFonts w:eastAsiaTheme="majorEastAsia"/>
            <w:noProof/>
          </w:rPr>
          <w:t>Table 9. PowerShell cmdlets for export, import, and migrate</w:t>
        </w:r>
        <w:r w:rsidR="009539C8">
          <w:rPr>
            <w:noProof/>
            <w:webHidden/>
          </w:rPr>
          <w:tab/>
        </w:r>
        <w:r w:rsidR="009539C8">
          <w:rPr>
            <w:noProof/>
            <w:webHidden/>
          </w:rPr>
          <w:fldChar w:fldCharType="begin"/>
        </w:r>
        <w:r w:rsidR="009539C8">
          <w:rPr>
            <w:noProof/>
            <w:webHidden/>
          </w:rPr>
          <w:instrText xml:space="preserve"> PAGEREF _Toc406762877 \h </w:instrText>
        </w:r>
        <w:r w:rsidR="009539C8">
          <w:rPr>
            <w:noProof/>
            <w:webHidden/>
          </w:rPr>
        </w:r>
        <w:r w:rsidR="009539C8">
          <w:rPr>
            <w:noProof/>
            <w:webHidden/>
          </w:rPr>
          <w:fldChar w:fldCharType="separate"/>
        </w:r>
        <w:r w:rsidR="002E4DA3">
          <w:rPr>
            <w:noProof/>
            <w:webHidden/>
          </w:rPr>
          <w:t>46</w:t>
        </w:r>
        <w:r w:rsidR="009539C8">
          <w:rPr>
            <w:noProof/>
            <w:webHidden/>
          </w:rPr>
          <w:fldChar w:fldCharType="end"/>
        </w:r>
      </w:hyperlink>
    </w:p>
    <w:p w14:paraId="3228F79A" w14:textId="77777777" w:rsidR="009539C8" w:rsidRDefault="00B45B2D">
      <w:pPr>
        <w:pStyle w:val="TableofFigures"/>
        <w:tabs>
          <w:tab w:val="right" w:leader="dot" w:pos="9017"/>
        </w:tabs>
        <w:rPr>
          <w:rFonts w:asciiTheme="minorHAnsi" w:eastAsiaTheme="minorEastAsia" w:hAnsiTheme="minorHAnsi" w:cstheme="minorBidi"/>
          <w:noProof/>
          <w:sz w:val="22"/>
          <w:szCs w:val="22"/>
        </w:rPr>
      </w:pPr>
      <w:hyperlink w:anchor="_Toc406762878" w:history="1">
        <w:r w:rsidR="009539C8" w:rsidRPr="0096619B">
          <w:rPr>
            <w:rStyle w:val="Hyperlink"/>
            <w:rFonts w:eastAsiaTheme="majorEastAsia"/>
            <w:noProof/>
          </w:rPr>
          <w:t>Table 10. Azure Data Center Migration Solution conventions for converting names during migration</w:t>
        </w:r>
        <w:r w:rsidR="009539C8">
          <w:rPr>
            <w:noProof/>
            <w:webHidden/>
          </w:rPr>
          <w:tab/>
        </w:r>
        <w:r w:rsidR="009539C8">
          <w:rPr>
            <w:noProof/>
            <w:webHidden/>
          </w:rPr>
          <w:fldChar w:fldCharType="begin"/>
        </w:r>
        <w:r w:rsidR="009539C8">
          <w:rPr>
            <w:noProof/>
            <w:webHidden/>
          </w:rPr>
          <w:instrText xml:space="preserve"> PAGEREF _Toc406762878 \h </w:instrText>
        </w:r>
        <w:r w:rsidR="009539C8">
          <w:rPr>
            <w:noProof/>
            <w:webHidden/>
          </w:rPr>
        </w:r>
        <w:r w:rsidR="009539C8">
          <w:rPr>
            <w:noProof/>
            <w:webHidden/>
          </w:rPr>
          <w:fldChar w:fldCharType="separate"/>
        </w:r>
        <w:r w:rsidR="002E4DA3">
          <w:rPr>
            <w:noProof/>
            <w:webHidden/>
          </w:rPr>
          <w:t>47</w:t>
        </w:r>
        <w:r w:rsidR="009539C8">
          <w:rPr>
            <w:noProof/>
            <w:webHidden/>
          </w:rPr>
          <w:fldChar w:fldCharType="end"/>
        </w:r>
      </w:hyperlink>
    </w:p>
    <w:p w14:paraId="68AFAD94" w14:textId="77777777" w:rsidR="009539C8" w:rsidRDefault="00B45B2D">
      <w:pPr>
        <w:pStyle w:val="TableofFigures"/>
        <w:tabs>
          <w:tab w:val="right" w:leader="dot" w:pos="9017"/>
        </w:tabs>
        <w:rPr>
          <w:rFonts w:asciiTheme="minorHAnsi" w:eastAsiaTheme="minorEastAsia" w:hAnsiTheme="minorHAnsi" w:cstheme="minorBidi"/>
          <w:noProof/>
          <w:sz w:val="22"/>
          <w:szCs w:val="22"/>
        </w:rPr>
      </w:pPr>
      <w:hyperlink w:anchor="_Toc406762879" w:history="1">
        <w:r w:rsidR="009539C8" w:rsidRPr="0096619B">
          <w:rPr>
            <w:rStyle w:val="Hyperlink"/>
            <w:rFonts w:eastAsiaTheme="majorEastAsia"/>
            <w:noProof/>
          </w:rPr>
          <w:t>Table 11. Performance chart of Data Center Migration Solution for various environments</w:t>
        </w:r>
        <w:r w:rsidR="009539C8">
          <w:rPr>
            <w:noProof/>
            <w:webHidden/>
          </w:rPr>
          <w:tab/>
        </w:r>
        <w:r w:rsidR="009539C8">
          <w:rPr>
            <w:noProof/>
            <w:webHidden/>
          </w:rPr>
          <w:fldChar w:fldCharType="begin"/>
        </w:r>
        <w:r w:rsidR="009539C8">
          <w:rPr>
            <w:noProof/>
            <w:webHidden/>
          </w:rPr>
          <w:instrText xml:space="preserve"> PAGEREF _Toc406762879 \h </w:instrText>
        </w:r>
        <w:r w:rsidR="009539C8">
          <w:rPr>
            <w:noProof/>
            <w:webHidden/>
          </w:rPr>
        </w:r>
        <w:r w:rsidR="009539C8">
          <w:rPr>
            <w:noProof/>
            <w:webHidden/>
          </w:rPr>
          <w:fldChar w:fldCharType="separate"/>
        </w:r>
        <w:r w:rsidR="002E4DA3">
          <w:rPr>
            <w:noProof/>
            <w:webHidden/>
          </w:rPr>
          <w:t>48</w:t>
        </w:r>
        <w:r w:rsidR="009539C8">
          <w:rPr>
            <w:noProof/>
            <w:webHidden/>
          </w:rPr>
          <w:fldChar w:fldCharType="end"/>
        </w:r>
      </w:hyperlink>
    </w:p>
    <w:p w14:paraId="324751FA" w14:textId="0819ABE0" w:rsidR="004B5CDD" w:rsidRDefault="00605A95">
      <w:pPr>
        <w:spacing w:after="160" w:line="259" w:lineRule="auto"/>
      </w:pPr>
      <w:r>
        <w:fldChar w:fldCharType="end"/>
      </w:r>
    </w:p>
    <w:p w14:paraId="5BE373F5" w14:textId="77777777" w:rsidR="004B5CDD" w:rsidRDefault="004B5CDD">
      <w:pPr>
        <w:spacing w:after="160" w:line="259" w:lineRule="auto"/>
      </w:pPr>
      <w:r>
        <w:br w:type="page"/>
      </w:r>
    </w:p>
    <w:p w14:paraId="328F1713" w14:textId="77777777" w:rsidR="004B5CDD" w:rsidRDefault="004B5CDD" w:rsidP="004B5CDD">
      <w:pPr>
        <w:rPr>
          <w:sz w:val="28"/>
        </w:rPr>
      </w:pPr>
      <w:r w:rsidRPr="00725564">
        <w:rPr>
          <w:b/>
          <w:sz w:val="28"/>
        </w:rPr>
        <w:lastRenderedPageBreak/>
        <w:t>Revision History</w:t>
      </w:r>
    </w:p>
    <w:tbl>
      <w:tblPr>
        <w:tblStyle w:val="MediumGrid3-Accent5"/>
        <w:tblW w:w="0" w:type="auto"/>
        <w:tblLook w:val="0420" w:firstRow="1" w:lastRow="0" w:firstColumn="0" w:lastColumn="0" w:noHBand="0" w:noVBand="1"/>
      </w:tblPr>
      <w:tblGrid>
        <w:gridCol w:w="1064"/>
        <w:gridCol w:w="3541"/>
        <w:gridCol w:w="2316"/>
        <w:gridCol w:w="2322"/>
      </w:tblGrid>
      <w:tr w:rsidR="004B5CDD" w:rsidRPr="00725564" w14:paraId="0ADBE4E0" w14:textId="77777777" w:rsidTr="000A1838">
        <w:trPr>
          <w:cnfStyle w:val="100000000000" w:firstRow="1" w:lastRow="0" w:firstColumn="0" w:lastColumn="0" w:oddVBand="0" w:evenVBand="0" w:oddHBand="0" w:evenHBand="0" w:firstRowFirstColumn="0" w:firstRowLastColumn="0" w:lastRowFirstColumn="0" w:lastRowLastColumn="0"/>
        </w:trPr>
        <w:tc>
          <w:tcPr>
            <w:tcW w:w="1098" w:type="dxa"/>
          </w:tcPr>
          <w:p w14:paraId="367514DC" w14:textId="77777777" w:rsidR="004B5CDD" w:rsidRPr="00725564" w:rsidRDefault="004B5CDD" w:rsidP="000A1838">
            <w:r>
              <w:t>Rev</w:t>
            </w:r>
          </w:p>
        </w:tc>
        <w:tc>
          <w:tcPr>
            <w:tcW w:w="3690" w:type="dxa"/>
          </w:tcPr>
          <w:p w14:paraId="44AE1769" w14:textId="77777777" w:rsidR="004B5CDD" w:rsidRPr="00725564" w:rsidRDefault="004B5CDD" w:rsidP="000A1838">
            <w:r>
              <w:t>Change Description</w:t>
            </w:r>
          </w:p>
        </w:tc>
        <w:tc>
          <w:tcPr>
            <w:tcW w:w="2394" w:type="dxa"/>
          </w:tcPr>
          <w:p w14:paraId="65C4E8AA" w14:textId="77777777" w:rsidR="004B5CDD" w:rsidRPr="00725564" w:rsidRDefault="004B5CDD" w:rsidP="000A1838">
            <w:r w:rsidRPr="00725564">
              <w:t>Author</w:t>
            </w:r>
          </w:p>
        </w:tc>
        <w:tc>
          <w:tcPr>
            <w:tcW w:w="2394" w:type="dxa"/>
          </w:tcPr>
          <w:p w14:paraId="4E1EB393" w14:textId="77777777" w:rsidR="004B5CDD" w:rsidRPr="00725564" w:rsidRDefault="004B5CDD" w:rsidP="000A1838">
            <w:r w:rsidRPr="00725564">
              <w:t xml:space="preserve"> Date</w:t>
            </w:r>
          </w:p>
        </w:tc>
      </w:tr>
      <w:tr w:rsidR="004B5CDD" w:rsidRPr="00725564" w14:paraId="47A9BB9D" w14:textId="77777777" w:rsidTr="000A1838">
        <w:trPr>
          <w:cnfStyle w:val="000000100000" w:firstRow="0" w:lastRow="0" w:firstColumn="0" w:lastColumn="0" w:oddVBand="0" w:evenVBand="0" w:oddHBand="1" w:evenHBand="0" w:firstRowFirstColumn="0" w:firstRowLastColumn="0" w:lastRowFirstColumn="0" w:lastRowLastColumn="0"/>
        </w:trPr>
        <w:tc>
          <w:tcPr>
            <w:tcW w:w="1098" w:type="dxa"/>
          </w:tcPr>
          <w:p w14:paraId="30E80A04" w14:textId="72877F63" w:rsidR="004B5CDD" w:rsidRPr="00725564" w:rsidRDefault="00CB2842" w:rsidP="000A1838">
            <w:r>
              <w:t>1.0</w:t>
            </w:r>
          </w:p>
        </w:tc>
        <w:tc>
          <w:tcPr>
            <w:tcW w:w="3690" w:type="dxa"/>
          </w:tcPr>
          <w:p w14:paraId="50D50E79" w14:textId="63565F0C" w:rsidR="004B5CDD" w:rsidRPr="00725564" w:rsidRDefault="004B5CDD" w:rsidP="000A1838">
            <w:r>
              <w:t>Version v1.0</w:t>
            </w:r>
          </w:p>
        </w:tc>
        <w:tc>
          <w:tcPr>
            <w:tcW w:w="2394" w:type="dxa"/>
          </w:tcPr>
          <w:p w14:paraId="18991BB0" w14:textId="77E1BCF8" w:rsidR="004B5CDD" w:rsidRPr="00725564" w:rsidRDefault="004B5CDD" w:rsidP="000A1838">
            <w:r>
              <w:t>Maryann Fernandes</w:t>
            </w:r>
          </w:p>
        </w:tc>
        <w:tc>
          <w:tcPr>
            <w:tcW w:w="2394" w:type="dxa"/>
          </w:tcPr>
          <w:p w14:paraId="44C7FFB6" w14:textId="77777777" w:rsidR="004B5CDD" w:rsidRPr="00725564" w:rsidRDefault="004B5CDD" w:rsidP="000A1838">
            <w:r>
              <w:t>21-September-2015</w:t>
            </w:r>
          </w:p>
        </w:tc>
      </w:tr>
      <w:tr w:rsidR="004B5CDD" w:rsidRPr="00725564" w14:paraId="611780BB" w14:textId="77777777" w:rsidTr="000A1838">
        <w:tc>
          <w:tcPr>
            <w:tcW w:w="1098" w:type="dxa"/>
          </w:tcPr>
          <w:p w14:paraId="558F4F59" w14:textId="487F01F5" w:rsidR="004B5CDD" w:rsidRDefault="00937921" w:rsidP="000A1838">
            <w:r>
              <w:t>1.1</w:t>
            </w:r>
          </w:p>
        </w:tc>
        <w:tc>
          <w:tcPr>
            <w:tcW w:w="3690" w:type="dxa"/>
          </w:tcPr>
          <w:p w14:paraId="75E3F6F3" w14:textId="532EE11D" w:rsidR="004B5CDD" w:rsidRPr="00725564" w:rsidRDefault="00CB2842" w:rsidP="000A1838">
            <w:r>
              <w:t>Version v</w:t>
            </w:r>
            <w:r w:rsidR="00937921">
              <w:t>1.1</w:t>
            </w:r>
          </w:p>
        </w:tc>
        <w:tc>
          <w:tcPr>
            <w:tcW w:w="2394" w:type="dxa"/>
          </w:tcPr>
          <w:p w14:paraId="4585BE84" w14:textId="58697C85" w:rsidR="004B5CDD" w:rsidRDefault="00CB2842" w:rsidP="000A1838">
            <w:r>
              <w:t>Shraddha Agrawal</w:t>
            </w:r>
          </w:p>
        </w:tc>
        <w:tc>
          <w:tcPr>
            <w:tcW w:w="2394" w:type="dxa"/>
          </w:tcPr>
          <w:p w14:paraId="36EA99B5" w14:textId="46D26E3D" w:rsidR="004B5CDD" w:rsidRDefault="004C37F2" w:rsidP="004C37F2">
            <w:r>
              <w:t>25-Nov</w:t>
            </w:r>
            <w:r w:rsidR="002E14B1">
              <w:t>ember</w:t>
            </w:r>
            <w:r>
              <w:t>-</w:t>
            </w:r>
            <w:r w:rsidR="002E14B1">
              <w:t>20</w:t>
            </w:r>
            <w:r>
              <w:t>15</w:t>
            </w:r>
          </w:p>
        </w:tc>
      </w:tr>
      <w:tr w:rsidR="004B5CDD" w:rsidRPr="00725564" w14:paraId="3E4C3E08" w14:textId="77777777" w:rsidTr="000A1838">
        <w:trPr>
          <w:cnfStyle w:val="000000100000" w:firstRow="0" w:lastRow="0" w:firstColumn="0" w:lastColumn="0" w:oddVBand="0" w:evenVBand="0" w:oddHBand="1" w:evenHBand="0" w:firstRowFirstColumn="0" w:firstRowLastColumn="0" w:lastRowFirstColumn="0" w:lastRowLastColumn="0"/>
        </w:trPr>
        <w:tc>
          <w:tcPr>
            <w:tcW w:w="1098" w:type="dxa"/>
          </w:tcPr>
          <w:p w14:paraId="5DB266D0" w14:textId="77777777" w:rsidR="004B5CDD" w:rsidRDefault="004B5CDD" w:rsidP="000A1838"/>
        </w:tc>
        <w:tc>
          <w:tcPr>
            <w:tcW w:w="3690" w:type="dxa"/>
          </w:tcPr>
          <w:p w14:paraId="201F3472" w14:textId="77777777" w:rsidR="004B5CDD" w:rsidRDefault="004B5CDD" w:rsidP="000A1838"/>
        </w:tc>
        <w:tc>
          <w:tcPr>
            <w:tcW w:w="2394" w:type="dxa"/>
          </w:tcPr>
          <w:p w14:paraId="682BCF0E" w14:textId="77777777" w:rsidR="004B5CDD" w:rsidRDefault="004B5CDD" w:rsidP="000A1838"/>
        </w:tc>
        <w:tc>
          <w:tcPr>
            <w:tcW w:w="2394" w:type="dxa"/>
          </w:tcPr>
          <w:p w14:paraId="73B33D86" w14:textId="77777777" w:rsidR="004B5CDD" w:rsidRDefault="004B5CDD" w:rsidP="000A1838"/>
        </w:tc>
      </w:tr>
      <w:tr w:rsidR="004B5CDD" w:rsidRPr="00725564" w14:paraId="106F7449" w14:textId="77777777" w:rsidTr="000A1838">
        <w:tc>
          <w:tcPr>
            <w:tcW w:w="1098" w:type="dxa"/>
          </w:tcPr>
          <w:p w14:paraId="0DF49898" w14:textId="77777777" w:rsidR="004B5CDD" w:rsidRDefault="004B5CDD" w:rsidP="000A1838"/>
        </w:tc>
        <w:tc>
          <w:tcPr>
            <w:tcW w:w="3690" w:type="dxa"/>
          </w:tcPr>
          <w:p w14:paraId="7B8EB0F8" w14:textId="77777777" w:rsidR="004B5CDD" w:rsidRDefault="004B5CDD" w:rsidP="000A1838"/>
        </w:tc>
        <w:tc>
          <w:tcPr>
            <w:tcW w:w="2394" w:type="dxa"/>
          </w:tcPr>
          <w:p w14:paraId="2C280B50" w14:textId="77777777" w:rsidR="004B5CDD" w:rsidRDefault="004B5CDD" w:rsidP="000A1838"/>
        </w:tc>
        <w:tc>
          <w:tcPr>
            <w:tcW w:w="2394" w:type="dxa"/>
          </w:tcPr>
          <w:p w14:paraId="1746C139" w14:textId="77777777" w:rsidR="004B5CDD" w:rsidRDefault="004B5CDD" w:rsidP="000A1838"/>
        </w:tc>
      </w:tr>
      <w:tr w:rsidR="004B5CDD" w:rsidRPr="00725564" w14:paraId="022D712E" w14:textId="77777777" w:rsidTr="000A1838">
        <w:trPr>
          <w:cnfStyle w:val="000000100000" w:firstRow="0" w:lastRow="0" w:firstColumn="0" w:lastColumn="0" w:oddVBand="0" w:evenVBand="0" w:oddHBand="1" w:evenHBand="0" w:firstRowFirstColumn="0" w:firstRowLastColumn="0" w:lastRowFirstColumn="0" w:lastRowLastColumn="0"/>
        </w:trPr>
        <w:tc>
          <w:tcPr>
            <w:tcW w:w="1098" w:type="dxa"/>
          </w:tcPr>
          <w:p w14:paraId="1ECCE06D" w14:textId="77777777" w:rsidR="004B5CDD" w:rsidRDefault="004B5CDD" w:rsidP="000A1838"/>
        </w:tc>
        <w:tc>
          <w:tcPr>
            <w:tcW w:w="3690" w:type="dxa"/>
          </w:tcPr>
          <w:p w14:paraId="34CA6926" w14:textId="77777777" w:rsidR="004B5CDD" w:rsidRDefault="004B5CDD" w:rsidP="000A1838"/>
        </w:tc>
        <w:tc>
          <w:tcPr>
            <w:tcW w:w="2394" w:type="dxa"/>
          </w:tcPr>
          <w:p w14:paraId="5430AF72" w14:textId="77777777" w:rsidR="004B5CDD" w:rsidRDefault="004B5CDD" w:rsidP="000A1838"/>
        </w:tc>
        <w:tc>
          <w:tcPr>
            <w:tcW w:w="2394" w:type="dxa"/>
          </w:tcPr>
          <w:p w14:paraId="6AC77DAE" w14:textId="77777777" w:rsidR="004B5CDD" w:rsidRDefault="004B5CDD" w:rsidP="000A1838"/>
        </w:tc>
      </w:tr>
      <w:tr w:rsidR="004B5CDD" w:rsidRPr="00725564" w14:paraId="1C089B0D" w14:textId="77777777" w:rsidTr="000A1838">
        <w:tc>
          <w:tcPr>
            <w:tcW w:w="1098" w:type="dxa"/>
          </w:tcPr>
          <w:p w14:paraId="245B93A8" w14:textId="77777777" w:rsidR="004B5CDD" w:rsidRDefault="004B5CDD" w:rsidP="000A1838"/>
        </w:tc>
        <w:tc>
          <w:tcPr>
            <w:tcW w:w="3690" w:type="dxa"/>
          </w:tcPr>
          <w:p w14:paraId="683C525F" w14:textId="77777777" w:rsidR="004B5CDD" w:rsidRDefault="004B5CDD" w:rsidP="000A1838"/>
        </w:tc>
        <w:tc>
          <w:tcPr>
            <w:tcW w:w="2394" w:type="dxa"/>
          </w:tcPr>
          <w:p w14:paraId="6D30FC26" w14:textId="77777777" w:rsidR="004B5CDD" w:rsidRDefault="004B5CDD" w:rsidP="000A1838"/>
        </w:tc>
        <w:tc>
          <w:tcPr>
            <w:tcW w:w="2394" w:type="dxa"/>
          </w:tcPr>
          <w:p w14:paraId="0B461E64" w14:textId="77777777" w:rsidR="004B5CDD" w:rsidRDefault="004B5CDD" w:rsidP="000A1838"/>
        </w:tc>
      </w:tr>
    </w:tbl>
    <w:p w14:paraId="20B2D81E" w14:textId="77777777" w:rsidR="00605A95" w:rsidRDefault="00605A95">
      <w:pPr>
        <w:spacing w:after="160" w:line="259" w:lineRule="auto"/>
      </w:pPr>
    </w:p>
    <w:p w14:paraId="09C50A22" w14:textId="77777777" w:rsidR="00C2153F" w:rsidRDefault="00C2153F">
      <w:pPr>
        <w:spacing w:after="160" w:line="259" w:lineRule="auto"/>
      </w:pPr>
      <w:r>
        <w:br w:type="page"/>
      </w:r>
    </w:p>
    <w:p w14:paraId="67226F53" w14:textId="25AC54E5" w:rsidR="001D49E5" w:rsidRDefault="001D49E5" w:rsidP="002C4BBC">
      <w:pPr>
        <w:pStyle w:val="Heading1numbered"/>
      </w:pPr>
      <w:bookmarkStart w:id="2" w:name="_Toc436230826"/>
      <w:r w:rsidRPr="001261AD">
        <w:lastRenderedPageBreak/>
        <w:t>Introduction</w:t>
      </w:r>
      <w:bookmarkEnd w:id="2"/>
      <w:r w:rsidRPr="001261AD">
        <w:t xml:space="preserve"> </w:t>
      </w:r>
    </w:p>
    <w:p w14:paraId="68D22F56" w14:textId="7B051F46" w:rsidR="005F51AE" w:rsidRDefault="005F51AE" w:rsidP="00325C2B">
      <w:pPr>
        <w:rPr>
          <w:rFonts w:cs="Segoe UI"/>
          <w:bCs/>
          <w:szCs w:val="20"/>
        </w:rPr>
      </w:pPr>
      <w:r>
        <w:rPr>
          <w:rFonts w:cs="Segoe UI"/>
          <w:bCs/>
          <w:szCs w:val="20"/>
        </w:rPr>
        <w:t xml:space="preserve">To ease migrations, </w:t>
      </w:r>
      <w:r w:rsidRPr="00351ACB">
        <w:rPr>
          <w:rFonts w:cs="Segoe UI"/>
          <w:bCs/>
          <w:szCs w:val="20"/>
        </w:rPr>
        <w:t xml:space="preserve">Persistent Systems, along with the Microsoft Customer Advisory Team, has developed </w:t>
      </w:r>
      <w:r w:rsidR="00CB1396">
        <w:rPr>
          <w:rFonts w:cs="Segoe UI"/>
          <w:bCs/>
          <w:szCs w:val="20"/>
        </w:rPr>
        <w:t>the</w:t>
      </w:r>
      <w:r w:rsidRPr="00351ACB">
        <w:rPr>
          <w:rFonts w:cs="Segoe UI"/>
          <w:bCs/>
          <w:szCs w:val="20"/>
        </w:rPr>
        <w:t xml:space="preserve"> open source Azure Data Center Migration Solution for automatically copying an entire </w:t>
      </w:r>
      <w:r w:rsidR="00CB1396">
        <w:rPr>
          <w:rFonts w:cs="Segoe UI"/>
          <w:bCs/>
          <w:szCs w:val="20"/>
        </w:rPr>
        <w:t>infrastructure as a service (</w:t>
      </w:r>
      <w:r>
        <w:rPr>
          <w:rFonts w:cs="Segoe UI"/>
          <w:bCs/>
          <w:szCs w:val="20"/>
        </w:rPr>
        <w:t>IaaS</w:t>
      </w:r>
      <w:r w:rsidR="00CB1396">
        <w:rPr>
          <w:rFonts w:cs="Segoe UI"/>
          <w:bCs/>
          <w:szCs w:val="20"/>
        </w:rPr>
        <w:t>)</w:t>
      </w:r>
      <w:r>
        <w:rPr>
          <w:rFonts w:cs="Segoe UI"/>
          <w:bCs/>
          <w:szCs w:val="20"/>
        </w:rPr>
        <w:t xml:space="preserve"> </w:t>
      </w:r>
      <w:r w:rsidRPr="00351ACB">
        <w:rPr>
          <w:rFonts w:cs="Segoe UI"/>
          <w:bCs/>
          <w:szCs w:val="20"/>
        </w:rPr>
        <w:t xml:space="preserve">deployment on Azure from one location to another. </w:t>
      </w:r>
    </w:p>
    <w:p w14:paraId="0C843D8E" w14:textId="5FCDD026" w:rsidR="00325C2B" w:rsidRPr="00CE491C" w:rsidRDefault="00325C2B" w:rsidP="00325C2B">
      <w:r w:rsidRPr="00CE491C">
        <w:t xml:space="preserve">With the </w:t>
      </w:r>
      <w:r w:rsidR="005C4AF1">
        <w:t xml:space="preserve">Azure </w:t>
      </w:r>
      <w:r w:rsidRPr="00CE491C">
        <w:t xml:space="preserve">Data Center Migration Solution version </w:t>
      </w:r>
      <w:r w:rsidR="001E67F5">
        <w:t>1.1</w:t>
      </w:r>
      <w:bookmarkStart w:id="3" w:name="_GoBack"/>
      <w:bookmarkEnd w:id="3"/>
      <w:r w:rsidRPr="00CE491C">
        <w:t xml:space="preserve">, you can automate the migration of </w:t>
      </w:r>
      <w:r w:rsidR="00605A95">
        <w:t xml:space="preserve">Microsoft </w:t>
      </w:r>
      <w:r w:rsidRPr="00CE491C">
        <w:t>Azure resources:</w:t>
      </w:r>
    </w:p>
    <w:p w14:paraId="483A39F1" w14:textId="2E93DF41" w:rsidR="00325C2B" w:rsidRPr="00B11EAD" w:rsidRDefault="00325C2B" w:rsidP="00A04681">
      <w:pPr>
        <w:pStyle w:val="ListBullet"/>
      </w:pPr>
      <w:r w:rsidRPr="00B11EAD">
        <w:t>From one subscription to another subscription in</w:t>
      </w:r>
      <w:r w:rsidR="002E0204">
        <w:t xml:space="preserve"> the</w:t>
      </w:r>
      <w:r w:rsidRPr="00B11EAD">
        <w:t xml:space="preserve"> same data center (region).</w:t>
      </w:r>
    </w:p>
    <w:p w14:paraId="7CCDA5B8" w14:textId="79E88339" w:rsidR="00325C2B" w:rsidRPr="00B11EAD" w:rsidRDefault="00325C2B" w:rsidP="00A04681">
      <w:pPr>
        <w:pStyle w:val="ListBullet"/>
      </w:pPr>
      <w:r w:rsidRPr="00B11EAD">
        <w:t>From one subscription to another subscription in different data center</w:t>
      </w:r>
      <w:r w:rsidR="002E0204">
        <w:t>s</w:t>
      </w:r>
      <w:r w:rsidRPr="00B11EAD">
        <w:t>.</w:t>
      </w:r>
    </w:p>
    <w:p w14:paraId="785B7582" w14:textId="007C89AA" w:rsidR="00325C2B" w:rsidRPr="00B11EAD" w:rsidRDefault="00325C2B" w:rsidP="00A04681">
      <w:pPr>
        <w:pStyle w:val="ListBullet"/>
      </w:pPr>
      <w:r w:rsidRPr="00B11EAD">
        <w:t>In</w:t>
      </w:r>
      <w:r w:rsidR="002E0204">
        <w:t xml:space="preserve"> the</w:t>
      </w:r>
      <w:r w:rsidRPr="00B11EAD">
        <w:t xml:space="preserve"> same subscription with different data center</w:t>
      </w:r>
      <w:r w:rsidR="002E0204">
        <w:t>s</w:t>
      </w:r>
      <w:r w:rsidRPr="00B11EAD">
        <w:t>.</w:t>
      </w:r>
    </w:p>
    <w:p w14:paraId="67B7EB31" w14:textId="2F95C102" w:rsidR="00325C2B" w:rsidRPr="00B11EAD" w:rsidRDefault="00325C2B" w:rsidP="00A04681">
      <w:pPr>
        <w:pStyle w:val="ListBullet"/>
      </w:pPr>
      <w:r w:rsidRPr="00B11EAD">
        <w:t xml:space="preserve">In </w:t>
      </w:r>
      <w:r w:rsidR="002E0204">
        <w:t xml:space="preserve">the </w:t>
      </w:r>
      <w:r w:rsidRPr="00B11EAD">
        <w:t xml:space="preserve">same subscription with </w:t>
      </w:r>
      <w:r>
        <w:t xml:space="preserve">the </w:t>
      </w:r>
      <w:r w:rsidRPr="00B11EAD">
        <w:t>same data center.</w:t>
      </w:r>
    </w:p>
    <w:p w14:paraId="15C6B775" w14:textId="77777777" w:rsidR="00325C2B" w:rsidRDefault="00325C2B" w:rsidP="00325C2B">
      <w:r>
        <w:t>You can migrate all of the following resources in the source data center:</w:t>
      </w:r>
    </w:p>
    <w:p w14:paraId="0378B243" w14:textId="77777777" w:rsidR="00325C2B" w:rsidRDefault="00325C2B" w:rsidP="00A04681">
      <w:pPr>
        <w:pStyle w:val="ListBullet"/>
      </w:pPr>
      <w:r>
        <w:t>Affinity groups</w:t>
      </w:r>
    </w:p>
    <w:p w14:paraId="485B7501" w14:textId="77777777" w:rsidR="00325C2B" w:rsidRDefault="00325C2B" w:rsidP="00A04681">
      <w:pPr>
        <w:pStyle w:val="ListBullet"/>
      </w:pPr>
      <w:r>
        <w:t>Networks</w:t>
      </w:r>
    </w:p>
    <w:p w14:paraId="77A477D5" w14:textId="77777777" w:rsidR="00325C2B" w:rsidRDefault="00325C2B" w:rsidP="00A04681">
      <w:pPr>
        <w:pStyle w:val="ListBullet"/>
      </w:pPr>
      <w:r>
        <w:t>Cloud services</w:t>
      </w:r>
    </w:p>
    <w:p w14:paraId="7B9629BA" w14:textId="77777777" w:rsidR="00325C2B" w:rsidRDefault="00325C2B" w:rsidP="00A04681">
      <w:pPr>
        <w:pStyle w:val="ListBullet"/>
      </w:pPr>
      <w:r>
        <w:t xml:space="preserve">Storage accounts </w:t>
      </w:r>
    </w:p>
    <w:p w14:paraId="4ACBAE72" w14:textId="6494D074" w:rsidR="00325C2B" w:rsidRPr="00CB2842" w:rsidRDefault="00325C2B" w:rsidP="00A04681">
      <w:pPr>
        <w:pStyle w:val="ListBullet"/>
      </w:pPr>
      <w:r w:rsidRPr="00CB2842">
        <w:t xml:space="preserve">Virtual machines </w:t>
      </w:r>
      <w:r w:rsidR="007F7735" w:rsidRPr="00CB2842">
        <w:t>(VMs)</w:t>
      </w:r>
    </w:p>
    <w:p w14:paraId="1E3508BC" w14:textId="77777777" w:rsidR="00CB2842" w:rsidRPr="004C37F2" w:rsidRDefault="00CB2842" w:rsidP="00CB2842">
      <w:pPr>
        <w:pStyle w:val="ListBullet"/>
      </w:pPr>
      <w:r w:rsidRPr="004C37F2">
        <w:t>VM independent blobs(only console application)</w:t>
      </w:r>
    </w:p>
    <w:p w14:paraId="31B6094C" w14:textId="04F62D93" w:rsidR="0094714A" w:rsidRDefault="00325C2B" w:rsidP="0094714A">
      <w:bookmarkStart w:id="4" w:name="_Toc402722206"/>
      <w:r>
        <w:t xml:space="preserve">As an open source </w:t>
      </w:r>
      <w:r w:rsidR="00720E15">
        <w:t>solution</w:t>
      </w:r>
      <w:r>
        <w:t>, t</w:t>
      </w:r>
      <w:r w:rsidRPr="00372B7F">
        <w:t xml:space="preserve">he </w:t>
      </w:r>
      <w:r>
        <w:t xml:space="preserve">Azure </w:t>
      </w:r>
      <w:r w:rsidRPr="00372B7F">
        <w:t xml:space="preserve">Data Center Migration </w:t>
      </w:r>
      <w:r>
        <w:t xml:space="preserve">Solution </w:t>
      </w:r>
      <w:r w:rsidRPr="00372B7F">
        <w:t>is customizable</w:t>
      </w:r>
      <w:r w:rsidR="002E0204">
        <w:t>.</w:t>
      </w:r>
      <w:r w:rsidR="0094714A" w:rsidRPr="0094714A">
        <w:t xml:space="preserve"> </w:t>
      </w:r>
    </w:p>
    <w:p w14:paraId="1290A23B" w14:textId="2DE54A9F" w:rsidR="00325C2B" w:rsidRPr="0091623F" w:rsidRDefault="00325C2B" w:rsidP="00397226">
      <w:pPr>
        <w:pStyle w:val="Heading2numbered"/>
      </w:pPr>
      <w:bookmarkStart w:id="5" w:name="_Toc436230827"/>
      <w:r w:rsidRPr="00EE1AA7">
        <w:t>Solution architecture</w:t>
      </w:r>
      <w:bookmarkEnd w:id="4"/>
      <w:bookmarkEnd w:id="5"/>
    </w:p>
    <w:p w14:paraId="0C85D0F0" w14:textId="030BF1D6" w:rsidR="00325C2B" w:rsidRPr="00EE1AA7" w:rsidRDefault="00325C2B" w:rsidP="00325C2B">
      <w:r>
        <w:t>T</w:t>
      </w:r>
      <w:r w:rsidRPr="005F0216">
        <w:t xml:space="preserve">he </w:t>
      </w:r>
      <w:r>
        <w:t>Data Center Migration Solution</w:t>
      </w:r>
      <w:r w:rsidRPr="005F0216">
        <w:t xml:space="preserve"> supports </w:t>
      </w:r>
      <w:r>
        <w:t xml:space="preserve">three </w:t>
      </w:r>
      <w:r w:rsidRPr="005F0216">
        <w:t xml:space="preserve">operations: </w:t>
      </w:r>
      <w:r w:rsidRPr="0094714A">
        <w:rPr>
          <w:b/>
        </w:rPr>
        <w:t>metadata export</w:t>
      </w:r>
      <w:r>
        <w:t xml:space="preserve">, </w:t>
      </w:r>
      <w:r w:rsidRPr="0094714A">
        <w:rPr>
          <w:b/>
        </w:rPr>
        <w:t>deployment import</w:t>
      </w:r>
      <w:r>
        <w:t xml:space="preserve">, and </w:t>
      </w:r>
      <w:r w:rsidRPr="0094714A">
        <w:rPr>
          <w:b/>
        </w:rPr>
        <w:t>migration</w:t>
      </w:r>
      <w:r>
        <w:t>.</w:t>
      </w:r>
      <w:r w:rsidRPr="00D97167">
        <w:t xml:space="preserve"> </w:t>
      </w:r>
      <w:r w:rsidR="00A31962">
        <w:rPr>
          <w:rFonts w:cs="Segoe UI"/>
        </w:rPr>
        <w:t>It runs from a</w:t>
      </w:r>
      <w:r w:rsidR="0084746E">
        <w:rPr>
          <w:rFonts w:cs="Segoe UI"/>
        </w:rPr>
        <w:t>n on-premises</w:t>
      </w:r>
      <w:r w:rsidR="00A31962">
        <w:rPr>
          <w:rFonts w:cs="Segoe UI"/>
        </w:rPr>
        <w:t xml:space="preserve"> computer or on a VM in the cloud.</w:t>
      </w:r>
    </w:p>
    <w:p w14:paraId="04AD5198" w14:textId="77777777" w:rsidR="00325C2B" w:rsidRPr="00D57B86" w:rsidRDefault="00325C2B" w:rsidP="00325C2B">
      <w:pPr>
        <w:rPr>
          <w:rFonts w:ascii="Segoe UI" w:hAnsi="Segoe UI" w:cs="Segoe UI"/>
        </w:rPr>
      </w:pPr>
      <w:r w:rsidRPr="00D57B86">
        <w:rPr>
          <w:rFonts w:ascii="Segoe UI" w:hAnsi="Segoe UI" w:cs="Segoe UI"/>
          <w:noProof/>
        </w:rPr>
        <w:drawing>
          <wp:inline distT="0" distB="0" distL="0" distR="0" wp14:anchorId="1B727547" wp14:editId="6B7AE9AF">
            <wp:extent cx="5943600" cy="3355848"/>
            <wp:effectExtent l="19050" t="19050" r="1905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5848"/>
                    </a:xfrm>
                    <a:prstGeom prst="rect">
                      <a:avLst/>
                    </a:prstGeom>
                    <a:noFill/>
                    <a:ln>
                      <a:solidFill>
                        <a:schemeClr val="accent1"/>
                      </a:solidFill>
                    </a:ln>
                  </pic:spPr>
                </pic:pic>
              </a:graphicData>
            </a:graphic>
          </wp:inline>
        </w:drawing>
      </w:r>
    </w:p>
    <w:p w14:paraId="081FF5DC" w14:textId="25B5AB12" w:rsidR="00325C2B" w:rsidRDefault="00325C2B" w:rsidP="007F7735">
      <w:pPr>
        <w:pStyle w:val="Caption"/>
        <w:rPr>
          <w:lang w:val="en-US"/>
        </w:rPr>
      </w:pPr>
      <w:r w:rsidRPr="007F7735">
        <w:t xml:space="preserve">Figure </w:t>
      </w:r>
      <w:r w:rsidR="008E674E">
        <w:fldChar w:fldCharType="begin"/>
      </w:r>
      <w:r w:rsidR="008E674E">
        <w:instrText xml:space="preserve"> SEQ Figure \* ARABIC </w:instrText>
      </w:r>
      <w:r w:rsidR="008E674E">
        <w:fldChar w:fldCharType="separate"/>
      </w:r>
      <w:r w:rsidR="002E4DA3">
        <w:rPr>
          <w:noProof/>
        </w:rPr>
        <w:t>1</w:t>
      </w:r>
      <w:r w:rsidR="008E674E">
        <w:rPr>
          <w:noProof/>
        </w:rPr>
        <w:fldChar w:fldCharType="end"/>
      </w:r>
      <w:r w:rsidR="00CE5261">
        <w:rPr>
          <w:noProof/>
          <w:lang w:val="en-US"/>
        </w:rPr>
        <w:t>.</w:t>
      </w:r>
      <w:r w:rsidRPr="007F7735">
        <w:t xml:space="preserve"> Data Center Migration Solution </w:t>
      </w:r>
      <w:r w:rsidR="0055146A">
        <w:rPr>
          <w:lang w:val="en-US"/>
        </w:rPr>
        <w:t>o</w:t>
      </w:r>
      <w:r w:rsidRPr="007F7735">
        <w:t>verview</w:t>
      </w:r>
    </w:p>
    <w:p w14:paraId="13C6070D" w14:textId="2240BD74" w:rsidR="00E96B1E" w:rsidRPr="00E96B1E" w:rsidRDefault="00E96B1E" w:rsidP="00E96B1E">
      <w:r w:rsidRPr="00EE1AA7">
        <w:lastRenderedPageBreak/>
        <w:t xml:space="preserve">The solution </w:t>
      </w:r>
      <w:r>
        <w:t>logs</w:t>
      </w:r>
      <w:r w:rsidRPr="00EE1AA7">
        <w:t xml:space="preserve"> every step in </w:t>
      </w:r>
      <w:r>
        <w:t xml:space="preserve">a </w:t>
      </w:r>
      <w:r w:rsidRPr="00EE1AA7">
        <w:t xml:space="preserve">text file using </w:t>
      </w:r>
      <w:r>
        <w:t xml:space="preserve">the </w:t>
      </w:r>
      <w:r w:rsidR="002E0204">
        <w:t xml:space="preserve">Apache </w:t>
      </w:r>
      <w:r w:rsidRPr="00EE1AA7">
        <w:t xml:space="preserve">log4net framework. </w:t>
      </w:r>
      <w:r w:rsidR="002E0204">
        <w:t xml:space="preserve">Optionally, you can choose to log to a SQL Database. </w:t>
      </w:r>
      <w:r>
        <w:t>You can modify</w:t>
      </w:r>
      <w:r w:rsidRPr="00EE1AA7">
        <w:t xml:space="preserve"> the </w:t>
      </w:r>
      <w:r>
        <w:t xml:space="preserve">solution’s </w:t>
      </w:r>
      <w:r w:rsidRPr="00EE1AA7">
        <w:t>configuration file</w:t>
      </w:r>
      <w:r w:rsidR="002E0204">
        <w:t xml:space="preserve"> to add new log appenders</w:t>
      </w:r>
      <w:r w:rsidRPr="00EE1AA7">
        <w:t>.</w:t>
      </w:r>
      <w:r>
        <w:t xml:space="preserve"> </w:t>
      </w:r>
    </w:p>
    <w:p w14:paraId="65B2C7B2" w14:textId="4D013FFA" w:rsidR="00325C2B" w:rsidRPr="001261AD" w:rsidRDefault="00325C2B" w:rsidP="002D4149">
      <w:pPr>
        <w:pStyle w:val="Heading3"/>
        <w:numPr>
          <w:ilvl w:val="2"/>
          <w:numId w:val="27"/>
        </w:numPr>
        <w:rPr>
          <w:rFonts w:asciiTheme="minorHAnsi" w:hAnsiTheme="minorHAnsi"/>
        </w:rPr>
      </w:pPr>
      <w:bookmarkStart w:id="6" w:name="_Toc436230828"/>
      <w:r>
        <w:t>Metadata export</w:t>
      </w:r>
      <w:bookmarkEnd w:id="6"/>
    </w:p>
    <w:p w14:paraId="06BA0EF9" w14:textId="52BF5477" w:rsidR="00325C2B" w:rsidRDefault="00325C2B" w:rsidP="00325C2B">
      <w:r w:rsidRPr="00D97167">
        <w:t xml:space="preserve">The solution generates a JSON file containing </w:t>
      </w:r>
      <w:r w:rsidR="00705C50">
        <w:t>a hierarchically structured list of information (</w:t>
      </w:r>
      <w:r w:rsidRPr="00D97167">
        <w:t>metadata</w:t>
      </w:r>
      <w:r w:rsidR="00705C50">
        <w:t>)</w:t>
      </w:r>
      <w:r w:rsidRPr="00D97167">
        <w:t xml:space="preserve"> </w:t>
      </w:r>
      <w:r w:rsidR="0084746E">
        <w:t>about</w:t>
      </w:r>
      <w:r w:rsidRPr="00D97167">
        <w:t xml:space="preserve"> an Azure subscription data center. The metadata describes all the resources that are required for IaaS migration</w:t>
      </w:r>
      <w:r>
        <w:t>:</w:t>
      </w:r>
    </w:p>
    <w:p w14:paraId="2ADD0867" w14:textId="19FD69F9" w:rsidR="00325C2B" w:rsidRPr="00CB2842" w:rsidRDefault="00325C2B">
      <w:pPr>
        <w:pStyle w:val="ListBullet"/>
      </w:pPr>
      <w:r>
        <w:t xml:space="preserve">Storage accounts, affinity groups, </w:t>
      </w:r>
      <w:r w:rsidR="00781665">
        <w:t>VNet</w:t>
      </w:r>
      <w:r>
        <w:t>s, subnets</w:t>
      </w:r>
    </w:p>
    <w:p w14:paraId="7C9815C1" w14:textId="77777777" w:rsidR="00325C2B" w:rsidRDefault="00325C2B" w:rsidP="00A04681">
      <w:pPr>
        <w:pStyle w:val="ListBullet"/>
      </w:pPr>
      <w:r>
        <w:t>Cloud services, VMs, availability sets, VM properties</w:t>
      </w:r>
    </w:p>
    <w:p w14:paraId="7187921C" w14:textId="77777777" w:rsidR="00325C2B" w:rsidRDefault="00325C2B" w:rsidP="00325C2B">
      <w:r w:rsidRPr="00D97167">
        <w:t>Optionally, the solution also generates an XML file that can be used to customize names of resources in the destination.</w:t>
      </w:r>
    </w:p>
    <w:p w14:paraId="78FD25E4" w14:textId="77777777" w:rsidR="00325C2B" w:rsidRPr="00D57B86" w:rsidRDefault="00325C2B" w:rsidP="00325C2B">
      <w:pPr>
        <w:keepNext/>
        <w:jc w:val="both"/>
        <w:rPr>
          <w:rFonts w:ascii="Segoe UI" w:hAnsi="Segoe UI" w:cs="Segoe UI"/>
        </w:rPr>
      </w:pPr>
      <w:r>
        <w:rPr>
          <w:noProof/>
        </w:rPr>
        <w:drawing>
          <wp:inline distT="0" distB="0" distL="0" distR="0" wp14:anchorId="43D148AF" wp14:editId="6563BC4F">
            <wp:extent cx="5943600" cy="3355848"/>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5848"/>
                    </a:xfrm>
                    <a:prstGeom prst="rect">
                      <a:avLst/>
                    </a:prstGeom>
                    <a:ln>
                      <a:solidFill>
                        <a:schemeClr val="accent1"/>
                      </a:solidFill>
                    </a:ln>
                  </pic:spPr>
                </pic:pic>
              </a:graphicData>
            </a:graphic>
          </wp:inline>
        </w:drawing>
      </w:r>
    </w:p>
    <w:p w14:paraId="22A3A76C" w14:textId="11182B5B" w:rsidR="00325C2B" w:rsidRPr="007F7735" w:rsidRDefault="007F7735" w:rsidP="007F7735">
      <w:pPr>
        <w:pStyle w:val="Caption"/>
      </w:pPr>
      <w:r>
        <w:t xml:space="preserve">Figure </w:t>
      </w:r>
      <w:r w:rsidR="008E674E">
        <w:fldChar w:fldCharType="begin"/>
      </w:r>
      <w:r w:rsidR="008E674E">
        <w:instrText xml:space="preserve"> SEQ Figure \* ARABIC </w:instrText>
      </w:r>
      <w:r w:rsidR="008E674E">
        <w:fldChar w:fldCharType="separate"/>
      </w:r>
      <w:r w:rsidR="002E4DA3">
        <w:rPr>
          <w:noProof/>
        </w:rPr>
        <w:t>2</w:t>
      </w:r>
      <w:r w:rsidR="008E674E">
        <w:rPr>
          <w:noProof/>
        </w:rPr>
        <w:fldChar w:fldCharType="end"/>
      </w:r>
      <w:r w:rsidR="00CE5261">
        <w:rPr>
          <w:lang w:val="en-US"/>
        </w:rPr>
        <w:t>.</w:t>
      </w:r>
      <w:r w:rsidRPr="007F7735">
        <w:t xml:space="preserve"> Export </w:t>
      </w:r>
      <w:r w:rsidR="00DC484C">
        <w:rPr>
          <w:lang w:val="en-US"/>
        </w:rPr>
        <w:t>data</w:t>
      </w:r>
      <w:r w:rsidRPr="007F7735">
        <w:t xml:space="preserve"> </w:t>
      </w:r>
      <w:r>
        <w:rPr>
          <w:lang w:val="en-US"/>
        </w:rPr>
        <w:t>f</w:t>
      </w:r>
      <w:r w:rsidRPr="007F7735">
        <w:t>low</w:t>
      </w:r>
    </w:p>
    <w:p w14:paraId="7B5A9CFE" w14:textId="25705A30" w:rsidR="00325C2B" w:rsidRPr="0007031A" w:rsidRDefault="00DF59AA" w:rsidP="004C37F2">
      <w:pPr>
        <w:pStyle w:val="ListBullet"/>
      </w:pPr>
      <w:r>
        <w:rPr>
          <w:lang w:val="en-IN"/>
        </w:rPr>
        <w:t xml:space="preserve">The </w:t>
      </w:r>
      <w:r w:rsidR="00325C2B" w:rsidRPr="0094714A">
        <w:rPr>
          <w:b/>
          <w:lang w:val="en-IN"/>
        </w:rPr>
        <w:t>Export</w:t>
      </w:r>
      <w:r w:rsidR="00325C2B" w:rsidRPr="003779EA">
        <w:rPr>
          <w:lang w:val="en-IN"/>
        </w:rPr>
        <w:t xml:space="preserve"> </w:t>
      </w:r>
      <w:r w:rsidR="00A64447">
        <w:rPr>
          <w:lang w:val="en-IN"/>
        </w:rPr>
        <w:t>option</w:t>
      </w:r>
      <w:r w:rsidR="00A64447" w:rsidRPr="003779EA">
        <w:rPr>
          <w:lang w:val="en-IN"/>
        </w:rPr>
        <w:t xml:space="preserve"> </w:t>
      </w:r>
      <w:r w:rsidR="00325C2B" w:rsidRPr="003779EA">
        <w:rPr>
          <w:lang w:val="en-IN"/>
        </w:rPr>
        <w:t xml:space="preserve">of </w:t>
      </w:r>
      <w:r>
        <w:rPr>
          <w:lang w:val="en-IN"/>
        </w:rPr>
        <w:t xml:space="preserve">the </w:t>
      </w:r>
      <w:r w:rsidR="00325C2B" w:rsidRPr="003779EA">
        <w:rPr>
          <w:lang w:val="en-IN"/>
        </w:rPr>
        <w:t xml:space="preserve">Data Center Migration Solution </w:t>
      </w:r>
      <w:r w:rsidR="00325C2B">
        <w:rPr>
          <w:lang w:val="en-IN"/>
        </w:rPr>
        <w:t>exports</w:t>
      </w:r>
      <w:r w:rsidR="00325C2B" w:rsidRPr="003779EA">
        <w:rPr>
          <w:lang w:val="en-IN"/>
        </w:rPr>
        <w:t xml:space="preserve"> information of resources</w:t>
      </w:r>
      <w:r w:rsidR="00823490">
        <w:rPr>
          <w:lang w:val="en-IN"/>
        </w:rPr>
        <w:t>,</w:t>
      </w:r>
      <w:r w:rsidR="00325C2B" w:rsidRPr="003779EA">
        <w:rPr>
          <w:lang w:val="en-IN"/>
        </w:rPr>
        <w:t xml:space="preserve"> </w:t>
      </w:r>
      <w:r w:rsidR="00823490">
        <w:rPr>
          <w:lang w:val="en-IN"/>
        </w:rPr>
        <w:t>such as</w:t>
      </w:r>
      <w:r w:rsidR="00823490" w:rsidRPr="003779EA">
        <w:rPr>
          <w:lang w:val="en-IN"/>
        </w:rPr>
        <w:t xml:space="preserve"> </w:t>
      </w:r>
      <w:r w:rsidR="00B82AFC">
        <w:rPr>
          <w:lang w:val="en-IN"/>
        </w:rPr>
        <w:t>a</w:t>
      </w:r>
      <w:r w:rsidR="00325C2B" w:rsidRPr="003779EA">
        <w:rPr>
          <w:lang w:val="en-IN"/>
        </w:rPr>
        <w:t xml:space="preserve">ffinity </w:t>
      </w:r>
      <w:r w:rsidR="00B82AFC">
        <w:rPr>
          <w:lang w:val="en-IN"/>
        </w:rPr>
        <w:t>g</w:t>
      </w:r>
      <w:r w:rsidR="00325C2B" w:rsidRPr="003779EA">
        <w:rPr>
          <w:lang w:val="en-IN"/>
        </w:rPr>
        <w:t xml:space="preserve">roups, </w:t>
      </w:r>
      <w:r w:rsidR="00B82AFC">
        <w:rPr>
          <w:lang w:val="en-IN"/>
        </w:rPr>
        <w:t>v</w:t>
      </w:r>
      <w:r w:rsidR="00823490">
        <w:rPr>
          <w:lang w:val="en-IN"/>
        </w:rPr>
        <w:t xml:space="preserve">irtual </w:t>
      </w:r>
      <w:r w:rsidR="00B82AFC">
        <w:rPr>
          <w:lang w:val="en-IN"/>
        </w:rPr>
        <w:t>m</w:t>
      </w:r>
      <w:r w:rsidR="00823490">
        <w:rPr>
          <w:lang w:val="en-IN"/>
        </w:rPr>
        <w:t>achines</w:t>
      </w:r>
      <w:r w:rsidR="00325C2B" w:rsidRPr="003779EA">
        <w:rPr>
          <w:lang w:val="en-IN"/>
        </w:rPr>
        <w:t xml:space="preserve">, </w:t>
      </w:r>
      <w:r w:rsidR="00B82AFC">
        <w:rPr>
          <w:lang w:val="en-IN"/>
        </w:rPr>
        <w:t>s</w:t>
      </w:r>
      <w:r w:rsidR="00325C2B" w:rsidRPr="003779EA">
        <w:rPr>
          <w:lang w:val="en-IN"/>
        </w:rPr>
        <w:t xml:space="preserve">torage </w:t>
      </w:r>
      <w:r w:rsidR="00B82AFC">
        <w:rPr>
          <w:lang w:val="en-IN"/>
        </w:rPr>
        <w:t>a</w:t>
      </w:r>
      <w:r w:rsidR="00325C2B" w:rsidRPr="003779EA">
        <w:rPr>
          <w:lang w:val="en-IN"/>
        </w:rPr>
        <w:t xml:space="preserve">ccounts, </w:t>
      </w:r>
      <w:r w:rsidR="00B82AFC">
        <w:rPr>
          <w:lang w:val="en-IN"/>
        </w:rPr>
        <w:t>c</w:t>
      </w:r>
      <w:r w:rsidR="00325C2B" w:rsidRPr="003779EA">
        <w:rPr>
          <w:lang w:val="en-IN"/>
        </w:rPr>
        <w:t xml:space="preserve">loud </w:t>
      </w:r>
      <w:r w:rsidR="00B82AFC">
        <w:rPr>
          <w:lang w:val="en-IN"/>
        </w:rPr>
        <w:t>s</w:t>
      </w:r>
      <w:r w:rsidR="00325C2B" w:rsidRPr="003779EA">
        <w:rPr>
          <w:lang w:val="en-IN"/>
        </w:rPr>
        <w:t>ervices,</w:t>
      </w:r>
      <w:r w:rsidR="00401E70" w:rsidRPr="00401E70">
        <w:t xml:space="preserve"> </w:t>
      </w:r>
      <w:r w:rsidR="00401E70" w:rsidRPr="00E33ADE">
        <w:t>VM independent blobs</w:t>
      </w:r>
      <w:r w:rsidR="00401E70">
        <w:t>(Console Application Only)</w:t>
      </w:r>
      <w:r w:rsidR="00325C2B" w:rsidRPr="00401E70">
        <w:rPr>
          <w:lang w:val="en-IN"/>
        </w:rPr>
        <w:t xml:space="preserve"> and </w:t>
      </w:r>
      <w:r w:rsidR="00B82AFC" w:rsidRPr="00401E70">
        <w:rPr>
          <w:lang w:val="en-IN"/>
        </w:rPr>
        <w:t>v</w:t>
      </w:r>
      <w:r w:rsidR="00325C2B" w:rsidRPr="00401E70">
        <w:rPr>
          <w:lang w:val="en-IN"/>
        </w:rPr>
        <w:t xml:space="preserve">irtual </w:t>
      </w:r>
      <w:r w:rsidR="00B82AFC" w:rsidRPr="00401E70">
        <w:rPr>
          <w:lang w:val="en-IN"/>
        </w:rPr>
        <w:t>n</w:t>
      </w:r>
      <w:r w:rsidR="00325C2B" w:rsidRPr="00401E70">
        <w:rPr>
          <w:lang w:val="en-IN"/>
        </w:rPr>
        <w:t>etwork</w:t>
      </w:r>
      <w:r w:rsidRPr="00401E70">
        <w:rPr>
          <w:lang w:val="en-IN"/>
        </w:rPr>
        <w:t>s</w:t>
      </w:r>
      <w:r w:rsidR="00FF4CE2" w:rsidRPr="00401E70">
        <w:rPr>
          <w:lang w:val="en-IN"/>
        </w:rPr>
        <w:t>,</w:t>
      </w:r>
      <w:r w:rsidR="00325C2B" w:rsidRPr="00401E70">
        <w:rPr>
          <w:lang w:val="en-IN"/>
        </w:rPr>
        <w:t xml:space="preserve"> from a data center of </w:t>
      </w:r>
      <w:r w:rsidRPr="00401E70">
        <w:rPr>
          <w:lang w:val="en-IN"/>
        </w:rPr>
        <w:t xml:space="preserve">an </w:t>
      </w:r>
      <w:r w:rsidR="00325C2B" w:rsidRPr="00401E70">
        <w:rPr>
          <w:lang w:val="en-IN"/>
        </w:rPr>
        <w:t xml:space="preserve">Azure subscription. </w:t>
      </w:r>
    </w:p>
    <w:p w14:paraId="5E45B668" w14:textId="0C091996" w:rsidR="00325C2B" w:rsidRPr="00D9473F" w:rsidRDefault="007F7735" w:rsidP="00325C2B">
      <w:pPr>
        <w:rPr>
          <w:bCs/>
          <w:lang w:val="en-IN"/>
        </w:rPr>
      </w:pPr>
      <w:r>
        <w:rPr>
          <w:bCs/>
          <w:lang w:val="en-IN"/>
        </w:rPr>
        <w:t xml:space="preserve">The </w:t>
      </w:r>
      <w:r w:rsidRPr="009961D4">
        <w:rPr>
          <w:b/>
          <w:bCs/>
          <w:lang w:val="en-IN"/>
        </w:rPr>
        <w:t>e</w:t>
      </w:r>
      <w:r w:rsidR="00325C2B" w:rsidRPr="009961D4">
        <w:rPr>
          <w:b/>
          <w:bCs/>
          <w:lang w:val="en-IN"/>
        </w:rPr>
        <w:t>xport</w:t>
      </w:r>
      <w:r w:rsidR="00325C2B" w:rsidRPr="00D57B86">
        <w:rPr>
          <w:bCs/>
          <w:lang w:val="en-IN"/>
        </w:rPr>
        <w:t xml:space="preserve"> </w:t>
      </w:r>
      <w:r>
        <w:rPr>
          <w:bCs/>
          <w:lang w:val="en-IN"/>
        </w:rPr>
        <w:t>operation works as follows</w:t>
      </w:r>
      <w:r w:rsidR="00325C2B" w:rsidRPr="00D9473F">
        <w:rPr>
          <w:bCs/>
          <w:lang w:val="en-IN"/>
        </w:rPr>
        <w:t>:</w:t>
      </w:r>
    </w:p>
    <w:p w14:paraId="3373909E" w14:textId="4FB84838" w:rsidR="00325C2B" w:rsidRPr="00D57B86" w:rsidRDefault="007F7735" w:rsidP="00BC4365">
      <w:pPr>
        <w:pStyle w:val="ListParagraph"/>
        <w:numPr>
          <w:ilvl w:val="0"/>
          <w:numId w:val="32"/>
        </w:numPr>
        <w:spacing w:after="160" w:line="259" w:lineRule="auto"/>
        <w:contextualSpacing/>
      </w:pPr>
      <w:r>
        <w:rPr>
          <w:lang w:val="en-IN"/>
        </w:rPr>
        <w:t>You provide</w:t>
      </w:r>
      <w:r w:rsidR="00325C2B" w:rsidRPr="0017610D">
        <w:rPr>
          <w:lang w:val="en-IN"/>
        </w:rPr>
        <w:t xml:space="preserve"> input parameters using </w:t>
      </w:r>
      <w:r w:rsidR="00823490">
        <w:rPr>
          <w:lang w:val="en-IN"/>
        </w:rPr>
        <w:t xml:space="preserve">the </w:t>
      </w:r>
      <w:r w:rsidR="00325C2B" w:rsidRPr="0017610D">
        <w:rPr>
          <w:lang w:val="en-IN"/>
        </w:rPr>
        <w:t>config</w:t>
      </w:r>
      <w:r w:rsidR="00823490">
        <w:rPr>
          <w:lang w:val="en-IN"/>
        </w:rPr>
        <w:t>uration</w:t>
      </w:r>
      <w:r w:rsidR="00325C2B" w:rsidRPr="0017610D">
        <w:rPr>
          <w:lang w:val="en-IN"/>
        </w:rPr>
        <w:t xml:space="preserve"> file</w:t>
      </w:r>
      <w:r>
        <w:rPr>
          <w:lang w:val="en-IN"/>
        </w:rPr>
        <w:t xml:space="preserve"> </w:t>
      </w:r>
      <w:r w:rsidR="00DB10D1">
        <w:rPr>
          <w:lang w:val="en-IN"/>
        </w:rPr>
        <w:t xml:space="preserve">or </w:t>
      </w:r>
      <w:r w:rsidR="00DB1CBE">
        <w:rPr>
          <w:lang w:val="en-IN"/>
        </w:rPr>
        <w:t xml:space="preserve">using </w:t>
      </w:r>
      <w:r>
        <w:rPr>
          <w:lang w:val="en-IN"/>
        </w:rPr>
        <w:t xml:space="preserve">command line </w:t>
      </w:r>
      <w:r w:rsidR="00DB10D1">
        <w:rPr>
          <w:lang w:val="en-IN"/>
        </w:rPr>
        <w:t xml:space="preserve">parameters </w:t>
      </w:r>
      <w:r w:rsidR="00325C2B" w:rsidRPr="0017610D">
        <w:rPr>
          <w:lang w:val="en-IN"/>
        </w:rPr>
        <w:t xml:space="preserve">for </w:t>
      </w:r>
      <w:r>
        <w:rPr>
          <w:lang w:val="en-IN"/>
        </w:rPr>
        <w:t xml:space="preserve">the </w:t>
      </w:r>
      <w:r w:rsidR="00325C2B" w:rsidRPr="0017610D">
        <w:rPr>
          <w:lang w:val="en-IN"/>
        </w:rPr>
        <w:t xml:space="preserve">console application </w:t>
      </w:r>
      <w:r>
        <w:rPr>
          <w:lang w:val="en-IN"/>
        </w:rPr>
        <w:t>or command line</w:t>
      </w:r>
      <w:r w:rsidR="000B1E22">
        <w:rPr>
          <w:lang w:val="en-IN"/>
        </w:rPr>
        <w:t xml:space="preserve"> parameters</w:t>
      </w:r>
      <w:r>
        <w:rPr>
          <w:lang w:val="en-IN"/>
        </w:rPr>
        <w:t xml:space="preserve"> </w:t>
      </w:r>
      <w:r w:rsidR="00325C2B" w:rsidRPr="0017610D">
        <w:rPr>
          <w:lang w:val="en-IN"/>
        </w:rPr>
        <w:t xml:space="preserve">for </w:t>
      </w:r>
      <w:r w:rsidR="000B1E22">
        <w:rPr>
          <w:lang w:val="en-IN"/>
        </w:rPr>
        <w:t xml:space="preserve">the </w:t>
      </w:r>
      <w:r w:rsidR="00325C2B" w:rsidRPr="0017610D">
        <w:rPr>
          <w:lang w:val="en-IN"/>
        </w:rPr>
        <w:t xml:space="preserve">PowerShell </w:t>
      </w:r>
      <w:r>
        <w:rPr>
          <w:lang w:val="en-IN"/>
        </w:rPr>
        <w:t xml:space="preserve">cmdlet. </w:t>
      </w:r>
    </w:p>
    <w:p w14:paraId="737FD942" w14:textId="6BB76A00" w:rsidR="00325C2B" w:rsidRPr="00D9473F" w:rsidRDefault="007F7735" w:rsidP="00BC4365">
      <w:pPr>
        <w:pStyle w:val="ListParagraph"/>
        <w:numPr>
          <w:ilvl w:val="0"/>
          <w:numId w:val="32"/>
        </w:numPr>
        <w:spacing w:after="160" w:line="259" w:lineRule="auto"/>
        <w:contextualSpacing/>
      </w:pPr>
      <w:r>
        <w:rPr>
          <w:lang w:val="en-IN"/>
        </w:rPr>
        <w:t xml:space="preserve">Depending on </w:t>
      </w:r>
      <w:r w:rsidR="00FF4CE2">
        <w:rPr>
          <w:lang w:val="en-IN"/>
        </w:rPr>
        <w:t xml:space="preserve">your </w:t>
      </w:r>
      <w:r>
        <w:rPr>
          <w:lang w:val="en-IN"/>
        </w:rPr>
        <w:t>choice, either the c</w:t>
      </w:r>
      <w:r w:rsidR="00325C2B" w:rsidRPr="0017610D">
        <w:rPr>
          <w:lang w:val="en-IN"/>
        </w:rPr>
        <w:t xml:space="preserve">onsole </w:t>
      </w:r>
      <w:r>
        <w:rPr>
          <w:lang w:val="en-IN"/>
        </w:rPr>
        <w:t>a</w:t>
      </w:r>
      <w:r w:rsidR="00325C2B" w:rsidRPr="0017610D">
        <w:rPr>
          <w:lang w:val="en-IN"/>
        </w:rPr>
        <w:t xml:space="preserve">pp or </w:t>
      </w:r>
      <w:r w:rsidR="00C14A67">
        <w:rPr>
          <w:lang w:val="en-IN"/>
        </w:rPr>
        <w:t xml:space="preserve">the </w:t>
      </w:r>
      <w:r w:rsidR="00325C2B" w:rsidRPr="0017610D">
        <w:rPr>
          <w:lang w:val="en-IN"/>
        </w:rPr>
        <w:t>PowerShell cmdlet calls the Migration Library function to export the metadata.</w:t>
      </w:r>
    </w:p>
    <w:p w14:paraId="0ABEAD58" w14:textId="4D8ACCCE" w:rsidR="00325C2B" w:rsidRPr="00D9473F" w:rsidRDefault="000B1E22" w:rsidP="00BC4365">
      <w:pPr>
        <w:pStyle w:val="ListParagraph"/>
        <w:numPr>
          <w:ilvl w:val="0"/>
          <w:numId w:val="32"/>
        </w:numPr>
        <w:spacing w:after="160" w:line="259" w:lineRule="auto"/>
        <w:contextualSpacing/>
      </w:pPr>
      <w:r>
        <w:rPr>
          <w:lang w:val="en-IN"/>
        </w:rPr>
        <w:t xml:space="preserve">The </w:t>
      </w:r>
      <w:r w:rsidR="00325C2B" w:rsidRPr="0017610D">
        <w:rPr>
          <w:lang w:val="en-IN"/>
        </w:rPr>
        <w:t xml:space="preserve">Migration Library requests </w:t>
      </w:r>
      <w:r w:rsidR="00F3364E">
        <w:rPr>
          <w:lang w:val="en-IN"/>
        </w:rPr>
        <w:t xml:space="preserve">details about </w:t>
      </w:r>
      <w:r w:rsidR="00325C2B" w:rsidRPr="0017610D">
        <w:rPr>
          <w:lang w:val="en-IN"/>
        </w:rPr>
        <w:t xml:space="preserve">the resources from Azure using </w:t>
      </w:r>
      <w:r w:rsidR="007F7735">
        <w:rPr>
          <w:lang w:val="en-IN"/>
        </w:rPr>
        <w:t xml:space="preserve">the </w:t>
      </w:r>
      <w:r w:rsidR="00433F7A">
        <w:rPr>
          <w:lang w:val="en-IN"/>
        </w:rPr>
        <w:t xml:space="preserve">Microsoft </w:t>
      </w:r>
      <w:r w:rsidR="00325C2B" w:rsidRPr="0017610D">
        <w:rPr>
          <w:lang w:val="en-IN"/>
        </w:rPr>
        <w:t>Azure Management Librar</w:t>
      </w:r>
      <w:r w:rsidR="00433F7A">
        <w:rPr>
          <w:lang w:val="en-IN"/>
        </w:rPr>
        <w:t>ies</w:t>
      </w:r>
      <w:r w:rsidR="00325C2B" w:rsidRPr="0017610D">
        <w:rPr>
          <w:lang w:val="en-IN"/>
        </w:rPr>
        <w:t>.</w:t>
      </w:r>
    </w:p>
    <w:p w14:paraId="500CBFE4" w14:textId="061700B6" w:rsidR="00325C2B" w:rsidRPr="00D9473F" w:rsidRDefault="00325C2B" w:rsidP="00BC4365">
      <w:pPr>
        <w:pStyle w:val="ListParagraph"/>
        <w:numPr>
          <w:ilvl w:val="0"/>
          <w:numId w:val="32"/>
        </w:numPr>
        <w:spacing w:after="160" w:line="259" w:lineRule="auto"/>
        <w:contextualSpacing/>
      </w:pPr>
      <w:r w:rsidRPr="0017610D">
        <w:rPr>
          <w:lang w:val="en-IN"/>
        </w:rPr>
        <w:t xml:space="preserve">Azure returns </w:t>
      </w:r>
      <w:r w:rsidR="00433F7A">
        <w:rPr>
          <w:lang w:val="en-IN"/>
        </w:rPr>
        <w:t xml:space="preserve">the </w:t>
      </w:r>
      <w:r w:rsidR="00F3364E">
        <w:rPr>
          <w:lang w:val="en-IN"/>
        </w:rPr>
        <w:t xml:space="preserve">details about the </w:t>
      </w:r>
      <w:r w:rsidRPr="0017610D">
        <w:rPr>
          <w:lang w:val="en-IN"/>
        </w:rPr>
        <w:t xml:space="preserve">resources. </w:t>
      </w:r>
    </w:p>
    <w:p w14:paraId="142A6D24" w14:textId="1BFA9207" w:rsidR="00325C2B" w:rsidRPr="00D9473F" w:rsidRDefault="00F3364E" w:rsidP="00BC4365">
      <w:pPr>
        <w:pStyle w:val="ListParagraph"/>
        <w:numPr>
          <w:ilvl w:val="0"/>
          <w:numId w:val="32"/>
        </w:numPr>
        <w:spacing w:after="160" w:line="259" w:lineRule="auto"/>
        <w:contextualSpacing/>
      </w:pPr>
      <w:r>
        <w:rPr>
          <w:lang w:val="en-IN"/>
        </w:rPr>
        <w:t xml:space="preserve">The </w:t>
      </w:r>
      <w:r w:rsidR="00325C2B" w:rsidRPr="0017610D">
        <w:rPr>
          <w:lang w:val="en-IN"/>
        </w:rPr>
        <w:t>Data Model Library stores the received data in memory.</w:t>
      </w:r>
    </w:p>
    <w:p w14:paraId="3AA9B35A" w14:textId="6DB16ADD" w:rsidR="00325C2B" w:rsidRPr="00D9473F" w:rsidRDefault="00325C2B" w:rsidP="00BC4365">
      <w:pPr>
        <w:pStyle w:val="ListParagraph"/>
        <w:numPr>
          <w:ilvl w:val="0"/>
          <w:numId w:val="32"/>
        </w:numPr>
        <w:spacing w:after="160" w:line="259" w:lineRule="auto"/>
        <w:contextualSpacing/>
      </w:pPr>
      <w:r w:rsidRPr="0017610D">
        <w:rPr>
          <w:lang w:val="en-IN"/>
        </w:rPr>
        <w:t xml:space="preserve">The solution </w:t>
      </w:r>
      <w:r w:rsidR="00A64447" w:rsidRPr="0017610D">
        <w:rPr>
          <w:lang w:val="en-IN"/>
        </w:rPr>
        <w:t>continuous</w:t>
      </w:r>
      <w:r w:rsidR="00A64447">
        <w:rPr>
          <w:lang w:val="en-IN"/>
        </w:rPr>
        <w:t>ly</w:t>
      </w:r>
      <w:r w:rsidR="00A64447" w:rsidRPr="0017610D">
        <w:rPr>
          <w:lang w:val="en-IN"/>
        </w:rPr>
        <w:t xml:space="preserve"> </w:t>
      </w:r>
      <w:r w:rsidR="007F7735">
        <w:rPr>
          <w:lang w:val="en-IN"/>
        </w:rPr>
        <w:t xml:space="preserve">logs </w:t>
      </w:r>
      <w:r w:rsidRPr="0017610D">
        <w:rPr>
          <w:lang w:val="en-IN"/>
        </w:rPr>
        <w:t>every step</w:t>
      </w:r>
      <w:r w:rsidR="00823490">
        <w:rPr>
          <w:lang w:val="en-IN"/>
        </w:rPr>
        <w:t>.</w:t>
      </w:r>
      <w:r w:rsidRPr="0017610D">
        <w:rPr>
          <w:lang w:val="en-IN"/>
        </w:rPr>
        <w:t xml:space="preserve"> </w:t>
      </w:r>
    </w:p>
    <w:p w14:paraId="1B526328" w14:textId="3D6D19CD" w:rsidR="00325C2B" w:rsidRPr="00D9473F" w:rsidRDefault="000B1E22" w:rsidP="00BC4365">
      <w:pPr>
        <w:pStyle w:val="ListParagraph"/>
        <w:numPr>
          <w:ilvl w:val="0"/>
          <w:numId w:val="32"/>
        </w:numPr>
        <w:spacing w:after="160" w:line="259" w:lineRule="auto"/>
        <w:contextualSpacing/>
      </w:pPr>
      <w:r>
        <w:rPr>
          <w:lang w:val="en-IN"/>
        </w:rPr>
        <w:t xml:space="preserve">The </w:t>
      </w:r>
      <w:r w:rsidR="00325C2B" w:rsidRPr="0017610D">
        <w:rPr>
          <w:lang w:val="en-IN"/>
        </w:rPr>
        <w:t xml:space="preserve">Migration Library serializes the data model to </w:t>
      </w:r>
      <w:r>
        <w:rPr>
          <w:lang w:val="en-IN"/>
        </w:rPr>
        <w:t xml:space="preserve">a </w:t>
      </w:r>
      <w:r w:rsidR="00325C2B" w:rsidRPr="0017610D">
        <w:rPr>
          <w:lang w:val="en-IN"/>
        </w:rPr>
        <w:t>JSON file.</w:t>
      </w:r>
    </w:p>
    <w:p w14:paraId="42B2B8BE" w14:textId="6E3CC5B9" w:rsidR="00325C2B" w:rsidRPr="00D9473F" w:rsidRDefault="000B1E22" w:rsidP="00BC4365">
      <w:pPr>
        <w:pStyle w:val="ListParagraph"/>
        <w:numPr>
          <w:ilvl w:val="0"/>
          <w:numId w:val="32"/>
        </w:numPr>
        <w:spacing w:after="160" w:line="259" w:lineRule="auto"/>
        <w:contextualSpacing/>
      </w:pPr>
      <w:r>
        <w:rPr>
          <w:lang w:val="en-IN"/>
        </w:rPr>
        <w:lastRenderedPageBreak/>
        <w:t xml:space="preserve">Depending on </w:t>
      </w:r>
      <w:r w:rsidR="00824512">
        <w:rPr>
          <w:lang w:val="en-IN"/>
        </w:rPr>
        <w:t>step 1</w:t>
      </w:r>
      <w:r>
        <w:rPr>
          <w:lang w:val="en-IN"/>
        </w:rPr>
        <w:t>, e</w:t>
      </w:r>
      <w:r w:rsidR="007F7735">
        <w:rPr>
          <w:lang w:val="en-IN"/>
        </w:rPr>
        <w:t>ither the c</w:t>
      </w:r>
      <w:r w:rsidR="00325C2B" w:rsidRPr="0017610D">
        <w:rPr>
          <w:lang w:val="en-IN"/>
        </w:rPr>
        <w:t xml:space="preserve">onsole </w:t>
      </w:r>
      <w:r w:rsidR="007F7735">
        <w:rPr>
          <w:lang w:val="en-IN"/>
        </w:rPr>
        <w:t>a</w:t>
      </w:r>
      <w:r w:rsidR="00325C2B" w:rsidRPr="0017610D">
        <w:rPr>
          <w:lang w:val="en-IN"/>
        </w:rPr>
        <w:t xml:space="preserve">pp </w:t>
      </w:r>
      <w:r w:rsidR="007F7735">
        <w:rPr>
          <w:lang w:val="en-IN"/>
        </w:rPr>
        <w:t>or</w:t>
      </w:r>
      <w:r w:rsidR="00325C2B" w:rsidRPr="0017610D">
        <w:rPr>
          <w:lang w:val="en-IN"/>
        </w:rPr>
        <w:t xml:space="preserve"> </w:t>
      </w:r>
      <w:r w:rsidR="00F3364E">
        <w:rPr>
          <w:lang w:val="en-IN"/>
        </w:rPr>
        <w:t xml:space="preserve">the </w:t>
      </w:r>
      <w:r w:rsidR="00325C2B" w:rsidRPr="0017610D">
        <w:rPr>
          <w:lang w:val="en-IN"/>
        </w:rPr>
        <w:t xml:space="preserve">PowerShell cmdlet returns </w:t>
      </w:r>
      <w:r>
        <w:rPr>
          <w:lang w:val="en-IN"/>
        </w:rPr>
        <w:t xml:space="preserve">a </w:t>
      </w:r>
      <w:r w:rsidR="00325C2B" w:rsidRPr="0017610D">
        <w:rPr>
          <w:lang w:val="en-IN"/>
        </w:rPr>
        <w:t xml:space="preserve">JSON file containing the </w:t>
      </w:r>
      <w:r w:rsidR="00F3364E" w:rsidRPr="0017610D">
        <w:rPr>
          <w:lang w:val="en-IN"/>
        </w:rPr>
        <w:t xml:space="preserve">information </w:t>
      </w:r>
      <w:r w:rsidR="00F3364E">
        <w:rPr>
          <w:lang w:val="en-IN"/>
        </w:rPr>
        <w:t xml:space="preserve">about the </w:t>
      </w:r>
      <w:r w:rsidR="00325C2B" w:rsidRPr="0017610D">
        <w:rPr>
          <w:lang w:val="en-IN"/>
        </w:rPr>
        <w:t>resources</w:t>
      </w:r>
      <w:r w:rsidR="00F3364E">
        <w:rPr>
          <w:lang w:val="en-IN"/>
        </w:rPr>
        <w:t xml:space="preserve"> to you</w:t>
      </w:r>
      <w:r w:rsidR="00325C2B" w:rsidRPr="0017610D">
        <w:rPr>
          <w:lang w:val="en-IN"/>
        </w:rPr>
        <w:t xml:space="preserve">. </w:t>
      </w:r>
      <w:r w:rsidR="00F3364E">
        <w:rPr>
          <w:lang w:val="en-IN"/>
        </w:rPr>
        <w:t>I</w:t>
      </w:r>
      <w:r w:rsidR="007F7735" w:rsidRPr="0017610D">
        <w:rPr>
          <w:lang w:val="en-IN"/>
        </w:rPr>
        <w:t xml:space="preserve">f </w:t>
      </w:r>
      <w:r w:rsidR="007F7735">
        <w:rPr>
          <w:lang w:val="en-IN"/>
        </w:rPr>
        <w:t xml:space="preserve">you </w:t>
      </w:r>
      <w:r w:rsidR="00F43C8A">
        <w:rPr>
          <w:lang w:val="en-IN"/>
        </w:rPr>
        <w:t>enabled the generation of mapper XML</w:t>
      </w:r>
      <w:r w:rsidR="007F7735">
        <w:rPr>
          <w:lang w:val="en-IN"/>
        </w:rPr>
        <w:t xml:space="preserve">, you also receive </w:t>
      </w:r>
      <w:r w:rsidR="00325C2B" w:rsidRPr="0017610D">
        <w:rPr>
          <w:lang w:val="en-IN"/>
        </w:rPr>
        <w:t xml:space="preserve">the </w:t>
      </w:r>
      <w:r w:rsidR="007F7735">
        <w:rPr>
          <w:lang w:val="en-IN"/>
        </w:rPr>
        <w:t>s</w:t>
      </w:r>
      <w:r w:rsidR="00325C2B" w:rsidRPr="0017610D">
        <w:rPr>
          <w:lang w:val="en-IN"/>
        </w:rPr>
        <w:t>ource-</w:t>
      </w:r>
      <w:r w:rsidR="00B82AFC">
        <w:rPr>
          <w:lang w:val="en-IN"/>
        </w:rPr>
        <w:t>to-</w:t>
      </w:r>
      <w:r w:rsidR="007F7735">
        <w:rPr>
          <w:lang w:val="en-IN"/>
        </w:rPr>
        <w:t>d</w:t>
      </w:r>
      <w:r w:rsidR="00325C2B" w:rsidRPr="0017610D">
        <w:rPr>
          <w:lang w:val="en-IN"/>
        </w:rPr>
        <w:t xml:space="preserve">estination </w:t>
      </w:r>
      <w:r w:rsidR="007F7735">
        <w:rPr>
          <w:lang w:val="en-IN"/>
        </w:rPr>
        <w:t>r</w:t>
      </w:r>
      <w:r w:rsidR="00325C2B" w:rsidRPr="0017610D">
        <w:rPr>
          <w:lang w:val="en-IN"/>
        </w:rPr>
        <w:t xml:space="preserve">esource </w:t>
      </w:r>
      <w:r w:rsidR="00085A1C">
        <w:rPr>
          <w:lang w:val="en-IN"/>
        </w:rPr>
        <w:t xml:space="preserve">name mapper </w:t>
      </w:r>
      <w:r w:rsidR="007F7735">
        <w:rPr>
          <w:lang w:val="en-IN"/>
        </w:rPr>
        <w:t>XML file.</w:t>
      </w:r>
    </w:p>
    <w:p w14:paraId="16A3D900" w14:textId="2CF2627E" w:rsidR="00325C2B" w:rsidRPr="001261AD" w:rsidRDefault="00325C2B" w:rsidP="002D4149">
      <w:pPr>
        <w:pStyle w:val="Heading3"/>
        <w:numPr>
          <w:ilvl w:val="2"/>
          <w:numId w:val="27"/>
        </w:numPr>
        <w:rPr>
          <w:rFonts w:asciiTheme="minorHAnsi" w:hAnsiTheme="minorHAnsi"/>
        </w:rPr>
      </w:pPr>
      <w:bookmarkStart w:id="7" w:name="_Toc436230829"/>
      <w:r>
        <w:t>Deployment import</w:t>
      </w:r>
      <w:bookmarkEnd w:id="7"/>
    </w:p>
    <w:p w14:paraId="3322967C" w14:textId="77777777" w:rsidR="00325C2B" w:rsidRDefault="00325C2B" w:rsidP="00325C2B">
      <w:r w:rsidRPr="00D97167">
        <w:t xml:space="preserve">The resources from the exported metadata are deployed onto the destination subscription. </w:t>
      </w:r>
      <w:r>
        <w:t>This operation creates a new deployment from the exported JSON file in any of the following destinations:</w:t>
      </w:r>
    </w:p>
    <w:p w14:paraId="50F3E338" w14:textId="77777777" w:rsidR="00325C2B" w:rsidRDefault="00325C2B" w:rsidP="008C44A3">
      <w:pPr>
        <w:pStyle w:val="ListBullet"/>
      </w:pPr>
      <w:r>
        <w:t>Same data center, different subscription</w:t>
      </w:r>
    </w:p>
    <w:p w14:paraId="3760C2D2" w14:textId="77777777" w:rsidR="00325C2B" w:rsidRDefault="00325C2B" w:rsidP="008C44A3">
      <w:pPr>
        <w:pStyle w:val="ListBullet"/>
      </w:pPr>
      <w:r>
        <w:t>Different data center, same subscription</w:t>
      </w:r>
    </w:p>
    <w:p w14:paraId="161EC636" w14:textId="77777777" w:rsidR="00325C2B" w:rsidRDefault="00325C2B" w:rsidP="008C44A3">
      <w:pPr>
        <w:pStyle w:val="ListBullet"/>
      </w:pPr>
      <w:r>
        <w:t>Different data center, different subscription</w:t>
      </w:r>
    </w:p>
    <w:p w14:paraId="35A6C9E1" w14:textId="77777777" w:rsidR="00325C2B" w:rsidRDefault="00325C2B" w:rsidP="008C44A3">
      <w:pPr>
        <w:pStyle w:val="ListBullet"/>
      </w:pPr>
      <w:r>
        <w:t>Same data center, same subscription (useful for test or rename scenarios)</w:t>
      </w:r>
    </w:p>
    <w:p w14:paraId="5A9B826C" w14:textId="2C7A2F5D" w:rsidR="00325C2B" w:rsidRPr="00D97167" w:rsidRDefault="00325C2B" w:rsidP="00325C2B">
      <w:r w:rsidRPr="00D97167">
        <w:t xml:space="preserve">You can specify the names of the resources to use in the </w:t>
      </w:r>
      <w:r w:rsidR="00F3364E">
        <w:t xml:space="preserve">resource </w:t>
      </w:r>
      <w:r w:rsidRPr="00D97167">
        <w:t>name mapp</w:t>
      </w:r>
      <w:r w:rsidR="00085A1C">
        <w:t>er</w:t>
      </w:r>
      <w:r w:rsidRPr="00D97167">
        <w:t xml:space="preserve"> </w:t>
      </w:r>
      <w:r w:rsidR="00F3364E" w:rsidRPr="00D97167">
        <w:t xml:space="preserve">XML </w:t>
      </w:r>
      <w:r w:rsidRPr="00D97167">
        <w:t>file or specify a prefix to use. You can also customize the metadata file to support advanced scenarios that are not supported directly by the solution.</w:t>
      </w:r>
    </w:p>
    <w:p w14:paraId="3497C67D" w14:textId="77777777" w:rsidR="00325C2B" w:rsidRPr="00D57B86" w:rsidRDefault="00325C2B" w:rsidP="00325C2B">
      <w:pPr>
        <w:pStyle w:val="ListParagraph"/>
        <w:keepNext/>
        <w:ind w:left="0"/>
        <w:rPr>
          <w:rFonts w:ascii="Segoe UI" w:hAnsi="Segoe UI" w:cs="Segoe UI"/>
        </w:rPr>
      </w:pPr>
      <w:r>
        <w:rPr>
          <w:noProof/>
          <w:lang w:val="en-US" w:eastAsia="en-US"/>
        </w:rPr>
        <w:drawing>
          <wp:inline distT="0" distB="0" distL="0" distR="0" wp14:anchorId="3EA5A2AA" wp14:editId="3E3C0588">
            <wp:extent cx="5943600" cy="3355848"/>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5848"/>
                    </a:xfrm>
                    <a:prstGeom prst="rect">
                      <a:avLst/>
                    </a:prstGeom>
                    <a:ln>
                      <a:solidFill>
                        <a:schemeClr val="accent1"/>
                      </a:solidFill>
                    </a:ln>
                  </pic:spPr>
                </pic:pic>
              </a:graphicData>
            </a:graphic>
          </wp:inline>
        </w:drawing>
      </w:r>
    </w:p>
    <w:p w14:paraId="3DA685F2" w14:textId="6677BEA7" w:rsidR="00325C2B" w:rsidRDefault="00A04681" w:rsidP="00A04681">
      <w:pPr>
        <w:pStyle w:val="Caption"/>
      </w:pPr>
      <w:r>
        <w:t xml:space="preserve">Figure </w:t>
      </w:r>
      <w:r w:rsidR="008E674E">
        <w:fldChar w:fldCharType="begin"/>
      </w:r>
      <w:r w:rsidR="008E674E">
        <w:instrText xml:space="preserve"> SEQ Figure \* ARABIC </w:instrText>
      </w:r>
      <w:r w:rsidR="008E674E">
        <w:fldChar w:fldCharType="separate"/>
      </w:r>
      <w:r w:rsidR="002E4DA3">
        <w:rPr>
          <w:noProof/>
        </w:rPr>
        <w:t>3</w:t>
      </w:r>
      <w:r w:rsidR="008E674E">
        <w:rPr>
          <w:noProof/>
        </w:rPr>
        <w:fldChar w:fldCharType="end"/>
      </w:r>
      <w:r w:rsidR="00CE5261">
        <w:rPr>
          <w:lang w:val="en-US"/>
        </w:rPr>
        <w:t>.</w:t>
      </w:r>
      <w:r w:rsidRPr="00A04681">
        <w:t xml:space="preserve"> Import </w:t>
      </w:r>
      <w:r w:rsidR="00DC484C">
        <w:rPr>
          <w:lang w:val="en-US"/>
        </w:rPr>
        <w:t>data</w:t>
      </w:r>
      <w:r w:rsidR="00DC484C" w:rsidRPr="00A04681">
        <w:t xml:space="preserve"> </w:t>
      </w:r>
      <w:r>
        <w:rPr>
          <w:lang w:val="en-US"/>
        </w:rPr>
        <w:t>f</w:t>
      </w:r>
      <w:r w:rsidRPr="00A04681">
        <w:t>low</w:t>
      </w:r>
    </w:p>
    <w:p w14:paraId="0D70B861" w14:textId="6FD0D4F0" w:rsidR="001D4EA3" w:rsidRPr="009961D4" w:rsidRDefault="001D4EA3" w:rsidP="009961D4">
      <w:pPr>
        <w:ind w:left="360" w:right="360"/>
        <w:rPr>
          <w:lang w:val="en-IN"/>
        </w:rPr>
      </w:pPr>
      <w:r w:rsidRPr="00E873A1">
        <w:rPr>
          <w:b/>
          <w:color w:val="0070C0"/>
          <w:lang w:val="en-IN"/>
        </w:rPr>
        <w:t>NOTE:</w:t>
      </w:r>
      <w:r w:rsidRPr="00E873A1">
        <w:rPr>
          <w:color w:val="0070C0"/>
          <w:lang w:val="en-IN"/>
        </w:rPr>
        <w:t xml:space="preserve"> </w:t>
      </w:r>
      <w:r>
        <w:rPr>
          <w:lang w:val="en-IN"/>
        </w:rPr>
        <w:t>R</w:t>
      </w:r>
      <w:r w:rsidRPr="009C4247">
        <w:rPr>
          <w:lang w:val="en-IN"/>
        </w:rPr>
        <w:t xml:space="preserve">esources created </w:t>
      </w:r>
      <w:r>
        <w:rPr>
          <w:lang w:val="en-IN"/>
        </w:rPr>
        <w:t xml:space="preserve">or deleted after the exported metadata file was generated are </w:t>
      </w:r>
      <w:r w:rsidRPr="009C4247">
        <w:rPr>
          <w:lang w:val="en-IN"/>
        </w:rPr>
        <w:t xml:space="preserve">not </w:t>
      </w:r>
      <w:r>
        <w:rPr>
          <w:lang w:val="en-IN"/>
        </w:rPr>
        <w:t>imported</w:t>
      </w:r>
      <w:r w:rsidRPr="009C4247">
        <w:rPr>
          <w:lang w:val="en-IN"/>
        </w:rPr>
        <w:t xml:space="preserve"> in the ongoing run.</w:t>
      </w:r>
    </w:p>
    <w:p w14:paraId="386D7B44" w14:textId="352D723C" w:rsidR="00325C2B" w:rsidRPr="00D9473F" w:rsidRDefault="008C44A3" w:rsidP="00325C2B">
      <w:r>
        <w:rPr>
          <w:lang w:val="en-IN"/>
        </w:rPr>
        <w:t>During i</w:t>
      </w:r>
      <w:r w:rsidR="00325C2B" w:rsidRPr="00D57B86">
        <w:rPr>
          <w:lang w:val="en-IN"/>
        </w:rPr>
        <w:t>mport</w:t>
      </w:r>
      <w:r>
        <w:rPr>
          <w:lang w:val="en-IN"/>
        </w:rPr>
        <w:t>,</w:t>
      </w:r>
      <w:r w:rsidR="00325C2B" w:rsidRPr="00D9473F">
        <w:t xml:space="preserve"> </w:t>
      </w:r>
      <w:r>
        <w:t xml:space="preserve">the </w:t>
      </w:r>
      <w:r w:rsidR="00325C2B" w:rsidRPr="00D9473F">
        <w:t xml:space="preserve">Data Center Migration </w:t>
      </w:r>
      <w:r w:rsidR="00B02B54">
        <w:t>S</w:t>
      </w:r>
      <w:r w:rsidR="00325C2B" w:rsidRPr="00D9473F">
        <w:t>olution deploy</w:t>
      </w:r>
      <w:r w:rsidR="00325C2B">
        <w:t>s</w:t>
      </w:r>
      <w:r w:rsidR="00325C2B" w:rsidRPr="00D9473F">
        <w:t xml:space="preserve"> resources</w:t>
      </w:r>
      <w:r>
        <w:t>—</w:t>
      </w:r>
      <w:r w:rsidR="00DC484C" w:rsidRPr="00D9473F">
        <w:rPr>
          <w:lang w:val="en-IN"/>
        </w:rPr>
        <w:t>affinity</w:t>
      </w:r>
      <w:r w:rsidR="00325C2B" w:rsidRPr="00D9473F">
        <w:rPr>
          <w:lang w:val="en-IN"/>
        </w:rPr>
        <w:t xml:space="preserve"> </w:t>
      </w:r>
      <w:r>
        <w:rPr>
          <w:lang w:val="en-IN"/>
        </w:rPr>
        <w:t>g</w:t>
      </w:r>
      <w:r w:rsidR="00325C2B" w:rsidRPr="00D9473F">
        <w:rPr>
          <w:lang w:val="en-IN"/>
        </w:rPr>
        <w:t xml:space="preserve">roups, </w:t>
      </w:r>
      <w:r>
        <w:rPr>
          <w:lang w:val="en-IN"/>
        </w:rPr>
        <w:t>VMs</w:t>
      </w:r>
      <w:r w:rsidR="00325C2B" w:rsidRPr="00D9473F">
        <w:rPr>
          <w:lang w:val="en-IN"/>
        </w:rPr>
        <w:t xml:space="preserve">, </w:t>
      </w:r>
      <w:r>
        <w:rPr>
          <w:lang w:val="en-IN"/>
        </w:rPr>
        <w:t>s</w:t>
      </w:r>
      <w:r w:rsidR="00325C2B" w:rsidRPr="00D9473F">
        <w:rPr>
          <w:lang w:val="en-IN"/>
        </w:rPr>
        <w:t xml:space="preserve">torage </w:t>
      </w:r>
      <w:r>
        <w:rPr>
          <w:lang w:val="en-IN"/>
        </w:rPr>
        <w:t>a</w:t>
      </w:r>
      <w:r w:rsidR="00325C2B" w:rsidRPr="00D9473F">
        <w:rPr>
          <w:lang w:val="en-IN"/>
        </w:rPr>
        <w:t xml:space="preserve">ccounts, </w:t>
      </w:r>
      <w:r>
        <w:rPr>
          <w:lang w:val="en-IN"/>
        </w:rPr>
        <w:t>c</w:t>
      </w:r>
      <w:r w:rsidR="00325C2B" w:rsidRPr="00D9473F">
        <w:rPr>
          <w:lang w:val="en-IN"/>
        </w:rPr>
        <w:t xml:space="preserve">loud </w:t>
      </w:r>
      <w:r>
        <w:rPr>
          <w:lang w:val="en-IN"/>
        </w:rPr>
        <w:t>s</w:t>
      </w:r>
      <w:r w:rsidR="00325C2B" w:rsidRPr="00D9473F">
        <w:rPr>
          <w:lang w:val="en-IN"/>
        </w:rPr>
        <w:t xml:space="preserve">ervices, </w:t>
      </w:r>
      <w:r w:rsidR="00781665">
        <w:rPr>
          <w:lang w:val="en-IN"/>
        </w:rPr>
        <w:t>VNet</w:t>
      </w:r>
      <w:r>
        <w:rPr>
          <w:lang w:val="en-IN"/>
        </w:rPr>
        <w:t>s—</w:t>
      </w:r>
      <w:r w:rsidR="00325C2B">
        <w:rPr>
          <w:lang w:val="en-IN"/>
        </w:rPr>
        <w:t xml:space="preserve">to a </w:t>
      </w:r>
      <w:r w:rsidR="00325C2B" w:rsidRPr="00D9473F">
        <w:rPr>
          <w:lang w:val="en-IN"/>
        </w:rPr>
        <w:t xml:space="preserve">destination </w:t>
      </w:r>
      <w:r w:rsidR="00325C2B">
        <w:rPr>
          <w:lang w:val="en-IN"/>
        </w:rPr>
        <w:t>A</w:t>
      </w:r>
      <w:r w:rsidR="00325C2B" w:rsidRPr="00D9473F">
        <w:rPr>
          <w:lang w:val="en-IN"/>
        </w:rPr>
        <w:t xml:space="preserve">zure subscription. </w:t>
      </w:r>
      <w:r>
        <w:rPr>
          <w:lang w:val="en-IN"/>
        </w:rPr>
        <w:t>T</w:t>
      </w:r>
      <w:r w:rsidRPr="00D9473F">
        <w:rPr>
          <w:lang w:val="en-IN"/>
        </w:rPr>
        <w:t>o import the resources</w:t>
      </w:r>
      <w:r>
        <w:rPr>
          <w:lang w:val="en-IN"/>
        </w:rPr>
        <w:t>, i</w:t>
      </w:r>
      <w:r w:rsidR="00325C2B" w:rsidRPr="00D9473F">
        <w:rPr>
          <w:lang w:val="en-IN"/>
        </w:rPr>
        <w:t xml:space="preserve">t uses the JSON file </w:t>
      </w:r>
      <w:r>
        <w:rPr>
          <w:lang w:val="en-IN"/>
        </w:rPr>
        <w:t xml:space="preserve">containing </w:t>
      </w:r>
      <w:r w:rsidR="00325C2B" w:rsidRPr="00D9473F">
        <w:rPr>
          <w:lang w:val="en-IN"/>
        </w:rPr>
        <w:t xml:space="preserve">metadata </w:t>
      </w:r>
      <w:r>
        <w:rPr>
          <w:lang w:val="en-IN"/>
        </w:rPr>
        <w:t xml:space="preserve">that was created during the </w:t>
      </w:r>
      <w:r w:rsidRPr="009961D4">
        <w:rPr>
          <w:b/>
          <w:lang w:val="en-IN"/>
        </w:rPr>
        <w:t>export</w:t>
      </w:r>
      <w:r>
        <w:rPr>
          <w:lang w:val="en-IN"/>
        </w:rPr>
        <w:t xml:space="preserve"> operation </w:t>
      </w:r>
      <w:r w:rsidR="00325C2B" w:rsidRPr="00D9473F">
        <w:rPr>
          <w:lang w:val="en-IN"/>
        </w:rPr>
        <w:t>and</w:t>
      </w:r>
      <w:r w:rsidR="00B02B54">
        <w:rPr>
          <w:lang w:val="en-IN"/>
        </w:rPr>
        <w:t>,</w:t>
      </w:r>
      <w:r w:rsidR="00325C2B" w:rsidRPr="00D9473F">
        <w:rPr>
          <w:lang w:val="en-IN"/>
        </w:rPr>
        <w:t xml:space="preserve"> </w:t>
      </w:r>
      <w:r>
        <w:rPr>
          <w:lang w:val="en-IN"/>
        </w:rPr>
        <w:t>optionally</w:t>
      </w:r>
      <w:r w:rsidR="00B02B54">
        <w:rPr>
          <w:lang w:val="en-IN"/>
        </w:rPr>
        <w:t>,</w:t>
      </w:r>
      <w:r>
        <w:rPr>
          <w:lang w:val="en-IN"/>
        </w:rPr>
        <w:t xml:space="preserve"> </w:t>
      </w:r>
      <w:r w:rsidR="00325C2B" w:rsidRPr="00D9473F">
        <w:rPr>
          <w:lang w:val="en-IN"/>
        </w:rPr>
        <w:t xml:space="preserve">the </w:t>
      </w:r>
      <w:r>
        <w:rPr>
          <w:lang w:val="en-IN"/>
        </w:rPr>
        <w:t>XML file containing the map of s</w:t>
      </w:r>
      <w:r w:rsidR="00325C2B" w:rsidRPr="00D9473F">
        <w:rPr>
          <w:lang w:val="en-IN"/>
        </w:rPr>
        <w:t>ource</w:t>
      </w:r>
      <w:r>
        <w:rPr>
          <w:lang w:val="en-IN"/>
        </w:rPr>
        <w:t>-to-de</w:t>
      </w:r>
      <w:r w:rsidR="00325C2B" w:rsidRPr="00D9473F">
        <w:rPr>
          <w:lang w:val="en-IN"/>
        </w:rPr>
        <w:t>stination nam</w:t>
      </w:r>
      <w:r>
        <w:rPr>
          <w:lang w:val="en-IN"/>
        </w:rPr>
        <w:t>es</w:t>
      </w:r>
      <w:r w:rsidR="00325C2B" w:rsidRPr="00D9473F">
        <w:rPr>
          <w:lang w:val="en-IN"/>
        </w:rPr>
        <w:t xml:space="preserve">. </w:t>
      </w:r>
    </w:p>
    <w:p w14:paraId="5B1EBE30" w14:textId="4AE8506A" w:rsidR="00325C2B" w:rsidRPr="00D9473F" w:rsidRDefault="008C44A3" w:rsidP="00A41A0B">
      <w:pPr>
        <w:keepNext/>
        <w:keepLines/>
      </w:pPr>
      <w:r>
        <w:rPr>
          <w:lang w:val="en-IN"/>
        </w:rPr>
        <w:t xml:space="preserve">The </w:t>
      </w:r>
      <w:r w:rsidRPr="009961D4">
        <w:rPr>
          <w:b/>
          <w:lang w:val="en-IN"/>
        </w:rPr>
        <w:t>import</w:t>
      </w:r>
      <w:r>
        <w:rPr>
          <w:lang w:val="en-IN"/>
        </w:rPr>
        <w:t xml:space="preserve"> operation </w:t>
      </w:r>
      <w:r w:rsidR="00A04681">
        <w:rPr>
          <w:lang w:val="en-IN"/>
        </w:rPr>
        <w:t xml:space="preserve">works </w:t>
      </w:r>
      <w:r>
        <w:rPr>
          <w:lang w:val="en-IN"/>
        </w:rPr>
        <w:t>as follows</w:t>
      </w:r>
      <w:r w:rsidR="00325C2B" w:rsidRPr="00D9473F">
        <w:rPr>
          <w:lang w:val="en-IN"/>
        </w:rPr>
        <w:t>:</w:t>
      </w:r>
    </w:p>
    <w:p w14:paraId="45731326" w14:textId="665C754A" w:rsidR="00325C2B" w:rsidRPr="00D9473F" w:rsidRDefault="008C44A3" w:rsidP="00BC4365">
      <w:pPr>
        <w:pStyle w:val="ListParagraph"/>
        <w:numPr>
          <w:ilvl w:val="0"/>
          <w:numId w:val="33"/>
        </w:numPr>
        <w:spacing w:after="160" w:line="259" w:lineRule="auto"/>
        <w:contextualSpacing/>
      </w:pPr>
      <w:r>
        <w:rPr>
          <w:lang w:val="en-IN"/>
        </w:rPr>
        <w:t>You provide</w:t>
      </w:r>
      <w:r w:rsidR="00325C2B" w:rsidRPr="0017610D">
        <w:rPr>
          <w:lang w:val="en-IN"/>
        </w:rPr>
        <w:t xml:space="preserve"> the JSON file, </w:t>
      </w:r>
      <w:r>
        <w:rPr>
          <w:lang w:val="en-IN"/>
        </w:rPr>
        <w:t>s</w:t>
      </w:r>
      <w:r w:rsidR="00325C2B" w:rsidRPr="0017610D">
        <w:rPr>
          <w:lang w:val="en-IN"/>
        </w:rPr>
        <w:t>ource-</w:t>
      </w:r>
      <w:r>
        <w:rPr>
          <w:lang w:val="en-IN"/>
        </w:rPr>
        <w:t>d</w:t>
      </w:r>
      <w:r w:rsidR="00325C2B" w:rsidRPr="0017610D">
        <w:rPr>
          <w:lang w:val="en-IN"/>
        </w:rPr>
        <w:t>estination nam</w:t>
      </w:r>
      <w:r>
        <w:rPr>
          <w:lang w:val="en-IN"/>
        </w:rPr>
        <w:t xml:space="preserve">e </w:t>
      </w:r>
      <w:r w:rsidR="00085A1C">
        <w:rPr>
          <w:lang w:val="en-IN"/>
        </w:rPr>
        <w:t>mapper</w:t>
      </w:r>
      <w:r>
        <w:rPr>
          <w:lang w:val="en-IN"/>
        </w:rPr>
        <w:t xml:space="preserve"> XML</w:t>
      </w:r>
      <w:r w:rsidR="00325C2B" w:rsidRPr="0017610D">
        <w:rPr>
          <w:lang w:val="en-IN"/>
        </w:rPr>
        <w:t xml:space="preserve"> file (optional)</w:t>
      </w:r>
      <w:r>
        <w:rPr>
          <w:lang w:val="en-IN"/>
        </w:rPr>
        <w:t>,</w:t>
      </w:r>
      <w:r w:rsidR="00325C2B" w:rsidRPr="0017610D">
        <w:rPr>
          <w:lang w:val="en-IN"/>
        </w:rPr>
        <w:t xml:space="preserve"> </w:t>
      </w:r>
      <w:r w:rsidR="00B02B54">
        <w:rPr>
          <w:lang w:val="en-IN"/>
        </w:rPr>
        <w:t>and</w:t>
      </w:r>
      <w:r>
        <w:rPr>
          <w:lang w:val="en-IN"/>
        </w:rPr>
        <w:t xml:space="preserve"> </w:t>
      </w:r>
      <w:r w:rsidR="00325C2B" w:rsidRPr="0017610D">
        <w:rPr>
          <w:lang w:val="en-IN"/>
        </w:rPr>
        <w:t>the config</w:t>
      </w:r>
      <w:r w:rsidR="00A64447">
        <w:rPr>
          <w:lang w:val="en-IN"/>
        </w:rPr>
        <w:t>uration</w:t>
      </w:r>
      <w:r w:rsidR="00325C2B" w:rsidRPr="0017610D">
        <w:rPr>
          <w:lang w:val="en-IN"/>
        </w:rPr>
        <w:t xml:space="preserve"> file</w:t>
      </w:r>
      <w:r>
        <w:rPr>
          <w:lang w:val="en-IN"/>
        </w:rPr>
        <w:t xml:space="preserve"> </w:t>
      </w:r>
      <w:r w:rsidR="00A64447">
        <w:rPr>
          <w:lang w:val="en-IN"/>
        </w:rPr>
        <w:t xml:space="preserve">/ command line parameters </w:t>
      </w:r>
      <w:r w:rsidR="00325C2B" w:rsidRPr="0017610D">
        <w:rPr>
          <w:lang w:val="en-IN"/>
        </w:rPr>
        <w:t xml:space="preserve">for </w:t>
      </w:r>
      <w:r>
        <w:rPr>
          <w:lang w:val="en-IN"/>
        </w:rPr>
        <w:t xml:space="preserve">the </w:t>
      </w:r>
      <w:r w:rsidR="00325C2B" w:rsidRPr="0017610D">
        <w:rPr>
          <w:lang w:val="en-IN"/>
        </w:rPr>
        <w:t xml:space="preserve">console application </w:t>
      </w:r>
      <w:r>
        <w:rPr>
          <w:lang w:val="en-IN"/>
        </w:rPr>
        <w:t xml:space="preserve">or </w:t>
      </w:r>
      <w:r w:rsidR="005D288D">
        <w:rPr>
          <w:lang w:val="en-IN"/>
        </w:rPr>
        <w:t xml:space="preserve">the </w:t>
      </w:r>
      <w:r w:rsidR="00A64447">
        <w:rPr>
          <w:lang w:val="en-IN"/>
        </w:rPr>
        <w:t xml:space="preserve">command line </w:t>
      </w:r>
      <w:r w:rsidR="00325C2B" w:rsidRPr="0017610D">
        <w:rPr>
          <w:lang w:val="en-IN"/>
        </w:rPr>
        <w:t>parameters for</w:t>
      </w:r>
      <w:r w:rsidR="00A64447">
        <w:rPr>
          <w:lang w:val="en-IN"/>
        </w:rPr>
        <w:t xml:space="preserve"> the</w:t>
      </w:r>
      <w:r w:rsidR="00325C2B" w:rsidRPr="0017610D">
        <w:rPr>
          <w:lang w:val="en-IN"/>
        </w:rPr>
        <w:t xml:space="preserve"> PowerShell cmdlet as an input to the solution. </w:t>
      </w:r>
    </w:p>
    <w:p w14:paraId="6AB27F3B" w14:textId="6D1490A2" w:rsidR="00325C2B" w:rsidRPr="00D9473F" w:rsidRDefault="008C44A3" w:rsidP="00BC4365">
      <w:pPr>
        <w:pStyle w:val="ListParagraph"/>
        <w:numPr>
          <w:ilvl w:val="0"/>
          <w:numId w:val="33"/>
        </w:numPr>
        <w:spacing w:after="160" w:line="259" w:lineRule="auto"/>
        <w:contextualSpacing/>
      </w:pPr>
      <w:r>
        <w:rPr>
          <w:lang w:val="en-IN"/>
        </w:rPr>
        <w:t>Depending on step 1, either the c</w:t>
      </w:r>
      <w:r w:rsidR="00325C2B" w:rsidRPr="0017610D">
        <w:rPr>
          <w:lang w:val="en-IN"/>
        </w:rPr>
        <w:t xml:space="preserve">onsole </w:t>
      </w:r>
      <w:r>
        <w:rPr>
          <w:lang w:val="en-IN"/>
        </w:rPr>
        <w:t>a</w:t>
      </w:r>
      <w:r w:rsidR="00325C2B" w:rsidRPr="0017610D">
        <w:rPr>
          <w:lang w:val="en-IN"/>
        </w:rPr>
        <w:t>pp</w:t>
      </w:r>
      <w:r>
        <w:rPr>
          <w:lang w:val="en-IN"/>
        </w:rPr>
        <w:t xml:space="preserve"> or </w:t>
      </w:r>
      <w:r w:rsidR="00A64447">
        <w:rPr>
          <w:lang w:val="en-IN"/>
        </w:rPr>
        <w:t xml:space="preserve">the </w:t>
      </w:r>
      <w:r w:rsidR="00325C2B" w:rsidRPr="0017610D">
        <w:rPr>
          <w:lang w:val="en-IN"/>
        </w:rPr>
        <w:t xml:space="preserve">PowerShell cmdlet passes the metadata to </w:t>
      </w:r>
      <w:r>
        <w:rPr>
          <w:lang w:val="en-IN"/>
        </w:rPr>
        <w:t xml:space="preserve">the </w:t>
      </w:r>
      <w:r w:rsidR="00A64447">
        <w:rPr>
          <w:lang w:val="en-IN"/>
        </w:rPr>
        <w:t>M</w:t>
      </w:r>
      <w:r w:rsidR="00325C2B" w:rsidRPr="0017610D">
        <w:rPr>
          <w:lang w:val="en-IN"/>
        </w:rPr>
        <w:t xml:space="preserve">igration </w:t>
      </w:r>
      <w:r w:rsidR="00A64447">
        <w:rPr>
          <w:lang w:val="en-IN"/>
        </w:rPr>
        <w:t>L</w:t>
      </w:r>
      <w:r w:rsidR="00325C2B" w:rsidRPr="0017610D">
        <w:rPr>
          <w:lang w:val="en-IN"/>
        </w:rPr>
        <w:t>ibrary.</w:t>
      </w:r>
    </w:p>
    <w:p w14:paraId="5CC7DFE3" w14:textId="48FD9601" w:rsidR="00325C2B" w:rsidRPr="00D9473F" w:rsidRDefault="00A64447" w:rsidP="00BC4365">
      <w:pPr>
        <w:pStyle w:val="ListParagraph"/>
        <w:numPr>
          <w:ilvl w:val="0"/>
          <w:numId w:val="33"/>
        </w:numPr>
        <w:spacing w:after="160" w:line="259" w:lineRule="auto"/>
        <w:contextualSpacing/>
      </w:pPr>
      <w:r>
        <w:rPr>
          <w:lang w:val="en-IN"/>
        </w:rPr>
        <w:lastRenderedPageBreak/>
        <w:t xml:space="preserve">The </w:t>
      </w:r>
      <w:r w:rsidR="00325C2B" w:rsidRPr="0017610D">
        <w:rPr>
          <w:lang w:val="en-IN"/>
        </w:rPr>
        <w:t xml:space="preserve">Migration </w:t>
      </w:r>
      <w:r w:rsidR="00B02B54">
        <w:rPr>
          <w:lang w:val="en-IN"/>
        </w:rPr>
        <w:t>L</w:t>
      </w:r>
      <w:r w:rsidR="00325C2B" w:rsidRPr="0017610D">
        <w:rPr>
          <w:lang w:val="en-IN"/>
        </w:rPr>
        <w:t>ibrary deserializes the JSON</w:t>
      </w:r>
      <w:r w:rsidR="008C44A3">
        <w:rPr>
          <w:lang w:val="en-IN"/>
        </w:rPr>
        <w:t>-</w:t>
      </w:r>
      <w:r w:rsidR="00325C2B" w:rsidRPr="0017610D">
        <w:rPr>
          <w:lang w:val="en-IN"/>
        </w:rPr>
        <w:t xml:space="preserve">formatted metadata into data models using </w:t>
      </w:r>
      <w:r>
        <w:rPr>
          <w:lang w:val="en-IN"/>
        </w:rPr>
        <w:t xml:space="preserve">the </w:t>
      </w:r>
      <w:r w:rsidR="00325C2B" w:rsidRPr="0017610D">
        <w:rPr>
          <w:lang w:val="en-IN"/>
        </w:rPr>
        <w:t>Data Model Library.</w:t>
      </w:r>
    </w:p>
    <w:p w14:paraId="7AE4DF0E" w14:textId="437087A5" w:rsidR="00325C2B" w:rsidRPr="00D9473F" w:rsidRDefault="00325C2B" w:rsidP="00BC4365">
      <w:pPr>
        <w:pStyle w:val="ListParagraph"/>
        <w:numPr>
          <w:ilvl w:val="0"/>
          <w:numId w:val="33"/>
        </w:numPr>
        <w:spacing w:after="160" w:line="259" w:lineRule="auto"/>
        <w:contextualSpacing/>
      </w:pPr>
      <w:r w:rsidRPr="0017610D">
        <w:rPr>
          <w:lang w:val="en-IN"/>
        </w:rPr>
        <w:t xml:space="preserve">The </w:t>
      </w:r>
      <w:r w:rsidR="00A64447">
        <w:rPr>
          <w:lang w:val="en-IN"/>
        </w:rPr>
        <w:t xml:space="preserve">information about the </w:t>
      </w:r>
      <w:r w:rsidRPr="0017610D">
        <w:rPr>
          <w:lang w:val="en-IN"/>
        </w:rPr>
        <w:t xml:space="preserve">resources </w:t>
      </w:r>
      <w:r w:rsidR="008C44A3">
        <w:rPr>
          <w:lang w:val="en-IN"/>
        </w:rPr>
        <w:t xml:space="preserve">is </w:t>
      </w:r>
      <w:r w:rsidRPr="0017610D">
        <w:rPr>
          <w:lang w:val="en-IN"/>
        </w:rPr>
        <w:t xml:space="preserve">passed to </w:t>
      </w:r>
      <w:r w:rsidR="00A64447">
        <w:rPr>
          <w:lang w:val="en-IN"/>
        </w:rPr>
        <w:t xml:space="preserve">the Microsoft </w:t>
      </w:r>
      <w:r w:rsidRPr="0017610D">
        <w:rPr>
          <w:lang w:val="en-IN"/>
        </w:rPr>
        <w:t>Azure Management Libraries.</w:t>
      </w:r>
    </w:p>
    <w:p w14:paraId="394E02E3" w14:textId="5FB3E613" w:rsidR="00325C2B" w:rsidRPr="00D57B86" w:rsidRDefault="00A64447" w:rsidP="00BC4365">
      <w:pPr>
        <w:pStyle w:val="ListParagraph"/>
        <w:numPr>
          <w:ilvl w:val="0"/>
          <w:numId w:val="33"/>
        </w:numPr>
        <w:spacing w:after="160" w:line="259" w:lineRule="auto"/>
        <w:contextualSpacing/>
      </w:pPr>
      <w:r>
        <w:rPr>
          <w:lang w:val="en-IN"/>
        </w:rPr>
        <w:t xml:space="preserve">The </w:t>
      </w:r>
      <w:r w:rsidR="00325C2B" w:rsidRPr="0017610D">
        <w:rPr>
          <w:lang w:val="en-IN"/>
        </w:rPr>
        <w:t>Azure Management Libraries deploy the resources on</w:t>
      </w:r>
      <w:r>
        <w:rPr>
          <w:lang w:val="en-IN"/>
        </w:rPr>
        <w:t xml:space="preserve"> the</w:t>
      </w:r>
      <w:r w:rsidR="00325C2B" w:rsidRPr="0017610D">
        <w:rPr>
          <w:lang w:val="en-IN"/>
        </w:rPr>
        <w:t xml:space="preserve"> destination Azure subscription.</w:t>
      </w:r>
    </w:p>
    <w:p w14:paraId="00D1A066" w14:textId="33BB18E3" w:rsidR="00325C2B" w:rsidRPr="00D57B86" w:rsidRDefault="008C44A3" w:rsidP="00BC4365">
      <w:pPr>
        <w:pStyle w:val="ListParagraph"/>
        <w:numPr>
          <w:ilvl w:val="0"/>
          <w:numId w:val="33"/>
        </w:numPr>
        <w:spacing w:after="160" w:line="259" w:lineRule="auto"/>
        <w:contextualSpacing/>
      </w:pPr>
      <w:r>
        <w:rPr>
          <w:lang w:val="en-IN"/>
        </w:rPr>
        <w:t>The s</w:t>
      </w:r>
      <w:r w:rsidR="00325C2B" w:rsidRPr="0017610D">
        <w:rPr>
          <w:lang w:val="en-IN"/>
        </w:rPr>
        <w:t>olution continuous</w:t>
      </w:r>
      <w:r>
        <w:rPr>
          <w:lang w:val="en-IN"/>
        </w:rPr>
        <w:t>ly logs</w:t>
      </w:r>
      <w:r w:rsidR="00325C2B" w:rsidRPr="0017610D">
        <w:rPr>
          <w:lang w:val="en-IN"/>
        </w:rPr>
        <w:t xml:space="preserve"> every step.</w:t>
      </w:r>
    </w:p>
    <w:p w14:paraId="26C8869B" w14:textId="4AF2682F" w:rsidR="00325C2B" w:rsidRPr="001261AD" w:rsidRDefault="00325C2B" w:rsidP="002D4149">
      <w:pPr>
        <w:pStyle w:val="Heading3"/>
        <w:numPr>
          <w:ilvl w:val="2"/>
          <w:numId w:val="27"/>
        </w:numPr>
        <w:rPr>
          <w:rFonts w:asciiTheme="minorHAnsi" w:hAnsiTheme="minorHAnsi"/>
        </w:rPr>
      </w:pPr>
      <w:bookmarkStart w:id="8" w:name="_Toc436230830"/>
      <w:r>
        <w:t>Migration</w:t>
      </w:r>
      <w:bookmarkEnd w:id="8"/>
    </w:p>
    <w:p w14:paraId="506E9A28" w14:textId="6A1F82C6" w:rsidR="008C44A3" w:rsidRDefault="00A64447" w:rsidP="008C44A3">
      <w:pPr>
        <w:rPr>
          <w:lang w:val="en-IN"/>
        </w:rPr>
      </w:pPr>
      <w:r>
        <w:rPr>
          <w:lang w:val="en-IN"/>
        </w:rPr>
        <w:t xml:space="preserve">You can use the </w:t>
      </w:r>
      <w:r w:rsidRPr="009961D4">
        <w:rPr>
          <w:b/>
          <w:lang w:val="en-IN"/>
        </w:rPr>
        <w:t>M</w:t>
      </w:r>
      <w:r w:rsidR="008C44A3" w:rsidRPr="009961D4">
        <w:rPr>
          <w:b/>
          <w:lang w:val="en-IN"/>
        </w:rPr>
        <w:t>igrate</w:t>
      </w:r>
      <w:r w:rsidR="008C44A3" w:rsidRPr="00D57B86">
        <w:rPr>
          <w:lang w:val="en-IN"/>
        </w:rPr>
        <w:t xml:space="preserve"> </w:t>
      </w:r>
      <w:r w:rsidR="008C44A3">
        <w:rPr>
          <w:lang w:val="en-IN"/>
        </w:rPr>
        <w:t xml:space="preserve">option </w:t>
      </w:r>
      <w:r>
        <w:rPr>
          <w:lang w:val="en-IN"/>
        </w:rPr>
        <w:t xml:space="preserve">of the solution to execute export and import in a single run. The solution </w:t>
      </w:r>
      <w:r w:rsidR="008C44A3" w:rsidRPr="00D57B86">
        <w:rPr>
          <w:lang w:val="en-IN"/>
        </w:rPr>
        <w:t>export</w:t>
      </w:r>
      <w:r w:rsidR="008C44A3">
        <w:rPr>
          <w:lang w:val="en-IN"/>
        </w:rPr>
        <w:t>s</w:t>
      </w:r>
      <w:r w:rsidR="008C44A3" w:rsidRPr="00D57B86">
        <w:rPr>
          <w:lang w:val="en-IN"/>
        </w:rPr>
        <w:t xml:space="preserve"> </w:t>
      </w:r>
      <w:r>
        <w:rPr>
          <w:lang w:val="en-IN"/>
        </w:rPr>
        <w:t xml:space="preserve">the </w:t>
      </w:r>
      <w:r w:rsidR="008C44A3">
        <w:rPr>
          <w:lang w:val="en-IN"/>
        </w:rPr>
        <w:t>A</w:t>
      </w:r>
      <w:r w:rsidR="008C44A3" w:rsidRPr="00D57B86">
        <w:rPr>
          <w:lang w:val="en-IN"/>
        </w:rPr>
        <w:t>zure subscription resources</w:t>
      </w:r>
      <w:r w:rsidR="00965628">
        <w:rPr>
          <w:lang w:val="en-IN"/>
        </w:rPr>
        <w:t>,</w:t>
      </w:r>
      <w:r w:rsidR="008C44A3" w:rsidRPr="00D57B86">
        <w:rPr>
          <w:lang w:val="en-IN"/>
        </w:rPr>
        <w:t xml:space="preserve"> </w:t>
      </w:r>
      <w:r w:rsidR="008C44A3">
        <w:rPr>
          <w:lang w:val="en-IN"/>
        </w:rPr>
        <w:t>including a</w:t>
      </w:r>
      <w:r w:rsidR="008C44A3" w:rsidRPr="00D57B86">
        <w:rPr>
          <w:lang w:val="en-IN"/>
        </w:rPr>
        <w:t xml:space="preserve">ffinity </w:t>
      </w:r>
      <w:r w:rsidR="008C44A3">
        <w:rPr>
          <w:lang w:val="en-IN"/>
        </w:rPr>
        <w:t>g</w:t>
      </w:r>
      <w:r w:rsidR="008C44A3" w:rsidRPr="00D57B86">
        <w:rPr>
          <w:lang w:val="en-IN"/>
        </w:rPr>
        <w:t xml:space="preserve">roups, </w:t>
      </w:r>
      <w:r>
        <w:rPr>
          <w:lang w:val="en-IN"/>
        </w:rPr>
        <w:t>virtual machines</w:t>
      </w:r>
      <w:r w:rsidR="008C44A3" w:rsidRPr="00D57B86">
        <w:rPr>
          <w:lang w:val="en-IN"/>
        </w:rPr>
        <w:t xml:space="preserve">, </w:t>
      </w:r>
      <w:r w:rsidR="008C44A3">
        <w:rPr>
          <w:lang w:val="en-IN"/>
        </w:rPr>
        <w:t>s</w:t>
      </w:r>
      <w:r w:rsidR="008C44A3" w:rsidRPr="00D57B86">
        <w:rPr>
          <w:lang w:val="en-IN"/>
        </w:rPr>
        <w:t xml:space="preserve">torage </w:t>
      </w:r>
      <w:r w:rsidR="008C44A3">
        <w:rPr>
          <w:lang w:val="en-IN"/>
        </w:rPr>
        <w:t>a</w:t>
      </w:r>
      <w:r w:rsidR="008C44A3" w:rsidRPr="00D57B86">
        <w:rPr>
          <w:lang w:val="en-IN"/>
        </w:rPr>
        <w:t xml:space="preserve">ccounts, </w:t>
      </w:r>
      <w:r w:rsidR="008C44A3">
        <w:rPr>
          <w:lang w:val="en-IN"/>
        </w:rPr>
        <w:t>c</w:t>
      </w:r>
      <w:r w:rsidR="008C44A3" w:rsidRPr="00D57B86">
        <w:rPr>
          <w:lang w:val="en-IN"/>
        </w:rPr>
        <w:t xml:space="preserve">loud </w:t>
      </w:r>
      <w:r w:rsidR="008C44A3">
        <w:rPr>
          <w:lang w:val="en-IN"/>
        </w:rPr>
        <w:t>s</w:t>
      </w:r>
      <w:r w:rsidR="008C44A3" w:rsidRPr="00D57B86">
        <w:rPr>
          <w:lang w:val="en-IN"/>
        </w:rPr>
        <w:t>ervices</w:t>
      </w:r>
      <w:r w:rsidR="009D1713">
        <w:rPr>
          <w:lang w:val="en-IN"/>
        </w:rPr>
        <w:t xml:space="preserve"> </w:t>
      </w:r>
      <w:r w:rsidR="008C44A3" w:rsidRPr="00D57B86">
        <w:rPr>
          <w:lang w:val="en-IN"/>
        </w:rPr>
        <w:t xml:space="preserve">and </w:t>
      </w:r>
      <w:r w:rsidR="00781665">
        <w:rPr>
          <w:lang w:val="en-IN"/>
        </w:rPr>
        <w:t>VNet</w:t>
      </w:r>
      <w:r>
        <w:rPr>
          <w:lang w:val="en-IN"/>
        </w:rPr>
        <w:t>s</w:t>
      </w:r>
      <w:r w:rsidR="00965628">
        <w:rPr>
          <w:lang w:val="en-IN"/>
        </w:rPr>
        <w:t>,</w:t>
      </w:r>
      <w:r w:rsidR="008C44A3">
        <w:rPr>
          <w:lang w:val="en-IN"/>
        </w:rPr>
        <w:t xml:space="preserve"> </w:t>
      </w:r>
      <w:r w:rsidR="008C44A3" w:rsidRPr="00D57B86">
        <w:rPr>
          <w:lang w:val="en-IN"/>
        </w:rPr>
        <w:t xml:space="preserve">into </w:t>
      </w:r>
      <w:r w:rsidR="008C44A3">
        <w:rPr>
          <w:lang w:val="en-IN"/>
        </w:rPr>
        <w:t xml:space="preserve">a </w:t>
      </w:r>
      <w:r w:rsidR="008C44A3" w:rsidRPr="00D57B86">
        <w:rPr>
          <w:lang w:val="en-IN"/>
        </w:rPr>
        <w:t>metadata</w:t>
      </w:r>
      <w:r w:rsidR="008C44A3">
        <w:rPr>
          <w:lang w:val="en-IN"/>
        </w:rPr>
        <w:t xml:space="preserve"> file and </w:t>
      </w:r>
      <w:r w:rsidR="008C44A3" w:rsidRPr="00D57B86">
        <w:rPr>
          <w:lang w:val="en-IN"/>
        </w:rPr>
        <w:t>deploy</w:t>
      </w:r>
      <w:r w:rsidR="008C44A3">
        <w:rPr>
          <w:lang w:val="en-IN"/>
        </w:rPr>
        <w:t>s</w:t>
      </w:r>
      <w:r w:rsidR="008C44A3" w:rsidRPr="00D57B86">
        <w:rPr>
          <w:lang w:val="en-IN"/>
        </w:rPr>
        <w:t xml:space="preserve"> them on </w:t>
      </w:r>
      <w:r>
        <w:rPr>
          <w:lang w:val="en-IN"/>
        </w:rPr>
        <w:t>the</w:t>
      </w:r>
      <w:r w:rsidR="008C44A3">
        <w:rPr>
          <w:lang w:val="en-IN"/>
        </w:rPr>
        <w:t xml:space="preserve"> destination </w:t>
      </w:r>
      <w:r w:rsidR="008C44A3" w:rsidRPr="00D57B86">
        <w:rPr>
          <w:lang w:val="en-IN"/>
        </w:rPr>
        <w:t>subscription</w:t>
      </w:r>
      <w:r w:rsidR="008C44A3">
        <w:rPr>
          <w:lang w:val="en-IN"/>
        </w:rPr>
        <w:t>. This option is useful when you don’t need any customization in the JSON file or in the naming</w:t>
      </w:r>
      <w:r>
        <w:rPr>
          <w:lang w:val="en-IN"/>
        </w:rPr>
        <w:t xml:space="preserve"> of</w:t>
      </w:r>
      <w:r w:rsidR="008C44A3">
        <w:rPr>
          <w:lang w:val="en-IN"/>
        </w:rPr>
        <w:t xml:space="preserve"> resources</w:t>
      </w:r>
      <w:r w:rsidR="0007031A">
        <w:rPr>
          <w:lang w:val="en-IN"/>
        </w:rPr>
        <w:t xml:space="preserve"> or you </w:t>
      </w:r>
      <w:r w:rsidR="0007031A" w:rsidRPr="001C2662">
        <w:rPr>
          <w:lang w:val="en-IN"/>
        </w:rPr>
        <w:t>don’t want to exclude any virtual machine or blob.</w:t>
      </w:r>
    </w:p>
    <w:p w14:paraId="2DBE0685" w14:textId="77777777" w:rsidR="00325C2B" w:rsidRPr="00D57B86" w:rsidRDefault="00325C2B" w:rsidP="00325C2B">
      <w:pPr>
        <w:rPr>
          <w:rFonts w:ascii="Segoe UI" w:hAnsi="Segoe UI" w:cs="Segoe UI"/>
        </w:rPr>
      </w:pPr>
      <w:r w:rsidRPr="00D57B86">
        <w:rPr>
          <w:noProof/>
        </w:rPr>
        <w:drawing>
          <wp:inline distT="0" distB="0" distL="0" distR="0" wp14:anchorId="7C7E757A" wp14:editId="1FACFC4A">
            <wp:extent cx="5943600" cy="3355848"/>
            <wp:effectExtent l="19050" t="19050" r="1905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5848"/>
                    </a:xfrm>
                    <a:prstGeom prst="rect">
                      <a:avLst/>
                    </a:prstGeom>
                    <a:ln>
                      <a:solidFill>
                        <a:schemeClr val="accent1"/>
                      </a:solidFill>
                    </a:ln>
                  </pic:spPr>
                </pic:pic>
              </a:graphicData>
            </a:graphic>
          </wp:inline>
        </w:drawing>
      </w:r>
    </w:p>
    <w:p w14:paraId="6E0CF268" w14:textId="5B4BE32E" w:rsidR="00325C2B" w:rsidRPr="00A41A0B" w:rsidRDefault="00A04681" w:rsidP="00A04681">
      <w:pPr>
        <w:pStyle w:val="Caption"/>
      </w:pPr>
      <w:r>
        <w:t xml:space="preserve">Figure </w:t>
      </w:r>
      <w:r w:rsidR="008E674E">
        <w:fldChar w:fldCharType="begin"/>
      </w:r>
      <w:r w:rsidR="008E674E">
        <w:instrText xml:space="preserve"> SEQ Figure \* ARABIC </w:instrText>
      </w:r>
      <w:r w:rsidR="008E674E">
        <w:fldChar w:fldCharType="separate"/>
      </w:r>
      <w:r w:rsidR="002E4DA3">
        <w:rPr>
          <w:noProof/>
        </w:rPr>
        <w:t>4</w:t>
      </w:r>
      <w:r w:rsidR="008E674E">
        <w:rPr>
          <w:noProof/>
        </w:rPr>
        <w:fldChar w:fldCharType="end"/>
      </w:r>
      <w:r w:rsidR="00CE5261">
        <w:rPr>
          <w:lang w:val="en-US"/>
        </w:rPr>
        <w:t>.</w:t>
      </w:r>
      <w:r w:rsidRPr="00A41A0B">
        <w:t xml:space="preserve"> Migrate (</w:t>
      </w:r>
      <w:r w:rsidR="00DC484C">
        <w:rPr>
          <w:lang w:val="en-US"/>
        </w:rPr>
        <w:t>export</w:t>
      </w:r>
      <w:r w:rsidR="00DC484C" w:rsidRPr="00A41A0B">
        <w:t xml:space="preserve"> </w:t>
      </w:r>
      <w:r>
        <w:rPr>
          <w:lang w:val="en-US"/>
        </w:rPr>
        <w:t xml:space="preserve">and </w:t>
      </w:r>
      <w:r w:rsidR="00DC484C">
        <w:rPr>
          <w:lang w:val="en-US"/>
        </w:rPr>
        <w:t>import</w:t>
      </w:r>
      <w:r w:rsidRPr="00A41A0B">
        <w:t xml:space="preserve">) </w:t>
      </w:r>
      <w:r w:rsidR="00DC484C">
        <w:rPr>
          <w:lang w:val="en-US"/>
        </w:rPr>
        <w:t>data</w:t>
      </w:r>
      <w:r w:rsidR="00DC484C" w:rsidRPr="00A41A0B">
        <w:t xml:space="preserve"> </w:t>
      </w:r>
      <w:r>
        <w:rPr>
          <w:lang w:val="en-US"/>
        </w:rPr>
        <w:t>f</w:t>
      </w:r>
      <w:r w:rsidRPr="00A41A0B">
        <w:t>low</w:t>
      </w:r>
    </w:p>
    <w:p w14:paraId="116FAFB0" w14:textId="5D7B368E" w:rsidR="009C4247" w:rsidRPr="00D57B86" w:rsidRDefault="00E873A1" w:rsidP="00E873A1">
      <w:pPr>
        <w:ind w:left="360" w:right="360"/>
        <w:rPr>
          <w:lang w:val="en-IN"/>
        </w:rPr>
      </w:pPr>
      <w:r w:rsidRPr="00E873A1">
        <w:rPr>
          <w:b/>
          <w:color w:val="0070C0"/>
          <w:lang w:val="en-IN"/>
        </w:rPr>
        <w:t>NOTE</w:t>
      </w:r>
      <w:r w:rsidR="009C4247" w:rsidRPr="00E873A1">
        <w:rPr>
          <w:b/>
          <w:color w:val="0070C0"/>
          <w:lang w:val="en-IN"/>
        </w:rPr>
        <w:t>:</w:t>
      </w:r>
      <w:r w:rsidR="009C4247" w:rsidRPr="00E873A1">
        <w:rPr>
          <w:color w:val="0070C0"/>
          <w:lang w:val="en-IN"/>
        </w:rPr>
        <w:t xml:space="preserve"> </w:t>
      </w:r>
      <w:r>
        <w:rPr>
          <w:lang w:val="en-IN"/>
        </w:rPr>
        <w:t>R</w:t>
      </w:r>
      <w:r w:rsidR="009C4247" w:rsidRPr="009C4247">
        <w:rPr>
          <w:lang w:val="en-IN"/>
        </w:rPr>
        <w:t xml:space="preserve">esources created </w:t>
      </w:r>
      <w:r w:rsidR="001D4EA3">
        <w:rPr>
          <w:lang w:val="en-IN"/>
        </w:rPr>
        <w:t xml:space="preserve">or deleted </w:t>
      </w:r>
      <w:r w:rsidR="009C4247">
        <w:rPr>
          <w:lang w:val="en-IN"/>
        </w:rPr>
        <w:t xml:space="preserve">during or </w:t>
      </w:r>
      <w:r w:rsidR="009C4247" w:rsidRPr="009C4247">
        <w:rPr>
          <w:lang w:val="en-IN"/>
        </w:rPr>
        <w:t xml:space="preserve">after </w:t>
      </w:r>
      <w:r w:rsidR="009C4247">
        <w:rPr>
          <w:lang w:val="en-IN"/>
        </w:rPr>
        <w:t xml:space="preserve">the </w:t>
      </w:r>
      <w:r w:rsidR="009C4247" w:rsidRPr="009961D4">
        <w:rPr>
          <w:b/>
          <w:lang w:val="en-IN"/>
        </w:rPr>
        <w:t>export</w:t>
      </w:r>
      <w:r w:rsidR="009C4247" w:rsidRPr="009C4247">
        <w:rPr>
          <w:lang w:val="en-IN"/>
        </w:rPr>
        <w:t xml:space="preserve"> </w:t>
      </w:r>
      <w:r w:rsidR="009C4247">
        <w:rPr>
          <w:lang w:val="en-IN"/>
        </w:rPr>
        <w:t xml:space="preserve">operation are </w:t>
      </w:r>
      <w:r w:rsidR="009C4247" w:rsidRPr="009C4247">
        <w:rPr>
          <w:lang w:val="en-IN"/>
        </w:rPr>
        <w:t>not migrated in the ongoing run.</w:t>
      </w:r>
    </w:p>
    <w:p w14:paraId="3A7394D1" w14:textId="2F3AFC4E" w:rsidR="00A04681" w:rsidRPr="00D9473F" w:rsidRDefault="00A04681" w:rsidP="00A04681">
      <w:pPr>
        <w:keepNext/>
        <w:keepLines/>
      </w:pPr>
      <w:r>
        <w:rPr>
          <w:lang w:val="en-IN"/>
        </w:rPr>
        <w:t xml:space="preserve">The </w:t>
      </w:r>
      <w:r w:rsidR="00F019E9" w:rsidRPr="009961D4">
        <w:rPr>
          <w:b/>
          <w:lang w:val="en-IN"/>
        </w:rPr>
        <w:t>m</w:t>
      </w:r>
      <w:r w:rsidRPr="009961D4">
        <w:rPr>
          <w:b/>
          <w:lang w:val="en-IN"/>
        </w:rPr>
        <w:t>igrate</w:t>
      </w:r>
      <w:r>
        <w:rPr>
          <w:lang w:val="en-IN"/>
        </w:rPr>
        <w:t xml:space="preserve"> operation works as follows</w:t>
      </w:r>
      <w:r w:rsidRPr="00D9473F">
        <w:rPr>
          <w:lang w:val="en-IN"/>
        </w:rPr>
        <w:t>:</w:t>
      </w:r>
    </w:p>
    <w:p w14:paraId="3ACDA03F" w14:textId="00E69458" w:rsidR="00325C2B" w:rsidRPr="00D57B86" w:rsidRDefault="00A04681" w:rsidP="00BC4365">
      <w:pPr>
        <w:pStyle w:val="ListParagraph"/>
        <w:numPr>
          <w:ilvl w:val="0"/>
          <w:numId w:val="34"/>
        </w:numPr>
        <w:spacing w:after="160" w:line="259" w:lineRule="auto"/>
        <w:contextualSpacing/>
      </w:pPr>
      <w:r>
        <w:rPr>
          <w:lang w:val="en-IN"/>
        </w:rPr>
        <w:t>You</w:t>
      </w:r>
      <w:r w:rsidR="00325C2B" w:rsidRPr="0017610D">
        <w:rPr>
          <w:lang w:val="en-IN"/>
        </w:rPr>
        <w:t xml:space="preserve"> provide </w:t>
      </w:r>
      <w:r>
        <w:rPr>
          <w:lang w:val="en-IN"/>
        </w:rPr>
        <w:t xml:space="preserve">the </w:t>
      </w:r>
      <w:r w:rsidR="00325C2B" w:rsidRPr="0017610D">
        <w:rPr>
          <w:lang w:val="en-IN"/>
        </w:rPr>
        <w:t xml:space="preserve">input parameters using </w:t>
      </w:r>
      <w:r>
        <w:rPr>
          <w:lang w:val="en-IN"/>
        </w:rPr>
        <w:t xml:space="preserve">either the </w:t>
      </w:r>
      <w:r w:rsidR="00325C2B" w:rsidRPr="0017610D">
        <w:rPr>
          <w:lang w:val="en-IN"/>
        </w:rPr>
        <w:t>config</w:t>
      </w:r>
      <w:r w:rsidR="00A64447">
        <w:rPr>
          <w:lang w:val="en-IN"/>
        </w:rPr>
        <w:t>uration</w:t>
      </w:r>
      <w:r w:rsidR="00325C2B" w:rsidRPr="0017610D">
        <w:rPr>
          <w:lang w:val="en-IN"/>
        </w:rPr>
        <w:t xml:space="preserve"> file</w:t>
      </w:r>
      <w:r>
        <w:rPr>
          <w:lang w:val="en-IN"/>
        </w:rPr>
        <w:t xml:space="preserve"> </w:t>
      </w:r>
      <w:r w:rsidR="00A64447">
        <w:rPr>
          <w:lang w:val="en-IN"/>
        </w:rPr>
        <w:t xml:space="preserve">or </w:t>
      </w:r>
      <w:r>
        <w:rPr>
          <w:lang w:val="en-IN"/>
        </w:rPr>
        <w:t xml:space="preserve">command line </w:t>
      </w:r>
      <w:r w:rsidR="00325C2B" w:rsidRPr="0017610D">
        <w:rPr>
          <w:lang w:val="en-IN"/>
        </w:rPr>
        <w:t xml:space="preserve">for </w:t>
      </w:r>
      <w:r>
        <w:rPr>
          <w:lang w:val="en-IN"/>
        </w:rPr>
        <w:t xml:space="preserve">the </w:t>
      </w:r>
      <w:r w:rsidR="00325C2B" w:rsidRPr="0017610D">
        <w:rPr>
          <w:lang w:val="en-IN"/>
        </w:rPr>
        <w:t xml:space="preserve">console application </w:t>
      </w:r>
      <w:r>
        <w:rPr>
          <w:lang w:val="en-IN"/>
        </w:rPr>
        <w:t xml:space="preserve">or </w:t>
      </w:r>
      <w:r w:rsidR="000D188A">
        <w:rPr>
          <w:lang w:val="en-IN"/>
        </w:rPr>
        <w:t xml:space="preserve">the </w:t>
      </w:r>
      <w:r>
        <w:rPr>
          <w:lang w:val="en-IN"/>
        </w:rPr>
        <w:t>command line</w:t>
      </w:r>
      <w:r w:rsidR="00A64447">
        <w:rPr>
          <w:lang w:val="en-IN"/>
        </w:rPr>
        <w:t xml:space="preserve"> parameters</w:t>
      </w:r>
      <w:r>
        <w:rPr>
          <w:lang w:val="en-IN"/>
        </w:rPr>
        <w:t xml:space="preserve"> </w:t>
      </w:r>
      <w:r w:rsidR="00325C2B" w:rsidRPr="0017610D">
        <w:rPr>
          <w:lang w:val="en-IN"/>
        </w:rPr>
        <w:t>for</w:t>
      </w:r>
      <w:r w:rsidR="00A64447">
        <w:rPr>
          <w:lang w:val="en-IN"/>
        </w:rPr>
        <w:t xml:space="preserve"> the</w:t>
      </w:r>
      <w:r w:rsidR="00325C2B" w:rsidRPr="0017610D">
        <w:rPr>
          <w:lang w:val="en-IN"/>
        </w:rPr>
        <w:t xml:space="preserve"> PowerShell </w:t>
      </w:r>
      <w:r>
        <w:rPr>
          <w:lang w:val="en-IN"/>
        </w:rPr>
        <w:t xml:space="preserve">cmdlet. </w:t>
      </w:r>
    </w:p>
    <w:p w14:paraId="7D8963E7" w14:textId="25048EEE" w:rsidR="00325C2B" w:rsidRPr="00D57B86" w:rsidRDefault="00A04681" w:rsidP="00BC4365">
      <w:pPr>
        <w:pStyle w:val="ListParagraph"/>
        <w:numPr>
          <w:ilvl w:val="0"/>
          <w:numId w:val="34"/>
        </w:numPr>
        <w:spacing w:after="160" w:line="259" w:lineRule="auto"/>
        <w:contextualSpacing/>
      </w:pPr>
      <w:r>
        <w:rPr>
          <w:lang w:val="en-IN"/>
        </w:rPr>
        <w:t>Depending on step 1, either the c</w:t>
      </w:r>
      <w:r w:rsidR="00325C2B" w:rsidRPr="0017610D">
        <w:rPr>
          <w:lang w:val="en-IN"/>
        </w:rPr>
        <w:t xml:space="preserve">onsole </w:t>
      </w:r>
      <w:r>
        <w:rPr>
          <w:lang w:val="en-IN"/>
        </w:rPr>
        <w:t>a</w:t>
      </w:r>
      <w:r w:rsidR="00325C2B" w:rsidRPr="0017610D">
        <w:rPr>
          <w:lang w:val="en-IN"/>
        </w:rPr>
        <w:t xml:space="preserve">pp </w:t>
      </w:r>
      <w:r>
        <w:rPr>
          <w:lang w:val="en-IN"/>
        </w:rPr>
        <w:t>or</w:t>
      </w:r>
      <w:r w:rsidR="00325C2B" w:rsidRPr="0017610D">
        <w:rPr>
          <w:lang w:val="en-IN"/>
        </w:rPr>
        <w:t xml:space="preserve"> </w:t>
      </w:r>
      <w:r w:rsidR="00A64447">
        <w:rPr>
          <w:lang w:val="en-IN"/>
        </w:rPr>
        <w:t xml:space="preserve">the </w:t>
      </w:r>
      <w:r w:rsidR="00325C2B" w:rsidRPr="0017610D">
        <w:rPr>
          <w:lang w:val="en-IN"/>
        </w:rPr>
        <w:t xml:space="preserve">PowerShell cmdlet calls the </w:t>
      </w:r>
      <w:r w:rsidR="00A64447">
        <w:rPr>
          <w:lang w:val="en-IN"/>
        </w:rPr>
        <w:t>M</w:t>
      </w:r>
      <w:r w:rsidR="00325C2B" w:rsidRPr="0017610D">
        <w:rPr>
          <w:lang w:val="en-IN"/>
        </w:rPr>
        <w:t xml:space="preserve">igration </w:t>
      </w:r>
      <w:r w:rsidR="00A64447">
        <w:rPr>
          <w:lang w:val="en-IN"/>
        </w:rPr>
        <w:t>L</w:t>
      </w:r>
      <w:r w:rsidR="00325C2B" w:rsidRPr="0017610D">
        <w:rPr>
          <w:lang w:val="en-IN"/>
        </w:rPr>
        <w:t>ibrary function to export the metadata.</w:t>
      </w:r>
    </w:p>
    <w:p w14:paraId="1ACA9F03" w14:textId="7CCAF077" w:rsidR="00325C2B" w:rsidRPr="00D57B86" w:rsidRDefault="00A64447"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Migration </w:t>
      </w:r>
      <w:r w:rsidR="00A04681">
        <w:rPr>
          <w:lang w:val="en-IN"/>
        </w:rPr>
        <w:t>L</w:t>
      </w:r>
      <w:r w:rsidR="00325C2B" w:rsidRPr="0017610D">
        <w:rPr>
          <w:lang w:val="en-IN"/>
        </w:rPr>
        <w:t xml:space="preserve">ibrary requests </w:t>
      </w:r>
      <w:r>
        <w:rPr>
          <w:lang w:val="en-IN"/>
        </w:rPr>
        <w:t>details about the</w:t>
      </w:r>
      <w:r w:rsidRPr="0017610D">
        <w:rPr>
          <w:lang w:val="en-IN"/>
        </w:rPr>
        <w:t xml:space="preserve"> </w:t>
      </w:r>
      <w:r w:rsidR="00325C2B" w:rsidRPr="0017610D">
        <w:rPr>
          <w:lang w:val="en-IN"/>
        </w:rPr>
        <w:t xml:space="preserve">resources </w:t>
      </w:r>
      <w:r w:rsidR="00824512">
        <w:rPr>
          <w:lang w:val="en-IN"/>
        </w:rPr>
        <w:t xml:space="preserve">in the source </w:t>
      </w:r>
      <w:r w:rsidR="00325C2B" w:rsidRPr="0017610D">
        <w:rPr>
          <w:lang w:val="en-IN"/>
        </w:rPr>
        <w:t xml:space="preserve">Azure subscription using </w:t>
      </w:r>
      <w:r w:rsidR="00824512">
        <w:rPr>
          <w:lang w:val="en-IN"/>
        </w:rPr>
        <w:t xml:space="preserve">the Microsoft </w:t>
      </w:r>
      <w:r w:rsidR="00325C2B" w:rsidRPr="0017610D">
        <w:rPr>
          <w:lang w:val="en-IN"/>
        </w:rPr>
        <w:t>Azure Management Librar</w:t>
      </w:r>
      <w:r w:rsidR="00824512">
        <w:rPr>
          <w:lang w:val="en-IN"/>
        </w:rPr>
        <w:t>ies</w:t>
      </w:r>
      <w:r w:rsidR="00325C2B" w:rsidRPr="0017610D">
        <w:rPr>
          <w:lang w:val="en-IN"/>
        </w:rPr>
        <w:t>.</w:t>
      </w:r>
    </w:p>
    <w:p w14:paraId="6A4306EF" w14:textId="6572BC25" w:rsidR="00325C2B" w:rsidRPr="00D57B86" w:rsidRDefault="00325C2B" w:rsidP="00BC4365">
      <w:pPr>
        <w:pStyle w:val="ListParagraph"/>
        <w:numPr>
          <w:ilvl w:val="0"/>
          <w:numId w:val="34"/>
        </w:numPr>
        <w:spacing w:after="160" w:line="259" w:lineRule="auto"/>
        <w:contextualSpacing/>
      </w:pPr>
      <w:r w:rsidRPr="0017610D">
        <w:rPr>
          <w:lang w:val="en-IN"/>
        </w:rPr>
        <w:t xml:space="preserve">Azure returns </w:t>
      </w:r>
      <w:r w:rsidR="00824512">
        <w:rPr>
          <w:lang w:val="en-IN"/>
        </w:rPr>
        <w:t xml:space="preserve">the details about the </w:t>
      </w:r>
      <w:r w:rsidRPr="0017610D">
        <w:rPr>
          <w:lang w:val="en-IN"/>
        </w:rPr>
        <w:t>resource</w:t>
      </w:r>
      <w:r w:rsidR="00824512">
        <w:rPr>
          <w:lang w:val="en-IN"/>
        </w:rPr>
        <w:t>s</w:t>
      </w:r>
      <w:r w:rsidRPr="0017610D">
        <w:rPr>
          <w:lang w:val="en-IN"/>
        </w:rPr>
        <w:t>.</w:t>
      </w:r>
    </w:p>
    <w:p w14:paraId="286DFEA7" w14:textId="684B5529"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Data Model Library stores the received data in memory.</w:t>
      </w:r>
    </w:p>
    <w:p w14:paraId="1ECF21DD" w14:textId="323937F9"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Data Model Library passes the data to </w:t>
      </w:r>
      <w:r>
        <w:rPr>
          <w:lang w:val="en-IN"/>
        </w:rPr>
        <w:t xml:space="preserve">the </w:t>
      </w:r>
      <w:r w:rsidR="00325C2B" w:rsidRPr="0017610D">
        <w:rPr>
          <w:lang w:val="en-IN"/>
        </w:rPr>
        <w:t>Migration Library for serialization.</w:t>
      </w:r>
    </w:p>
    <w:p w14:paraId="0B52E2EC" w14:textId="07BE69F8"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Migration Library serializes the data model to </w:t>
      </w:r>
      <w:r>
        <w:rPr>
          <w:lang w:val="en-IN"/>
        </w:rPr>
        <w:t xml:space="preserve">a </w:t>
      </w:r>
      <w:r w:rsidR="00325C2B" w:rsidRPr="0017610D">
        <w:rPr>
          <w:lang w:val="en-IN"/>
        </w:rPr>
        <w:t>JSON file.</w:t>
      </w:r>
    </w:p>
    <w:p w14:paraId="05D81DBA" w14:textId="0769D059" w:rsidR="00325C2B" w:rsidRPr="00D57B86" w:rsidRDefault="00824512" w:rsidP="00BC4365">
      <w:pPr>
        <w:pStyle w:val="ListParagraph"/>
        <w:numPr>
          <w:ilvl w:val="0"/>
          <w:numId w:val="34"/>
        </w:numPr>
        <w:spacing w:after="160" w:line="259" w:lineRule="auto"/>
        <w:contextualSpacing/>
      </w:pPr>
      <w:r>
        <w:rPr>
          <w:lang w:val="en-IN"/>
        </w:rPr>
        <w:t>Depending on step 1, the c</w:t>
      </w:r>
      <w:r w:rsidR="00325C2B" w:rsidRPr="0017610D">
        <w:rPr>
          <w:lang w:val="en-IN"/>
        </w:rPr>
        <w:t xml:space="preserve">onsole </w:t>
      </w:r>
      <w:r w:rsidR="00A04681">
        <w:rPr>
          <w:lang w:val="en-IN"/>
        </w:rPr>
        <w:t>a</w:t>
      </w:r>
      <w:r w:rsidR="00325C2B" w:rsidRPr="0017610D">
        <w:rPr>
          <w:lang w:val="en-IN"/>
        </w:rPr>
        <w:t>pp</w:t>
      </w:r>
      <w:r w:rsidR="00A04681">
        <w:rPr>
          <w:lang w:val="en-IN"/>
        </w:rPr>
        <w:t xml:space="preserve"> or</w:t>
      </w:r>
      <w:r w:rsidR="00325C2B" w:rsidRPr="0017610D">
        <w:rPr>
          <w:lang w:val="en-IN"/>
        </w:rPr>
        <w:t xml:space="preserve"> </w:t>
      </w:r>
      <w:r>
        <w:rPr>
          <w:lang w:val="en-IN"/>
        </w:rPr>
        <w:t xml:space="preserve">the </w:t>
      </w:r>
      <w:r w:rsidR="00325C2B" w:rsidRPr="0017610D">
        <w:rPr>
          <w:lang w:val="en-IN"/>
        </w:rPr>
        <w:t xml:space="preserve">PowerShell cmdlet returns </w:t>
      </w:r>
      <w:r w:rsidR="00A04681">
        <w:rPr>
          <w:lang w:val="en-IN"/>
        </w:rPr>
        <w:t xml:space="preserve">the </w:t>
      </w:r>
      <w:r w:rsidR="00325C2B" w:rsidRPr="0017610D">
        <w:rPr>
          <w:lang w:val="en-IN"/>
        </w:rPr>
        <w:t xml:space="preserve">JSON file containing </w:t>
      </w:r>
      <w:r>
        <w:rPr>
          <w:lang w:val="en-IN"/>
        </w:rPr>
        <w:t xml:space="preserve">information about </w:t>
      </w:r>
      <w:r w:rsidR="00325C2B" w:rsidRPr="0017610D">
        <w:rPr>
          <w:lang w:val="en-IN"/>
        </w:rPr>
        <w:t>the resources</w:t>
      </w:r>
      <w:r>
        <w:rPr>
          <w:lang w:val="en-IN"/>
        </w:rPr>
        <w:t xml:space="preserve"> to you</w:t>
      </w:r>
      <w:r w:rsidR="00325C2B" w:rsidRPr="0017610D">
        <w:rPr>
          <w:lang w:val="en-IN"/>
        </w:rPr>
        <w:t xml:space="preserve">. </w:t>
      </w:r>
      <w:r w:rsidR="00A04681">
        <w:rPr>
          <w:lang w:val="en-IN"/>
        </w:rPr>
        <w:t>I</w:t>
      </w:r>
      <w:r w:rsidR="00325C2B" w:rsidRPr="0017610D">
        <w:rPr>
          <w:lang w:val="en-IN"/>
        </w:rPr>
        <w:t xml:space="preserve">f </w:t>
      </w:r>
      <w:r w:rsidR="00A04681">
        <w:rPr>
          <w:lang w:val="en-IN"/>
        </w:rPr>
        <w:t xml:space="preserve">you </w:t>
      </w:r>
      <w:r w:rsidR="00F43C8A">
        <w:rPr>
          <w:lang w:val="en-IN"/>
        </w:rPr>
        <w:t>enabled the generation of mapper XML</w:t>
      </w:r>
      <w:r w:rsidR="00A04681">
        <w:rPr>
          <w:lang w:val="en-IN"/>
        </w:rPr>
        <w:t xml:space="preserve">, you </w:t>
      </w:r>
      <w:r w:rsidR="00A04681" w:rsidRPr="0017610D">
        <w:rPr>
          <w:lang w:val="en-IN"/>
        </w:rPr>
        <w:t xml:space="preserve">also receive the </w:t>
      </w:r>
      <w:r w:rsidR="00A04681">
        <w:rPr>
          <w:lang w:val="en-IN"/>
        </w:rPr>
        <w:t>s</w:t>
      </w:r>
      <w:r w:rsidR="00A04681" w:rsidRPr="0017610D">
        <w:rPr>
          <w:lang w:val="en-IN"/>
        </w:rPr>
        <w:t>ource-</w:t>
      </w:r>
      <w:r w:rsidR="00A04681">
        <w:rPr>
          <w:lang w:val="en-IN"/>
        </w:rPr>
        <w:t>d</w:t>
      </w:r>
      <w:r w:rsidR="00A04681" w:rsidRPr="0017610D">
        <w:rPr>
          <w:lang w:val="en-IN"/>
        </w:rPr>
        <w:t>estination nam</w:t>
      </w:r>
      <w:r w:rsidR="00A04681">
        <w:rPr>
          <w:lang w:val="en-IN"/>
        </w:rPr>
        <w:t>e</w:t>
      </w:r>
      <w:r w:rsidR="00A04681" w:rsidRPr="0017610D">
        <w:rPr>
          <w:lang w:val="en-IN"/>
        </w:rPr>
        <w:t xml:space="preserve"> </w:t>
      </w:r>
      <w:r w:rsidR="00085A1C">
        <w:rPr>
          <w:lang w:val="en-IN"/>
        </w:rPr>
        <w:t>mapper</w:t>
      </w:r>
      <w:r w:rsidR="00A04681">
        <w:rPr>
          <w:lang w:val="en-IN"/>
        </w:rPr>
        <w:t xml:space="preserve"> XML </w:t>
      </w:r>
      <w:r w:rsidR="00A04681" w:rsidRPr="0017610D">
        <w:rPr>
          <w:lang w:val="en-IN"/>
        </w:rPr>
        <w:t>file</w:t>
      </w:r>
      <w:r w:rsidR="00A04681">
        <w:rPr>
          <w:lang w:val="en-IN"/>
        </w:rPr>
        <w:t>.</w:t>
      </w:r>
    </w:p>
    <w:p w14:paraId="4EF91F91" w14:textId="27675E7A" w:rsidR="00325C2B" w:rsidRPr="00D57B86" w:rsidRDefault="00824512" w:rsidP="00BC4365">
      <w:pPr>
        <w:pStyle w:val="ListParagraph"/>
        <w:numPr>
          <w:ilvl w:val="0"/>
          <w:numId w:val="34"/>
        </w:numPr>
        <w:spacing w:after="160" w:line="259" w:lineRule="auto"/>
        <w:contextualSpacing/>
      </w:pPr>
      <w:r>
        <w:rPr>
          <w:lang w:val="en-IN"/>
        </w:rPr>
        <w:lastRenderedPageBreak/>
        <w:t xml:space="preserve">The </w:t>
      </w:r>
      <w:r w:rsidR="00325C2B" w:rsidRPr="0017610D">
        <w:rPr>
          <w:lang w:val="en-IN"/>
        </w:rPr>
        <w:t xml:space="preserve">Migration Library deserializes the JSON formatted metadata into data models using </w:t>
      </w:r>
      <w:r>
        <w:rPr>
          <w:lang w:val="en-IN"/>
        </w:rPr>
        <w:t xml:space="preserve">the </w:t>
      </w:r>
      <w:r w:rsidR="00325C2B" w:rsidRPr="0017610D">
        <w:rPr>
          <w:lang w:val="en-IN"/>
        </w:rPr>
        <w:t>Data Model Library.</w:t>
      </w:r>
    </w:p>
    <w:p w14:paraId="463CE3F4" w14:textId="016A9863" w:rsidR="00325C2B" w:rsidRPr="00D57B86" w:rsidRDefault="00325C2B" w:rsidP="00BC4365">
      <w:pPr>
        <w:pStyle w:val="ListParagraph"/>
        <w:numPr>
          <w:ilvl w:val="0"/>
          <w:numId w:val="34"/>
        </w:numPr>
        <w:spacing w:after="160" w:line="259" w:lineRule="auto"/>
        <w:contextualSpacing/>
      </w:pPr>
      <w:r w:rsidRPr="0017610D">
        <w:rPr>
          <w:lang w:val="en-IN"/>
        </w:rPr>
        <w:t xml:space="preserve">The </w:t>
      </w:r>
      <w:r w:rsidR="00824512">
        <w:rPr>
          <w:lang w:val="en-IN"/>
        </w:rPr>
        <w:t xml:space="preserve">information about the </w:t>
      </w:r>
      <w:r w:rsidRPr="0017610D">
        <w:rPr>
          <w:lang w:val="en-IN"/>
        </w:rPr>
        <w:t xml:space="preserve">resources </w:t>
      </w:r>
      <w:r w:rsidR="00A04681">
        <w:rPr>
          <w:lang w:val="en-IN"/>
        </w:rPr>
        <w:t xml:space="preserve">is </w:t>
      </w:r>
      <w:r w:rsidRPr="0017610D">
        <w:rPr>
          <w:lang w:val="en-IN"/>
        </w:rPr>
        <w:t xml:space="preserve">passed to </w:t>
      </w:r>
      <w:r w:rsidR="00824512">
        <w:rPr>
          <w:lang w:val="en-IN"/>
        </w:rPr>
        <w:t xml:space="preserve">the Microsoft </w:t>
      </w:r>
      <w:r w:rsidRPr="0017610D">
        <w:rPr>
          <w:lang w:val="en-IN"/>
        </w:rPr>
        <w:t xml:space="preserve">Azure Management Libraries to deploy the resources on </w:t>
      </w:r>
      <w:r w:rsidR="00824512">
        <w:rPr>
          <w:lang w:val="en-IN"/>
        </w:rPr>
        <w:t xml:space="preserve">the </w:t>
      </w:r>
      <w:r w:rsidRPr="0017610D">
        <w:rPr>
          <w:lang w:val="en-IN"/>
        </w:rPr>
        <w:t>destination Azure subscription.</w:t>
      </w:r>
    </w:p>
    <w:p w14:paraId="2901DF29" w14:textId="7164CE53"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Microsoft Azure Management Libraries</w:t>
      </w:r>
      <w:r w:rsidR="00A04681">
        <w:rPr>
          <w:lang w:val="en-IN"/>
        </w:rPr>
        <w:t xml:space="preserve"> </w:t>
      </w:r>
      <w:r>
        <w:rPr>
          <w:lang w:val="en-IN"/>
        </w:rPr>
        <w:t>deploy</w:t>
      </w:r>
      <w:r w:rsidRPr="0017610D">
        <w:rPr>
          <w:lang w:val="en-IN"/>
        </w:rPr>
        <w:t xml:space="preserve"> </w:t>
      </w:r>
      <w:r w:rsidR="00325C2B" w:rsidRPr="0017610D">
        <w:rPr>
          <w:lang w:val="en-IN"/>
        </w:rPr>
        <w:t>the resources on the destination Azure subscription.</w:t>
      </w:r>
    </w:p>
    <w:p w14:paraId="47DAE15D" w14:textId="19CEC182" w:rsidR="00325C2B" w:rsidRPr="00D9473F" w:rsidRDefault="00325C2B" w:rsidP="00BC4365">
      <w:pPr>
        <w:pStyle w:val="ListParagraph"/>
        <w:numPr>
          <w:ilvl w:val="0"/>
          <w:numId w:val="34"/>
        </w:numPr>
        <w:spacing w:after="160" w:line="259" w:lineRule="auto"/>
        <w:contextualSpacing/>
      </w:pPr>
      <w:r w:rsidRPr="0017610D">
        <w:rPr>
          <w:lang w:val="en-IN"/>
        </w:rPr>
        <w:t xml:space="preserve">The solution </w:t>
      </w:r>
      <w:r w:rsidR="00824512" w:rsidRPr="0017610D">
        <w:rPr>
          <w:lang w:val="en-IN"/>
        </w:rPr>
        <w:t>continuous</w:t>
      </w:r>
      <w:r w:rsidR="00824512">
        <w:rPr>
          <w:lang w:val="en-IN"/>
        </w:rPr>
        <w:t>ly</w:t>
      </w:r>
      <w:r w:rsidR="00824512" w:rsidRPr="0017610D">
        <w:rPr>
          <w:lang w:val="en-IN"/>
        </w:rPr>
        <w:t xml:space="preserve"> </w:t>
      </w:r>
      <w:r w:rsidR="00A04681">
        <w:rPr>
          <w:lang w:val="en-IN"/>
        </w:rPr>
        <w:t xml:space="preserve">logs </w:t>
      </w:r>
      <w:r w:rsidRPr="0017610D">
        <w:rPr>
          <w:lang w:val="en-IN"/>
        </w:rPr>
        <w:t>every step</w:t>
      </w:r>
      <w:r w:rsidR="00824512">
        <w:rPr>
          <w:lang w:val="en-IN"/>
        </w:rPr>
        <w:t>.</w:t>
      </w:r>
    </w:p>
    <w:p w14:paraId="51AC7757" w14:textId="39E0E00E" w:rsidR="00325C2B" w:rsidRPr="0091623F" w:rsidRDefault="00325C2B" w:rsidP="00397226">
      <w:pPr>
        <w:pStyle w:val="Heading2numbered"/>
      </w:pPr>
      <w:bookmarkStart w:id="9" w:name="_Toc436230831"/>
      <w:r>
        <w:t>When to use this solution</w:t>
      </w:r>
      <w:bookmarkEnd w:id="9"/>
    </w:p>
    <w:p w14:paraId="518204B7" w14:textId="2BE248C8" w:rsidR="00325C2B" w:rsidRPr="00A41A0B" w:rsidRDefault="00325C2B" w:rsidP="00A41A0B">
      <w:r w:rsidRPr="00A41A0B">
        <w:t xml:space="preserve">You can use the Data Center Migration Solution to help automate tasks associated with the following common </w:t>
      </w:r>
      <w:r w:rsidR="006E2042">
        <w:t xml:space="preserve">IaaS </w:t>
      </w:r>
      <w:r w:rsidRPr="00A41A0B">
        <w:t>deployment migrations:</w:t>
      </w:r>
    </w:p>
    <w:p w14:paraId="5C5F81D2" w14:textId="457EA010" w:rsidR="00A41A0B" w:rsidRPr="00A41A0B" w:rsidRDefault="00325C2B" w:rsidP="00A41A0B">
      <w:pPr>
        <w:pStyle w:val="ListBullet"/>
        <w:rPr>
          <w:rFonts w:eastAsiaTheme="minorHAnsi"/>
        </w:rPr>
      </w:pPr>
      <w:bookmarkStart w:id="10" w:name="_Toc401167310"/>
      <w:r w:rsidRPr="00A41A0B">
        <w:rPr>
          <w:rFonts w:eastAsiaTheme="majorEastAsia"/>
          <w:color w:val="0070C6"/>
        </w:rPr>
        <w:t>Deploying</w:t>
      </w:r>
      <w:r w:rsidR="006E2042">
        <w:rPr>
          <w:rFonts w:eastAsiaTheme="majorEastAsia"/>
          <w:color w:val="0070C6"/>
        </w:rPr>
        <w:t xml:space="preserve"> to</w:t>
      </w:r>
      <w:r w:rsidRPr="00A41A0B">
        <w:rPr>
          <w:rFonts w:eastAsiaTheme="majorEastAsia"/>
          <w:color w:val="0070C6"/>
        </w:rPr>
        <w:t xml:space="preserve"> multiple data centers</w:t>
      </w:r>
      <w:bookmarkEnd w:id="10"/>
      <w:r w:rsidR="00A41A0B" w:rsidRPr="00A41A0B">
        <w:rPr>
          <w:rFonts w:eastAsiaTheme="majorEastAsia"/>
          <w:color w:val="0070C6"/>
        </w:rPr>
        <w:t>.</w:t>
      </w:r>
      <w:r w:rsidR="00A41A0B" w:rsidRPr="00A41A0B">
        <w:rPr>
          <w:rFonts w:eastAsiaTheme="majorEastAsia"/>
        </w:rPr>
        <w:t xml:space="preserve"> </w:t>
      </w:r>
      <w:r w:rsidR="00A41A0B" w:rsidRPr="00A41A0B">
        <w:rPr>
          <w:rFonts w:eastAsiaTheme="minorHAnsi"/>
        </w:rPr>
        <w:t xml:space="preserve">You may have started with a single data center deployment, but now you need to duplicate the setup. Maybe you need a second or third data center to support high availability or </w:t>
      </w:r>
      <w:r w:rsidR="007E1370">
        <w:rPr>
          <w:rFonts w:eastAsiaTheme="minorHAnsi"/>
        </w:rPr>
        <w:t xml:space="preserve">to </w:t>
      </w:r>
      <w:r w:rsidR="00A41A0B" w:rsidRPr="00A41A0B">
        <w:rPr>
          <w:rFonts w:eastAsiaTheme="minorHAnsi"/>
        </w:rPr>
        <w:t>provide disaster recovery. The solution helps you quickly discover, lift, and shift an entire deployment from one data center to another.</w:t>
      </w:r>
    </w:p>
    <w:p w14:paraId="31F439C5" w14:textId="505DA46D" w:rsidR="00A41A0B" w:rsidRPr="00A41A0B" w:rsidRDefault="00325C2B" w:rsidP="00A41A0B">
      <w:pPr>
        <w:pStyle w:val="ListBullet"/>
      </w:pPr>
      <w:bookmarkStart w:id="11" w:name="_Toc401167311"/>
      <w:r w:rsidRPr="00A41A0B">
        <w:rPr>
          <w:rFonts w:eastAsiaTheme="majorEastAsia"/>
          <w:color w:val="0070C6"/>
        </w:rPr>
        <w:t xml:space="preserve">Managing </w:t>
      </w:r>
      <w:r w:rsidR="006E2042">
        <w:rPr>
          <w:rFonts w:eastAsiaTheme="majorEastAsia"/>
          <w:color w:val="0070C6"/>
        </w:rPr>
        <w:t xml:space="preserve">IaaS </w:t>
      </w:r>
      <w:r w:rsidRPr="00A41A0B">
        <w:rPr>
          <w:rFonts w:eastAsiaTheme="majorEastAsia"/>
          <w:color w:val="0070C6"/>
        </w:rPr>
        <w:t>maintenance plans</w:t>
      </w:r>
      <w:bookmarkEnd w:id="11"/>
      <w:r w:rsidR="00A41A0B" w:rsidRPr="00A41A0B">
        <w:rPr>
          <w:rFonts w:eastAsiaTheme="majorEastAsia"/>
          <w:color w:val="0070C6"/>
        </w:rPr>
        <w:t>.</w:t>
      </w:r>
      <w:r w:rsidR="00A41A0B" w:rsidRPr="00A41A0B">
        <w:rPr>
          <w:rFonts w:eastAsiaTheme="majorEastAsia"/>
        </w:rPr>
        <w:t xml:space="preserve"> </w:t>
      </w:r>
      <w:r w:rsidR="00A41A0B" w:rsidRPr="00A41A0B">
        <w:t>Sometimes an IaaS-based system can’t use availability sets</w:t>
      </w:r>
      <w:r w:rsidR="00FF7B79">
        <w:t xml:space="preserve"> when, for example, </w:t>
      </w:r>
      <w:r w:rsidR="00A41A0B" w:rsidRPr="00A41A0B">
        <w:t>it predates their use or uses stand</w:t>
      </w:r>
      <w:r w:rsidR="00FF7B79">
        <w:t>-</w:t>
      </w:r>
      <w:r w:rsidR="00A41A0B" w:rsidRPr="00A41A0B">
        <w:t>alone VMs. Yet</w:t>
      </w:r>
      <w:r w:rsidR="000D188A">
        <w:t>,</w:t>
      </w:r>
      <w:r w:rsidR="00A41A0B" w:rsidRPr="00A41A0B">
        <w:t xml:space="preserve"> if system applications must remain available during IaaS maintenance windows, you need a way to shift your entire deployment to a second data center before that maintenance window</w:t>
      </w:r>
      <w:r w:rsidR="00FF7B79">
        <w:t xml:space="preserve"> closes and</w:t>
      </w:r>
      <w:r w:rsidR="000D188A">
        <w:t xml:space="preserve">, afterward, to </w:t>
      </w:r>
      <w:r w:rsidR="00A41A0B" w:rsidRPr="00A41A0B">
        <w:t>shift the deployment back to the primary data center.</w:t>
      </w:r>
    </w:p>
    <w:p w14:paraId="7599B877" w14:textId="5B051075" w:rsidR="00325C2B" w:rsidRPr="00A41A0B" w:rsidRDefault="00325C2B" w:rsidP="00A41A0B">
      <w:pPr>
        <w:pStyle w:val="ListBullet"/>
      </w:pPr>
      <w:bookmarkStart w:id="12" w:name="_Toc401167312"/>
      <w:r w:rsidRPr="00A41A0B">
        <w:rPr>
          <w:rFonts w:eastAsiaTheme="majorEastAsia"/>
          <w:color w:val="0070C6"/>
        </w:rPr>
        <w:t>Moving between subscriptions</w:t>
      </w:r>
      <w:bookmarkEnd w:id="12"/>
      <w:r w:rsidR="00A41A0B" w:rsidRPr="00A41A0B">
        <w:rPr>
          <w:rFonts w:eastAsiaTheme="majorEastAsia"/>
          <w:color w:val="0070C6"/>
        </w:rPr>
        <w:t>.</w:t>
      </w:r>
      <w:r w:rsidR="00A41A0B" w:rsidRPr="00A41A0B">
        <w:rPr>
          <w:rFonts w:eastAsiaTheme="majorEastAsia"/>
        </w:rPr>
        <w:t xml:space="preserve"> </w:t>
      </w:r>
      <w:r w:rsidR="00A41A0B" w:rsidRPr="00A41A0B">
        <w:t xml:space="preserve">You can use the solution to transition deployments between subscriptions. For example, your organization may need to move from one account to another, switch from an MSDN subscription to a production subscription, or move a development or test deployment to a production environment. </w:t>
      </w:r>
      <w:r w:rsidRPr="00A41A0B">
        <w:t xml:space="preserve"> </w:t>
      </w:r>
    </w:p>
    <w:p w14:paraId="53718510" w14:textId="6E795799" w:rsidR="00A41A0B" w:rsidRPr="00A41A0B" w:rsidRDefault="00325C2B" w:rsidP="00A41A0B">
      <w:pPr>
        <w:pStyle w:val="ListBullet"/>
      </w:pPr>
      <w:bookmarkStart w:id="13" w:name="_Toc401167313"/>
      <w:r w:rsidRPr="00A41A0B">
        <w:rPr>
          <w:rFonts w:eastAsiaTheme="majorEastAsia"/>
          <w:color w:val="0070C6"/>
        </w:rPr>
        <w:t>Repatriating to different data centers</w:t>
      </w:r>
      <w:bookmarkEnd w:id="13"/>
      <w:r w:rsidR="00A41A0B" w:rsidRPr="00A41A0B">
        <w:rPr>
          <w:rFonts w:eastAsiaTheme="majorEastAsia"/>
          <w:color w:val="0070C6"/>
        </w:rPr>
        <w:t>.</w:t>
      </w:r>
      <w:r w:rsidR="00A41A0B" w:rsidRPr="00A41A0B">
        <w:rPr>
          <w:rFonts w:eastAsiaTheme="majorEastAsia"/>
        </w:rPr>
        <w:t xml:space="preserve"> </w:t>
      </w:r>
      <w:r w:rsidR="00A41A0B" w:rsidRPr="00A41A0B">
        <w:t xml:space="preserve">As more Azure data centers come online around the world, you might gain a network latency advantage by moving your deployment to a location closer to home or </w:t>
      </w:r>
      <w:r w:rsidR="00FF7B79">
        <w:t xml:space="preserve">to </w:t>
      </w:r>
      <w:r w:rsidR="00A41A0B" w:rsidRPr="00A41A0B">
        <w:t>the largest customer base.</w:t>
      </w:r>
    </w:p>
    <w:p w14:paraId="606B3080" w14:textId="4FB2E3AF" w:rsidR="00325C2B" w:rsidRPr="0091623F" w:rsidRDefault="00325C2B" w:rsidP="00397226">
      <w:pPr>
        <w:pStyle w:val="Heading2numbered"/>
      </w:pPr>
      <w:bookmarkStart w:id="14" w:name="_Toc436230832"/>
      <w:r>
        <w:t xml:space="preserve">Limitations </w:t>
      </w:r>
      <w:r w:rsidR="00A41A0B">
        <w:t xml:space="preserve">of </w:t>
      </w:r>
      <w:r>
        <w:t>this version</w:t>
      </w:r>
      <w:bookmarkEnd w:id="14"/>
    </w:p>
    <w:p w14:paraId="7B1FCA63" w14:textId="77777777" w:rsidR="00325C2B" w:rsidRPr="00CE491C" w:rsidRDefault="00325C2B" w:rsidP="00325C2B">
      <w:r>
        <w:t>The Data Center Migration Solution is not appropriate for every migration scenario. Note the following known limitations:</w:t>
      </w:r>
    </w:p>
    <w:p w14:paraId="0DA4413D" w14:textId="41C555AF" w:rsidR="00325C2B" w:rsidRPr="00D57B86" w:rsidRDefault="00325C2B" w:rsidP="00A04681">
      <w:pPr>
        <w:pStyle w:val="ListBullet"/>
      </w:pPr>
      <w:r>
        <w:t>The s</w:t>
      </w:r>
      <w:r w:rsidRPr="00D57B86">
        <w:t xml:space="preserve">olution </w:t>
      </w:r>
      <w:r>
        <w:t>creates</w:t>
      </w:r>
      <w:r w:rsidRPr="00D57B86">
        <w:t xml:space="preserve"> </w:t>
      </w:r>
      <w:r>
        <w:t xml:space="preserve">the </w:t>
      </w:r>
      <w:r w:rsidRPr="00D57B86">
        <w:t xml:space="preserve">cloud services of </w:t>
      </w:r>
      <w:r>
        <w:t xml:space="preserve">a </w:t>
      </w:r>
      <w:r w:rsidRPr="00D57B86">
        <w:t xml:space="preserve">specified data center </w:t>
      </w:r>
      <w:r w:rsidRPr="00CE491C">
        <w:rPr>
          <w:i/>
        </w:rPr>
        <w:t>excluding</w:t>
      </w:r>
      <w:r w:rsidRPr="00D57B86">
        <w:t xml:space="preserve"> the staging </w:t>
      </w:r>
      <w:r w:rsidR="00281665">
        <w:t xml:space="preserve">and production </w:t>
      </w:r>
      <w:r w:rsidRPr="00D57B86">
        <w:t>deployment</w:t>
      </w:r>
      <w:r>
        <w:t xml:space="preserve"> </w:t>
      </w:r>
      <w:r w:rsidR="00281665">
        <w:t xml:space="preserve">of </w:t>
      </w:r>
      <w:r>
        <w:t>w</w:t>
      </w:r>
      <w:r w:rsidRPr="00D57B86">
        <w:t>eb roles</w:t>
      </w:r>
      <w:r>
        <w:t xml:space="preserve"> and </w:t>
      </w:r>
      <w:r w:rsidRPr="00D57B86">
        <w:t xml:space="preserve">worker roles. It considers </w:t>
      </w:r>
      <w:r>
        <w:t xml:space="preserve">only </w:t>
      </w:r>
      <w:r w:rsidRPr="00D57B86">
        <w:t>production deployment</w:t>
      </w:r>
      <w:r w:rsidR="00281665">
        <w:t>s of virtual machines</w:t>
      </w:r>
      <w:r>
        <w:t xml:space="preserve">. </w:t>
      </w:r>
    </w:p>
    <w:p w14:paraId="71676BA4" w14:textId="3F2D54E9" w:rsidR="00325C2B" w:rsidRPr="00D9473F" w:rsidRDefault="00325C2B" w:rsidP="00A04681">
      <w:pPr>
        <w:pStyle w:val="ListBullet"/>
      </w:pPr>
      <w:r>
        <w:t>The s</w:t>
      </w:r>
      <w:r w:rsidRPr="00D57B86">
        <w:t>olution create</w:t>
      </w:r>
      <w:r>
        <w:t>s</w:t>
      </w:r>
      <w:r w:rsidRPr="00D57B86">
        <w:t xml:space="preserve"> all storage accounts of </w:t>
      </w:r>
      <w:r>
        <w:t xml:space="preserve">the </w:t>
      </w:r>
      <w:r w:rsidRPr="00D57B86">
        <w:t>source subscription but exclude</w:t>
      </w:r>
      <w:r>
        <w:t>s</w:t>
      </w:r>
      <w:r w:rsidRPr="00D57B86">
        <w:t xml:space="preserve"> the VM</w:t>
      </w:r>
      <w:r>
        <w:t>-</w:t>
      </w:r>
      <w:r w:rsidRPr="00D57B86">
        <w:t xml:space="preserve">independent blobs. </w:t>
      </w:r>
      <w:r>
        <w:t xml:space="preserve">You must </w:t>
      </w:r>
      <w:r w:rsidRPr="00D57B86">
        <w:t>copy the</w:t>
      </w:r>
      <w:r>
        <w:t>se</w:t>
      </w:r>
      <w:r w:rsidRPr="00D57B86">
        <w:t xml:space="preserve"> blobs manually</w:t>
      </w:r>
      <w:r w:rsidR="00FF7B79">
        <w:t>,</w:t>
      </w:r>
      <w:r w:rsidRPr="00D57B86">
        <w:t xml:space="preserve"> if required.</w:t>
      </w:r>
    </w:p>
    <w:p w14:paraId="44C6D520" w14:textId="4D827DC1" w:rsidR="00325C2B" w:rsidRDefault="00325C2B" w:rsidP="00A04681">
      <w:pPr>
        <w:pStyle w:val="ListBullet"/>
      </w:pPr>
      <w:r w:rsidRPr="00D57B86">
        <w:t>All</w:t>
      </w:r>
      <w:r w:rsidR="002A707C">
        <w:t xml:space="preserve"> cloud</w:t>
      </w:r>
      <w:r w:rsidRPr="00D57B86">
        <w:t xml:space="preserve"> </w:t>
      </w:r>
      <w:r w:rsidRPr="00D57B86">
        <w:rPr>
          <w:bCs/>
        </w:rPr>
        <w:t>services</w:t>
      </w:r>
      <w:r w:rsidRPr="00D57B86">
        <w:t xml:space="preserve"> </w:t>
      </w:r>
      <w:r>
        <w:t xml:space="preserve">are </w:t>
      </w:r>
      <w:r w:rsidRPr="00D57B86">
        <w:t xml:space="preserve">created </w:t>
      </w:r>
      <w:r>
        <w:t>in</w:t>
      </w:r>
      <w:r w:rsidRPr="00D57B86">
        <w:t xml:space="preserve"> parallel</w:t>
      </w:r>
      <w:r>
        <w:t>, but a</w:t>
      </w:r>
      <w:r w:rsidRPr="00D57B86">
        <w:t xml:space="preserve">ll </w:t>
      </w:r>
      <w:r>
        <w:t xml:space="preserve">VMs </w:t>
      </w:r>
      <w:r w:rsidRPr="00D57B86">
        <w:t xml:space="preserve">of </w:t>
      </w:r>
      <w:r w:rsidR="000D188A">
        <w:t xml:space="preserve">the </w:t>
      </w:r>
      <w:r w:rsidRPr="00D57B86">
        <w:t xml:space="preserve">same service </w:t>
      </w:r>
      <w:r>
        <w:t xml:space="preserve">are </w:t>
      </w:r>
      <w:r w:rsidRPr="00D57B86">
        <w:t>created sequentially</w:t>
      </w:r>
      <w:r>
        <w:t xml:space="preserve">. Azure does not support the </w:t>
      </w:r>
      <w:r w:rsidRPr="00D57B86">
        <w:t xml:space="preserve">creation of multiple </w:t>
      </w:r>
      <w:r>
        <w:t xml:space="preserve">VMs simultaneously </w:t>
      </w:r>
      <w:r w:rsidRPr="00D57B86">
        <w:t>in</w:t>
      </w:r>
      <w:r w:rsidR="002A707C">
        <w:t xml:space="preserve"> a</w:t>
      </w:r>
      <w:r w:rsidRPr="00D57B86">
        <w:t xml:space="preserve"> single service</w:t>
      </w:r>
      <w:r>
        <w:t>. The following error appears:</w:t>
      </w:r>
      <w:r w:rsidRPr="00D57B86">
        <w:t xml:space="preserve"> </w:t>
      </w:r>
    </w:p>
    <w:p w14:paraId="1AEB0232" w14:textId="5611F78D" w:rsidR="00325C2B" w:rsidRPr="00B40849" w:rsidRDefault="005C4AF1" w:rsidP="00CE47F2">
      <w:pPr>
        <w:pStyle w:val="ListBullet"/>
        <w:numPr>
          <w:ilvl w:val="0"/>
          <w:numId w:val="0"/>
        </w:numPr>
        <w:ind w:left="1440"/>
        <w:rPr>
          <w:rFonts w:asciiTheme="majorHAnsi" w:hAnsiTheme="majorHAnsi" w:cs="Courier New"/>
        </w:rPr>
      </w:pPr>
      <w:r w:rsidRPr="00B40849">
        <w:rPr>
          <w:rFonts w:asciiTheme="majorHAnsi" w:hAnsiTheme="majorHAnsi" w:cs="Courier New"/>
        </w:rPr>
        <w:t>Microsoft Azure</w:t>
      </w:r>
      <w:r w:rsidR="00325C2B" w:rsidRPr="00B40849">
        <w:rPr>
          <w:rFonts w:asciiTheme="majorHAnsi" w:hAnsiTheme="majorHAnsi" w:cs="Courier New"/>
        </w:rPr>
        <w:t xml:space="preserve"> is currently performing an operation </w:t>
      </w:r>
      <w:r w:rsidR="00325C2B" w:rsidRPr="00B40849">
        <w:rPr>
          <w:rFonts w:asciiTheme="majorHAnsi" w:hAnsiTheme="majorHAnsi" w:cs="Courier New"/>
        </w:rPr>
        <w:br/>
        <w:t>on this hosted service that requires exclusive access.</w:t>
      </w:r>
    </w:p>
    <w:p w14:paraId="44BFFC46" w14:textId="77777777" w:rsidR="00325C2B" w:rsidRPr="00CE47F2" w:rsidRDefault="00325C2B" w:rsidP="00CE47F2">
      <w:pPr>
        <w:ind w:left="720"/>
      </w:pPr>
      <w:r w:rsidRPr="00CE47F2">
        <w:t>VMs of different services are created in parallel.</w:t>
      </w:r>
    </w:p>
    <w:p w14:paraId="143DE78B" w14:textId="77777777" w:rsidR="00325C2B" w:rsidRDefault="00325C2B" w:rsidP="00A04681">
      <w:pPr>
        <w:pStyle w:val="ListBullet"/>
      </w:pPr>
      <w:r>
        <w:t xml:space="preserve">You cannot </w:t>
      </w:r>
      <w:r w:rsidRPr="00D57B86">
        <w:t xml:space="preserve">migrate </w:t>
      </w:r>
      <w:r>
        <w:t xml:space="preserve">a </w:t>
      </w:r>
      <w:r w:rsidRPr="00D57B86">
        <w:t xml:space="preserve">specific set of resources from </w:t>
      </w:r>
      <w:r>
        <w:t xml:space="preserve">a </w:t>
      </w:r>
      <w:r w:rsidRPr="00D57B86">
        <w:t xml:space="preserve">source subscription to </w:t>
      </w:r>
      <w:r>
        <w:t xml:space="preserve">a </w:t>
      </w:r>
      <w:r w:rsidRPr="00D57B86">
        <w:t xml:space="preserve">destination subscription. </w:t>
      </w:r>
      <w:r>
        <w:t xml:space="preserve">To do this, you must revise the </w:t>
      </w:r>
      <w:r w:rsidRPr="00D57B86">
        <w:t>JSON file</w:t>
      </w:r>
      <w:r>
        <w:t>.</w:t>
      </w:r>
    </w:p>
    <w:p w14:paraId="25E8785E" w14:textId="4A74EBA5" w:rsidR="00325C2B" w:rsidRPr="00D57B86" w:rsidRDefault="00325C2B" w:rsidP="00A04681">
      <w:pPr>
        <w:pStyle w:val="ListBullet"/>
      </w:pPr>
      <w:r>
        <w:t xml:space="preserve">Migration occurs </w:t>
      </w:r>
      <w:r w:rsidRPr="00D74239">
        <w:t>offline</w:t>
      </w:r>
      <w:r>
        <w:t>, so more downtime is needed during asset migration compared to solutions that use an agent-based approach to replicate volume and file writes between source and target locations—for example, Microsoft Migration Accelerator and Vision Solutions Double</w:t>
      </w:r>
      <w:r w:rsidR="00CC3825">
        <w:t>-</w:t>
      </w:r>
      <w:r>
        <w:t>Take MOVE.</w:t>
      </w:r>
    </w:p>
    <w:p w14:paraId="625E82D1" w14:textId="2B0250E5" w:rsidR="00325C2B" w:rsidRDefault="00325C2B" w:rsidP="00A04681">
      <w:pPr>
        <w:pStyle w:val="ListBullet"/>
      </w:pPr>
      <w:r>
        <w:lastRenderedPageBreak/>
        <w:t>In case of failure, the rollback</w:t>
      </w:r>
      <w:r w:rsidRPr="00D57B86">
        <w:t xml:space="preserve"> functionality</w:t>
      </w:r>
      <w:r>
        <w:t xml:space="preserve"> clean</w:t>
      </w:r>
      <w:r w:rsidR="00D97114">
        <w:t>s</w:t>
      </w:r>
      <w:r>
        <w:t xml:space="preserve"> up the resources created by the solution. If you disable rollback, the solution reports an error and stops, and any </w:t>
      </w:r>
      <w:r w:rsidR="000D188A">
        <w:t xml:space="preserve">required </w:t>
      </w:r>
      <w:r>
        <w:t>subsequent clean-up must be done manually</w:t>
      </w:r>
      <w:r w:rsidRPr="00D57B86">
        <w:t xml:space="preserve">. </w:t>
      </w:r>
    </w:p>
    <w:p w14:paraId="360AF538" w14:textId="54F0493B" w:rsidR="00B40849" w:rsidRPr="0091623F" w:rsidRDefault="00B40849" w:rsidP="00B40849">
      <w:pPr>
        <w:pStyle w:val="Heading2numbered"/>
      </w:pPr>
      <w:bookmarkStart w:id="15" w:name="_Toc436230833"/>
      <w:r>
        <w:t>Use of the Microsoft Azure Management Libraries</w:t>
      </w:r>
      <w:bookmarkEnd w:id="15"/>
    </w:p>
    <w:p w14:paraId="04E329EB" w14:textId="63AF7746" w:rsidR="00B40849" w:rsidRDefault="00BF22D2" w:rsidP="00B40849">
      <w:r>
        <w:t xml:space="preserve">To communicate with Azure, the </w:t>
      </w:r>
      <w:r w:rsidR="00B40849">
        <w:t>solution uses Microsoft Azure Management Libraries</w:t>
      </w:r>
      <w:r>
        <w:t xml:space="preserve">, which </w:t>
      </w:r>
      <w:r w:rsidR="00B40849">
        <w:t>are updated frequently. The solution currently uses the following versions of the NuGet packages:</w:t>
      </w:r>
    </w:p>
    <w:p w14:paraId="0FF13711" w14:textId="77777777" w:rsidR="000A1838" w:rsidRPr="001C2662" w:rsidRDefault="000A1838" w:rsidP="000A1838">
      <w:pPr>
        <w:pStyle w:val="ListBullet"/>
      </w:pPr>
      <w:r w:rsidRPr="001C2662">
        <w:t xml:space="preserve">Microsoft Azure Compute Management Library – 12.3.1 </w:t>
      </w:r>
    </w:p>
    <w:p w14:paraId="33DA3435" w14:textId="77777777" w:rsidR="000A1838" w:rsidRPr="001C2662" w:rsidRDefault="000A1838" w:rsidP="000A1838">
      <w:pPr>
        <w:pStyle w:val="ListBullet"/>
      </w:pPr>
      <w:r w:rsidRPr="001C2662">
        <w:t>Microsoft Azure Infrastructure Management Library – 4.1.1</w:t>
      </w:r>
    </w:p>
    <w:p w14:paraId="5511B576" w14:textId="77777777" w:rsidR="000A1838" w:rsidRPr="001C2662" w:rsidRDefault="000A1838" w:rsidP="000A1838">
      <w:pPr>
        <w:pStyle w:val="ListBullet"/>
      </w:pPr>
      <w:r w:rsidRPr="001C2662">
        <w:t>Microsoft Azure Network Management Library – 7.0.3</w:t>
      </w:r>
    </w:p>
    <w:p w14:paraId="236B5266" w14:textId="77777777" w:rsidR="000A1838" w:rsidRPr="001C2662" w:rsidRDefault="000A1838" w:rsidP="000A1838">
      <w:pPr>
        <w:pStyle w:val="ListBullet"/>
      </w:pPr>
      <w:r w:rsidRPr="001C2662">
        <w:t>Microsoft Azure Storage Management Library – 5.1.1</w:t>
      </w:r>
    </w:p>
    <w:p w14:paraId="6744E76C" w14:textId="77777777" w:rsidR="000A1838" w:rsidRPr="001C2662" w:rsidRDefault="000A1838" w:rsidP="000A1838">
      <w:pPr>
        <w:pStyle w:val="ListBullet"/>
      </w:pPr>
      <w:r w:rsidRPr="001C2662">
        <w:t>Microsoft Azure Common Library – 2.1.0</w:t>
      </w:r>
    </w:p>
    <w:p w14:paraId="596F084E" w14:textId="77777777" w:rsidR="000A1838" w:rsidRPr="001C2662" w:rsidRDefault="000A1838" w:rsidP="000A1838">
      <w:pPr>
        <w:pStyle w:val="ListBullet"/>
      </w:pPr>
      <w:r w:rsidRPr="001C2662">
        <w:t>Microsoft Azure Common Library Dependencies – 1.0.0</w:t>
      </w:r>
    </w:p>
    <w:p w14:paraId="3A890C09" w14:textId="1DC26C54" w:rsidR="00B40849" w:rsidRDefault="00B40849" w:rsidP="00B40849">
      <w:r>
        <w:t xml:space="preserve">Any properties of deployed resources that are added or removed in future releases of these libraries will not be migrated. </w:t>
      </w:r>
    </w:p>
    <w:p w14:paraId="4C871AAF" w14:textId="77501F3D" w:rsidR="00B40849" w:rsidRPr="00B40849" w:rsidRDefault="00B40849" w:rsidP="00B40849">
      <w:r w:rsidRPr="00E873A1">
        <w:rPr>
          <w:b/>
          <w:color w:val="0070C0"/>
          <w:lang w:val="en-IN"/>
        </w:rPr>
        <w:t>NOTE:</w:t>
      </w:r>
      <w:r w:rsidRPr="00E873A1">
        <w:rPr>
          <w:color w:val="0070C0"/>
          <w:lang w:val="en-IN"/>
        </w:rPr>
        <w:t xml:space="preserve"> </w:t>
      </w:r>
      <w:r>
        <w:t>If you upgrade these libraries and fix any compil</w:t>
      </w:r>
      <w:r w:rsidR="00BF22D2">
        <w:t>e-</w:t>
      </w:r>
      <w:r>
        <w:t xml:space="preserve">time errors that may occur due to addition or removal of properties, the changes will be reflected in the exported metadata file. However, you will need to add the new properties to the </w:t>
      </w:r>
      <w:r w:rsidRPr="00BF22D2">
        <w:rPr>
          <w:b/>
        </w:rPr>
        <w:t>create</w:t>
      </w:r>
      <w:r>
        <w:t xml:space="preserve"> parameters of resources so that they are imported to the destination resources.</w:t>
      </w:r>
    </w:p>
    <w:p w14:paraId="60C14E08" w14:textId="1D839DB9" w:rsidR="00325C2B" w:rsidRPr="0091623F" w:rsidRDefault="00325C2B" w:rsidP="00397226">
      <w:pPr>
        <w:pStyle w:val="Heading2numbered"/>
      </w:pPr>
      <w:bookmarkStart w:id="16" w:name="_Toc401167334"/>
      <w:bookmarkStart w:id="17" w:name="_Toc436230834"/>
      <w:r w:rsidRPr="00325C2B">
        <w:t xml:space="preserve">How this solution was </w:t>
      </w:r>
      <w:bookmarkEnd w:id="16"/>
      <w:r w:rsidRPr="00325C2B">
        <w:t>tested</w:t>
      </w:r>
      <w:bookmarkEnd w:id="17"/>
    </w:p>
    <w:p w14:paraId="2A38ED8D" w14:textId="71D947C9" w:rsidR="00325C2B" w:rsidRPr="00D31662" w:rsidRDefault="00325C2B" w:rsidP="00325C2B">
      <w:r>
        <w:t>In test and production scenarios</w:t>
      </w:r>
      <w:r w:rsidR="006426F3" w:rsidRPr="006426F3">
        <w:t xml:space="preserve"> </w:t>
      </w:r>
      <w:r w:rsidR="006426F3">
        <w:t>using data centers in Public Azure</w:t>
      </w:r>
      <w:r>
        <w:t>, the Data Center Migration Solution worked successfully. Among the scenarios tested:</w:t>
      </w:r>
    </w:p>
    <w:p w14:paraId="64FE12C9" w14:textId="22E42812" w:rsidR="00325C2B" w:rsidRPr="00D31662" w:rsidRDefault="00325C2B" w:rsidP="00A04681">
      <w:pPr>
        <w:pStyle w:val="ListBullet"/>
      </w:pPr>
      <w:r>
        <w:t>Migration of s</w:t>
      </w:r>
      <w:r w:rsidRPr="00D31662">
        <w:t>mall (10 VMs,</w:t>
      </w:r>
      <w:r w:rsidR="000D188A">
        <w:t xml:space="preserve"> one</w:t>
      </w:r>
      <w:r w:rsidRPr="00D31662">
        <w:t xml:space="preserve"> </w:t>
      </w:r>
      <w:r w:rsidR="00781665">
        <w:t>VNet</w:t>
      </w:r>
      <w:r w:rsidRPr="00D31662">
        <w:t xml:space="preserve">) to medium (100+ VMs, up to 10 </w:t>
      </w:r>
      <w:r w:rsidR="00781665">
        <w:t>VNet</w:t>
      </w:r>
      <w:r w:rsidRPr="00D31662">
        <w:t>s) I</w:t>
      </w:r>
      <w:r>
        <w:t>aa</w:t>
      </w:r>
      <w:r w:rsidRPr="00D31662">
        <w:t>S deployments</w:t>
      </w:r>
    </w:p>
    <w:p w14:paraId="02239DB0" w14:textId="25E1F762" w:rsidR="00325C2B" w:rsidRPr="00D31662" w:rsidRDefault="00325C2B" w:rsidP="00A04681">
      <w:pPr>
        <w:pStyle w:val="ListBullet"/>
      </w:pPr>
      <w:r w:rsidRPr="00D31662">
        <w:t>Migrati</w:t>
      </w:r>
      <w:r>
        <w:t>on</w:t>
      </w:r>
      <w:r w:rsidRPr="00D31662">
        <w:t xml:space="preserve"> between subscriptions in the same data center, between subscriptions in near data centers (same continent)</w:t>
      </w:r>
      <w:r>
        <w:t>,</w:t>
      </w:r>
      <w:r w:rsidRPr="00D31662">
        <w:t xml:space="preserve"> and between subscriptions in data centers far apart (different continents)</w:t>
      </w:r>
    </w:p>
    <w:p w14:paraId="2B65154C" w14:textId="617C59F1" w:rsidR="00325C2B" w:rsidRPr="00D31662" w:rsidRDefault="00325C2B" w:rsidP="00A04681">
      <w:pPr>
        <w:pStyle w:val="ListBullet"/>
      </w:pPr>
      <w:r w:rsidRPr="00D31662">
        <w:t>Migrations with variations in I</w:t>
      </w:r>
      <w:r>
        <w:t>aa</w:t>
      </w:r>
      <w:r w:rsidRPr="00D31662">
        <w:t>S features</w:t>
      </w:r>
      <w:r>
        <w:t>: r</w:t>
      </w:r>
      <w:r w:rsidRPr="00D31662">
        <w:t>egional v</w:t>
      </w:r>
      <w:r w:rsidR="00CC3825">
        <w:t>ersus</w:t>
      </w:r>
      <w:r w:rsidRPr="00D31662">
        <w:t xml:space="preserve"> affinity-bound </w:t>
      </w:r>
      <w:r w:rsidR="00781665">
        <w:t>VNet</w:t>
      </w:r>
      <w:r w:rsidRPr="00D31662">
        <w:t>s, pure I</w:t>
      </w:r>
      <w:r>
        <w:t>aa</w:t>
      </w:r>
      <w:r w:rsidRPr="00D31662">
        <w:t>S deployments v</w:t>
      </w:r>
      <w:r w:rsidR="00CC3825">
        <w:t>ersus</w:t>
      </w:r>
      <w:r w:rsidRPr="00D31662">
        <w:t xml:space="preserve"> mixed I</w:t>
      </w:r>
      <w:r>
        <w:t>aa</w:t>
      </w:r>
      <w:r w:rsidRPr="00D31662">
        <w:t>S</w:t>
      </w:r>
      <w:r>
        <w:t>-</w:t>
      </w:r>
      <w:r w:rsidR="00CC3825">
        <w:t>platform as a service (P</w:t>
      </w:r>
      <w:r>
        <w:t>aa</w:t>
      </w:r>
      <w:r w:rsidRPr="00D31662">
        <w:t>S</w:t>
      </w:r>
      <w:r w:rsidR="00CC3825">
        <w:t>)</w:t>
      </w:r>
      <w:r w:rsidRPr="00D31662">
        <w:t xml:space="preserve"> deployments, </w:t>
      </w:r>
      <w:r w:rsidR="00CC3825">
        <w:t xml:space="preserve">stand-alone </w:t>
      </w:r>
      <w:r w:rsidRPr="00D31662">
        <w:t>VMs, VMs in subnets, single</w:t>
      </w:r>
      <w:r>
        <w:t xml:space="preserve"> and </w:t>
      </w:r>
      <w:r w:rsidRPr="00D31662">
        <w:t>multiple storage accounts, with</w:t>
      </w:r>
      <w:r>
        <w:t xml:space="preserve"> or </w:t>
      </w:r>
      <w:r w:rsidRPr="00D31662">
        <w:t>without availability sets</w:t>
      </w:r>
      <w:r>
        <w:t>, and more</w:t>
      </w:r>
    </w:p>
    <w:p w14:paraId="5FEECC77" w14:textId="7A935F45" w:rsidR="00325C2B" w:rsidRPr="00D31662" w:rsidRDefault="00325C2B" w:rsidP="00A04681">
      <w:pPr>
        <w:pStyle w:val="ListBullet"/>
      </w:pPr>
      <w:r w:rsidRPr="00D31662">
        <w:t xml:space="preserve">Compatibility with recently </w:t>
      </w:r>
      <w:r>
        <w:t xml:space="preserve">released </w:t>
      </w:r>
      <w:r w:rsidRPr="00D31662">
        <w:t>features in I</w:t>
      </w:r>
      <w:r>
        <w:t>aa</w:t>
      </w:r>
      <w:r w:rsidRPr="00D31662">
        <w:t>S</w:t>
      </w:r>
      <w:r w:rsidR="00CC3825">
        <w:t>,</w:t>
      </w:r>
      <w:r w:rsidRPr="00D31662">
        <w:t xml:space="preserve"> such as reserved IP, internal load balancer, </w:t>
      </w:r>
      <w:r>
        <w:t xml:space="preserve">and </w:t>
      </w:r>
      <w:r w:rsidRPr="00D31662">
        <w:t>static internal IP</w:t>
      </w:r>
    </w:p>
    <w:p w14:paraId="6726E97D" w14:textId="02BAC96A" w:rsidR="00325C2B" w:rsidRPr="00D31662" w:rsidRDefault="00325C2B" w:rsidP="00A04681">
      <w:pPr>
        <w:pStyle w:val="ListBullet"/>
      </w:pPr>
      <w:r w:rsidRPr="00D31662">
        <w:t xml:space="preserve">Migrations where the exported JSON undergoes a number of </w:t>
      </w:r>
      <w:r>
        <w:t xml:space="preserve">name, configuration, binding, or other </w:t>
      </w:r>
      <w:r w:rsidRPr="00D31662">
        <w:t xml:space="preserve">changes </w:t>
      </w:r>
      <w:r>
        <w:t xml:space="preserve">that make </w:t>
      </w:r>
      <w:r w:rsidRPr="00D31662">
        <w:t>the destination deployment different from the source deployment</w:t>
      </w:r>
    </w:p>
    <w:p w14:paraId="5AD84EB4" w14:textId="52CD97FC" w:rsidR="00325C2B" w:rsidRPr="00D31662" w:rsidRDefault="00325C2B" w:rsidP="00A04681">
      <w:pPr>
        <w:pStyle w:val="ListBullet"/>
      </w:pPr>
      <w:r w:rsidRPr="00D31662">
        <w:t>Migrati</w:t>
      </w:r>
      <w:r>
        <w:t xml:space="preserve">on of a high-availability </w:t>
      </w:r>
      <w:r w:rsidRPr="00D31662">
        <w:t>SharePoint farm</w:t>
      </w:r>
    </w:p>
    <w:p w14:paraId="3750379E" w14:textId="344C8C65" w:rsidR="00325C2B" w:rsidRDefault="00325C2B" w:rsidP="00325C2B">
      <w:r>
        <w:t xml:space="preserve">For more information about performance during these tests, see </w:t>
      </w:r>
      <w:hyperlink w:anchor="_Appendix_II:_Performance" w:history="1">
        <w:r w:rsidRPr="00602560">
          <w:rPr>
            <w:rStyle w:val="Hyperlink"/>
            <w:rFonts w:asciiTheme="minorHAnsi" w:hAnsiTheme="minorHAnsi" w:cstheme="minorBidi"/>
          </w:rPr>
          <w:t xml:space="preserve">Appendix </w:t>
        </w:r>
        <w:r w:rsidR="00945BF0">
          <w:rPr>
            <w:rStyle w:val="Hyperlink"/>
            <w:rFonts w:asciiTheme="minorHAnsi" w:hAnsiTheme="minorHAnsi" w:cstheme="minorBidi"/>
          </w:rPr>
          <w:t>C</w:t>
        </w:r>
        <w:r w:rsidRPr="00602560">
          <w:rPr>
            <w:rStyle w:val="Hyperlink"/>
            <w:rFonts w:asciiTheme="minorHAnsi" w:hAnsiTheme="minorHAnsi" w:cstheme="minorBidi"/>
          </w:rPr>
          <w:t xml:space="preserve">, </w:t>
        </w:r>
        <w:r w:rsidR="007863AF">
          <w:rPr>
            <w:rStyle w:val="Hyperlink"/>
            <w:rFonts w:asciiTheme="minorHAnsi" w:hAnsiTheme="minorHAnsi" w:cstheme="minorBidi"/>
          </w:rPr>
          <w:t>“</w:t>
        </w:r>
        <w:r w:rsidRPr="00602560">
          <w:rPr>
            <w:rStyle w:val="Hyperlink"/>
            <w:rFonts w:asciiTheme="minorHAnsi" w:hAnsiTheme="minorHAnsi" w:cstheme="minorBidi"/>
          </w:rPr>
          <w:t xml:space="preserve">Performance </w:t>
        </w:r>
        <w:r w:rsidR="002B5F46">
          <w:rPr>
            <w:rStyle w:val="Hyperlink"/>
            <w:rFonts w:asciiTheme="minorHAnsi" w:hAnsiTheme="minorHAnsi" w:cstheme="minorBidi"/>
          </w:rPr>
          <w:t>re</w:t>
        </w:r>
        <w:r w:rsidRPr="00602560">
          <w:rPr>
            <w:rStyle w:val="Hyperlink"/>
            <w:rFonts w:asciiTheme="minorHAnsi" w:hAnsiTheme="minorHAnsi" w:cstheme="minorBidi"/>
          </w:rPr>
          <w:t>sults</w:t>
        </w:r>
      </w:hyperlink>
      <w:r>
        <w:t>.</w:t>
      </w:r>
      <w:r w:rsidR="007863AF">
        <w:t>”</w:t>
      </w:r>
    </w:p>
    <w:p w14:paraId="4F03E7CB" w14:textId="77777777" w:rsidR="00C21239" w:rsidRPr="00B40849" w:rsidRDefault="00C21239" w:rsidP="00B40849">
      <w:pPr>
        <w:rPr>
          <w:rFonts w:eastAsiaTheme="majorEastAsia"/>
        </w:rPr>
      </w:pPr>
      <w:r w:rsidRPr="00B40849">
        <w:br w:type="page"/>
      </w:r>
    </w:p>
    <w:p w14:paraId="39940C0D" w14:textId="4AAA94D9" w:rsidR="00325C2B" w:rsidRPr="00397226" w:rsidRDefault="00325C2B" w:rsidP="00397226">
      <w:pPr>
        <w:pStyle w:val="Heading1numbered"/>
      </w:pPr>
      <w:bookmarkStart w:id="18" w:name="_Toc436230835"/>
      <w:r w:rsidRPr="00397226">
        <w:lastRenderedPageBreak/>
        <w:t xml:space="preserve">Easing the challenge of migration: </w:t>
      </w:r>
      <w:r w:rsidR="00B50D96" w:rsidRPr="00397226">
        <w:t>T</w:t>
      </w:r>
      <w:r w:rsidRPr="00397226">
        <w:t>he Data Center Migration Solution</w:t>
      </w:r>
      <w:bookmarkEnd w:id="18"/>
    </w:p>
    <w:p w14:paraId="2E2C3754" w14:textId="3C77CC3E" w:rsidR="00325C2B" w:rsidRPr="00EE1AA7" w:rsidRDefault="00325C2B" w:rsidP="00325C2B">
      <w:r w:rsidRPr="00EE1AA7">
        <w:t>Migration projects typically start simply with a custom-written PowerShell script and a functional focus. Then</w:t>
      </w:r>
      <w:r w:rsidR="00B50D96">
        <w:t>,</w:t>
      </w:r>
      <w:r w:rsidRPr="00EE1AA7">
        <w:t xml:space="preserve"> feature creep begins: error handling, operation logging, customizability, configuration, performance, and </w:t>
      </w:r>
      <w:r w:rsidR="00B50D96">
        <w:t>more</w:t>
      </w:r>
      <w:r w:rsidR="001D6FFA">
        <w:t>,</w:t>
      </w:r>
      <w:r>
        <w:t xml:space="preserve"> </w:t>
      </w:r>
      <w:r w:rsidRPr="00EE1AA7">
        <w:t xml:space="preserve">until the initial design is stressed beyond its limits. Teams spend a lot of time and effort debugging, troubleshooting, and fine-tuning performance. Unknown limitations may arise during the migration, causing stability and accuracy to suffer. Afterward, the custom solution usually isn’t generic enough to be reused for the next migration unless additional engineering resources are available. </w:t>
      </w:r>
    </w:p>
    <w:p w14:paraId="71535459" w14:textId="5AE33353" w:rsidR="00325C2B" w:rsidRPr="00EE1AA7" w:rsidRDefault="001D6FFA" w:rsidP="00325C2B">
      <w:r>
        <w:t xml:space="preserve">The </w:t>
      </w:r>
      <w:r w:rsidR="00325C2B">
        <w:t>Data Center Migration Solution</w:t>
      </w:r>
      <w:r w:rsidR="00325C2B" w:rsidRPr="00EE1AA7">
        <w:t xml:space="preserve"> helps ease the challenge of migrating </w:t>
      </w:r>
      <w:r w:rsidR="007E1CCB">
        <w:t>IaaS</w:t>
      </w:r>
      <w:r w:rsidR="007E1CCB" w:rsidRPr="00EE1AA7">
        <w:t xml:space="preserve"> </w:t>
      </w:r>
      <w:r w:rsidR="00325C2B" w:rsidRPr="00EE1AA7">
        <w:t xml:space="preserve">deployments between subscriptions or data centers. The following sections detail how the </w:t>
      </w:r>
      <w:r w:rsidR="00325C2B">
        <w:t>solution</w:t>
      </w:r>
      <w:r w:rsidR="00325C2B" w:rsidRPr="00EE1AA7">
        <w:t xml:space="preserve"> handles key migration considerations.</w:t>
      </w:r>
    </w:p>
    <w:p w14:paraId="14A2537E" w14:textId="1C3C81EC" w:rsidR="00325C2B" w:rsidRPr="0091623F" w:rsidRDefault="00325C2B" w:rsidP="00397226">
      <w:pPr>
        <w:pStyle w:val="Heading2numbered"/>
      </w:pPr>
      <w:bookmarkStart w:id="19" w:name="_Toc401167318"/>
      <w:bookmarkStart w:id="20" w:name="_Toc402970688"/>
      <w:bookmarkStart w:id="21" w:name="_Toc436230836"/>
      <w:r w:rsidRPr="00325C2B">
        <w:t>Atomicity</w:t>
      </w:r>
      <w:bookmarkEnd w:id="19"/>
      <w:bookmarkEnd w:id="20"/>
      <w:r w:rsidR="00605A95" w:rsidRPr="00605A95">
        <w:rPr>
          <w:color w:val="FFFFFF" w:themeColor="background1"/>
        </w:rPr>
        <w:t>…</w:t>
      </w:r>
      <w:bookmarkEnd w:id="21"/>
    </w:p>
    <w:p w14:paraId="080A09F8" w14:textId="40C556A4" w:rsidR="00325C2B" w:rsidRPr="00EE1AA7" w:rsidRDefault="00325C2B" w:rsidP="00325C2B">
      <w:r w:rsidRPr="00EE1AA7">
        <w:t>Migrations are combinations of a large number of individual operations on resources</w:t>
      </w:r>
      <w:r w:rsidR="00D3762A">
        <w:t>,</w:t>
      </w:r>
      <w:r w:rsidRPr="00EE1AA7">
        <w:t xml:space="preserve"> such as </w:t>
      </w:r>
      <w:r w:rsidRPr="009961D4">
        <w:rPr>
          <w:b/>
        </w:rPr>
        <w:t>stop</w:t>
      </w:r>
      <w:r w:rsidRPr="00EE1AA7">
        <w:t xml:space="preserve">, </w:t>
      </w:r>
      <w:r w:rsidRPr="009961D4">
        <w:rPr>
          <w:b/>
        </w:rPr>
        <w:t>start</w:t>
      </w:r>
      <w:r w:rsidRPr="00EE1AA7">
        <w:t xml:space="preserve">, </w:t>
      </w:r>
      <w:r w:rsidRPr="009961D4">
        <w:rPr>
          <w:b/>
        </w:rPr>
        <w:t>read</w:t>
      </w:r>
      <w:r w:rsidRPr="00EE1AA7">
        <w:t xml:space="preserve">, </w:t>
      </w:r>
      <w:r w:rsidRPr="009961D4">
        <w:rPr>
          <w:b/>
        </w:rPr>
        <w:t>copy</w:t>
      </w:r>
      <w:r w:rsidRPr="00EE1AA7">
        <w:t xml:space="preserve">, </w:t>
      </w:r>
      <w:r w:rsidRPr="009961D4">
        <w:rPr>
          <w:b/>
        </w:rPr>
        <w:t>move</w:t>
      </w:r>
      <w:r w:rsidRPr="00EE1AA7">
        <w:t xml:space="preserve">, </w:t>
      </w:r>
      <w:r w:rsidRPr="009961D4">
        <w:rPr>
          <w:b/>
        </w:rPr>
        <w:t>create</w:t>
      </w:r>
      <w:r w:rsidRPr="00EE1AA7">
        <w:t xml:space="preserve">, </w:t>
      </w:r>
      <w:r w:rsidRPr="009961D4">
        <w:rPr>
          <w:b/>
        </w:rPr>
        <w:t>check</w:t>
      </w:r>
      <w:r w:rsidRPr="00EE1AA7">
        <w:t xml:space="preserve">, </w:t>
      </w:r>
      <w:r w:rsidRPr="009961D4">
        <w:rPr>
          <w:b/>
        </w:rPr>
        <w:t>write</w:t>
      </w:r>
      <w:r w:rsidRPr="00EE1AA7">
        <w:t xml:space="preserve">, </w:t>
      </w:r>
      <w:r w:rsidRPr="009961D4">
        <w:rPr>
          <w:b/>
        </w:rPr>
        <w:t>wait</w:t>
      </w:r>
      <w:r w:rsidRPr="00EE1AA7">
        <w:t xml:space="preserve">, and </w:t>
      </w:r>
      <w:r w:rsidRPr="009961D4">
        <w:rPr>
          <w:b/>
        </w:rPr>
        <w:t>cancel</w:t>
      </w:r>
      <w:r w:rsidRPr="00EE1AA7">
        <w:t xml:space="preserve">. One or more of these operations can fail, possibly multiple times and to varying degrees. However, migrations should either wholly succeed or cleanly fail. Implementing this </w:t>
      </w:r>
      <w:r>
        <w:t>all-or-</w:t>
      </w:r>
      <w:r w:rsidRPr="00EE1AA7">
        <w:t xml:space="preserve">nothing semantic across a large set of operations requires great care. </w:t>
      </w:r>
    </w:p>
    <w:p w14:paraId="042D1E01" w14:textId="77777777" w:rsidR="00325C2B" w:rsidRPr="00EE1AA7" w:rsidRDefault="00325C2B" w:rsidP="00325C2B">
      <w:r w:rsidRPr="00EE1AA7">
        <w:t xml:space="preserve">In general, migrations may encounter two kinds of faults: </w:t>
      </w:r>
    </w:p>
    <w:p w14:paraId="51E4B499" w14:textId="338EE36B" w:rsidR="00325C2B" w:rsidRDefault="00325C2B" w:rsidP="00A04681">
      <w:pPr>
        <w:pStyle w:val="ListBullet"/>
      </w:pPr>
      <w:r w:rsidRPr="009961D4">
        <w:rPr>
          <w:b/>
        </w:rPr>
        <w:t>Permanent faults</w:t>
      </w:r>
      <w:r w:rsidR="00424017">
        <w:rPr>
          <w:b/>
        </w:rPr>
        <w:t>.</w:t>
      </w:r>
      <w:r w:rsidRPr="00B769F2">
        <w:t xml:space="preserve"> </w:t>
      </w:r>
      <w:r>
        <w:t>F</w:t>
      </w:r>
      <w:r w:rsidRPr="00D57B86">
        <w:t xml:space="preserve">aults </w:t>
      </w:r>
      <w:r w:rsidR="001D6FFA">
        <w:t xml:space="preserve">which </w:t>
      </w:r>
      <w:r w:rsidRPr="00D57B86">
        <w:t xml:space="preserve">don’t go away by themselves and </w:t>
      </w:r>
      <w:r w:rsidR="001D6FFA">
        <w:t xml:space="preserve">which </w:t>
      </w:r>
      <w:r w:rsidRPr="00D57B86">
        <w:t>must be corrected explicitly</w:t>
      </w:r>
      <w:r>
        <w:t>. For example,</w:t>
      </w:r>
      <w:r w:rsidRPr="00D57B86">
        <w:t xml:space="preserve"> a destination location </w:t>
      </w:r>
      <w:r>
        <w:t xml:space="preserve">may have </w:t>
      </w:r>
      <w:r w:rsidRPr="00D57B86">
        <w:t xml:space="preserve">an existing resource of the same name as one in the source location that needs to be migrated. </w:t>
      </w:r>
      <w:r>
        <w:t>Ideally, p</w:t>
      </w:r>
      <w:r w:rsidRPr="00D57B86">
        <w:t xml:space="preserve">ermanent faults </w:t>
      </w:r>
      <w:r>
        <w:t xml:space="preserve">are </w:t>
      </w:r>
      <w:r w:rsidRPr="00D57B86">
        <w:t>spotted before migrations begin.</w:t>
      </w:r>
    </w:p>
    <w:p w14:paraId="4DF1402D" w14:textId="5CA5FF70" w:rsidR="00325C2B" w:rsidRDefault="00325C2B" w:rsidP="00A04681">
      <w:pPr>
        <w:pStyle w:val="ListBullet"/>
      </w:pPr>
      <w:r w:rsidRPr="009961D4">
        <w:rPr>
          <w:b/>
        </w:rPr>
        <w:t>Transient faults</w:t>
      </w:r>
      <w:r w:rsidR="00424017" w:rsidRPr="009961D4">
        <w:rPr>
          <w:b/>
        </w:rPr>
        <w:t>.</w:t>
      </w:r>
      <w:r w:rsidRPr="00D57B86">
        <w:t xml:space="preserve"> </w:t>
      </w:r>
      <w:r>
        <w:t>F</w:t>
      </w:r>
      <w:r w:rsidRPr="00D57B86">
        <w:t xml:space="preserve">aults </w:t>
      </w:r>
      <w:r w:rsidR="001D6FFA">
        <w:t xml:space="preserve">which </w:t>
      </w:r>
      <w:r w:rsidRPr="00D57B86">
        <w:t xml:space="preserve">go away after one or more retries but </w:t>
      </w:r>
      <w:r w:rsidR="001D6FFA">
        <w:t xml:space="preserve">which </w:t>
      </w:r>
      <w:r w:rsidRPr="00D57B86">
        <w:t>don’t occur deterministically</w:t>
      </w:r>
      <w:r w:rsidR="001D6FFA">
        <w:t xml:space="preserve"> (</w:t>
      </w:r>
      <w:r>
        <w:t>f</w:t>
      </w:r>
      <w:r w:rsidRPr="00D57B86">
        <w:t>or example</w:t>
      </w:r>
      <w:r>
        <w:t>,</w:t>
      </w:r>
      <w:r w:rsidRPr="00D57B86">
        <w:t xml:space="preserve"> network errors </w:t>
      </w:r>
      <w:r>
        <w:t xml:space="preserve">or </w:t>
      </w:r>
      <w:r w:rsidRPr="00D57B86">
        <w:t>calls to APIs temporarily failing</w:t>
      </w:r>
      <w:r w:rsidR="001D6FFA">
        <w:t>)</w:t>
      </w:r>
      <w:r w:rsidRPr="00D57B86">
        <w:t xml:space="preserve">. </w:t>
      </w:r>
    </w:p>
    <w:p w14:paraId="3B37DC15" w14:textId="674558C8" w:rsidR="00325C2B" w:rsidRPr="00EE1AA7" w:rsidRDefault="00325C2B" w:rsidP="00325C2B">
      <w:r w:rsidRPr="00EE1AA7">
        <w:t>Handling these failures requires a combination of validations, retries</w:t>
      </w:r>
      <w:r w:rsidR="00CE5261">
        <w:t>,</w:t>
      </w:r>
      <w:r w:rsidRPr="00EE1AA7">
        <w:t xml:space="preserve"> and rollbacks. The </w:t>
      </w:r>
      <w:r>
        <w:t>Data Center Migration Solution</w:t>
      </w:r>
      <w:r w:rsidRPr="00EE1AA7">
        <w:t xml:space="preserve"> uses early validations, retries, and compensations to implement a limited level of atomicity. First</w:t>
      </w:r>
      <w:r w:rsidR="00CE5261">
        <w:t>,</w:t>
      </w:r>
      <w:r w:rsidRPr="00EE1AA7">
        <w:t xml:space="preserve"> the </w:t>
      </w:r>
      <w:r>
        <w:t>solution</w:t>
      </w:r>
      <w:r w:rsidRPr="00EE1AA7">
        <w:t xml:space="preserve"> attempts to find incompatibilities that will result in an unsuccessful migration</w:t>
      </w:r>
      <w:r w:rsidR="00CE5261">
        <w:t>,</w:t>
      </w:r>
      <w:r w:rsidRPr="00EE1AA7">
        <w:t xml:space="preserve"> early in the migration lifecycle</w:t>
      </w:r>
      <w:r w:rsidR="00CE5261">
        <w:t>,</w:t>
      </w:r>
      <w:r w:rsidRPr="00EE1AA7">
        <w:t xml:space="preserve"> by performing validation checks. For example, it checks </w:t>
      </w:r>
      <w:r w:rsidR="0074149A">
        <w:t>that</w:t>
      </w:r>
      <w:r w:rsidRPr="00EE1AA7">
        <w:t xml:space="preserve">: </w:t>
      </w:r>
    </w:p>
    <w:p w14:paraId="6902F462" w14:textId="6A6BDC7A" w:rsidR="00325C2B" w:rsidRDefault="00325C2B" w:rsidP="00A04681">
      <w:pPr>
        <w:pStyle w:val="ListBullet"/>
      </w:pPr>
      <w:r>
        <w:t>T</w:t>
      </w:r>
      <w:r w:rsidRPr="00D57B86">
        <w:t>he names of the resources</w:t>
      </w:r>
      <w:r>
        <w:t>,</w:t>
      </w:r>
      <w:r w:rsidRPr="00D57B86">
        <w:t xml:space="preserve"> such as cloud services and storage accounts </w:t>
      </w:r>
      <w:r w:rsidR="0074149A">
        <w:t>which</w:t>
      </w:r>
      <w:r w:rsidR="0074149A" w:rsidRPr="00D57B86">
        <w:t xml:space="preserve"> </w:t>
      </w:r>
      <w:r w:rsidRPr="00D57B86">
        <w:t>will be created in the destination location</w:t>
      </w:r>
      <w:r>
        <w:t>,</w:t>
      </w:r>
      <w:r w:rsidRPr="00D57B86">
        <w:t xml:space="preserve"> are unique and do not conflict with already existing resources</w:t>
      </w:r>
      <w:r>
        <w:t>.</w:t>
      </w:r>
    </w:p>
    <w:p w14:paraId="31663CE1" w14:textId="77777777" w:rsidR="00325C2B" w:rsidRDefault="00325C2B" w:rsidP="00A04681">
      <w:pPr>
        <w:pStyle w:val="ListBullet"/>
      </w:pPr>
      <w:r>
        <w:t>T</w:t>
      </w:r>
      <w:r w:rsidRPr="00D57B86">
        <w:t xml:space="preserve">he </w:t>
      </w:r>
      <w:r>
        <w:t>d</w:t>
      </w:r>
      <w:r w:rsidRPr="00D57B86">
        <w:t xml:space="preserve">ata </w:t>
      </w:r>
      <w:r>
        <w:t>c</w:t>
      </w:r>
      <w:r w:rsidRPr="00D57B86">
        <w:t xml:space="preserve">enter specified for migration is allowed in </w:t>
      </w:r>
      <w:r w:rsidRPr="00731C69">
        <w:t>the</w:t>
      </w:r>
      <w:r w:rsidRPr="00D57B86">
        <w:t xml:space="preserve"> destination subs</w:t>
      </w:r>
      <w:r>
        <w:t>c</w:t>
      </w:r>
      <w:r w:rsidRPr="00D57B86">
        <w:t>ription</w:t>
      </w:r>
      <w:r>
        <w:t>.</w:t>
      </w:r>
    </w:p>
    <w:p w14:paraId="3A3A3F15" w14:textId="77777777" w:rsidR="00325C2B" w:rsidRDefault="00325C2B" w:rsidP="00A04681">
      <w:pPr>
        <w:pStyle w:val="ListBullet"/>
      </w:pPr>
      <w:r>
        <w:t>T</w:t>
      </w:r>
      <w:r w:rsidRPr="00D57B86">
        <w:t>he certificate used for authentication of</w:t>
      </w:r>
      <w:r>
        <w:t xml:space="preserve"> the</w:t>
      </w:r>
      <w:r w:rsidRPr="00D57B86">
        <w:t xml:space="preserve"> source/destination subscription has the private key</w:t>
      </w:r>
      <w:r>
        <w:t>.</w:t>
      </w:r>
    </w:p>
    <w:p w14:paraId="6792DD12" w14:textId="0EF7A1F2" w:rsidR="00325C2B" w:rsidRPr="002B5F46" w:rsidRDefault="00D97114" w:rsidP="002B5F46">
      <w:r>
        <w:t>In addition, i</w:t>
      </w:r>
      <w:r w:rsidR="00325C2B" w:rsidRPr="002B5F46">
        <w:t xml:space="preserve">f there are validation errors, the migration does not begin. When known transient errors are encountered in any operation after the migration has begun, the migration solution attempts the operation again. For example, affinity group </w:t>
      </w:r>
      <w:r w:rsidR="0074149A">
        <w:t xml:space="preserve">creation </w:t>
      </w:r>
      <w:r w:rsidR="00325C2B" w:rsidRPr="002B5F46">
        <w:t>is retried if a task cancellation error occurs</w:t>
      </w:r>
      <w:r w:rsidR="0074149A">
        <w:t>,</w:t>
      </w:r>
      <w:r w:rsidR="00325C2B" w:rsidRPr="002B5F46">
        <w:t xml:space="preserve"> as shown in the following figure. This can happen sometimes when a large number of affinity groups are being created.</w:t>
      </w:r>
    </w:p>
    <w:tbl>
      <w:tblPr>
        <w:tblStyle w:val="TableGrid"/>
        <w:tblW w:w="5000" w:type="pct"/>
        <w:tblLook w:val="04A0" w:firstRow="1" w:lastRow="0" w:firstColumn="1" w:lastColumn="0" w:noHBand="0" w:noVBand="1"/>
      </w:tblPr>
      <w:tblGrid>
        <w:gridCol w:w="9243"/>
      </w:tblGrid>
      <w:tr w:rsidR="00325C2B" w14:paraId="786AD957" w14:textId="77777777" w:rsidTr="009C3A8E">
        <w:trPr>
          <w:cnfStyle w:val="100000000000" w:firstRow="1" w:lastRow="0" w:firstColumn="0" w:lastColumn="0" w:oddVBand="0" w:evenVBand="0" w:oddHBand="0" w:evenHBand="0" w:firstRowFirstColumn="0" w:firstRowLastColumn="0" w:lastRowFirstColumn="0" w:lastRowLastColumn="0"/>
          <w:trHeight w:val="2080"/>
        </w:trPr>
        <w:tc>
          <w:tcPr>
            <w:tcW w:w="5000" w:type="pct"/>
          </w:tcPr>
          <w:p w14:paraId="65152CF7" w14:textId="4D0C6A20" w:rsidR="00325C2B" w:rsidRDefault="00645BB7" w:rsidP="009C3A8E">
            <w:pPr>
              <w:pStyle w:val="CommentText"/>
              <w:rPr>
                <w:rFonts w:ascii="Segoe UI" w:hAnsi="Segoe UI" w:cs="Segoe UI"/>
                <w:bCs/>
              </w:rPr>
            </w:pPr>
            <w:r>
              <w:rPr>
                <w:noProof/>
              </w:rPr>
              <w:lastRenderedPageBreak/>
              <w:drawing>
                <wp:inline distT="0" distB="0" distL="0" distR="0" wp14:anchorId="3828B591" wp14:editId="4A9BEBD5">
                  <wp:extent cx="5819775" cy="2157730"/>
                  <wp:effectExtent l="0" t="0" r="9525" b="0"/>
                  <wp:docPr id="15" name="Picture 1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5819775" cy="2157730"/>
                          </a:xfrm>
                          <a:prstGeom prst="rect">
                            <a:avLst/>
                          </a:prstGeom>
                        </pic:spPr>
                      </pic:pic>
                    </a:graphicData>
                  </a:graphic>
                </wp:inline>
              </w:drawing>
            </w:r>
          </w:p>
        </w:tc>
      </w:tr>
    </w:tbl>
    <w:p w14:paraId="3620E81A" w14:textId="5272F643" w:rsidR="00325C2B" w:rsidRDefault="002B5F46" w:rsidP="002B5F46">
      <w:pPr>
        <w:pStyle w:val="Caption"/>
        <w:rPr>
          <w:rFonts w:ascii="Segoe UI" w:hAnsi="Segoe UI" w:cs="Segoe UI"/>
          <w:bCs w:val="0"/>
        </w:rPr>
      </w:pPr>
      <w:r>
        <w:t xml:space="preserve">Figure </w:t>
      </w:r>
      <w:r w:rsidR="008E674E">
        <w:fldChar w:fldCharType="begin"/>
      </w:r>
      <w:r w:rsidR="008E674E">
        <w:instrText xml:space="preserve"> SEQ Figure \* ARABIC </w:instrText>
      </w:r>
      <w:r w:rsidR="008E674E">
        <w:fldChar w:fldCharType="separate"/>
      </w:r>
      <w:r w:rsidR="002E4DA3">
        <w:rPr>
          <w:noProof/>
        </w:rPr>
        <w:t>5</w:t>
      </w:r>
      <w:r w:rsidR="008E674E">
        <w:rPr>
          <w:noProof/>
        </w:rPr>
        <w:fldChar w:fldCharType="end"/>
      </w:r>
      <w:r>
        <w:rPr>
          <w:lang w:val="en-US"/>
        </w:rPr>
        <w:t>. Task cancellation error during affinity group retry</w:t>
      </w:r>
    </w:p>
    <w:p w14:paraId="2774ECE9" w14:textId="705023B7" w:rsidR="00325C2B" w:rsidRPr="002B5F46" w:rsidRDefault="00325C2B" w:rsidP="002B5F46">
      <w:r w:rsidRPr="002B5F46">
        <w:t xml:space="preserve">Another example of a transient error is during blob copies across storage accounts. The Data Center Migration Solution uses an exponential retry policy </w:t>
      </w:r>
      <w:r w:rsidR="000A23BC">
        <w:t>in which</w:t>
      </w:r>
      <w:r w:rsidR="000A23BC" w:rsidRPr="002B5F46">
        <w:t xml:space="preserve"> </w:t>
      </w:r>
      <w:r w:rsidRPr="002B5F46">
        <w:t xml:space="preserve">the retry parameters are configurable. All executed operations are maintained in a permanent log. When the retry limit is exceeded or </w:t>
      </w:r>
      <w:r w:rsidR="000A23BC">
        <w:t xml:space="preserve">when </w:t>
      </w:r>
      <w:r w:rsidRPr="002B5F46">
        <w:t xml:space="preserve">unrecoverable faults are encountered, the solution uses the operation log to compensate for actions already done. </w:t>
      </w:r>
    </w:p>
    <w:p w14:paraId="4BB17AB7" w14:textId="6CEEB5C6" w:rsidR="00325C2B" w:rsidRPr="002B5F46" w:rsidRDefault="00325C2B" w:rsidP="002B5F46">
      <w:r w:rsidRPr="002B5F46">
        <w:t>For example, if Azure is unable to upgrade the deployment due to internal constraints</w:t>
      </w:r>
      <w:r w:rsidR="000A23BC">
        <w:t>,</w:t>
      </w:r>
      <w:r w:rsidRPr="002B5F46">
        <w:t xml:space="preserve"> such as an unavailable VM size in the cloud service deployment, the solution retries the operation according to the retry policy and logs the exception in detail. If the fault persists even after the defined number of retries, the solution gracefully stops the migration process. </w:t>
      </w:r>
      <w:r w:rsidR="0074149A">
        <w:t>The following is a</w:t>
      </w:r>
      <w:r w:rsidRPr="002B5F46">
        <w:t>n example of a permanent fault:</w:t>
      </w:r>
    </w:p>
    <w:tbl>
      <w:tblPr>
        <w:tblStyle w:val="TableGrid"/>
        <w:tblW w:w="0" w:type="auto"/>
        <w:tblLook w:val="04A0" w:firstRow="1" w:lastRow="0" w:firstColumn="1" w:lastColumn="0" w:noHBand="0" w:noVBand="1"/>
      </w:tblPr>
      <w:tblGrid>
        <w:gridCol w:w="9243"/>
      </w:tblGrid>
      <w:tr w:rsidR="00325C2B" w14:paraId="6D6420A6" w14:textId="77777777" w:rsidTr="009C3A8E">
        <w:trPr>
          <w:cnfStyle w:val="100000000000" w:firstRow="1" w:lastRow="0" w:firstColumn="0" w:lastColumn="0" w:oddVBand="0" w:evenVBand="0" w:oddHBand="0" w:evenHBand="0" w:firstRowFirstColumn="0" w:firstRowLastColumn="0" w:lastRowFirstColumn="0" w:lastRowLastColumn="0"/>
        </w:trPr>
        <w:tc>
          <w:tcPr>
            <w:tcW w:w="9350" w:type="dxa"/>
          </w:tcPr>
          <w:p w14:paraId="72BD90AD" w14:textId="77777777" w:rsidR="00325C2B" w:rsidRDefault="00325C2B" w:rsidP="009C3A8E">
            <w:pPr>
              <w:pStyle w:val="CommentText"/>
              <w:rPr>
                <w:rFonts w:ascii="Segoe UI" w:hAnsi="Segoe UI" w:cs="Segoe UI"/>
                <w:bCs/>
              </w:rPr>
            </w:pPr>
            <w:r>
              <w:rPr>
                <w:noProof/>
              </w:rPr>
              <w:drawing>
                <wp:inline distT="0" distB="0" distL="0" distR="0" wp14:anchorId="45E8DD10" wp14:editId="43874C41">
                  <wp:extent cx="5905500" cy="3376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0" cy="3376295"/>
                          </a:xfrm>
                          <a:prstGeom prst="rect">
                            <a:avLst/>
                          </a:prstGeom>
                        </pic:spPr>
                      </pic:pic>
                    </a:graphicData>
                  </a:graphic>
                </wp:inline>
              </w:drawing>
            </w:r>
          </w:p>
        </w:tc>
      </w:tr>
    </w:tbl>
    <w:p w14:paraId="35457E69" w14:textId="61305B43" w:rsidR="00325C2B" w:rsidRDefault="002B5F46" w:rsidP="002B5F46">
      <w:pPr>
        <w:pStyle w:val="Caption"/>
        <w:rPr>
          <w:lang w:val="en-US"/>
        </w:rPr>
      </w:pPr>
      <w:r>
        <w:t xml:space="preserve">Figure </w:t>
      </w:r>
      <w:r w:rsidR="008E674E">
        <w:fldChar w:fldCharType="begin"/>
      </w:r>
      <w:r w:rsidR="008E674E">
        <w:instrText xml:space="preserve"> SEQ Figure \* ARABIC </w:instrText>
      </w:r>
      <w:r w:rsidR="008E674E">
        <w:fldChar w:fldCharType="separate"/>
      </w:r>
      <w:r w:rsidR="002E4DA3">
        <w:rPr>
          <w:noProof/>
        </w:rPr>
        <w:t>6</w:t>
      </w:r>
      <w:r w:rsidR="008E674E">
        <w:rPr>
          <w:noProof/>
        </w:rPr>
        <w:fldChar w:fldCharType="end"/>
      </w:r>
      <w:r>
        <w:rPr>
          <w:lang w:val="en-US"/>
        </w:rPr>
        <w:t>. Example error message caused by a permanent fault</w:t>
      </w:r>
    </w:p>
    <w:p w14:paraId="3269C1A5" w14:textId="4BF18C0B" w:rsidR="00325C2B" w:rsidRPr="0091623F" w:rsidRDefault="00325C2B" w:rsidP="00397226">
      <w:pPr>
        <w:pStyle w:val="Heading2numbered"/>
      </w:pPr>
      <w:bookmarkStart w:id="22" w:name="_Toc401167319"/>
      <w:bookmarkStart w:id="23" w:name="_Toc436230837"/>
      <w:r w:rsidRPr="00325C2B">
        <w:t>Resumption</w:t>
      </w:r>
      <w:bookmarkEnd w:id="22"/>
      <w:bookmarkEnd w:id="23"/>
    </w:p>
    <w:p w14:paraId="5493B7E0" w14:textId="189B578E" w:rsidR="00325C2B" w:rsidRPr="00EE1AA7" w:rsidRDefault="00325C2B" w:rsidP="00325C2B">
      <w:r w:rsidRPr="00EE1AA7">
        <w:t xml:space="preserve">A migration run might encounter unrecoverable errors or </w:t>
      </w:r>
      <w:r w:rsidR="0074149A">
        <w:t xml:space="preserve">may </w:t>
      </w:r>
      <w:r w:rsidRPr="00EE1AA7">
        <w:t xml:space="preserve">terminate if the host environment crashes. If this happens, the run must be resumed where it left off so that the remaining operations can be completed or </w:t>
      </w:r>
      <w:r w:rsidR="0074149A">
        <w:t xml:space="preserve">so </w:t>
      </w:r>
      <w:r w:rsidRPr="00EE1AA7">
        <w:t>a clean rollback can be effected. Automated resumption avoids manual cleanup operations and saves time—</w:t>
      </w:r>
      <w:r w:rsidR="0074149A">
        <w:t xml:space="preserve">when an execution fails, </w:t>
      </w:r>
      <w:r w:rsidRPr="00EE1AA7">
        <w:t xml:space="preserve">you don’t have to execute </w:t>
      </w:r>
      <w:r w:rsidR="0074149A">
        <w:t>every step from the beginning.</w:t>
      </w:r>
    </w:p>
    <w:p w14:paraId="4201F25A" w14:textId="1A7A9098" w:rsidR="00325C2B" w:rsidRPr="00EE1AA7" w:rsidRDefault="00325C2B" w:rsidP="00325C2B">
      <w:r w:rsidRPr="00EE1AA7">
        <w:lastRenderedPageBreak/>
        <w:t>When execution restarts, previously started migration actions</w:t>
      </w:r>
      <w:r w:rsidR="000A23BC">
        <w:t>,</w:t>
      </w:r>
      <w:r w:rsidRPr="00EE1AA7">
        <w:t xml:space="preserve"> such as asynchronous blob copies</w:t>
      </w:r>
      <w:r w:rsidR="000A23BC">
        <w:t>,</w:t>
      </w:r>
      <w:r w:rsidRPr="00EE1AA7">
        <w:t xml:space="preserve"> may be in progress</w:t>
      </w:r>
      <w:r w:rsidR="000A23BC">
        <w:t>,</w:t>
      </w:r>
      <w:r w:rsidRPr="00EE1AA7">
        <w:t xml:space="preserve"> in addition to operations that have completed. To resume effectively, the migration solution must maintain a progress record of the result of execution of each operation</w:t>
      </w:r>
      <w:r w:rsidR="0074149A">
        <w:t>—from</w:t>
      </w:r>
      <w:r w:rsidRPr="00EE1AA7">
        <w:t xml:space="preserve"> the time the migration started. Maintaining a record of operations and their corresponding results in detail also helps in analyzing or debugging events later.</w:t>
      </w:r>
    </w:p>
    <w:p w14:paraId="5FBB48B3" w14:textId="77777777" w:rsidR="00325C2B" w:rsidRPr="00EE1AA7" w:rsidRDefault="00325C2B" w:rsidP="00325C2B">
      <w:r w:rsidRPr="00EE1AA7">
        <w:t xml:space="preserve">The </w:t>
      </w:r>
      <w:r>
        <w:t>Data Center Migration Solution</w:t>
      </w:r>
      <w:r w:rsidRPr="00EE1AA7">
        <w:t xml:space="preserve"> maintains a hierarchical completion status of operations that corresponds with the resource hierarchy. The </w:t>
      </w:r>
      <w:r>
        <w:t>solution</w:t>
      </w:r>
      <w:r w:rsidRPr="00EE1AA7">
        <w:t xml:space="preserve"> executes </w:t>
      </w:r>
      <w:r w:rsidRPr="009961D4">
        <w:rPr>
          <w:b/>
        </w:rPr>
        <w:t>copy</w:t>
      </w:r>
      <w:r w:rsidRPr="00EE1AA7">
        <w:t xml:space="preserve">, </w:t>
      </w:r>
      <w:r w:rsidRPr="009961D4">
        <w:rPr>
          <w:b/>
        </w:rPr>
        <w:t>transfer</w:t>
      </w:r>
      <w:r w:rsidRPr="00EE1AA7">
        <w:t xml:space="preserve">, </w:t>
      </w:r>
      <w:r w:rsidRPr="009961D4">
        <w:rPr>
          <w:b/>
        </w:rPr>
        <w:t>create</w:t>
      </w:r>
      <w:r w:rsidRPr="00EE1AA7">
        <w:t xml:space="preserve">, and other operations based on a JSON file that represents a hierarchy of resources in a source deployment to be migrated. </w:t>
      </w:r>
    </w:p>
    <w:p w14:paraId="2EE0EB59" w14:textId="05695F52" w:rsidR="00325C2B" w:rsidRPr="00EE1AA7" w:rsidRDefault="00325C2B" w:rsidP="00325C2B">
      <w:r w:rsidRPr="00EE1AA7">
        <w:t xml:space="preserve">While executing these operations, the </w:t>
      </w:r>
      <w:r>
        <w:t>solution</w:t>
      </w:r>
      <w:r w:rsidRPr="00EE1AA7">
        <w:t xml:space="preserve"> maintains records of the completion result of each operation against each resource in a copy of the JSON file. If the </w:t>
      </w:r>
      <w:r>
        <w:t>solution</w:t>
      </w:r>
      <w:r w:rsidRPr="00EE1AA7">
        <w:t xml:space="preserve"> stops for some reason </w:t>
      </w:r>
      <w:r w:rsidR="000A23BC">
        <w:t xml:space="preserve">and </w:t>
      </w:r>
      <w:r w:rsidRPr="00EE1AA7">
        <w:t xml:space="preserve">then resumes, it can read the completion status for each resource in the JSON file and execute only operations that have not yet completed. Resumption of import works only if </w:t>
      </w:r>
      <w:r w:rsidRPr="009961D4">
        <w:rPr>
          <w:b/>
        </w:rPr>
        <w:t>rollback on failure</w:t>
      </w:r>
      <w:r w:rsidRPr="00EE1AA7">
        <w:t xml:space="preserve"> is turned off. </w:t>
      </w:r>
    </w:p>
    <w:p w14:paraId="05B17387" w14:textId="74B9FD6A" w:rsidR="00325C2B" w:rsidRPr="0095694D" w:rsidRDefault="000A23BC" w:rsidP="00325C2B">
      <w:r w:rsidRPr="0095694D">
        <w:t xml:space="preserve">Following </w:t>
      </w:r>
      <w:r w:rsidR="00325C2B" w:rsidRPr="0095694D">
        <w:t>is the snippet of JSON file, in which only affinity group and storage account details are visible</w:t>
      </w:r>
      <w:r w:rsidRPr="0095694D">
        <w:t>:</w:t>
      </w:r>
      <w:r w:rsidR="00325C2B" w:rsidRPr="0095694D">
        <w:t xml:space="preserve"> </w:t>
      </w:r>
    </w:p>
    <w:p w14:paraId="03A9AC62" w14:textId="77777777" w:rsidR="00325C2B" w:rsidRPr="00D57B86" w:rsidRDefault="00325C2B" w:rsidP="00325C2B">
      <w:pPr>
        <w:rPr>
          <w:rFonts w:ascii="Segoe UI" w:hAnsi="Segoe UI" w:cs="Segoe UI"/>
        </w:rPr>
      </w:pPr>
      <w:r w:rsidRPr="00D57B86">
        <w:rPr>
          <w:rFonts w:ascii="Courier New" w:hAnsi="Courier New" w:cs="Courier New"/>
          <w:b/>
          <w:noProof/>
          <w:color w:val="0000FF"/>
          <w:szCs w:val="20"/>
          <w:highlight w:val="yellow"/>
        </w:rPr>
        <w:drawing>
          <wp:inline distT="0" distB="0" distL="0" distR="0" wp14:anchorId="653EDDE1" wp14:editId="590B7F5C">
            <wp:extent cx="4391025" cy="3569275"/>
            <wp:effectExtent l="19050" t="19050" r="952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5633" cy="3573021"/>
                    </a:xfrm>
                    <a:prstGeom prst="rect">
                      <a:avLst/>
                    </a:prstGeom>
                    <a:noFill/>
                    <a:ln>
                      <a:solidFill>
                        <a:schemeClr val="accent1"/>
                      </a:solidFill>
                    </a:ln>
                  </pic:spPr>
                </pic:pic>
              </a:graphicData>
            </a:graphic>
          </wp:inline>
        </w:drawing>
      </w:r>
    </w:p>
    <w:p w14:paraId="6F4C8B5E" w14:textId="5690C7AB" w:rsidR="0095694D" w:rsidRDefault="0095694D" w:rsidP="0095694D">
      <w:pPr>
        <w:pStyle w:val="Caption"/>
        <w:rPr>
          <w:lang w:val="en-US"/>
        </w:rPr>
      </w:pPr>
      <w:r>
        <w:t xml:space="preserve">Figure </w:t>
      </w:r>
      <w:r w:rsidR="008E674E">
        <w:fldChar w:fldCharType="begin"/>
      </w:r>
      <w:r w:rsidR="008E674E">
        <w:instrText xml:space="preserve"> SEQ Figure \* ARABIC </w:instrText>
      </w:r>
      <w:r w:rsidR="008E674E">
        <w:fldChar w:fldCharType="separate"/>
      </w:r>
      <w:r w:rsidR="002E4DA3">
        <w:rPr>
          <w:noProof/>
        </w:rPr>
        <w:t>7</w:t>
      </w:r>
      <w:r w:rsidR="008E674E">
        <w:rPr>
          <w:noProof/>
        </w:rPr>
        <w:fldChar w:fldCharType="end"/>
      </w:r>
      <w:r>
        <w:rPr>
          <w:lang w:val="en-US"/>
        </w:rPr>
        <w:t>. JSON code snippet</w:t>
      </w:r>
    </w:p>
    <w:p w14:paraId="1F46D0C5" w14:textId="6EE03696" w:rsidR="00325C2B" w:rsidRPr="00085A1C" w:rsidRDefault="00325C2B" w:rsidP="00085A1C">
      <w:r w:rsidRPr="00085A1C">
        <w:t xml:space="preserve">Every resource in the JSON file contains the </w:t>
      </w:r>
      <w:r w:rsidRPr="00085A1C">
        <w:rPr>
          <w:b/>
        </w:rPr>
        <w:t>IsImported</w:t>
      </w:r>
      <w:r w:rsidRPr="00085A1C">
        <w:t xml:space="preserve"> field</w:t>
      </w:r>
      <w:r w:rsidR="00085A1C" w:rsidRPr="00085A1C">
        <w:t xml:space="preserve">. In addition, </w:t>
      </w:r>
      <w:r w:rsidRPr="00085A1C">
        <w:t xml:space="preserve">an </w:t>
      </w:r>
      <w:r w:rsidRPr="00085A1C">
        <w:rPr>
          <w:b/>
        </w:rPr>
        <w:t>IsImported</w:t>
      </w:r>
      <w:r w:rsidRPr="00085A1C">
        <w:t xml:space="preserve"> field at the data center level indicate</w:t>
      </w:r>
      <w:r w:rsidR="00085A1C" w:rsidRPr="00085A1C">
        <w:t>s</w:t>
      </w:r>
      <w:r w:rsidRPr="00085A1C">
        <w:t xml:space="preserve"> </w:t>
      </w:r>
      <w:r w:rsidR="00085A1C" w:rsidRPr="00085A1C">
        <w:t xml:space="preserve">whether </w:t>
      </w:r>
      <w:r w:rsidRPr="00085A1C">
        <w:t>the import process</w:t>
      </w:r>
      <w:r w:rsidR="00085A1C" w:rsidRPr="00085A1C">
        <w:t xml:space="preserve"> is complete</w:t>
      </w:r>
      <w:r w:rsidRPr="00085A1C">
        <w:t xml:space="preserve">. </w:t>
      </w:r>
      <w:r w:rsidR="00085A1C" w:rsidRPr="00085A1C">
        <w:t xml:space="preserve">By </w:t>
      </w:r>
      <w:r w:rsidRPr="00085A1C">
        <w:t>default</w:t>
      </w:r>
      <w:r w:rsidR="00085A1C" w:rsidRPr="00085A1C">
        <w:t>, the</w:t>
      </w:r>
      <w:r w:rsidRPr="00085A1C">
        <w:t xml:space="preserve"> value is </w:t>
      </w:r>
      <w:r w:rsidRPr="00085A1C">
        <w:rPr>
          <w:b/>
        </w:rPr>
        <w:t>false</w:t>
      </w:r>
      <w:r w:rsidR="000A23BC">
        <w:t xml:space="preserve">, </w:t>
      </w:r>
      <w:r w:rsidRPr="00085A1C">
        <w:t xml:space="preserve">which means </w:t>
      </w:r>
      <w:r w:rsidR="000A23BC">
        <w:t xml:space="preserve">that </w:t>
      </w:r>
      <w:r w:rsidRPr="00085A1C">
        <w:t>resources have not been migrated yet. During the migration process, the value of this field change</w:t>
      </w:r>
      <w:r w:rsidR="00085A1C" w:rsidRPr="00085A1C">
        <w:t>s</w:t>
      </w:r>
      <w:r w:rsidRPr="00085A1C">
        <w:t xml:space="preserve"> only if </w:t>
      </w:r>
      <w:r w:rsidR="00085A1C" w:rsidRPr="00085A1C">
        <w:t xml:space="preserve">a </w:t>
      </w:r>
      <w:r w:rsidRPr="00085A1C">
        <w:t xml:space="preserve">resource is successfully imported to </w:t>
      </w:r>
      <w:r w:rsidR="002C4BBC">
        <w:t xml:space="preserve">the </w:t>
      </w:r>
      <w:r w:rsidRPr="00085A1C">
        <w:t xml:space="preserve">destination subscription. </w:t>
      </w:r>
    </w:p>
    <w:p w14:paraId="7AC3CCA3" w14:textId="57625692" w:rsidR="00325C2B" w:rsidRPr="00085A1C" w:rsidRDefault="00325C2B" w:rsidP="00085A1C">
      <w:r w:rsidRPr="00085A1C">
        <w:t xml:space="preserve">When the </w:t>
      </w:r>
      <w:r w:rsidR="00085A1C">
        <w:t>solution resumes</w:t>
      </w:r>
      <w:r w:rsidRPr="00085A1C">
        <w:t xml:space="preserve">, </w:t>
      </w:r>
      <w:r w:rsidR="00085A1C">
        <w:t xml:space="preserve">it imports </w:t>
      </w:r>
      <w:r w:rsidRPr="00085A1C">
        <w:t xml:space="preserve">only </w:t>
      </w:r>
      <w:r w:rsidR="00085A1C">
        <w:t xml:space="preserve">those </w:t>
      </w:r>
      <w:r w:rsidRPr="00085A1C">
        <w:t xml:space="preserve">resources </w:t>
      </w:r>
      <w:r w:rsidR="00085A1C">
        <w:t xml:space="preserve">where </w:t>
      </w:r>
      <w:r w:rsidRPr="00085A1C">
        <w:rPr>
          <w:b/>
        </w:rPr>
        <w:t>IsImported</w:t>
      </w:r>
      <w:r w:rsidR="00085A1C">
        <w:rPr>
          <w:b/>
        </w:rPr>
        <w:t xml:space="preserve"> </w:t>
      </w:r>
      <w:r w:rsidR="00085A1C">
        <w:t xml:space="preserve">is </w:t>
      </w:r>
      <w:r w:rsidRPr="00085A1C">
        <w:rPr>
          <w:b/>
        </w:rPr>
        <w:t>false</w:t>
      </w:r>
      <w:r w:rsidRPr="00085A1C">
        <w:t>.</w:t>
      </w:r>
    </w:p>
    <w:p w14:paraId="1E36AB9D" w14:textId="50BAC3C2" w:rsidR="00325C2B" w:rsidRPr="0091623F" w:rsidRDefault="00325C2B" w:rsidP="00397226">
      <w:pPr>
        <w:pStyle w:val="Heading2numbered"/>
      </w:pPr>
      <w:bookmarkStart w:id="24" w:name="_Toc401167320"/>
      <w:bookmarkStart w:id="25" w:name="_Toc436230838"/>
      <w:r w:rsidRPr="00325C2B">
        <w:t>Compatibility</w:t>
      </w:r>
      <w:bookmarkEnd w:id="24"/>
      <w:bookmarkEnd w:id="25"/>
    </w:p>
    <w:p w14:paraId="2863606A" w14:textId="50C66D84" w:rsidR="00325C2B" w:rsidRPr="00EE1AA7" w:rsidRDefault="00325C2B" w:rsidP="00325C2B">
      <w:bookmarkStart w:id="26" w:name="_Toc401167321"/>
      <w:r w:rsidRPr="00EE1AA7">
        <w:t xml:space="preserve">Compatibility issues can halt a migration. The Data Center Migration </w:t>
      </w:r>
      <w:r w:rsidR="00E41772">
        <w:t>S</w:t>
      </w:r>
      <w:r>
        <w:t>olution</w:t>
      </w:r>
      <w:r w:rsidRPr="00EE1AA7">
        <w:t xml:space="preserve"> includes an XML-based name-mapping file that you can use to map the names of resources discovered in the migration source to those in the destination. </w:t>
      </w:r>
      <w:r w:rsidR="00230744">
        <w:t>Alternately</w:t>
      </w:r>
      <w:r w:rsidRPr="00EE1AA7">
        <w:t xml:space="preserve">, you can specify </w:t>
      </w:r>
      <w:r w:rsidR="00230744">
        <w:t xml:space="preserve">a </w:t>
      </w:r>
      <w:r w:rsidRPr="00EE1AA7">
        <w:t xml:space="preserve">prefix to add to destination resource names. These features are designed to allow flexibility in resolving naming incompatibilities. </w:t>
      </w:r>
    </w:p>
    <w:p w14:paraId="07768A4B" w14:textId="77777777" w:rsidR="00325C2B" w:rsidRPr="00EE1AA7" w:rsidRDefault="00325C2B" w:rsidP="00325C2B">
      <w:r w:rsidRPr="00EE1AA7">
        <w:t>In general, incompatibility issues can arise in the following cases:</w:t>
      </w:r>
    </w:p>
    <w:p w14:paraId="69A4132B" w14:textId="0E272D47" w:rsidR="00325C2B" w:rsidRPr="00FC56C1" w:rsidRDefault="00325C2B" w:rsidP="00A04681">
      <w:pPr>
        <w:pStyle w:val="ListBullet"/>
      </w:pPr>
      <w:r w:rsidRPr="00FC56C1">
        <w:rPr>
          <w:b/>
        </w:rPr>
        <w:lastRenderedPageBreak/>
        <w:t>Globally unique names</w:t>
      </w:r>
      <w:r w:rsidR="00E41772">
        <w:rPr>
          <w:b/>
        </w:rPr>
        <w:t>.</w:t>
      </w:r>
      <w:r w:rsidRPr="00FC56C1">
        <w:t xml:space="preserve"> Certain names in Azure must be globally unique. For example, the name of an existing cloud service in </w:t>
      </w:r>
      <w:r w:rsidR="007E1CCB">
        <w:t>IaaS</w:t>
      </w:r>
      <w:r w:rsidR="007E1CCB" w:rsidRPr="00FC56C1">
        <w:t xml:space="preserve"> </w:t>
      </w:r>
      <w:r w:rsidRPr="00FC56C1">
        <w:t>cannot repeat anywhere else.</w:t>
      </w:r>
    </w:p>
    <w:p w14:paraId="5680541A" w14:textId="5AC2763D" w:rsidR="00325C2B" w:rsidRPr="00FC56C1" w:rsidRDefault="00325C2B" w:rsidP="00A04681">
      <w:pPr>
        <w:pStyle w:val="ListBullet"/>
      </w:pPr>
      <w:r w:rsidRPr="00FC56C1">
        <w:rPr>
          <w:b/>
        </w:rPr>
        <w:t>Differences in mechanisms used to create resources</w:t>
      </w:r>
      <w:r w:rsidR="00E41772">
        <w:rPr>
          <w:b/>
        </w:rPr>
        <w:t>.</w:t>
      </w:r>
      <w:r w:rsidRPr="00FC56C1">
        <w:t xml:space="preserve"> Resources in Azure can be created using the Azure Management API, Azure Rest API, </w:t>
      </w:r>
      <w:r w:rsidR="00E41772">
        <w:t xml:space="preserve">and </w:t>
      </w:r>
      <w:r w:rsidRPr="00FC56C1">
        <w:t>PowerShell cmdlets</w:t>
      </w:r>
      <w:r>
        <w:t>,</w:t>
      </w:r>
      <w:r w:rsidRPr="00FC56C1">
        <w:t xml:space="preserve"> or manually via the Azure </w:t>
      </w:r>
      <w:r>
        <w:t>P</w:t>
      </w:r>
      <w:r w:rsidRPr="00FC56C1">
        <w:t>ortal. Currently</w:t>
      </w:r>
      <w:r w:rsidR="00E41772">
        <w:t>,</w:t>
      </w:r>
      <w:r w:rsidRPr="00FC56C1">
        <w:t xml:space="preserve"> </w:t>
      </w:r>
      <w:r>
        <w:t xml:space="preserve">these tools differ somewhat in the way they enforce </w:t>
      </w:r>
      <w:r w:rsidRPr="00FC56C1">
        <w:t>name constraints</w:t>
      </w:r>
      <w:r>
        <w:t xml:space="preserve"> and</w:t>
      </w:r>
      <w:r w:rsidR="00E41772">
        <w:t>,</w:t>
      </w:r>
      <w:r w:rsidRPr="005B1531">
        <w:t xml:space="preserve"> in very rare cases, certain features supported by the </w:t>
      </w:r>
      <w:r w:rsidR="00E41772">
        <w:t>p</w:t>
      </w:r>
      <w:r w:rsidRPr="005B1531">
        <w:t xml:space="preserve">ortal may not </w:t>
      </w:r>
      <w:r>
        <w:t xml:space="preserve">be </w:t>
      </w:r>
      <w:r w:rsidRPr="005B1531">
        <w:t>supported by the API or vice versa.</w:t>
      </w:r>
      <w:r>
        <w:t xml:space="preserve"> So any migration faces a choice between </w:t>
      </w:r>
      <w:r w:rsidRPr="005B1531">
        <w:t xml:space="preserve">enforcing the stronger or weaker set of constraints. </w:t>
      </w:r>
      <w:r>
        <w:t xml:space="preserve">The Data Center Migration Solution enforces </w:t>
      </w:r>
      <w:r w:rsidRPr="005B1531">
        <w:t xml:space="preserve">the weaker set of constraints </w:t>
      </w:r>
      <w:r w:rsidR="00B25A78">
        <w:t>s</w:t>
      </w:r>
      <w:r>
        <w:t xml:space="preserve">o that </w:t>
      </w:r>
      <w:r w:rsidRPr="005B1531">
        <w:t xml:space="preserve">resources get migrated and </w:t>
      </w:r>
      <w:r>
        <w:t xml:space="preserve">the </w:t>
      </w:r>
      <w:r w:rsidRPr="005B1531">
        <w:t xml:space="preserve">solution </w:t>
      </w:r>
      <w:r>
        <w:t>can be reused</w:t>
      </w:r>
      <w:r w:rsidRPr="005B1531">
        <w:t xml:space="preserve">. </w:t>
      </w:r>
    </w:p>
    <w:p w14:paraId="1427507A" w14:textId="13FDB880" w:rsidR="00325C2B" w:rsidRPr="00FC56C1" w:rsidRDefault="00325C2B" w:rsidP="00A04681">
      <w:pPr>
        <w:pStyle w:val="ListBullet"/>
      </w:pPr>
      <w:r w:rsidRPr="00FC56C1">
        <w:rPr>
          <w:b/>
        </w:rPr>
        <w:t>Limitations in the destination subscription of the migration</w:t>
      </w:r>
      <w:r w:rsidR="00E41772">
        <w:rPr>
          <w:b/>
        </w:rPr>
        <w:t>.</w:t>
      </w:r>
      <w:r w:rsidRPr="00FC56C1">
        <w:t xml:space="preserve"> The </w:t>
      </w:r>
      <w:r>
        <w:t xml:space="preserve">destination </w:t>
      </w:r>
      <w:r w:rsidRPr="00FC56C1">
        <w:t xml:space="preserve">subscription </w:t>
      </w:r>
      <w:r>
        <w:t>may differ from the source</w:t>
      </w:r>
      <w:r w:rsidR="002676C3">
        <w:t xml:space="preserve"> (</w:t>
      </w:r>
      <w:r>
        <w:t xml:space="preserve">for example, it may allow fewer </w:t>
      </w:r>
      <w:r w:rsidRPr="00FC56C1">
        <w:t>cores</w:t>
      </w:r>
      <w:r>
        <w:t>, making it impossible to migrate all resources</w:t>
      </w:r>
      <w:r w:rsidR="002676C3">
        <w:t>)</w:t>
      </w:r>
      <w:r w:rsidRPr="00FC56C1">
        <w:t xml:space="preserve">. </w:t>
      </w:r>
      <w:r>
        <w:t xml:space="preserve">Or </w:t>
      </w:r>
      <w:r w:rsidRPr="00FC56C1">
        <w:t xml:space="preserve">certain services </w:t>
      </w:r>
      <w:r>
        <w:t>might be dis</w:t>
      </w:r>
      <w:r w:rsidRPr="00FC56C1">
        <w:t>abled in the destination data center</w:t>
      </w:r>
      <w:r>
        <w:t>, so the</w:t>
      </w:r>
      <w:r w:rsidRPr="00FC56C1">
        <w:t xml:space="preserve"> migration attempt </w:t>
      </w:r>
      <w:r>
        <w:t>fails</w:t>
      </w:r>
      <w:r w:rsidRPr="00FC56C1">
        <w:t>.</w:t>
      </w:r>
    </w:p>
    <w:p w14:paraId="4347026E" w14:textId="3CB0B5AB" w:rsidR="00325C2B" w:rsidRPr="00EE1AA7" w:rsidRDefault="00F9674A" w:rsidP="00325C2B">
      <w:r>
        <w:t xml:space="preserve">The </w:t>
      </w:r>
      <w:r w:rsidR="00325C2B">
        <w:t>Data Center Migration Solution</w:t>
      </w:r>
      <w:r w:rsidR="00325C2B" w:rsidRPr="00EE1AA7">
        <w:t xml:space="preserve"> checks names and detect</w:t>
      </w:r>
      <w:r w:rsidR="00E41772">
        <w:t>s</w:t>
      </w:r>
      <w:r w:rsidR="00325C2B" w:rsidRPr="00EE1AA7">
        <w:t xml:space="preserve"> any conflicts before migration starts</w:t>
      </w:r>
      <w:r w:rsidR="00584714">
        <w:t xml:space="preserve"> </w:t>
      </w:r>
      <w:r w:rsidR="00325C2B" w:rsidRPr="00EE1AA7">
        <w:t>so</w:t>
      </w:r>
      <w:r w:rsidR="00584714">
        <w:t xml:space="preserve"> that </w:t>
      </w:r>
      <w:r w:rsidR="00325C2B" w:rsidRPr="00EE1AA7">
        <w:t xml:space="preserve">problems can be fixed. To help ensure a successful migration, the </w:t>
      </w:r>
      <w:r w:rsidR="00325C2B">
        <w:t>solution</w:t>
      </w:r>
      <w:r w:rsidR="00325C2B" w:rsidRPr="00EE1AA7">
        <w:t xml:space="preserve"> enforces only a minimal set of constraints on names—those supported by both Azure Management API and Azure Portal. Before migration starts, the </w:t>
      </w:r>
      <w:r w:rsidR="00325C2B">
        <w:t>solution</w:t>
      </w:r>
      <w:r w:rsidR="00325C2B" w:rsidRPr="00EE1AA7">
        <w:t xml:space="preserve"> also checks for potential limitations in the destination subscription. For example, it verifies the total number of cores and whether sufficient space is available for affinity groups, storage accounts, cloud services, virtual networks, local networks, and DNS servers. </w:t>
      </w:r>
      <w:r w:rsidR="00584714">
        <w:t>In this</w:t>
      </w:r>
      <w:r w:rsidR="00325C2B" w:rsidRPr="00EE1AA7">
        <w:t xml:space="preserve"> way, incompatibilities are detected early. </w:t>
      </w:r>
    </w:p>
    <w:p w14:paraId="163512F3" w14:textId="77777777" w:rsidR="00325C2B" w:rsidRPr="00EE1AA7" w:rsidRDefault="00325C2B" w:rsidP="00325C2B">
      <w:r w:rsidRPr="00EE1AA7">
        <w:t xml:space="preserve">In future versions, we plan to enable the </w:t>
      </w:r>
      <w:r>
        <w:t>Data Center Migration Solution</w:t>
      </w:r>
      <w:r w:rsidRPr="00EE1AA7">
        <w:t xml:space="preserve"> to detect even more potential incompatibilities.</w:t>
      </w:r>
    </w:p>
    <w:p w14:paraId="03867774" w14:textId="0BB47B83" w:rsidR="00325C2B" w:rsidRPr="0091623F" w:rsidRDefault="00325C2B" w:rsidP="00397226">
      <w:pPr>
        <w:pStyle w:val="Heading2numbered"/>
      </w:pPr>
      <w:bookmarkStart w:id="27" w:name="_Toc436230839"/>
      <w:r w:rsidRPr="00325C2B">
        <w:t>Consistency</w:t>
      </w:r>
      <w:bookmarkEnd w:id="26"/>
      <w:bookmarkEnd w:id="27"/>
    </w:p>
    <w:p w14:paraId="54A8AD3D" w14:textId="6278ED0B" w:rsidR="00325C2B" w:rsidRPr="00EE1AA7" w:rsidRDefault="00325C2B" w:rsidP="00325C2B">
      <w:bookmarkStart w:id="28" w:name="_Toc401167322"/>
      <w:r w:rsidRPr="00EE1AA7">
        <w:t>When a migration is in progress, you need to weigh risk against availability. Should resources remain available (</w:t>
      </w:r>
      <w:r w:rsidRPr="009961D4">
        <w:rPr>
          <w:i/>
        </w:rPr>
        <w:t>warm migration</w:t>
      </w:r>
      <w:r w:rsidRPr="00EE1AA7">
        <w:t>)</w:t>
      </w:r>
      <w:r w:rsidR="00A47378">
        <w:t>,</w:t>
      </w:r>
      <w:r w:rsidRPr="00EE1AA7">
        <w:t xml:space="preserve"> which is risker, or </w:t>
      </w:r>
      <w:r w:rsidR="00A47378">
        <w:t xml:space="preserve">should they </w:t>
      </w:r>
      <w:r w:rsidRPr="00EE1AA7">
        <w:t>be shut down (</w:t>
      </w:r>
      <w:r w:rsidRPr="009961D4">
        <w:rPr>
          <w:i/>
        </w:rPr>
        <w:t>cold migration</w:t>
      </w:r>
      <w:r w:rsidRPr="00EE1AA7">
        <w:t xml:space="preserve">), which may take more time and disrupt users? The Data </w:t>
      </w:r>
      <w:r>
        <w:t xml:space="preserve">Center </w:t>
      </w:r>
      <w:r w:rsidRPr="00EE1AA7">
        <w:t xml:space="preserve">Migration </w:t>
      </w:r>
      <w:r>
        <w:t xml:space="preserve">Solution is designed </w:t>
      </w:r>
      <w:r w:rsidRPr="00EE1AA7">
        <w:t xml:space="preserve">to </w:t>
      </w:r>
      <w:r>
        <w:t xml:space="preserve">help </w:t>
      </w:r>
      <w:r w:rsidRPr="00EE1AA7">
        <w:t>reduce risk</w:t>
      </w:r>
      <w:r>
        <w:t>s</w:t>
      </w:r>
      <w:r w:rsidR="00A47378">
        <w:t>,</w:t>
      </w:r>
      <w:r>
        <w:t xml:space="preserve"> when possible</w:t>
      </w:r>
      <w:r w:rsidRPr="00EE1AA7">
        <w:t xml:space="preserve">. </w:t>
      </w:r>
    </w:p>
    <w:p w14:paraId="660ADB1E" w14:textId="6236478C" w:rsidR="00325C2B" w:rsidRPr="00EE1AA7" w:rsidRDefault="00325C2B" w:rsidP="00325C2B">
      <w:r>
        <w:t>W</w:t>
      </w:r>
      <w:r w:rsidRPr="00EE1AA7">
        <w:t>arm migration</w:t>
      </w:r>
      <w:r>
        <w:t>s are the riskier scenario,</w:t>
      </w:r>
      <w:r w:rsidRPr="00EE1AA7">
        <w:t xml:space="preserve"> </w:t>
      </w:r>
      <w:r w:rsidR="003D4FCE">
        <w:t xml:space="preserve">in which </w:t>
      </w:r>
      <w:r w:rsidRPr="00EE1AA7">
        <w:t>resources</w:t>
      </w:r>
      <w:r w:rsidR="003D4FCE">
        <w:t>,</w:t>
      </w:r>
      <w:r w:rsidRPr="00EE1AA7">
        <w:t xml:space="preserve"> such as VMs</w:t>
      </w:r>
      <w:r w:rsidR="003D4FCE">
        <w:t>,</w:t>
      </w:r>
      <w:r w:rsidRPr="00EE1AA7">
        <w:t xml:space="preserve"> </w:t>
      </w:r>
      <w:r>
        <w:t xml:space="preserve">remain </w:t>
      </w:r>
      <w:r w:rsidRPr="00EE1AA7">
        <w:t>running</w:t>
      </w:r>
      <w:r>
        <w:t xml:space="preserve"> so</w:t>
      </w:r>
      <w:r w:rsidRPr="00EE1AA7">
        <w:t xml:space="preserve"> </w:t>
      </w:r>
      <w:r w:rsidR="003D4FCE">
        <w:t xml:space="preserve">that </w:t>
      </w:r>
      <w:r w:rsidRPr="00EE1AA7">
        <w:t>you can continue to read information and data about the resources</w:t>
      </w:r>
      <w:r>
        <w:t>. F</w:t>
      </w:r>
      <w:r w:rsidRPr="00EE1AA7">
        <w:t>or example, you can read VM properties or take blob snapshots while the VM is running. The source deployment remains usable during migration. Even if the migration takes hours or days to complete, users don’t perceive downtime. However, changes in the data or metadata in the source deployment may occur after a snapshot is taken but before the migration is finished. These in-flight changes are not propagated to the destination, causing inconsistencies in the data or metadata and even loss of data.</w:t>
      </w:r>
    </w:p>
    <w:p w14:paraId="4985058F" w14:textId="0D8DE6F3" w:rsidR="00325C2B" w:rsidRPr="00EE1AA7" w:rsidRDefault="00325C2B" w:rsidP="00325C2B">
      <w:r w:rsidRPr="00EE1AA7">
        <w:t>In addition, higher level, logical inconsistencies can occur with software that runs on VMs. For example, relational database management systems (RDBMSs) that run on VMs may issue an error</w:t>
      </w:r>
      <w:r w:rsidR="00735C55">
        <w:t>,</w:t>
      </w:r>
      <w:r w:rsidRPr="00EE1AA7">
        <w:t xml:space="preserve"> such as “database not recoverable</w:t>
      </w:r>
      <w:r w:rsidR="00735C55">
        <w:t>,</w:t>
      </w:r>
      <w:r w:rsidRPr="00EE1AA7">
        <w:t xml:space="preserve">” when using point-in-time disk snapshots. Perhaps a transaction was only partially written to disk when the snapshot was taken. </w:t>
      </w:r>
    </w:p>
    <w:p w14:paraId="0F331BDD" w14:textId="06073C4F" w:rsidR="00325C2B" w:rsidRPr="00EE1AA7" w:rsidRDefault="00325C2B" w:rsidP="00325C2B">
      <w:r w:rsidRPr="00EE1AA7">
        <w:t xml:space="preserve">For these reasons, the </w:t>
      </w:r>
      <w:r>
        <w:t>Data Center Migration Solution</w:t>
      </w:r>
      <w:r w:rsidRPr="00EE1AA7">
        <w:t xml:space="preserve"> takes a safety-first approach and shuts down resources before migrating them. This approach results in downtime during migration, but the migration is shielded from in-flight changes. The export process is very fast (seconds to minutes) compared to actual migration</w:t>
      </w:r>
      <w:r w:rsidR="00697BBC">
        <w:t>,</w:t>
      </w:r>
      <w:r w:rsidRPr="00EE1AA7">
        <w:t xml:space="preserve"> so the effect of configuration changes during capture is small. The </w:t>
      </w:r>
      <w:r>
        <w:t>solution</w:t>
      </w:r>
      <w:r w:rsidRPr="00EE1AA7">
        <w:t xml:space="preserve"> shuts down VMs in the source deployment prior to the import process. The </w:t>
      </w:r>
      <w:r w:rsidRPr="009961D4">
        <w:rPr>
          <w:b/>
        </w:rPr>
        <w:t>copy</w:t>
      </w:r>
      <w:r w:rsidRPr="00EE1AA7">
        <w:t xml:space="preserve"> and </w:t>
      </w:r>
      <w:r w:rsidRPr="009961D4">
        <w:rPr>
          <w:b/>
        </w:rPr>
        <w:t>move</w:t>
      </w:r>
      <w:r w:rsidRPr="00EE1AA7">
        <w:t xml:space="preserve"> operations are based on the exported information, so the metadata stays stable. </w:t>
      </w:r>
    </w:p>
    <w:p w14:paraId="36C0A9C1" w14:textId="77777777" w:rsidR="00325C2B" w:rsidRPr="00EE1AA7" w:rsidRDefault="00325C2B" w:rsidP="00325C2B">
      <w:r>
        <w:t xml:space="preserve">It </w:t>
      </w:r>
      <w:r w:rsidRPr="00EE1AA7">
        <w:t xml:space="preserve">takes time to copy data disks across subscriptions. During this time, VMs could be restarted. The solution does not validate if VMs are started inadvertently after they are shut down, so there is a risk of data changes occurring while data disks are being copied. </w:t>
      </w:r>
    </w:p>
    <w:p w14:paraId="183D1AFF" w14:textId="6A233478" w:rsidR="00325C2B" w:rsidRPr="00964B6D" w:rsidRDefault="00E873A1" w:rsidP="00E873A1">
      <w:pPr>
        <w:ind w:left="360" w:right="360"/>
      </w:pPr>
      <w:r w:rsidRPr="00E873A1">
        <w:rPr>
          <w:b/>
          <w:color w:val="0070C0"/>
          <w:lang w:val="en-IN"/>
        </w:rPr>
        <w:t>NOTE:</w:t>
      </w:r>
      <w:r w:rsidRPr="00E873A1">
        <w:rPr>
          <w:color w:val="0070C0"/>
          <w:lang w:val="en-IN"/>
        </w:rPr>
        <w:t xml:space="preserve"> </w:t>
      </w:r>
      <w:r w:rsidR="00325C2B" w:rsidRPr="00964B6D">
        <w:t xml:space="preserve">The </w:t>
      </w:r>
      <w:r w:rsidR="00325C2B">
        <w:t xml:space="preserve">Data Center Migration Solution </w:t>
      </w:r>
      <w:r w:rsidR="00325C2B" w:rsidRPr="00964B6D">
        <w:t xml:space="preserve">does not address the situation </w:t>
      </w:r>
      <w:r w:rsidR="0063472E">
        <w:t>in which</w:t>
      </w:r>
      <w:r w:rsidR="0063472E" w:rsidRPr="00964B6D">
        <w:t xml:space="preserve"> </w:t>
      </w:r>
      <w:r w:rsidR="00325C2B" w:rsidRPr="00964B6D">
        <w:t xml:space="preserve">resources are added or deleted while a migration is in progress. After the </w:t>
      </w:r>
      <w:r w:rsidR="00325C2B">
        <w:t>solution</w:t>
      </w:r>
      <w:r w:rsidR="00325C2B" w:rsidRPr="00964B6D">
        <w:t xml:space="preserve"> shuts down VMs, you must </w:t>
      </w:r>
      <w:r w:rsidR="00325C2B" w:rsidRPr="00964B6D">
        <w:lastRenderedPageBreak/>
        <w:t xml:space="preserve">ensure that no changes are </w:t>
      </w:r>
      <w:r w:rsidR="0063472E">
        <w:t xml:space="preserve">inadvertently </w:t>
      </w:r>
      <w:r w:rsidR="00325C2B" w:rsidRPr="00964B6D">
        <w:t xml:space="preserve">caused. We recommend shutting down the VMs manually so that ongoing operations are not </w:t>
      </w:r>
      <w:r w:rsidR="0063472E">
        <w:t xml:space="preserve">unexpectedly </w:t>
      </w:r>
      <w:r w:rsidR="00325C2B" w:rsidRPr="00964B6D">
        <w:t xml:space="preserve">terminated. </w:t>
      </w:r>
    </w:p>
    <w:p w14:paraId="58A15184" w14:textId="2146E288" w:rsidR="00325C2B" w:rsidRPr="0091623F" w:rsidRDefault="00325C2B" w:rsidP="00397226">
      <w:pPr>
        <w:pStyle w:val="Heading2numbered"/>
      </w:pPr>
      <w:bookmarkStart w:id="29" w:name="_Toc436230840"/>
      <w:r w:rsidRPr="00325C2B">
        <w:t>Performance</w:t>
      </w:r>
      <w:bookmarkEnd w:id="28"/>
      <w:bookmarkEnd w:id="29"/>
    </w:p>
    <w:p w14:paraId="16074FBE" w14:textId="292D1B08" w:rsidR="00325C2B" w:rsidRPr="00964B6D" w:rsidRDefault="00325C2B" w:rsidP="00325C2B">
      <w:r w:rsidRPr="00964B6D">
        <w:t xml:space="preserve">The </w:t>
      </w:r>
      <w:r w:rsidR="00D90AEC">
        <w:t xml:space="preserve">migration </w:t>
      </w:r>
      <w:r w:rsidRPr="00964B6D">
        <w:t xml:space="preserve">speed of an </w:t>
      </w:r>
      <w:r w:rsidR="007E1CCB">
        <w:t>IaaS</w:t>
      </w:r>
      <w:r w:rsidR="007E1CCB" w:rsidRPr="00964B6D">
        <w:t xml:space="preserve"> </w:t>
      </w:r>
      <w:r w:rsidRPr="00964B6D">
        <w:t>deployment from one location</w:t>
      </w:r>
      <w:r w:rsidR="00CE308B">
        <w:t>,</w:t>
      </w:r>
      <w:r>
        <w:t xml:space="preserve"> such as </w:t>
      </w:r>
      <w:r w:rsidRPr="00964B6D">
        <w:t xml:space="preserve">a subscription or </w:t>
      </w:r>
      <w:r w:rsidR="00CE308B">
        <w:t xml:space="preserve">one </w:t>
      </w:r>
      <w:r w:rsidRPr="00964B6D">
        <w:t>data center</w:t>
      </w:r>
      <w:r>
        <w:t xml:space="preserve"> </w:t>
      </w:r>
      <w:r w:rsidRPr="00964B6D">
        <w:t>to another</w:t>
      </w:r>
      <w:r w:rsidR="00CE308B">
        <w:t>,</w:t>
      </w:r>
      <w:r w:rsidRPr="00964B6D">
        <w:t xml:space="preserve"> mainly depends on:</w:t>
      </w:r>
    </w:p>
    <w:p w14:paraId="318AF72D" w14:textId="77777777" w:rsidR="00325C2B" w:rsidRDefault="00325C2B" w:rsidP="00A04681">
      <w:pPr>
        <w:pStyle w:val="ListBullet"/>
      </w:pPr>
      <w:r w:rsidRPr="00B446C5">
        <w:t>The number and size of data disks</w:t>
      </w:r>
      <w:r>
        <w:t>.</w:t>
      </w:r>
    </w:p>
    <w:p w14:paraId="3B395A4E" w14:textId="77777777" w:rsidR="00325C2B" w:rsidRDefault="00325C2B" w:rsidP="00A04681">
      <w:pPr>
        <w:pStyle w:val="ListBullet"/>
      </w:pPr>
      <w:r w:rsidRPr="00B446C5">
        <w:t xml:space="preserve">Time to create </w:t>
      </w:r>
      <w:r>
        <w:t>VMs at</w:t>
      </w:r>
      <w:r w:rsidRPr="00B446C5">
        <w:t xml:space="preserve"> the destination location</w:t>
      </w:r>
      <w:r>
        <w:t>.</w:t>
      </w:r>
    </w:p>
    <w:p w14:paraId="224A3DD3" w14:textId="77777777" w:rsidR="00325C2B" w:rsidRDefault="00325C2B" w:rsidP="00A04681">
      <w:pPr>
        <w:pStyle w:val="ListBullet"/>
      </w:pPr>
      <w:r>
        <w:t>The n</w:t>
      </w:r>
      <w:r w:rsidRPr="008C14A7">
        <w:t>umber of faults and retries</w:t>
      </w:r>
      <w:r>
        <w:t>.</w:t>
      </w:r>
    </w:p>
    <w:p w14:paraId="1532992D" w14:textId="4272C438" w:rsidR="00325C2B" w:rsidRPr="00964B6D" w:rsidRDefault="00325C2B" w:rsidP="00325C2B">
      <w:r w:rsidRPr="00964B6D">
        <w:t xml:space="preserve">To boost performance, the </w:t>
      </w:r>
      <w:r>
        <w:t>Data Center Migration Solution</w:t>
      </w:r>
      <w:r w:rsidRPr="00964B6D">
        <w:t>:</w:t>
      </w:r>
    </w:p>
    <w:p w14:paraId="512B1ECD" w14:textId="7D83B4A7" w:rsidR="00325C2B" w:rsidRPr="00B446C5" w:rsidRDefault="00325C2B" w:rsidP="00A04681">
      <w:pPr>
        <w:pStyle w:val="ListBullet"/>
      </w:pPr>
      <w:r w:rsidRPr="00B446C5">
        <w:t>Start</w:t>
      </w:r>
      <w:r>
        <w:t>s</w:t>
      </w:r>
      <w:r w:rsidRPr="00B446C5">
        <w:t xml:space="preserve"> blob copies as early as possible. </w:t>
      </w:r>
      <w:r>
        <w:t>First, a</w:t>
      </w:r>
      <w:r w:rsidRPr="00B446C5">
        <w:t>ll VMs are shut down in parallel</w:t>
      </w:r>
      <w:r>
        <w:t>,</w:t>
      </w:r>
      <w:r w:rsidR="00CE308B">
        <w:t xml:space="preserve"> and</w:t>
      </w:r>
      <w:r w:rsidRPr="00B446C5">
        <w:t xml:space="preserve"> </w:t>
      </w:r>
      <w:r>
        <w:t>t</w:t>
      </w:r>
      <w:r w:rsidRPr="00B446C5">
        <w:t xml:space="preserve">hen all blob copies are started in parallel. </w:t>
      </w:r>
    </w:p>
    <w:p w14:paraId="7E4974F0" w14:textId="77777777" w:rsidR="00325C2B" w:rsidRDefault="00325C2B" w:rsidP="00A04681">
      <w:pPr>
        <w:pStyle w:val="ListBullet"/>
      </w:pPr>
      <w:r w:rsidRPr="003400C0">
        <w:t xml:space="preserve">Schedules all blob copies in parallel using the </w:t>
      </w:r>
      <w:hyperlink r:id="rId16" w:history="1">
        <w:r w:rsidRPr="003400C0">
          <w:rPr>
            <w:rStyle w:val="Hyperlink"/>
          </w:rPr>
          <w:t>asynchronous blob copy API</w:t>
        </w:r>
      </w:hyperlink>
      <w:r w:rsidRPr="003400C0">
        <w:t>.</w:t>
      </w:r>
    </w:p>
    <w:p w14:paraId="63180C8D" w14:textId="77777777" w:rsidR="00325C2B" w:rsidRPr="00B446C5" w:rsidRDefault="00325C2B" w:rsidP="00A04681">
      <w:pPr>
        <w:pStyle w:val="ListBullet"/>
      </w:pPr>
      <w:r>
        <w:t xml:space="preserve">Continuously checks </w:t>
      </w:r>
      <w:r w:rsidRPr="00B446C5">
        <w:t>the status of copies for cancellations or failures.</w:t>
      </w:r>
    </w:p>
    <w:p w14:paraId="2CA676AF" w14:textId="77777777" w:rsidR="00325C2B" w:rsidRDefault="00325C2B" w:rsidP="00A04681">
      <w:pPr>
        <w:pStyle w:val="ListBullet"/>
      </w:pPr>
      <w:r w:rsidRPr="00B446C5">
        <w:t>Implement</w:t>
      </w:r>
      <w:r>
        <w:t>s</w:t>
      </w:r>
      <w:r w:rsidRPr="00B446C5">
        <w:t xml:space="preserve"> a retry mechanism for transient faults</w:t>
      </w:r>
      <w:r>
        <w:t>. You can</w:t>
      </w:r>
      <w:r w:rsidRPr="00B446C5">
        <w:t xml:space="preserve"> </w:t>
      </w:r>
      <w:r>
        <w:t xml:space="preserve">specify </w:t>
      </w:r>
      <w:r w:rsidRPr="00B446C5">
        <w:t>the number of retries.</w:t>
      </w:r>
    </w:p>
    <w:p w14:paraId="0923DBEA" w14:textId="1A517EF3" w:rsidR="00325C2B" w:rsidRDefault="00325C2B" w:rsidP="00325C2B">
      <w:r w:rsidRPr="00964B6D">
        <w:t>When it comes to migration speed, the single biggest factor</w:t>
      </w:r>
      <w:r w:rsidR="00020723">
        <w:t>s are</w:t>
      </w:r>
      <w:r w:rsidRPr="00964B6D">
        <w:t xml:space="preserve"> the number and size of data disks on the source deployment. The total time taken to copy data disks from the source to destination is</w:t>
      </w:r>
      <w:r w:rsidR="00020723">
        <w:t>,</w:t>
      </w:r>
      <w:r w:rsidRPr="00964B6D">
        <w:t xml:space="preserve"> on average</w:t>
      </w:r>
      <w:r w:rsidR="00020723">
        <w:t>,</w:t>
      </w:r>
      <w:r w:rsidRPr="00964B6D">
        <w:t xml:space="preserve"> more than 80 percent of the overall migration time. Data disks are essentially blobs, so the asynchronous blob copy API provides an efficient, non-blocking way to transfer data disks. </w:t>
      </w:r>
      <w:r w:rsidR="00D974D2">
        <w:t xml:space="preserve">For a </w:t>
      </w:r>
      <w:r w:rsidR="00D974D2" w:rsidRPr="00B21131">
        <w:t xml:space="preserve">table </w:t>
      </w:r>
      <w:r w:rsidR="00D974D2">
        <w:t xml:space="preserve">of approximate </w:t>
      </w:r>
      <w:r w:rsidR="00D974D2" w:rsidRPr="00B21131">
        <w:t xml:space="preserve">copy times for data disks </w:t>
      </w:r>
      <w:r w:rsidR="000328A9">
        <w:t>and</w:t>
      </w:r>
      <w:r w:rsidR="00D974D2" w:rsidRPr="00B21131">
        <w:t xml:space="preserve"> different </w:t>
      </w:r>
      <w:r w:rsidR="00D974D2">
        <w:t xml:space="preserve">location </w:t>
      </w:r>
      <w:r w:rsidR="00D974D2" w:rsidRPr="00B21131">
        <w:t>combinations</w:t>
      </w:r>
      <w:r w:rsidR="00D974D2">
        <w:t xml:space="preserve">, </w:t>
      </w:r>
      <w:r w:rsidR="002C4BBC">
        <w:t xml:space="preserve">see </w:t>
      </w:r>
      <w:hyperlink w:anchor="_Appendix_II:_Performance" w:history="1">
        <w:r w:rsidR="002C4BBC" w:rsidRPr="00602560">
          <w:rPr>
            <w:rStyle w:val="Hyperlink"/>
            <w:rFonts w:asciiTheme="minorHAnsi" w:hAnsiTheme="minorHAnsi" w:cstheme="minorBidi"/>
          </w:rPr>
          <w:t xml:space="preserve">Appendix </w:t>
        </w:r>
        <w:r w:rsidR="002C4BBC">
          <w:rPr>
            <w:rStyle w:val="Hyperlink"/>
            <w:rFonts w:asciiTheme="minorHAnsi" w:hAnsiTheme="minorHAnsi" w:cstheme="minorBidi"/>
          </w:rPr>
          <w:t>C</w:t>
        </w:r>
        <w:r w:rsidR="002C4BBC" w:rsidRPr="00602560">
          <w:rPr>
            <w:rStyle w:val="Hyperlink"/>
            <w:rFonts w:asciiTheme="minorHAnsi" w:hAnsiTheme="minorHAnsi" w:cstheme="minorBidi"/>
          </w:rPr>
          <w:t xml:space="preserve">, </w:t>
        </w:r>
        <w:r w:rsidR="002C4BBC">
          <w:rPr>
            <w:rStyle w:val="Hyperlink"/>
            <w:rFonts w:asciiTheme="minorHAnsi" w:hAnsiTheme="minorHAnsi" w:cstheme="minorBidi"/>
          </w:rPr>
          <w:t>“</w:t>
        </w:r>
        <w:r w:rsidR="002C4BBC" w:rsidRPr="00602560">
          <w:rPr>
            <w:rStyle w:val="Hyperlink"/>
            <w:rFonts w:asciiTheme="minorHAnsi" w:hAnsiTheme="minorHAnsi" w:cstheme="minorBidi"/>
          </w:rPr>
          <w:t xml:space="preserve">Performance </w:t>
        </w:r>
        <w:r w:rsidR="002C4BBC">
          <w:rPr>
            <w:rStyle w:val="Hyperlink"/>
            <w:rFonts w:asciiTheme="minorHAnsi" w:hAnsiTheme="minorHAnsi" w:cstheme="minorBidi"/>
          </w:rPr>
          <w:t>re</w:t>
        </w:r>
        <w:r w:rsidR="002C4BBC" w:rsidRPr="00602560">
          <w:rPr>
            <w:rStyle w:val="Hyperlink"/>
            <w:rFonts w:asciiTheme="minorHAnsi" w:hAnsiTheme="minorHAnsi" w:cstheme="minorBidi"/>
          </w:rPr>
          <w:t>sults</w:t>
        </w:r>
      </w:hyperlink>
      <w:r w:rsidR="002C4BBC">
        <w:t>.”</w:t>
      </w:r>
    </w:p>
    <w:p w14:paraId="3FB8464C" w14:textId="3ADE804B" w:rsidR="00325C2B" w:rsidRPr="00964B6D" w:rsidRDefault="00325C2B" w:rsidP="00325C2B">
      <w:r w:rsidRPr="00964B6D">
        <w:t>For example, during a test run of a high</w:t>
      </w:r>
      <w:r w:rsidR="009B74DB">
        <w:t>-</w:t>
      </w:r>
      <w:r w:rsidRPr="00964B6D">
        <w:t xml:space="preserve">availability SharePoint farm with deployed sites, it took approximately </w:t>
      </w:r>
      <w:r w:rsidR="009B74DB">
        <w:t>six</w:t>
      </w:r>
      <w:r w:rsidRPr="00964B6D">
        <w:t xml:space="preserve"> hours to copy the blobs from the eastern U.S. source to a northern European destination.</w:t>
      </w:r>
    </w:p>
    <w:p w14:paraId="1B6DA47C" w14:textId="2937FA2A" w:rsidR="00325C2B" w:rsidRPr="009961D4" w:rsidRDefault="002C4BBC" w:rsidP="002C4BBC">
      <w:pPr>
        <w:pStyle w:val="Caption"/>
        <w:keepNext/>
        <w:spacing w:before="240" w:after="40"/>
        <w:rPr>
          <w:lang w:val="en-US"/>
        </w:rPr>
      </w:pPr>
      <w:bookmarkStart w:id="30" w:name="_Toc406762869"/>
      <w:r>
        <w:t xml:space="preserve">Table </w:t>
      </w:r>
      <w:r w:rsidR="008E674E">
        <w:fldChar w:fldCharType="begin"/>
      </w:r>
      <w:r w:rsidR="008E674E">
        <w:instrText xml:space="preserve"> SEQ Table \* ARABIC </w:instrText>
      </w:r>
      <w:r w:rsidR="008E674E">
        <w:fldChar w:fldCharType="separate"/>
      </w:r>
      <w:r w:rsidR="002E4DA3">
        <w:rPr>
          <w:noProof/>
        </w:rPr>
        <w:t>1</w:t>
      </w:r>
      <w:r w:rsidR="008E674E">
        <w:rPr>
          <w:noProof/>
        </w:rPr>
        <w:fldChar w:fldCharType="end"/>
      </w:r>
      <w:r>
        <w:rPr>
          <w:lang w:val="en-US"/>
        </w:rPr>
        <w:t>.</w:t>
      </w:r>
      <w:r w:rsidRPr="009961D4">
        <w:rPr>
          <w:lang w:val="en-US"/>
        </w:rPr>
        <w:t xml:space="preserve"> Performance results for SharePoint farm with high</w:t>
      </w:r>
      <w:r>
        <w:rPr>
          <w:lang w:val="en-US"/>
        </w:rPr>
        <w:t>-</w:t>
      </w:r>
      <w:r w:rsidRPr="009961D4">
        <w:rPr>
          <w:lang w:val="en-US"/>
        </w:rPr>
        <w:t>availability environment</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0"/>
        <w:gridCol w:w="1355"/>
        <w:gridCol w:w="1355"/>
        <w:gridCol w:w="1353"/>
      </w:tblGrid>
      <w:tr w:rsidR="00325C2B" w:rsidRPr="00611FBE" w14:paraId="39D2B40B" w14:textId="77777777" w:rsidTr="009C3A8E">
        <w:trPr>
          <w:trHeight w:val="414"/>
        </w:trPr>
        <w:tc>
          <w:tcPr>
            <w:tcW w:w="2802" w:type="pct"/>
            <w:shd w:val="clear" w:color="5B9BD5" w:fill="5B9BD5"/>
            <w:hideMark/>
          </w:tcPr>
          <w:p w14:paraId="584BD87A" w14:textId="77777777" w:rsidR="00325C2B" w:rsidRPr="00611FBE" w:rsidRDefault="00325C2B" w:rsidP="009C3A8E">
            <w:pPr>
              <w:spacing w:after="0"/>
              <w:rPr>
                <w:b/>
                <w:bCs/>
                <w:color w:val="FFFFFF"/>
                <w:sz w:val="18"/>
                <w:szCs w:val="20"/>
              </w:rPr>
            </w:pPr>
            <w:r w:rsidRPr="00611FBE">
              <w:rPr>
                <w:b/>
                <w:bCs/>
                <w:color w:val="FFFFFF"/>
                <w:sz w:val="18"/>
                <w:szCs w:val="20"/>
              </w:rPr>
              <w:t xml:space="preserve">Azure </w:t>
            </w:r>
            <w:r>
              <w:rPr>
                <w:b/>
                <w:bCs/>
                <w:color w:val="FFFFFF"/>
                <w:sz w:val="18"/>
                <w:szCs w:val="20"/>
              </w:rPr>
              <w:t>e</w:t>
            </w:r>
            <w:r w:rsidRPr="00611FBE">
              <w:rPr>
                <w:b/>
                <w:bCs/>
                <w:color w:val="FFFFFF"/>
                <w:sz w:val="18"/>
                <w:szCs w:val="20"/>
              </w:rPr>
              <w:t xml:space="preserve">nvironment </w:t>
            </w:r>
            <w:r>
              <w:rPr>
                <w:b/>
                <w:bCs/>
                <w:color w:val="FFFFFF"/>
                <w:sz w:val="18"/>
                <w:szCs w:val="20"/>
              </w:rPr>
              <w:t>d</w:t>
            </w:r>
            <w:r w:rsidRPr="00611FBE">
              <w:rPr>
                <w:b/>
                <w:bCs/>
                <w:color w:val="FFFFFF"/>
                <w:sz w:val="18"/>
                <w:szCs w:val="20"/>
              </w:rPr>
              <w:t>etails</w:t>
            </w:r>
          </w:p>
        </w:tc>
        <w:tc>
          <w:tcPr>
            <w:tcW w:w="733" w:type="pct"/>
            <w:shd w:val="clear" w:color="5B9BD5" w:fill="5B9BD5"/>
            <w:hideMark/>
          </w:tcPr>
          <w:p w14:paraId="70BC9955" w14:textId="77777777" w:rsidR="00325C2B" w:rsidRPr="00611FBE" w:rsidRDefault="00325C2B" w:rsidP="009C3A8E">
            <w:pPr>
              <w:spacing w:after="0"/>
              <w:rPr>
                <w:b/>
                <w:bCs/>
                <w:color w:val="FFFFFF"/>
                <w:sz w:val="18"/>
                <w:szCs w:val="20"/>
              </w:rPr>
            </w:pPr>
            <w:r>
              <w:rPr>
                <w:b/>
                <w:bCs/>
                <w:color w:val="FFFFFF"/>
                <w:sz w:val="18"/>
                <w:szCs w:val="20"/>
              </w:rPr>
              <w:t>Time f</w:t>
            </w:r>
            <w:r w:rsidRPr="00611FBE">
              <w:rPr>
                <w:b/>
                <w:bCs/>
                <w:color w:val="FFFFFF"/>
                <w:sz w:val="18"/>
                <w:szCs w:val="20"/>
              </w:rPr>
              <w:t xml:space="preserve">or </w:t>
            </w:r>
            <w:r>
              <w:rPr>
                <w:b/>
                <w:bCs/>
                <w:color w:val="FFFFFF"/>
                <w:sz w:val="18"/>
                <w:szCs w:val="20"/>
              </w:rPr>
              <w:t>e</w:t>
            </w:r>
            <w:r w:rsidRPr="00611FBE">
              <w:rPr>
                <w:b/>
                <w:bCs/>
                <w:color w:val="FFFFFF"/>
                <w:sz w:val="18"/>
                <w:szCs w:val="20"/>
              </w:rPr>
              <w:t>xport</w:t>
            </w:r>
          </w:p>
        </w:tc>
        <w:tc>
          <w:tcPr>
            <w:tcW w:w="733" w:type="pct"/>
            <w:shd w:val="clear" w:color="5B9BD5" w:fill="5B9BD5"/>
            <w:hideMark/>
          </w:tcPr>
          <w:p w14:paraId="0E5349FE" w14:textId="77777777" w:rsidR="00325C2B" w:rsidRPr="00611FBE" w:rsidRDefault="00325C2B" w:rsidP="009C3A8E">
            <w:pPr>
              <w:spacing w:after="0"/>
              <w:rPr>
                <w:b/>
                <w:bCs/>
                <w:color w:val="FFFFFF"/>
                <w:sz w:val="18"/>
                <w:szCs w:val="20"/>
              </w:rPr>
            </w:pPr>
            <w:r w:rsidRPr="00611FBE">
              <w:rPr>
                <w:b/>
                <w:bCs/>
                <w:color w:val="FFFFFF"/>
                <w:sz w:val="18"/>
                <w:szCs w:val="20"/>
              </w:rPr>
              <w:t xml:space="preserve">Time </w:t>
            </w:r>
            <w:r>
              <w:rPr>
                <w:b/>
                <w:bCs/>
                <w:color w:val="FFFFFF"/>
                <w:sz w:val="18"/>
                <w:szCs w:val="20"/>
              </w:rPr>
              <w:t>f</w:t>
            </w:r>
            <w:r w:rsidRPr="00611FBE">
              <w:rPr>
                <w:b/>
                <w:bCs/>
                <w:color w:val="FFFFFF"/>
                <w:sz w:val="18"/>
                <w:szCs w:val="20"/>
              </w:rPr>
              <w:t xml:space="preserve">or </w:t>
            </w:r>
            <w:r>
              <w:rPr>
                <w:b/>
                <w:bCs/>
                <w:color w:val="FFFFFF"/>
                <w:sz w:val="18"/>
                <w:szCs w:val="20"/>
              </w:rPr>
              <w:t>b</w:t>
            </w:r>
            <w:r w:rsidRPr="00611FBE">
              <w:rPr>
                <w:b/>
                <w:bCs/>
                <w:color w:val="FFFFFF"/>
                <w:sz w:val="18"/>
                <w:szCs w:val="20"/>
              </w:rPr>
              <w:t xml:space="preserve">lob </w:t>
            </w:r>
            <w:r>
              <w:rPr>
                <w:b/>
                <w:bCs/>
                <w:color w:val="FFFFFF"/>
                <w:sz w:val="18"/>
                <w:szCs w:val="20"/>
              </w:rPr>
              <w:t>c</w:t>
            </w:r>
            <w:r w:rsidRPr="00611FBE">
              <w:rPr>
                <w:b/>
                <w:bCs/>
                <w:color w:val="FFFFFF"/>
                <w:sz w:val="18"/>
                <w:szCs w:val="20"/>
              </w:rPr>
              <w:t>opy</w:t>
            </w:r>
          </w:p>
        </w:tc>
        <w:tc>
          <w:tcPr>
            <w:tcW w:w="733" w:type="pct"/>
            <w:shd w:val="clear" w:color="5B9BD5" w:fill="5B9BD5"/>
            <w:hideMark/>
          </w:tcPr>
          <w:p w14:paraId="2C4A4F58" w14:textId="77777777" w:rsidR="00325C2B" w:rsidRPr="00611FBE" w:rsidRDefault="00325C2B" w:rsidP="009C3A8E">
            <w:pPr>
              <w:spacing w:after="0"/>
              <w:rPr>
                <w:b/>
                <w:bCs/>
                <w:color w:val="FFFFFF"/>
                <w:sz w:val="18"/>
                <w:szCs w:val="20"/>
              </w:rPr>
            </w:pPr>
            <w:r w:rsidRPr="00611FBE">
              <w:rPr>
                <w:b/>
                <w:bCs/>
                <w:color w:val="FFFFFF"/>
                <w:sz w:val="18"/>
                <w:szCs w:val="20"/>
              </w:rPr>
              <w:t xml:space="preserve">Time </w:t>
            </w:r>
            <w:r>
              <w:rPr>
                <w:b/>
                <w:bCs/>
                <w:color w:val="FFFFFF"/>
                <w:sz w:val="18"/>
                <w:szCs w:val="20"/>
              </w:rPr>
              <w:t>f</w:t>
            </w:r>
            <w:r w:rsidRPr="00611FBE">
              <w:rPr>
                <w:b/>
                <w:bCs/>
                <w:color w:val="FFFFFF"/>
                <w:sz w:val="18"/>
                <w:szCs w:val="20"/>
              </w:rPr>
              <w:t xml:space="preserve">or  </w:t>
            </w:r>
            <w:r>
              <w:rPr>
                <w:b/>
                <w:bCs/>
                <w:color w:val="FFFFFF"/>
                <w:sz w:val="18"/>
                <w:szCs w:val="20"/>
              </w:rPr>
              <w:t>i</w:t>
            </w:r>
            <w:r w:rsidRPr="00611FBE">
              <w:rPr>
                <w:b/>
                <w:bCs/>
                <w:color w:val="FFFFFF"/>
                <w:sz w:val="18"/>
                <w:szCs w:val="20"/>
              </w:rPr>
              <w:t>mport</w:t>
            </w:r>
          </w:p>
        </w:tc>
      </w:tr>
      <w:tr w:rsidR="00325C2B" w:rsidRPr="00611FBE" w14:paraId="4FF2EA44" w14:textId="77777777" w:rsidTr="009C3A8E">
        <w:trPr>
          <w:trHeight w:val="414"/>
        </w:trPr>
        <w:tc>
          <w:tcPr>
            <w:tcW w:w="2802" w:type="pct"/>
            <w:shd w:val="clear" w:color="auto" w:fill="auto"/>
          </w:tcPr>
          <w:p w14:paraId="6351D200" w14:textId="77777777" w:rsidR="00325C2B" w:rsidRPr="00611FBE" w:rsidRDefault="00325C2B" w:rsidP="009C3A8E">
            <w:pPr>
              <w:spacing w:after="0"/>
              <w:rPr>
                <w:color w:val="000000"/>
                <w:sz w:val="18"/>
                <w:szCs w:val="20"/>
              </w:rPr>
            </w:pPr>
            <w:r w:rsidRPr="00611FBE">
              <w:rPr>
                <w:color w:val="000000"/>
                <w:sz w:val="18"/>
                <w:szCs w:val="20"/>
              </w:rPr>
              <w:t xml:space="preserve">Affinity </w:t>
            </w:r>
            <w:r>
              <w:rPr>
                <w:color w:val="000000"/>
                <w:sz w:val="18"/>
                <w:szCs w:val="20"/>
              </w:rPr>
              <w:t>g</w:t>
            </w:r>
            <w:r w:rsidRPr="00611FBE">
              <w:rPr>
                <w:color w:val="000000"/>
                <w:sz w:val="18"/>
                <w:szCs w:val="20"/>
              </w:rPr>
              <w:t>roup = 1</w:t>
            </w:r>
          </w:p>
          <w:p w14:paraId="54F23931" w14:textId="77777777" w:rsidR="00325C2B" w:rsidRPr="00611FBE" w:rsidRDefault="00325C2B" w:rsidP="009C3A8E">
            <w:pPr>
              <w:spacing w:after="0"/>
              <w:rPr>
                <w:color w:val="000000"/>
                <w:sz w:val="18"/>
                <w:szCs w:val="20"/>
              </w:rPr>
            </w:pPr>
            <w:r w:rsidRPr="00611FBE">
              <w:rPr>
                <w:color w:val="000000"/>
                <w:sz w:val="18"/>
                <w:szCs w:val="20"/>
              </w:rPr>
              <w:t xml:space="preserve">Cloud </w:t>
            </w:r>
            <w:r>
              <w:rPr>
                <w:color w:val="000000"/>
                <w:sz w:val="18"/>
                <w:szCs w:val="20"/>
              </w:rPr>
              <w:t>s</w:t>
            </w:r>
            <w:r w:rsidRPr="00611FBE">
              <w:rPr>
                <w:color w:val="000000"/>
                <w:sz w:val="18"/>
                <w:szCs w:val="20"/>
              </w:rPr>
              <w:t xml:space="preserve">ervices in </w:t>
            </w:r>
            <w:r>
              <w:rPr>
                <w:color w:val="000000"/>
                <w:sz w:val="18"/>
                <w:szCs w:val="20"/>
              </w:rPr>
              <w:t>a</w:t>
            </w:r>
            <w:r w:rsidRPr="00611FBE">
              <w:rPr>
                <w:color w:val="000000"/>
                <w:sz w:val="18"/>
                <w:szCs w:val="20"/>
              </w:rPr>
              <w:t xml:space="preserve">ffinity </w:t>
            </w:r>
            <w:r>
              <w:rPr>
                <w:color w:val="000000"/>
                <w:sz w:val="18"/>
                <w:szCs w:val="20"/>
              </w:rPr>
              <w:t>g</w:t>
            </w:r>
            <w:r w:rsidRPr="00611FBE">
              <w:rPr>
                <w:color w:val="000000"/>
                <w:sz w:val="18"/>
                <w:szCs w:val="20"/>
              </w:rPr>
              <w:t>roups = 3</w:t>
            </w:r>
          </w:p>
          <w:p w14:paraId="6B88FBEB" w14:textId="77777777" w:rsidR="00325C2B" w:rsidRDefault="00325C2B" w:rsidP="009C3A8E">
            <w:pPr>
              <w:spacing w:after="0"/>
              <w:rPr>
                <w:color w:val="000000"/>
                <w:sz w:val="18"/>
                <w:szCs w:val="20"/>
              </w:rPr>
            </w:pPr>
            <w:r w:rsidRPr="00611FBE">
              <w:rPr>
                <w:color w:val="000000"/>
                <w:sz w:val="18"/>
                <w:szCs w:val="20"/>
              </w:rPr>
              <w:t xml:space="preserve">Storage </w:t>
            </w:r>
            <w:r>
              <w:rPr>
                <w:color w:val="000000"/>
                <w:sz w:val="18"/>
                <w:szCs w:val="20"/>
              </w:rPr>
              <w:t>accounts in affinity groups = 1</w:t>
            </w:r>
          </w:p>
          <w:p w14:paraId="01354E87" w14:textId="77777777" w:rsidR="00325C2B" w:rsidRPr="00611FBE" w:rsidRDefault="00325C2B" w:rsidP="009C3A8E">
            <w:pPr>
              <w:spacing w:after="0"/>
              <w:rPr>
                <w:color w:val="000000"/>
                <w:sz w:val="18"/>
                <w:szCs w:val="20"/>
              </w:rPr>
            </w:pPr>
            <w:r w:rsidRPr="00611FBE">
              <w:rPr>
                <w:color w:val="000000"/>
                <w:sz w:val="18"/>
                <w:szCs w:val="20"/>
              </w:rPr>
              <w:t xml:space="preserve">VMs in </w:t>
            </w:r>
            <w:r>
              <w:rPr>
                <w:color w:val="000000"/>
                <w:sz w:val="18"/>
                <w:szCs w:val="20"/>
              </w:rPr>
              <w:t>a</w:t>
            </w:r>
            <w:r w:rsidRPr="00611FBE">
              <w:rPr>
                <w:color w:val="000000"/>
                <w:sz w:val="18"/>
                <w:szCs w:val="20"/>
              </w:rPr>
              <w:t xml:space="preserve">ffinity </w:t>
            </w:r>
            <w:r>
              <w:rPr>
                <w:color w:val="000000"/>
                <w:sz w:val="18"/>
                <w:szCs w:val="20"/>
              </w:rPr>
              <w:t>g</w:t>
            </w:r>
            <w:r w:rsidRPr="00611FBE">
              <w:rPr>
                <w:color w:val="000000"/>
                <w:sz w:val="18"/>
                <w:szCs w:val="20"/>
              </w:rPr>
              <w:t>roups = 9</w:t>
            </w:r>
          </w:p>
          <w:p w14:paraId="751230BC" w14:textId="251FE327" w:rsidR="00325C2B" w:rsidRPr="00611FBE" w:rsidRDefault="00325C2B" w:rsidP="009C3A8E">
            <w:pPr>
              <w:spacing w:after="0"/>
              <w:rPr>
                <w:color w:val="000000"/>
                <w:sz w:val="18"/>
                <w:szCs w:val="20"/>
              </w:rPr>
            </w:pPr>
            <w:r w:rsidRPr="00611FBE">
              <w:rPr>
                <w:color w:val="000000"/>
                <w:sz w:val="18"/>
                <w:szCs w:val="20"/>
              </w:rPr>
              <w:t xml:space="preserve">Number of </w:t>
            </w:r>
            <w:r w:rsidR="00781665">
              <w:rPr>
                <w:color w:val="000000"/>
                <w:sz w:val="18"/>
                <w:szCs w:val="20"/>
              </w:rPr>
              <w:t>VNet</w:t>
            </w:r>
            <w:r w:rsidRPr="00611FBE">
              <w:rPr>
                <w:color w:val="000000"/>
                <w:sz w:val="18"/>
                <w:szCs w:val="20"/>
              </w:rPr>
              <w:t>s = 1</w:t>
            </w:r>
          </w:p>
          <w:p w14:paraId="55E49621" w14:textId="44264BEF" w:rsidR="00325C2B" w:rsidRPr="00611FBE" w:rsidRDefault="00325C2B" w:rsidP="009C3A8E">
            <w:pPr>
              <w:spacing w:after="0"/>
              <w:rPr>
                <w:color w:val="000000"/>
                <w:sz w:val="18"/>
                <w:szCs w:val="20"/>
              </w:rPr>
            </w:pPr>
            <w:r w:rsidRPr="00611FBE">
              <w:rPr>
                <w:color w:val="000000"/>
                <w:sz w:val="18"/>
                <w:szCs w:val="20"/>
              </w:rPr>
              <w:t xml:space="preserve">VMs in </w:t>
            </w:r>
            <w:r w:rsidR="00781665">
              <w:rPr>
                <w:color w:val="000000"/>
                <w:sz w:val="18"/>
                <w:szCs w:val="20"/>
              </w:rPr>
              <w:t>VNet</w:t>
            </w:r>
            <w:r w:rsidRPr="00611FBE">
              <w:rPr>
                <w:color w:val="000000"/>
                <w:sz w:val="18"/>
                <w:szCs w:val="20"/>
              </w:rPr>
              <w:t xml:space="preserve"> = 9</w:t>
            </w:r>
          </w:p>
          <w:p w14:paraId="3D6062B4" w14:textId="77777777" w:rsidR="00325C2B" w:rsidRPr="00611FBE" w:rsidRDefault="00325C2B" w:rsidP="009C3A8E">
            <w:pPr>
              <w:spacing w:after="0"/>
              <w:rPr>
                <w:color w:val="000000"/>
                <w:sz w:val="18"/>
                <w:szCs w:val="20"/>
              </w:rPr>
            </w:pPr>
            <w:r w:rsidRPr="00611FBE">
              <w:rPr>
                <w:color w:val="000000"/>
                <w:sz w:val="18"/>
                <w:szCs w:val="20"/>
              </w:rPr>
              <w:t>Blobs = 13</w:t>
            </w:r>
          </w:p>
          <w:p w14:paraId="35B770C1" w14:textId="77777777" w:rsidR="00325C2B" w:rsidRPr="00611FBE" w:rsidRDefault="00325C2B" w:rsidP="009C3A8E">
            <w:pPr>
              <w:spacing w:after="0"/>
              <w:rPr>
                <w:color w:val="000000"/>
                <w:sz w:val="18"/>
                <w:szCs w:val="20"/>
              </w:rPr>
            </w:pPr>
            <w:r w:rsidRPr="00611FBE">
              <w:rPr>
                <w:color w:val="000000"/>
                <w:sz w:val="18"/>
                <w:szCs w:val="20"/>
              </w:rPr>
              <w:t>N</w:t>
            </w:r>
            <w:r>
              <w:rPr>
                <w:color w:val="000000"/>
                <w:sz w:val="18"/>
                <w:szCs w:val="20"/>
              </w:rPr>
              <w:t>umber</w:t>
            </w:r>
            <w:r w:rsidRPr="00611FBE">
              <w:rPr>
                <w:color w:val="000000"/>
                <w:sz w:val="18"/>
                <w:szCs w:val="20"/>
              </w:rPr>
              <w:t xml:space="preserve"> of A1 VMs = 3</w:t>
            </w:r>
          </w:p>
          <w:p w14:paraId="596D5C07" w14:textId="77777777" w:rsidR="00325C2B" w:rsidRPr="00611FBE" w:rsidRDefault="00325C2B" w:rsidP="009C3A8E">
            <w:pPr>
              <w:spacing w:after="0"/>
              <w:rPr>
                <w:color w:val="000000"/>
                <w:sz w:val="18"/>
                <w:szCs w:val="20"/>
              </w:rPr>
            </w:pPr>
            <w:r w:rsidRPr="00611FBE">
              <w:rPr>
                <w:color w:val="000000"/>
                <w:sz w:val="18"/>
                <w:szCs w:val="20"/>
              </w:rPr>
              <w:t>N</w:t>
            </w:r>
            <w:r>
              <w:rPr>
                <w:color w:val="000000"/>
                <w:sz w:val="18"/>
                <w:szCs w:val="20"/>
              </w:rPr>
              <w:t>umber</w:t>
            </w:r>
            <w:r w:rsidRPr="00611FBE">
              <w:rPr>
                <w:color w:val="000000"/>
                <w:sz w:val="18"/>
                <w:szCs w:val="20"/>
              </w:rPr>
              <w:t xml:space="preserve"> of A2 VMs = 4</w:t>
            </w:r>
          </w:p>
          <w:p w14:paraId="5370500F" w14:textId="77777777" w:rsidR="00325C2B" w:rsidRPr="00611FBE" w:rsidRDefault="00325C2B" w:rsidP="009C3A8E">
            <w:pPr>
              <w:spacing w:after="0"/>
              <w:rPr>
                <w:b/>
                <w:bCs/>
                <w:color w:val="FFFFFF"/>
                <w:sz w:val="18"/>
                <w:szCs w:val="20"/>
              </w:rPr>
            </w:pPr>
            <w:r w:rsidRPr="00611FBE">
              <w:rPr>
                <w:color w:val="000000"/>
                <w:sz w:val="18"/>
                <w:szCs w:val="20"/>
              </w:rPr>
              <w:t>N</w:t>
            </w:r>
            <w:r>
              <w:rPr>
                <w:color w:val="000000"/>
                <w:sz w:val="18"/>
                <w:szCs w:val="20"/>
              </w:rPr>
              <w:t>umber</w:t>
            </w:r>
            <w:r w:rsidRPr="00611FBE">
              <w:rPr>
                <w:color w:val="000000"/>
                <w:sz w:val="18"/>
                <w:szCs w:val="20"/>
              </w:rPr>
              <w:t xml:space="preserve"> of A6 VMs = 2</w:t>
            </w:r>
          </w:p>
        </w:tc>
        <w:tc>
          <w:tcPr>
            <w:tcW w:w="733" w:type="pct"/>
            <w:shd w:val="clear" w:color="auto" w:fill="auto"/>
          </w:tcPr>
          <w:p w14:paraId="16BC2F49" w14:textId="09C56DAD" w:rsidR="00325C2B" w:rsidRPr="00611FBE" w:rsidRDefault="00325C2B" w:rsidP="009C3A8E">
            <w:pPr>
              <w:rPr>
                <w:b/>
                <w:bCs/>
                <w:color w:val="FFFFFF"/>
                <w:sz w:val="18"/>
                <w:szCs w:val="20"/>
              </w:rPr>
            </w:pPr>
            <w:r w:rsidRPr="00611FBE">
              <w:rPr>
                <w:color w:val="000000"/>
                <w:sz w:val="18"/>
                <w:szCs w:val="20"/>
              </w:rPr>
              <w:t>15 s</w:t>
            </w:r>
          </w:p>
        </w:tc>
        <w:tc>
          <w:tcPr>
            <w:tcW w:w="733" w:type="pct"/>
            <w:shd w:val="clear" w:color="auto" w:fill="auto"/>
          </w:tcPr>
          <w:p w14:paraId="4C6EC335" w14:textId="2D894F23" w:rsidR="00325C2B" w:rsidRPr="00611FBE" w:rsidRDefault="00325C2B" w:rsidP="009C3A8E">
            <w:pPr>
              <w:rPr>
                <w:b/>
                <w:bCs/>
                <w:color w:val="FFFFFF"/>
                <w:sz w:val="18"/>
                <w:szCs w:val="20"/>
              </w:rPr>
            </w:pPr>
            <w:r w:rsidRPr="00611FBE">
              <w:rPr>
                <w:color w:val="000000"/>
                <w:sz w:val="18"/>
                <w:szCs w:val="20"/>
              </w:rPr>
              <w:t>6 h 3 m</w:t>
            </w:r>
          </w:p>
        </w:tc>
        <w:tc>
          <w:tcPr>
            <w:tcW w:w="733" w:type="pct"/>
            <w:shd w:val="clear" w:color="auto" w:fill="auto"/>
          </w:tcPr>
          <w:p w14:paraId="5043B13A" w14:textId="78CE97CA" w:rsidR="00325C2B" w:rsidRPr="00611FBE" w:rsidRDefault="00325C2B" w:rsidP="009C3A8E">
            <w:pPr>
              <w:rPr>
                <w:sz w:val="18"/>
                <w:szCs w:val="20"/>
              </w:rPr>
            </w:pPr>
            <w:r w:rsidRPr="00611FBE">
              <w:rPr>
                <w:color w:val="000000"/>
                <w:sz w:val="18"/>
                <w:szCs w:val="20"/>
              </w:rPr>
              <w:t>6 h 11 m</w:t>
            </w:r>
          </w:p>
        </w:tc>
      </w:tr>
    </w:tbl>
    <w:p w14:paraId="351217A2" w14:textId="77777777" w:rsidR="00325C2B" w:rsidRPr="00D57B86" w:rsidRDefault="00325C2B" w:rsidP="00325C2B">
      <w:pPr>
        <w:pStyle w:val="ListParagraph"/>
        <w:ind w:left="360"/>
        <w:rPr>
          <w:rFonts w:ascii="Segoe UI" w:hAnsi="Segoe UI" w:cs="Segoe UI"/>
        </w:rPr>
      </w:pPr>
    </w:p>
    <w:p w14:paraId="12216F08" w14:textId="21F06180" w:rsidR="00325C2B" w:rsidRDefault="00325C2B" w:rsidP="00325C2B">
      <w:r w:rsidRPr="00964B6D">
        <w:t>The second</w:t>
      </w:r>
      <w:r w:rsidR="000328A9">
        <w:t>-</w:t>
      </w:r>
      <w:r w:rsidRPr="00964B6D">
        <w:t xml:space="preserve">biggest factor in overall migration speed is the time it takes to create VMs on the destination data center. VM creation activities in Azure must be serialized, because only one VM can be created at a time in each cloud service on a subscription in Azure. In addition, a VM becomes fully functional only after data disks have been attached to it, so the VMs can’t be created at the destination until the data disks have been copied. The Azure engineering team is working to improve performance and parallelism in future releases. </w:t>
      </w:r>
    </w:p>
    <w:p w14:paraId="5591CE09" w14:textId="059B1850" w:rsidR="005C4AF1" w:rsidRDefault="005C4AF1" w:rsidP="00325C2B">
      <w:r w:rsidRPr="009961D4">
        <w:t>The third significant component affecting migration speed is</w:t>
      </w:r>
      <w:r w:rsidR="00E827C6" w:rsidRPr="009961D4">
        <w:t xml:space="preserve"> the time spent on handling faults. This is a variable component that adds an unpredictable amount of time to the entire migration. The operations that take longer to complete are the ones that more likely require retries. Sometimes, operations can throw an exception indicating a cancellation due to timeouts, but the operations actually succeed.</w:t>
      </w:r>
    </w:p>
    <w:p w14:paraId="7AA08335" w14:textId="77777777" w:rsidR="000328A9" w:rsidRDefault="000328A9" w:rsidP="00325C2B"/>
    <w:p w14:paraId="3433752E" w14:textId="5B933A5A" w:rsidR="00605A95" w:rsidRDefault="00605A95" w:rsidP="00605A95">
      <w:pPr>
        <w:pStyle w:val="Caption"/>
        <w:keepNext/>
        <w:keepLines/>
        <w:spacing w:before="240" w:after="40"/>
      </w:pPr>
      <w:bookmarkStart w:id="31" w:name="_Toc406762870"/>
      <w:r>
        <w:lastRenderedPageBreak/>
        <w:t xml:space="preserve">Table </w:t>
      </w:r>
      <w:r w:rsidR="008E674E">
        <w:fldChar w:fldCharType="begin"/>
      </w:r>
      <w:r w:rsidR="008E674E">
        <w:instrText xml:space="preserve"> SEQ Table \* ARABIC </w:instrText>
      </w:r>
      <w:r w:rsidR="008E674E">
        <w:fldChar w:fldCharType="separate"/>
      </w:r>
      <w:r w:rsidR="002E4DA3">
        <w:rPr>
          <w:noProof/>
        </w:rPr>
        <w:t>2</w:t>
      </w:r>
      <w:r w:rsidR="008E674E">
        <w:rPr>
          <w:noProof/>
        </w:rPr>
        <w:fldChar w:fldCharType="end"/>
      </w:r>
      <w:r>
        <w:rPr>
          <w:lang w:val="en-US"/>
        </w:rPr>
        <w:t xml:space="preserve">. </w:t>
      </w:r>
      <w:r w:rsidRPr="0000738F">
        <w:rPr>
          <w:lang w:val="en-US"/>
        </w:rPr>
        <w:t>Number of faults and retries</w:t>
      </w:r>
      <w:bookmarkEnd w:id="31"/>
    </w:p>
    <w:tbl>
      <w:tblPr>
        <w:tblStyle w:val="TableGrid"/>
        <w:tblW w:w="5000" w:type="pct"/>
        <w:tblLayout w:type="fixed"/>
        <w:tblLook w:val="04A0" w:firstRow="1" w:lastRow="0" w:firstColumn="1" w:lastColumn="0" w:noHBand="0" w:noVBand="1"/>
      </w:tblPr>
      <w:tblGrid>
        <w:gridCol w:w="2359"/>
        <w:gridCol w:w="6884"/>
      </w:tblGrid>
      <w:tr w:rsidR="007B17CF" w:rsidRPr="005E5875" w14:paraId="35F32176" w14:textId="77777777" w:rsidTr="005E5875">
        <w:trPr>
          <w:cnfStyle w:val="100000000000" w:firstRow="1" w:lastRow="0" w:firstColumn="0" w:lastColumn="0" w:oddVBand="0" w:evenVBand="0" w:oddHBand="0" w:evenHBand="0" w:firstRowFirstColumn="0" w:firstRowLastColumn="0" w:lastRowFirstColumn="0" w:lastRowLastColumn="0"/>
        </w:trPr>
        <w:tc>
          <w:tcPr>
            <w:tcW w:w="5000" w:type="pct"/>
            <w:gridSpan w:val="2"/>
            <w:shd w:val="clear" w:color="auto" w:fill="0070C0"/>
          </w:tcPr>
          <w:p w14:paraId="2BAD6472" w14:textId="56DD1441" w:rsidR="007B17CF" w:rsidRPr="005E5875" w:rsidRDefault="007B17CF" w:rsidP="007B17CF">
            <w:pPr>
              <w:rPr>
                <w:b/>
              </w:rPr>
            </w:pPr>
            <w:r w:rsidRPr="005E5875">
              <w:rPr>
                <w:b/>
              </w:rPr>
              <w:t>Operations requiring retries</w:t>
            </w:r>
          </w:p>
        </w:tc>
      </w:tr>
      <w:tr w:rsidR="00E827C6" w:rsidRPr="00E761E4" w14:paraId="5D9AEDA2" w14:textId="77777777" w:rsidTr="00B75365">
        <w:tc>
          <w:tcPr>
            <w:tcW w:w="1276" w:type="pct"/>
          </w:tcPr>
          <w:p w14:paraId="629B89B4" w14:textId="01ABB6A5" w:rsidR="00E827C6" w:rsidRPr="00E761E4" w:rsidRDefault="00E827C6" w:rsidP="00B75365">
            <w:pPr>
              <w:pStyle w:val="NumberedList"/>
            </w:pPr>
            <w:r w:rsidRPr="00E761E4">
              <w:t>To retrieve the data centers that are allowed in the subscription</w:t>
            </w:r>
          </w:p>
        </w:tc>
        <w:tc>
          <w:tcPr>
            <w:tcW w:w="3724" w:type="pct"/>
          </w:tcPr>
          <w:p w14:paraId="03FEB60E" w14:textId="555CB620" w:rsidR="00E827C6" w:rsidRPr="007B17CF" w:rsidRDefault="00E827C6" w:rsidP="00B75365">
            <w:pPr>
              <w:rPr>
                <w:rFonts w:ascii="Courier New" w:hAnsi="Courier New" w:cs="Courier New"/>
                <w:sz w:val="16"/>
                <w:szCs w:val="16"/>
              </w:rPr>
            </w:pPr>
            <w:r w:rsidRPr="007B17CF">
              <w:rPr>
                <w:rFonts w:ascii="Courier New" w:hAnsi="Courier New" w:cs="Courier New"/>
                <w:sz w:val="16"/>
                <w:szCs w:val="16"/>
              </w:rPr>
              <w:t>client.Locations.List()</w:t>
            </w:r>
          </w:p>
        </w:tc>
      </w:tr>
      <w:tr w:rsidR="007B17CF" w:rsidRPr="00E761E4" w14:paraId="62A55AB5" w14:textId="77777777" w:rsidTr="007B17CF">
        <w:tc>
          <w:tcPr>
            <w:tcW w:w="5000" w:type="pct"/>
            <w:gridSpan w:val="2"/>
          </w:tcPr>
          <w:p w14:paraId="48C5ADB2" w14:textId="7A15EDE9" w:rsidR="007B17CF" w:rsidRPr="007B17CF" w:rsidRDefault="007B17CF" w:rsidP="007B17CF">
            <w:pPr>
              <w:pStyle w:val="NumberedList"/>
              <w:rPr>
                <w:highlight w:val="white"/>
              </w:rPr>
            </w:pPr>
            <w:r w:rsidRPr="007B17CF">
              <w:rPr>
                <w:highlight w:val="white"/>
              </w:rPr>
              <w:t>To export:</w:t>
            </w:r>
          </w:p>
        </w:tc>
      </w:tr>
      <w:tr w:rsidR="007B17CF" w:rsidRPr="00E761E4" w14:paraId="475B62FF" w14:textId="20BAFB93" w:rsidTr="007B17CF">
        <w:tc>
          <w:tcPr>
            <w:tcW w:w="1276" w:type="pct"/>
          </w:tcPr>
          <w:p w14:paraId="581561F2" w14:textId="767BADD6" w:rsidR="007B17CF" w:rsidRPr="00E761E4" w:rsidRDefault="007B17CF" w:rsidP="007B17CF">
            <w:pPr>
              <w:ind w:left="360"/>
            </w:pPr>
            <w:r>
              <w:t>Affinity groups</w:t>
            </w:r>
          </w:p>
        </w:tc>
        <w:tc>
          <w:tcPr>
            <w:tcW w:w="3724" w:type="pct"/>
          </w:tcPr>
          <w:p w14:paraId="40520813" w14:textId="341E1DC8"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client.AffinityGroups.List()</w:t>
            </w:r>
          </w:p>
        </w:tc>
      </w:tr>
      <w:tr w:rsidR="007B17CF" w:rsidRPr="00E761E4" w14:paraId="4FB37563" w14:textId="260C9A4B" w:rsidTr="007B17CF">
        <w:tc>
          <w:tcPr>
            <w:tcW w:w="1276" w:type="pct"/>
          </w:tcPr>
          <w:p w14:paraId="4D2997DA" w14:textId="1060A054" w:rsidR="007B17CF" w:rsidRPr="00E761E4" w:rsidRDefault="007B17CF" w:rsidP="007B17CF">
            <w:pPr>
              <w:ind w:left="360"/>
            </w:pPr>
            <w:r>
              <w:t>Storage accounts</w:t>
            </w:r>
          </w:p>
        </w:tc>
        <w:tc>
          <w:tcPr>
            <w:tcW w:w="3724" w:type="pct"/>
          </w:tcPr>
          <w:p w14:paraId="4C87FD79" w14:textId="3F3017CD"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client.StorageAccounts.List()</w:t>
            </w:r>
          </w:p>
        </w:tc>
      </w:tr>
      <w:tr w:rsidR="007B17CF" w:rsidRPr="00E761E4" w14:paraId="09EBD58C" w14:textId="1813D6B6" w:rsidTr="007B17CF">
        <w:tc>
          <w:tcPr>
            <w:tcW w:w="1276" w:type="pct"/>
          </w:tcPr>
          <w:p w14:paraId="1C191949" w14:textId="45364975" w:rsidR="007B17CF" w:rsidRPr="00E761E4" w:rsidRDefault="007B17CF" w:rsidP="007B17CF">
            <w:pPr>
              <w:ind w:left="360"/>
            </w:pPr>
            <w:r>
              <w:t>Cloud services</w:t>
            </w:r>
          </w:p>
        </w:tc>
        <w:tc>
          <w:tcPr>
            <w:tcW w:w="3724" w:type="pct"/>
          </w:tcPr>
          <w:p w14:paraId="4C20D018" w14:textId="1ADBA94E"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client.HostedServices.List()</w:t>
            </w:r>
          </w:p>
        </w:tc>
      </w:tr>
      <w:tr w:rsidR="007B17CF" w:rsidRPr="009D4EA4" w14:paraId="393DD698" w14:textId="77777777" w:rsidTr="007B17CF">
        <w:tc>
          <w:tcPr>
            <w:tcW w:w="5000" w:type="pct"/>
            <w:gridSpan w:val="2"/>
          </w:tcPr>
          <w:p w14:paraId="6BAF257B" w14:textId="10715D21" w:rsidR="007B17CF" w:rsidRPr="007B17CF" w:rsidRDefault="007B17CF" w:rsidP="007B17CF">
            <w:pPr>
              <w:pStyle w:val="NumberedList"/>
              <w:rPr>
                <w:highlight w:val="white"/>
              </w:rPr>
            </w:pPr>
            <w:r w:rsidRPr="007B17CF">
              <w:rPr>
                <w:highlight w:val="white"/>
              </w:rPr>
              <w:t>To import:</w:t>
            </w:r>
          </w:p>
        </w:tc>
      </w:tr>
      <w:tr w:rsidR="007B17CF" w:rsidRPr="00E761E4" w14:paraId="64F5106E" w14:textId="21DC099A" w:rsidTr="007B17CF">
        <w:tc>
          <w:tcPr>
            <w:tcW w:w="1276" w:type="pct"/>
          </w:tcPr>
          <w:p w14:paraId="75F57777" w14:textId="5F750879" w:rsidR="007B17CF" w:rsidRPr="00E761E4" w:rsidRDefault="007B17CF" w:rsidP="007B17CF">
            <w:pPr>
              <w:ind w:left="360"/>
            </w:pPr>
            <w:r>
              <w:t>Affinity groups</w:t>
            </w:r>
          </w:p>
        </w:tc>
        <w:tc>
          <w:tcPr>
            <w:tcW w:w="3724" w:type="pct"/>
          </w:tcPr>
          <w:p w14:paraId="11692D78" w14:textId="3FAA6EA5"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client.AffinityGroups.Create(</w:t>
            </w:r>
            <w:r w:rsidRPr="007B17CF">
              <w:rPr>
                <w:rFonts w:ascii="Courier New" w:hAnsi="Courier New" w:cs="Courier New"/>
                <w:color w:val="2B91AF"/>
                <w:sz w:val="16"/>
                <w:szCs w:val="16"/>
                <w:highlight w:val="white"/>
              </w:rPr>
              <w:t>&lt;AffinityGroupCreateParameters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2D636715" w14:textId="0B0203E1" w:rsidTr="007B17CF">
        <w:tc>
          <w:tcPr>
            <w:tcW w:w="1276" w:type="pct"/>
          </w:tcPr>
          <w:p w14:paraId="56AFB298" w14:textId="0FFF3DE1" w:rsidR="007B17CF" w:rsidRPr="00E761E4" w:rsidRDefault="007B17CF" w:rsidP="007B17CF">
            <w:pPr>
              <w:ind w:left="360"/>
            </w:pPr>
            <w:r>
              <w:t>Storage accounts</w:t>
            </w:r>
          </w:p>
        </w:tc>
        <w:tc>
          <w:tcPr>
            <w:tcW w:w="3724" w:type="pct"/>
          </w:tcPr>
          <w:p w14:paraId="675B7373" w14:textId="5B05DB63" w:rsidR="007B17CF" w:rsidRPr="007B17CF" w:rsidRDefault="007B17CF" w:rsidP="007B17CF">
            <w:pPr>
              <w:rPr>
                <w:rFonts w:ascii="Courier New" w:hAnsi="Courier New" w:cs="Courier New"/>
                <w:sz w:val="16"/>
                <w:szCs w:val="16"/>
              </w:rPr>
            </w:pPr>
            <w:r w:rsidRPr="007B17CF">
              <w:rPr>
                <w:rFonts w:ascii="Courier New" w:hAnsi="Courier New" w:cs="Courier New"/>
                <w:color w:val="000000"/>
                <w:sz w:val="16"/>
                <w:szCs w:val="16"/>
                <w:highlight w:val="white"/>
              </w:rPr>
              <w:t>computeManagementClient.StorageAccounts.Create(</w:t>
            </w:r>
            <w:r>
              <w:rPr>
                <w:rFonts w:ascii="Courier New" w:hAnsi="Courier New" w:cs="Courier New"/>
                <w:color w:val="000000"/>
                <w:sz w:val="16"/>
                <w:szCs w:val="16"/>
                <w:highlight w:val="white"/>
              </w:rPr>
              <w:br/>
            </w:r>
            <w:r w:rsidRPr="007B17CF">
              <w:rPr>
                <w:rFonts w:ascii="Courier New" w:hAnsi="Courier New" w:cs="Courier New"/>
                <w:color w:val="2B91AF"/>
                <w:sz w:val="16"/>
                <w:szCs w:val="16"/>
                <w:highlight w:val="white"/>
              </w:rPr>
              <w:t>StorageAccountCreateParameters)</w:t>
            </w:r>
          </w:p>
        </w:tc>
      </w:tr>
      <w:tr w:rsidR="007B17CF" w:rsidRPr="00E761E4" w14:paraId="3A6E208B" w14:textId="77777777" w:rsidTr="007B17CF">
        <w:tc>
          <w:tcPr>
            <w:tcW w:w="1276" w:type="pct"/>
          </w:tcPr>
          <w:p w14:paraId="508810EA" w14:textId="1DD93F0C" w:rsidR="007B17CF" w:rsidRPr="00E761E4" w:rsidRDefault="00781665" w:rsidP="007B17CF">
            <w:pPr>
              <w:ind w:left="360"/>
            </w:pPr>
            <w:r>
              <w:t>VNet</w:t>
            </w:r>
            <w:r w:rsidR="00DC484C">
              <w:t>s</w:t>
            </w:r>
          </w:p>
        </w:tc>
        <w:tc>
          <w:tcPr>
            <w:tcW w:w="3724" w:type="pct"/>
          </w:tcPr>
          <w:p w14:paraId="0EFDD201" w14:textId="23638BC5"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vnetClient.Networks.SetConfiguration(&lt;</w:t>
            </w:r>
            <w:r w:rsidRPr="007B17CF">
              <w:rPr>
                <w:rFonts w:ascii="Courier New" w:hAnsi="Courier New" w:cs="Courier New"/>
                <w:color w:val="2B91AF"/>
                <w:sz w:val="16"/>
                <w:szCs w:val="16"/>
                <w:highlight w:val="white"/>
              </w:rPr>
              <w:t>NetworkSetConfigurationParameters&gt;</w:t>
            </w:r>
            <w:r w:rsidRPr="007B17CF">
              <w:rPr>
                <w:rFonts w:ascii="Courier New" w:hAnsi="Courier New" w:cs="Courier New"/>
                <w:color w:val="000000"/>
                <w:sz w:val="16"/>
                <w:szCs w:val="16"/>
                <w:highlight w:val="white"/>
              </w:rPr>
              <w:t>)</w:t>
            </w:r>
          </w:p>
        </w:tc>
      </w:tr>
      <w:tr w:rsidR="007B17CF" w:rsidRPr="00E761E4" w14:paraId="5447BADC" w14:textId="77777777" w:rsidTr="007B17CF">
        <w:tc>
          <w:tcPr>
            <w:tcW w:w="1276" w:type="pct"/>
          </w:tcPr>
          <w:p w14:paraId="59339E2A" w14:textId="4104583A" w:rsidR="007B17CF" w:rsidRPr="00E761E4" w:rsidRDefault="007B17CF" w:rsidP="007B17CF">
            <w:pPr>
              <w:ind w:left="360"/>
            </w:pPr>
            <w:r>
              <w:t>Cloud services</w:t>
            </w:r>
          </w:p>
        </w:tc>
        <w:tc>
          <w:tcPr>
            <w:tcW w:w="3724" w:type="pct"/>
          </w:tcPr>
          <w:p w14:paraId="2C47A9BE" w14:textId="02FC4441"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computeManagementClient.HostedServices.Create</w:t>
            </w:r>
            <w:r w:rsidRPr="007B17CF">
              <w:rPr>
                <w:rFonts w:ascii="Courier New" w:hAnsi="Courier New" w:cs="Courier New"/>
                <w:color w:val="000000"/>
                <w:sz w:val="16"/>
                <w:szCs w:val="16"/>
              </w:rPr>
              <w:t>(&lt;</w:t>
            </w:r>
            <w:r w:rsidRPr="007B17CF">
              <w:rPr>
                <w:rFonts w:ascii="Courier New" w:hAnsi="Courier New" w:cs="Courier New"/>
                <w:color w:val="2B91AF"/>
                <w:sz w:val="16"/>
                <w:szCs w:val="16"/>
                <w:highlight w:val="white"/>
              </w:rPr>
              <w:t>HostedServiceCreateParameters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61CBC44B" w14:textId="77777777" w:rsidTr="007B17CF">
        <w:tc>
          <w:tcPr>
            <w:tcW w:w="1276" w:type="pct"/>
          </w:tcPr>
          <w:p w14:paraId="73F7ECEF" w14:textId="5EC423B6" w:rsidR="007B17CF" w:rsidRPr="00E761E4" w:rsidRDefault="007B17CF" w:rsidP="007B17CF">
            <w:pPr>
              <w:ind w:left="360"/>
            </w:pPr>
            <w:r>
              <w:t>VMs</w:t>
            </w:r>
          </w:p>
        </w:tc>
        <w:tc>
          <w:tcPr>
            <w:tcW w:w="3724" w:type="pct"/>
          </w:tcPr>
          <w:p w14:paraId="094972F5" w14:textId="70CD5A5D"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computeClient.VirtualMachines.CreateDeployment(</w:t>
            </w:r>
            <w:r w:rsidRPr="007B17CF">
              <w:rPr>
                <w:rFonts w:ascii="Courier New" w:hAnsi="Courier New" w:cs="Courier New"/>
                <w:color w:val="000000"/>
                <w:sz w:val="16"/>
                <w:szCs w:val="16"/>
              </w:rPr>
              <w:t>&lt;serviceName&gt;,&lt;</w:t>
            </w:r>
            <w:r w:rsidRPr="007B17CF">
              <w:rPr>
                <w:rFonts w:ascii="Courier New" w:hAnsi="Courier New" w:cs="Courier New"/>
                <w:color w:val="2B91AF"/>
                <w:sz w:val="16"/>
                <w:szCs w:val="16"/>
                <w:highlight w:val="white"/>
              </w:rPr>
              <w:t>VirtualMachineCreateDeploymentParameters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6180A91B" w14:textId="77777777" w:rsidTr="007B17CF">
        <w:tc>
          <w:tcPr>
            <w:tcW w:w="1276" w:type="pct"/>
          </w:tcPr>
          <w:p w14:paraId="276B8B16" w14:textId="54ADD341" w:rsidR="007B17CF" w:rsidRPr="00E761E4" w:rsidRDefault="007B17CF" w:rsidP="007B17CF">
            <w:pPr>
              <w:pStyle w:val="NumberedList"/>
            </w:pPr>
            <w:r w:rsidRPr="009D4EA4">
              <w:t>To shut</w:t>
            </w:r>
            <w:r w:rsidR="00821F79">
              <w:t xml:space="preserve"> </w:t>
            </w:r>
            <w:r w:rsidRPr="009D4EA4">
              <w:t>down virtual machines before blob copy</w:t>
            </w:r>
          </w:p>
        </w:tc>
        <w:tc>
          <w:tcPr>
            <w:tcW w:w="3724" w:type="pct"/>
          </w:tcPr>
          <w:p w14:paraId="63C396E5" w14:textId="2A5AD347"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client.VirtualMachines.Shutdown</w:t>
            </w:r>
            <w:r w:rsidRPr="007B17CF">
              <w:rPr>
                <w:rFonts w:ascii="Courier New" w:hAnsi="Courier New" w:cs="Courier New"/>
                <w:color w:val="000000"/>
                <w:sz w:val="16"/>
                <w:szCs w:val="16"/>
              </w:rPr>
              <w:t>(serviceName,deploymentName,VMName,</w:t>
            </w:r>
            <w:r w:rsidR="005E5875">
              <w:rPr>
                <w:rFonts w:ascii="Courier New" w:hAnsi="Courier New" w:cs="Courier New"/>
                <w:color w:val="000000"/>
                <w:sz w:val="16"/>
                <w:szCs w:val="16"/>
              </w:rPr>
              <w:br/>
            </w:r>
            <w:r w:rsidRPr="007B17CF">
              <w:rPr>
                <w:rFonts w:ascii="Courier New" w:hAnsi="Courier New" w:cs="Courier New"/>
                <w:color w:val="2B91AF"/>
                <w:sz w:val="16"/>
                <w:szCs w:val="16"/>
                <w:highlight w:val="white"/>
              </w:rPr>
              <w:t>&lt;VirtualMachineShutdownParameters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24B72FFD" w14:textId="77777777" w:rsidTr="007B17CF">
        <w:tc>
          <w:tcPr>
            <w:tcW w:w="1276" w:type="pct"/>
          </w:tcPr>
          <w:p w14:paraId="51709451" w14:textId="60AB451F" w:rsidR="007B17CF" w:rsidRPr="00E761E4" w:rsidRDefault="007B17CF" w:rsidP="007B17CF">
            <w:pPr>
              <w:pStyle w:val="NumberedList"/>
            </w:pPr>
            <w:r w:rsidRPr="009D4EA4">
              <w:t xml:space="preserve">To copy the </w:t>
            </w:r>
            <w:r>
              <w:t>A</w:t>
            </w:r>
            <w:r w:rsidRPr="009D4EA4">
              <w:t>zure blobs</w:t>
            </w:r>
          </w:p>
        </w:tc>
        <w:tc>
          <w:tcPr>
            <w:tcW w:w="3724" w:type="pct"/>
          </w:tcPr>
          <w:p w14:paraId="66F6CA2E" w14:textId="077BBBCB"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destBlob.StartCopyFromBlob(</w:t>
            </w:r>
            <w:r w:rsidRPr="007B17CF">
              <w:rPr>
                <w:rFonts w:ascii="Courier New" w:hAnsi="Courier New" w:cs="Courier New"/>
                <w:color w:val="0000FF"/>
                <w:sz w:val="16"/>
                <w:szCs w:val="16"/>
                <w:highlight w:val="white"/>
              </w:rPr>
              <w:t>new</w:t>
            </w:r>
            <w:r w:rsidRPr="007B17CF">
              <w:rPr>
                <w:rFonts w:ascii="Courier New" w:hAnsi="Courier New" w:cs="Courier New"/>
                <w:color w:val="000000"/>
                <w:sz w:val="16"/>
                <w:szCs w:val="16"/>
                <w:highlight w:val="white"/>
              </w:rPr>
              <w:t xml:space="preserve"> </w:t>
            </w:r>
            <w:r w:rsidRPr="007B17CF">
              <w:rPr>
                <w:rFonts w:ascii="Courier New" w:hAnsi="Courier New" w:cs="Courier New"/>
                <w:color w:val="2B91AF"/>
                <w:sz w:val="16"/>
                <w:szCs w:val="16"/>
                <w:highlight w:val="white"/>
              </w:rPr>
              <w:t>Uri</w:t>
            </w:r>
            <w:r w:rsidRPr="007B17CF">
              <w:rPr>
                <w:rFonts w:ascii="Courier New" w:hAnsi="Courier New" w:cs="Courier New"/>
                <w:color w:val="000000"/>
                <w:sz w:val="16"/>
                <w:szCs w:val="16"/>
                <w:highlight w:val="white"/>
              </w:rPr>
              <w:t xml:space="preserve">(srcBlobSasUri), </w:t>
            </w:r>
            <w:r w:rsidRPr="007B17CF">
              <w:rPr>
                <w:rFonts w:ascii="Courier New" w:hAnsi="Courier New" w:cs="Courier New"/>
                <w:color w:val="0000FF"/>
                <w:sz w:val="16"/>
                <w:szCs w:val="16"/>
                <w:highlight w:val="white"/>
              </w:rPr>
              <w:t>null</w:t>
            </w:r>
            <w:r w:rsidRPr="007B17CF">
              <w:rPr>
                <w:rFonts w:ascii="Courier New" w:hAnsi="Courier New" w:cs="Courier New"/>
                <w:color w:val="000000"/>
                <w:sz w:val="16"/>
                <w:szCs w:val="16"/>
                <w:highlight w:val="white"/>
              </w:rPr>
              <w:t xml:space="preserve">, </w:t>
            </w:r>
            <w:r w:rsidRPr="007B17CF">
              <w:rPr>
                <w:rFonts w:ascii="Courier New" w:hAnsi="Courier New" w:cs="Courier New"/>
                <w:color w:val="0000FF"/>
                <w:sz w:val="16"/>
                <w:szCs w:val="16"/>
                <w:highlight w:val="white"/>
              </w:rPr>
              <w:t>null</w:t>
            </w:r>
            <w:r w:rsidRPr="007B17CF">
              <w:rPr>
                <w:rFonts w:ascii="Courier New" w:hAnsi="Courier New" w:cs="Courier New"/>
                <w:color w:val="000000"/>
                <w:sz w:val="16"/>
                <w:szCs w:val="16"/>
                <w:highlight w:val="white"/>
              </w:rPr>
              <w:t xml:space="preserve">, requestOptions, </w:t>
            </w:r>
            <w:r w:rsidRPr="007B17CF">
              <w:rPr>
                <w:rFonts w:ascii="Courier New" w:hAnsi="Courier New" w:cs="Courier New"/>
                <w:color w:val="0000FF"/>
                <w:sz w:val="16"/>
                <w:szCs w:val="16"/>
                <w:highlight w:val="white"/>
              </w:rPr>
              <w:t>null</w:t>
            </w:r>
            <w:r w:rsidRPr="007B17CF">
              <w:rPr>
                <w:rFonts w:ascii="Courier New" w:hAnsi="Courier New" w:cs="Courier New"/>
                <w:color w:val="000000"/>
                <w:sz w:val="16"/>
                <w:szCs w:val="16"/>
                <w:highlight w:val="white"/>
              </w:rPr>
              <w:t>)</w:t>
            </w:r>
          </w:p>
        </w:tc>
      </w:tr>
      <w:tr w:rsidR="007B17CF" w:rsidRPr="00E761E4" w14:paraId="433C3877" w14:textId="77777777" w:rsidTr="007B17CF">
        <w:tc>
          <w:tcPr>
            <w:tcW w:w="5000" w:type="pct"/>
            <w:gridSpan w:val="2"/>
          </w:tcPr>
          <w:p w14:paraId="3FC35261" w14:textId="55FD95F8" w:rsidR="007B17CF" w:rsidRPr="007B17CF" w:rsidRDefault="007B17CF" w:rsidP="007B17CF">
            <w:pPr>
              <w:pStyle w:val="NumberedList"/>
            </w:pPr>
            <w:r w:rsidRPr="007B17CF">
              <w:t>To delete or roll back:</w:t>
            </w:r>
          </w:p>
        </w:tc>
      </w:tr>
      <w:tr w:rsidR="007B17CF" w:rsidRPr="00E761E4" w14:paraId="221E8222" w14:textId="77777777" w:rsidTr="007B17CF">
        <w:tc>
          <w:tcPr>
            <w:tcW w:w="1276" w:type="pct"/>
          </w:tcPr>
          <w:p w14:paraId="05EC7A45" w14:textId="4C83C459" w:rsidR="007B17CF" w:rsidRPr="00E761E4" w:rsidRDefault="007B17CF" w:rsidP="007B17CF">
            <w:pPr>
              <w:ind w:left="360"/>
            </w:pPr>
            <w:r>
              <w:t>Affinity groups</w:t>
            </w:r>
          </w:p>
        </w:tc>
        <w:tc>
          <w:tcPr>
            <w:tcW w:w="3724" w:type="pct"/>
          </w:tcPr>
          <w:p w14:paraId="5C1B65D5" w14:textId="6E6FC9B8" w:rsidR="007B17CF" w:rsidRPr="007B17CF" w:rsidRDefault="007B17CF" w:rsidP="00E761E4">
            <w:pPr>
              <w:rPr>
                <w:rFonts w:ascii="Courier New" w:hAnsi="Courier New" w:cs="Courier New"/>
                <w:sz w:val="16"/>
                <w:szCs w:val="16"/>
              </w:rPr>
            </w:pPr>
            <w:r w:rsidRPr="007B17CF">
              <w:rPr>
                <w:rFonts w:ascii="Courier New" w:hAnsi="Courier New" w:cs="Courier New"/>
                <w:sz w:val="16"/>
                <w:szCs w:val="16"/>
              </w:rPr>
              <w:t>client.AffinityGroups.Delete(affinityGroupName)</w:t>
            </w:r>
          </w:p>
        </w:tc>
      </w:tr>
      <w:tr w:rsidR="007B17CF" w:rsidRPr="00E761E4" w14:paraId="4E1E31B5" w14:textId="77777777" w:rsidTr="007B17CF">
        <w:tc>
          <w:tcPr>
            <w:tcW w:w="1276" w:type="pct"/>
          </w:tcPr>
          <w:p w14:paraId="4DF2E3F8" w14:textId="76105BA0" w:rsidR="007B17CF" w:rsidRPr="00E761E4" w:rsidRDefault="007B17CF" w:rsidP="007B17CF">
            <w:pPr>
              <w:ind w:left="360"/>
            </w:pPr>
            <w:r>
              <w:t>Storage accounts</w:t>
            </w:r>
          </w:p>
        </w:tc>
        <w:tc>
          <w:tcPr>
            <w:tcW w:w="3724" w:type="pct"/>
          </w:tcPr>
          <w:p w14:paraId="7A208F16" w14:textId="7B74898A" w:rsidR="007B17CF" w:rsidRPr="007B17CF" w:rsidRDefault="007B17CF" w:rsidP="00E761E4">
            <w:pPr>
              <w:rPr>
                <w:rFonts w:ascii="Courier New" w:hAnsi="Courier New" w:cs="Courier New"/>
                <w:sz w:val="16"/>
                <w:szCs w:val="16"/>
              </w:rPr>
            </w:pPr>
            <w:r w:rsidRPr="007B17CF">
              <w:rPr>
                <w:rFonts w:ascii="Courier New" w:hAnsi="Courier New" w:cs="Courier New"/>
                <w:sz w:val="16"/>
                <w:szCs w:val="16"/>
              </w:rPr>
              <w:t>client.StorageAccounts.Delete(storageAccountName)</w:t>
            </w:r>
          </w:p>
        </w:tc>
      </w:tr>
      <w:tr w:rsidR="007B17CF" w:rsidRPr="00E761E4" w14:paraId="743CA33D" w14:textId="77777777" w:rsidTr="007B17CF">
        <w:tc>
          <w:tcPr>
            <w:tcW w:w="1276" w:type="pct"/>
          </w:tcPr>
          <w:p w14:paraId="0707CE4A" w14:textId="32547724" w:rsidR="007B17CF" w:rsidRPr="00E761E4" w:rsidRDefault="00781665" w:rsidP="007B17CF">
            <w:pPr>
              <w:ind w:left="360"/>
            </w:pPr>
            <w:r>
              <w:t>VNet</w:t>
            </w:r>
            <w:r w:rsidR="00E827C6">
              <w:t>s</w:t>
            </w:r>
          </w:p>
        </w:tc>
        <w:tc>
          <w:tcPr>
            <w:tcW w:w="3724" w:type="pct"/>
          </w:tcPr>
          <w:p w14:paraId="51819BA3" w14:textId="0A58F5E0"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vnetClient.Networks.SetConfiguration(&lt;</w:t>
            </w:r>
            <w:r w:rsidRPr="007B17CF">
              <w:rPr>
                <w:rFonts w:ascii="Courier New" w:hAnsi="Courier New" w:cs="Courier New"/>
                <w:color w:val="2B91AF"/>
                <w:sz w:val="16"/>
                <w:szCs w:val="16"/>
                <w:highlight w:val="white"/>
              </w:rPr>
              <w:t>NetworkSetConfigurationParameters&gt;</w:t>
            </w:r>
            <w:r w:rsidRPr="007B17CF">
              <w:rPr>
                <w:rFonts w:ascii="Courier New" w:hAnsi="Courier New" w:cs="Courier New"/>
                <w:color w:val="000000"/>
                <w:sz w:val="16"/>
                <w:szCs w:val="16"/>
                <w:highlight w:val="white"/>
              </w:rPr>
              <w:t>)</w:t>
            </w:r>
          </w:p>
        </w:tc>
      </w:tr>
      <w:tr w:rsidR="007B17CF" w:rsidRPr="00E761E4" w14:paraId="05CA36D6" w14:textId="77777777" w:rsidTr="007B17CF">
        <w:tc>
          <w:tcPr>
            <w:tcW w:w="1276" w:type="pct"/>
          </w:tcPr>
          <w:p w14:paraId="500FC7E7" w14:textId="202087E3" w:rsidR="007B17CF" w:rsidRPr="00E761E4" w:rsidRDefault="007B17CF" w:rsidP="007B17CF">
            <w:pPr>
              <w:ind w:left="360"/>
            </w:pPr>
            <w:r>
              <w:t>Cloud services</w:t>
            </w:r>
          </w:p>
        </w:tc>
        <w:tc>
          <w:tcPr>
            <w:tcW w:w="3724" w:type="pct"/>
          </w:tcPr>
          <w:p w14:paraId="0874D98A" w14:textId="5786A057" w:rsidR="007B17CF" w:rsidRPr="007B17CF" w:rsidRDefault="007B17CF" w:rsidP="00E761E4">
            <w:pPr>
              <w:rPr>
                <w:rFonts w:ascii="Courier New" w:hAnsi="Courier New" w:cs="Courier New"/>
                <w:sz w:val="16"/>
                <w:szCs w:val="16"/>
              </w:rPr>
            </w:pPr>
            <w:r w:rsidRPr="007B17CF">
              <w:rPr>
                <w:rFonts w:ascii="Courier New" w:hAnsi="Courier New" w:cs="Courier New"/>
                <w:sz w:val="16"/>
                <w:szCs w:val="16"/>
              </w:rPr>
              <w:t>client.HostedServices.DeleteAll(serviceName)</w:t>
            </w:r>
          </w:p>
        </w:tc>
      </w:tr>
    </w:tbl>
    <w:p w14:paraId="475B1E01" w14:textId="77777777" w:rsidR="009539C8" w:rsidRPr="009539C8" w:rsidRDefault="009539C8" w:rsidP="009539C8">
      <w:pPr>
        <w:rPr>
          <w:highlight w:val="lightGray"/>
        </w:rPr>
      </w:pPr>
      <w:bookmarkStart w:id="32" w:name="_Toc401167323"/>
    </w:p>
    <w:p w14:paraId="0847E40B" w14:textId="77777777" w:rsidR="009539C8" w:rsidRDefault="009539C8">
      <w:pPr>
        <w:spacing w:after="160" w:line="259" w:lineRule="auto"/>
        <w:rPr>
          <w:rFonts w:asciiTheme="majorHAnsi" w:hAnsiTheme="majorHAnsi"/>
          <w:noProof/>
          <w:sz w:val="28"/>
          <w:szCs w:val="28"/>
          <w:highlight w:val="lightGray"/>
          <w:lang w:eastAsia="x-none"/>
        </w:rPr>
      </w:pPr>
      <w:r>
        <w:rPr>
          <w:szCs w:val="28"/>
          <w:highlight w:val="lightGray"/>
        </w:rPr>
        <w:br w:type="page"/>
      </w:r>
    </w:p>
    <w:p w14:paraId="3FC10D85" w14:textId="0D9AD772" w:rsidR="00325C2B" w:rsidRPr="0091623F" w:rsidRDefault="00325C2B" w:rsidP="00DF021E">
      <w:pPr>
        <w:pStyle w:val="Heading2numbered"/>
      </w:pPr>
      <w:bookmarkStart w:id="33" w:name="_Toc436230841"/>
      <w:r w:rsidRPr="00325C2B">
        <w:lastRenderedPageBreak/>
        <w:t>Extensibility</w:t>
      </w:r>
      <w:bookmarkEnd w:id="32"/>
      <w:bookmarkEnd w:id="33"/>
    </w:p>
    <w:p w14:paraId="0E8C21CA" w14:textId="6792B093" w:rsidR="00325C2B" w:rsidRPr="00964B6D" w:rsidRDefault="00325C2B" w:rsidP="00325C2B">
      <w:r w:rsidRPr="00964B6D">
        <w:t xml:space="preserve">To </w:t>
      </w:r>
      <w:r>
        <w:t>support</w:t>
      </w:r>
      <w:r w:rsidR="005E5875">
        <w:t xml:space="preserve"> </w:t>
      </w:r>
      <w:r>
        <w:t>a</w:t>
      </w:r>
      <w:r w:rsidRPr="00964B6D">
        <w:t xml:space="preserve"> variety of migration scenarios, the </w:t>
      </w:r>
      <w:r>
        <w:t>Data Center Migration Solution</w:t>
      </w:r>
      <w:r w:rsidRPr="00964B6D">
        <w:t xml:space="preserve"> </w:t>
      </w:r>
      <w:r>
        <w:t>provides</w:t>
      </w:r>
      <w:r w:rsidRPr="00964B6D">
        <w:t xml:space="preserve"> customization</w:t>
      </w:r>
      <w:r>
        <w:t xml:space="preserve"> options</w:t>
      </w:r>
      <w:r w:rsidRPr="00964B6D">
        <w:t xml:space="preserve">. For example, you </w:t>
      </w:r>
      <w:r>
        <w:t>can</w:t>
      </w:r>
      <w:r w:rsidRPr="00964B6D">
        <w:t xml:space="preserve"> use a custom interface to run your migration, use a specific authentication or authorization module, execute specific actions before or after migration, or integrate with other tools. The following options help you extend the </w:t>
      </w:r>
      <w:r>
        <w:t>Data Center Migration Solution</w:t>
      </w:r>
      <w:r w:rsidRPr="00964B6D">
        <w:t>:</w:t>
      </w:r>
    </w:p>
    <w:p w14:paraId="30F8FF27" w14:textId="79137FE7" w:rsidR="00325C2B" w:rsidRDefault="00325C2B" w:rsidP="00A04681">
      <w:pPr>
        <w:pStyle w:val="ListBullet"/>
      </w:pPr>
      <w:r>
        <w:t xml:space="preserve">With a </w:t>
      </w:r>
      <w:r w:rsidRPr="00D57B86">
        <w:t>core set of simple APIs</w:t>
      </w:r>
      <w:r>
        <w:t>, you can e</w:t>
      </w:r>
      <w:r w:rsidRPr="00D57B86">
        <w:t xml:space="preserve">xport, </w:t>
      </w:r>
      <w:r>
        <w:t>i</w:t>
      </w:r>
      <w:r w:rsidRPr="00D57B86">
        <w:t>mport</w:t>
      </w:r>
      <w:r>
        <w:t>,</w:t>
      </w:r>
      <w:r w:rsidRPr="00D57B86">
        <w:t xml:space="preserve"> and </w:t>
      </w:r>
      <w:r>
        <w:t>m</w:t>
      </w:r>
      <w:r w:rsidRPr="00D57B86">
        <w:t>igrate</w:t>
      </w:r>
      <w:r>
        <w:t>. These APIs</w:t>
      </w:r>
      <w:r w:rsidRPr="00D57B86">
        <w:t xml:space="preserve"> are publicly exposed </w:t>
      </w:r>
      <w:r>
        <w:t xml:space="preserve">through </w:t>
      </w:r>
      <w:r w:rsidRPr="00D57B86">
        <w:t>a class library which can be called from any .NET</w:t>
      </w:r>
      <w:r>
        <w:t>-</w:t>
      </w:r>
      <w:r w:rsidRPr="00D57B86">
        <w:t xml:space="preserve">based application. </w:t>
      </w:r>
      <w:r w:rsidR="004105B5">
        <w:t xml:space="preserve">For example, you can create a front-end </w:t>
      </w:r>
      <w:r w:rsidR="004105B5" w:rsidRPr="00D57B86">
        <w:t xml:space="preserve">application with </w:t>
      </w:r>
      <w:r w:rsidR="004105B5">
        <w:t xml:space="preserve">a </w:t>
      </w:r>
      <w:r w:rsidR="004105B5" w:rsidRPr="00D57B86">
        <w:t>custom user interface and authentication</w:t>
      </w:r>
      <w:r w:rsidR="004105B5">
        <w:t xml:space="preserve"> and </w:t>
      </w:r>
      <w:r w:rsidR="004105B5" w:rsidRPr="00D57B86">
        <w:t>authorization mechanisms.</w:t>
      </w:r>
    </w:p>
    <w:p w14:paraId="5B613A8E" w14:textId="4F423D44" w:rsidR="00325C2B" w:rsidRDefault="00325C2B" w:rsidP="00A04681">
      <w:pPr>
        <w:pStyle w:val="ListBullet"/>
      </w:pPr>
      <w:r>
        <w:t>Using the command</w:t>
      </w:r>
      <w:r w:rsidR="00E074E7">
        <w:t xml:space="preserve"> </w:t>
      </w:r>
      <w:r w:rsidRPr="00D57B86">
        <w:t xml:space="preserve">line interface </w:t>
      </w:r>
      <w:r>
        <w:t xml:space="preserve">through </w:t>
      </w:r>
      <w:r w:rsidRPr="00D57B86">
        <w:t>PowerShell</w:t>
      </w:r>
      <w:r>
        <w:t>,</w:t>
      </w:r>
      <w:r w:rsidRPr="00D57B86">
        <w:t xml:space="preserve"> </w:t>
      </w:r>
      <w:r>
        <w:t>you can create a script-</w:t>
      </w:r>
      <w:r w:rsidRPr="00D57B86">
        <w:t xml:space="preserve">based solution </w:t>
      </w:r>
      <w:r>
        <w:t xml:space="preserve">and </w:t>
      </w:r>
      <w:r w:rsidRPr="00D57B86">
        <w:t xml:space="preserve">easily call the commands. </w:t>
      </w:r>
    </w:p>
    <w:p w14:paraId="3C104D0D" w14:textId="77777777" w:rsidR="00325C2B" w:rsidRDefault="00325C2B" w:rsidP="00A04681">
      <w:pPr>
        <w:pStyle w:val="ListBullet"/>
      </w:pPr>
      <w:r>
        <w:t xml:space="preserve">You can take advantage of </w:t>
      </w:r>
      <w:r w:rsidRPr="00D57B86">
        <w:t>the exported source subscription</w:t>
      </w:r>
      <w:r>
        <w:t xml:space="preserve">, which is </w:t>
      </w:r>
      <w:r w:rsidRPr="00D57B86">
        <w:t xml:space="preserve">available in the form of a JSON file, </w:t>
      </w:r>
      <w:r>
        <w:t xml:space="preserve">to </w:t>
      </w:r>
      <w:r w:rsidRPr="00D57B86">
        <w:t>automat</w:t>
      </w:r>
      <w:r>
        <w:t>e certain tasks</w:t>
      </w:r>
      <w:r w:rsidRPr="00D57B86">
        <w:t xml:space="preserve">. </w:t>
      </w:r>
    </w:p>
    <w:p w14:paraId="5868C20A" w14:textId="77777777" w:rsidR="00325C2B" w:rsidRDefault="00325C2B" w:rsidP="00A04681">
      <w:pPr>
        <w:pStyle w:val="ListBullet"/>
      </w:pPr>
      <w:r>
        <w:t>For greater customization, t</w:t>
      </w:r>
      <w:r w:rsidRPr="00D57B86">
        <w:t xml:space="preserve">he source code of the </w:t>
      </w:r>
      <w:r>
        <w:t>solution</w:t>
      </w:r>
      <w:r w:rsidRPr="00D57B86">
        <w:t xml:space="preserve"> is </w:t>
      </w:r>
      <w:r>
        <w:t xml:space="preserve">also </w:t>
      </w:r>
      <w:r w:rsidRPr="00D57B86">
        <w:t>available.</w:t>
      </w:r>
    </w:p>
    <w:p w14:paraId="7B9B6247" w14:textId="77777777" w:rsidR="00C21239" w:rsidRDefault="00C21239">
      <w:pPr>
        <w:spacing w:after="160" w:line="259" w:lineRule="auto"/>
        <w:rPr>
          <w:rFonts w:asciiTheme="minorHAnsi" w:eastAsiaTheme="majorEastAsia" w:hAnsiTheme="minorHAnsi" w:cstheme="majorBidi"/>
          <w:color w:val="2E74B5" w:themeColor="accent1" w:themeShade="BF"/>
          <w:sz w:val="32"/>
          <w:szCs w:val="32"/>
        </w:rPr>
      </w:pPr>
      <w:r>
        <w:rPr>
          <w:rFonts w:asciiTheme="minorHAnsi" w:hAnsiTheme="minorHAnsi"/>
        </w:rPr>
        <w:br w:type="page"/>
      </w:r>
    </w:p>
    <w:p w14:paraId="3DC3C051" w14:textId="4CF5B85A" w:rsidR="009C3A8E" w:rsidRPr="001261AD" w:rsidRDefault="009C3A8E" w:rsidP="002C4BBC">
      <w:pPr>
        <w:pStyle w:val="Heading1numbered"/>
      </w:pPr>
      <w:bookmarkStart w:id="34" w:name="_Toc436230842"/>
      <w:r>
        <w:lastRenderedPageBreak/>
        <w:t>Getting started</w:t>
      </w:r>
      <w:bookmarkEnd w:id="34"/>
    </w:p>
    <w:p w14:paraId="4B2FBA6C" w14:textId="73102A84" w:rsidR="000E23B7" w:rsidRPr="0091623F" w:rsidRDefault="00CE2F73" w:rsidP="00397226">
      <w:pPr>
        <w:pStyle w:val="Heading2numbered"/>
      </w:pPr>
      <w:bookmarkStart w:id="35" w:name="_Download_PublishSettings_File_1"/>
      <w:bookmarkStart w:id="36" w:name="_Toc436230843"/>
      <w:bookmarkEnd w:id="35"/>
      <w:r>
        <w:t>System requirements</w:t>
      </w:r>
      <w:bookmarkEnd w:id="36"/>
    </w:p>
    <w:p w14:paraId="0774FA84" w14:textId="3BD33A98" w:rsidR="005F1CD0" w:rsidRDefault="00085A1C" w:rsidP="005F1CD0">
      <w:r>
        <w:t xml:space="preserve">Before you run the Data Center Migration Solution, </w:t>
      </w:r>
      <w:r w:rsidR="00CE2F73">
        <w:t>verify the following system requirements:</w:t>
      </w:r>
    </w:p>
    <w:p w14:paraId="5D0DBCC4" w14:textId="385ABC24" w:rsidR="007B7D8F" w:rsidRDefault="00E9016F" w:rsidP="00CE2F73">
      <w:pPr>
        <w:pStyle w:val="ListBullet"/>
      </w:pPr>
      <w:r>
        <w:t xml:space="preserve">Windows </w:t>
      </w:r>
      <w:r w:rsidR="00FA7AC3">
        <w:t xml:space="preserve">7 SP1 or higher, or </w:t>
      </w:r>
      <w:r w:rsidR="00377DEE">
        <w:t xml:space="preserve">Windows </w:t>
      </w:r>
      <w:r>
        <w:t>Server 2008 R2</w:t>
      </w:r>
      <w:r w:rsidR="00C469C6">
        <w:t xml:space="preserve"> SP1</w:t>
      </w:r>
      <w:r w:rsidR="00FA7AC3">
        <w:t xml:space="preserve"> or higher</w:t>
      </w:r>
    </w:p>
    <w:p w14:paraId="6466BBC8" w14:textId="692534E6" w:rsidR="00FA7AC3" w:rsidRPr="00CE2F73" w:rsidRDefault="00FA7AC3" w:rsidP="00DF021E">
      <w:pPr>
        <w:pStyle w:val="ListBullet"/>
        <w:numPr>
          <w:ilvl w:val="0"/>
          <w:numId w:val="0"/>
        </w:numPr>
        <w:ind w:left="720"/>
      </w:pPr>
      <w:r>
        <w:rPr>
          <w:b/>
          <w:color w:val="0070C0"/>
          <w:lang w:val="en-IN"/>
        </w:rPr>
        <w:t>NOTE</w:t>
      </w:r>
      <w:r w:rsidRPr="00E873A1">
        <w:rPr>
          <w:b/>
          <w:color w:val="0070C0"/>
          <w:lang w:val="en-IN"/>
        </w:rPr>
        <w:t>:</w:t>
      </w:r>
      <w:r w:rsidRPr="00E873A1">
        <w:rPr>
          <w:color w:val="0070C0"/>
          <w:lang w:val="en-IN"/>
        </w:rPr>
        <w:t xml:space="preserve"> </w:t>
      </w:r>
      <w:r>
        <w:t>The solution has been tested on 64-bit machines.</w:t>
      </w:r>
    </w:p>
    <w:p w14:paraId="1C59BCC8" w14:textId="78CEF686" w:rsidR="005F1CD0" w:rsidRDefault="00DD27E0" w:rsidP="00CE2F73">
      <w:pPr>
        <w:pStyle w:val="ListBullet"/>
      </w:pPr>
      <w:r w:rsidRPr="00CE2F73">
        <w:t>Microsoft .N</w:t>
      </w:r>
      <w:r w:rsidR="00CE2F73">
        <w:t>ET</w:t>
      </w:r>
      <w:r w:rsidRPr="00CE2F73">
        <w:t xml:space="preserve"> Framework 4.5 or </w:t>
      </w:r>
      <w:r w:rsidR="00CE2F73">
        <w:t>higher</w:t>
      </w:r>
    </w:p>
    <w:p w14:paraId="0735199E" w14:textId="5F919DA5" w:rsidR="00750098" w:rsidRDefault="00750098" w:rsidP="00CE2F73">
      <w:pPr>
        <w:pStyle w:val="ListBullet"/>
      </w:pPr>
      <w:r>
        <w:t>Windows PowerShell 3.0 and above</w:t>
      </w:r>
    </w:p>
    <w:p w14:paraId="7519EE07" w14:textId="3EBFCF48" w:rsidR="00A31962" w:rsidRPr="00CE2F73" w:rsidRDefault="00A31962" w:rsidP="009961D4">
      <w:pPr>
        <w:pStyle w:val="ListBullet"/>
        <w:numPr>
          <w:ilvl w:val="0"/>
          <w:numId w:val="0"/>
        </w:numPr>
      </w:pPr>
      <w:r>
        <w:rPr>
          <w:rFonts w:cs="Segoe UI"/>
        </w:rPr>
        <w:t>The solution runs from a</w:t>
      </w:r>
      <w:r w:rsidR="0007690D">
        <w:rPr>
          <w:rFonts w:cs="Segoe UI"/>
        </w:rPr>
        <w:t>n on-premises</w:t>
      </w:r>
      <w:r>
        <w:rPr>
          <w:rFonts w:cs="Segoe UI"/>
        </w:rPr>
        <w:t xml:space="preserve"> computer or on a VM in the cloud.</w:t>
      </w:r>
    </w:p>
    <w:p w14:paraId="010FA891" w14:textId="37FA5621" w:rsidR="000E23B7" w:rsidRPr="0091623F" w:rsidRDefault="001933BF" w:rsidP="00397226">
      <w:pPr>
        <w:pStyle w:val="Heading2numbered"/>
      </w:pPr>
      <w:bookmarkStart w:id="37" w:name="_Toc436230844"/>
      <w:r w:rsidRPr="00692E57">
        <w:t xml:space="preserve">Download </w:t>
      </w:r>
      <w:r w:rsidR="00CE2F73">
        <w:t>p</w:t>
      </w:r>
      <w:r w:rsidRPr="00692E57">
        <w:t>ublish</w:t>
      </w:r>
      <w:r w:rsidR="008F4865">
        <w:t xml:space="preserve"> </w:t>
      </w:r>
      <w:r w:rsidR="00CE2F73">
        <w:t>s</w:t>
      </w:r>
      <w:r w:rsidRPr="00692E57">
        <w:t xml:space="preserve">ettings </w:t>
      </w:r>
      <w:r w:rsidR="00CE2F73">
        <w:t>f</w:t>
      </w:r>
      <w:r w:rsidRPr="00692E57">
        <w:t>ile</w:t>
      </w:r>
      <w:bookmarkEnd w:id="1"/>
      <w:bookmarkEnd w:id="37"/>
    </w:p>
    <w:p w14:paraId="73E6EAAF" w14:textId="5F7FC84F" w:rsidR="00BC6D58" w:rsidRPr="001261AD" w:rsidRDefault="00BC6D58" w:rsidP="00333BF6">
      <w:pPr>
        <w:jc w:val="both"/>
        <w:rPr>
          <w:rFonts w:asciiTheme="minorHAnsi" w:hAnsiTheme="minorHAnsi"/>
        </w:rPr>
      </w:pPr>
      <w:r w:rsidRPr="001261AD">
        <w:rPr>
          <w:rFonts w:asciiTheme="minorHAnsi" w:hAnsiTheme="minorHAnsi"/>
        </w:rPr>
        <w:t xml:space="preserve">A </w:t>
      </w:r>
      <w:r w:rsidR="008F4865">
        <w:rPr>
          <w:rFonts w:asciiTheme="minorHAnsi" w:hAnsiTheme="minorHAnsi"/>
        </w:rPr>
        <w:t>p</w:t>
      </w:r>
      <w:r w:rsidRPr="001261AD">
        <w:rPr>
          <w:rFonts w:asciiTheme="minorHAnsi" w:hAnsiTheme="minorHAnsi"/>
        </w:rPr>
        <w:t>ublish</w:t>
      </w:r>
      <w:r w:rsidR="008F4865">
        <w:rPr>
          <w:rFonts w:asciiTheme="minorHAnsi" w:hAnsiTheme="minorHAnsi"/>
        </w:rPr>
        <w:t xml:space="preserve"> s</w:t>
      </w:r>
      <w:r w:rsidRPr="001261AD">
        <w:rPr>
          <w:rFonts w:asciiTheme="minorHAnsi" w:hAnsiTheme="minorHAnsi"/>
        </w:rPr>
        <w:t xml:space="preserve">ettings file contains information about your subscription and management certificate which can be used to authenticate </w:t>
      </w:r>
      <w:r w:rsidR="005C4AF1">
        <w:rPr>
          <w:rFonts w:asciiTheme="minorHAnsi" w:hAnsiTheme="minorHAnsi"/>
        </w:rPr>
        <w:t>Microsoft Azure</w:t>
      </w:r>
      <w:r w:rsidRPr="001261AD">
        <w:rPr>
          <w:rFonts w:asciiTheme="minorHAnsi" w:hAnsiTheme="minorHAnsi"/>
        </w:rPr>
        <w:t xml:space="preserve"> Service Management API requests.</w:t>
      </w:r>
      <w:r w:rsidR="002613A5" w:rsidRPr="001261AD">
        <w:rPr>
          <w:rFonts w:asciiTheme="minorHAnsi" w:hAnsiTheme="minorHAnsi"/>
        </w:rPr>
        <w:t xml:space="preserve"> Th</w:t>
      </w:r>
      <w:r w:rsidR="0061669B">
        <w:rPr>
          <w:rFonts w:asciiTheme="minorHAnsi" w:hAnsiTheme="minorHAnsi"/>
        </w:rPr>
        <w:t xml:space="preserve">e </w:t>
      </w:r>
      <w:r w:rsidR="00720E15">
        <w:rPr>
          <w:rFonts w:asciiTheme="minorHAnsi" w:hAnsiTheme="minorHAnsi"/>
        </w:rPr>
        <w:t xml:space="preserve">solution </w:t>
      </w:r>
      <w:r w:rsidR="0061669B">
        <w:rPr>
          <w:rFonts w:asciiTheme="minorHAnsi" w:hAnsiTheme="minorHAnsi"/>
        </w:rPr>
        <w:t>uses</w:t>
      </w:r>
      <w:r w:rsidR="002613A5" w:rsidRPr="001261AD">
        <w:rPr>
          <w:rFonts w:asciiTheme="minorHAnsi" w:hAnsiTheme="minorHAnsi"/>
        </w:rPr>
        <w:t xml:space="preserve"> publish</w:t>
      </w:r>
      <w:r w:rsidR="008F4865">
        <w:rPr>
          <w:rFonts w:asciiTheme="minorHAnsi" w:hAnsiTheme="minorHAnsi"/>
        </w:rPr>
        <w:t xml:space="preserve"> </w:t>
      </w:r>
      <w:r w:rsidR="002613A5" w:rsidRPr="001261AD">
        <w:rPr>
          <w:rFonts w:asciiTheme="minorHAnsi" w:hAnsiTheme="minorHAnsi"/>
        </w:rPr>
        <w:t>settings file</w:t>
      </w:r>
      <w:r w:rsidR="0061669B">
        <w:rPr>
          <w:rFonts w:asciiTheme="minorHAnsi" w:hAnsiTheme="minorHAnsi"/>
        </w:rPr>
        <w:t>s</w:t>
      </w:r>
      <w:r w:rsidR="002613A5" w:rsidRPr="001261AD">
        <w:rPr>
          <w:rFonts w:asciiTheme="minorHAnsi" w:hAnsiTheme="minorHAnsi"/>
        </w:rPr>
        <w:t xml:space="preserve"> </w:t>
      </w:r>
      <w:r w:rsidR="0061669B">
        <w:rPr>
          <w:rFonts w:asciiTheme="minorHAnsi" w:hAnsiTheme="minorHAnsi"/>
        </w:rPr>
        <w:t>to access the source and destination subscriptions during import/export/migrate</w:t>
      </w:r>
      <w:r w:rsidR="002613A5" w:rsidRPr="001261AD">
        <w:rPr>
          <w:rFonts w:asciiTheme="minorHAnsi" w:hAnsiTheme="minorHAnsi"/>
        </w:rPr>
        <w:t>.</w:t>
      </w:r>
    </w:p>
    <w:p w14:paraId="7CC620F3" w14:textId="06853A47" w:rsidR="00692E57" w:rsidRDefault="008F4865" w:rsidP="00692E57">
      <w:pPr>
        <w:rPr>
          <w:rFonts w:asciiTheme="minorHAnsi" w:hAnsiTheme="minorHAnsi"/>
        </w:rPr>
      </w:pPr>
      <w:r>
        <w:rPr>
          <w:rFonts w:asciiTheme="minorHAnsi" w:hAnsiTheme="minorHAnsi"/>
        </w:rPr>
        <w:t>T</w:t>
      </w:r>
      <w:r w:rsidR="00BC6D58" w:rsidRPr="001261AD">
        <w:rPr>
          <w:rFonts w:asciiTheme="minorHAnsi" w:hAnsiTheme="minorHAnsi"/>
        </w:rPr>
        <w:t xml:space="preserve">o get </w:t>
      </w:r>
      <w:r>
        <w:rPr>
          <w:rFonts w:asciiTheme="minorHAnsi" w:hAnsiTheme="minorHAnsi"/>
        </w:rPr>
        <w:t>the p</w:t>
      </w:r>
      <w:r w:rsidR="00BC6D58" w:rsidRPr="001261AD">
        <w:rPr>
          <w:rFonts w:asciiTheme="minorHAnsi" w:hAnsiTheme="minorHAnsi"/>
        </w:rPr>
        <w:t>ublish</w:t>
      </w:r>
      <w:r>
        <w:rPr>
          <w:rFonts w:asciiTheme="minorHAnsi" w:hAnsiTheme="minorHAnsi"/>
        </w:rPr>
        <w:t xml:space="preserve"> s</w:t>
      </w:r>
      <w:bookmarkStart w:id="38" w:name="_Toc392153509"/>
      <w:r>
        <w:rPr>
          <w:rFonts w:asciiTheme="minorHAnsi" w:hAnsiTheme="minorHAnsi"/>
        </w:rPr>
        <w:t xml:space="preserve">ettings file, you can use either Azure Portal or </w:t>
      </w:r>
      <w:r w:rsidR="005C4AF1">
        <w:rPr>
          <w:rFonts w:asciiTheme="minorHAnsi" w:hAnsiTheme="minorHAnsi"/>
        </w:rPr>
        <w:t>Microsoft Azure</w:t>
      </w:r>
      <w:r w:rsidRPr="008F4865">
        <w:rPr>
          <w:rFonts w:asciiTheme="minorHAnsi" w:hAnsiTheme="minorHAnsi"/>
        </w:rPr>
        <w:t xml:space="preserve"> PowerShell</w:t>
      </w:r>
      <w:r>
        <w:rPr>
          <w:rFonts w:asciiTheme="minorHAnsi" w:hAnsiTheme="minorHAnsi"/>
        </w:rPr>
        <w:t xml:space="preserve"> as follows.</w:t>
      </w:r>
    </w:p>
    <w:p w14:paraId="12B91095" w14:textId="3FD54D99" w:rsidR="000E23B7" w:rsidRPr="001261AD" w:rsidRDefault="00BC6D58" w:rsidP="002D4149">
      <w:pPr>
        <w:pStyle w:val="Heading3"/>
        <w:numPr>
          <w:ilvl w:val="2"/>
          <w:numId w:val="27"/>
        </w:numPr>
        <w:rPr>
          <w:rFonts w:asciiTheme="minorHAnsi" w:hAnsiTheme="minorHAnsi"/>
        </w:rPr>
      </w:pPr>
      <w:bookmarkStart w:id="39" w:name="_Toc436230845"/>
      <w:r w:rsidRPr="0091623F">
        <w:t>Using Azure Portal</w:t>
      </w:r>
      <w:bookmarkEnd w:id="38"/>
      <w:bookmarkEnd w:id="39"/>
    </w:p>
    <w:p w14:paraId="0C542157" w14:textId="41F36050" w:rsidR="002C4BBC" w:rsidRPr="00822DD9" w:rsidRDefault="00D6469B" w:rsidP="00BC4365">
      <w:pPr>
        <w:pStyle w:val="NumberedList"/>
        <w:numPr>
          <w:ilvl w:val="0"/>
          <w:numId w:val="37"/>
        </w:numPr>
        <w:rPr>
          <w:lang w:val="x-none"/>
        </w:rPr>
      </w:pPr>
      <w:r w:rsidRPr="008F4865">
        <w:t xml:space="preserve">To get </w:t>
      </w:r>
      <w:r w:rsidR="008F4865" w:rsidRPr="008F4865">
        <w:t xml:space="preserve">the </w:t>
      </w:r>
      <w:r w:rsidRPr="008F4865">
        <w:t>publish</w:t>
      </w:r>
      <w:r w:rsidR="008F4865" w:rsidRPr="008F4865">
        <w:t xml:space="preserve"> </w:t>
      </w:r>
      <w:r w:rsidRPr="008F4865">
        <w:t xml:space="preserve">settings </w:t>
      </w:r>
      <w:r w:rsidR="007311B5" w:rsidRPr="008F4865">
        <w:t>profile</w:t>
      </w:r>
      <w:r w:rsidR="008F4865" w:rsidRPr="008F4865">
        <w:t>, go to</w:t>
      </w:r>
      <w:r w:rsidRPr="008F4865">
        <w:t xml:space="preserve"> </w:t>
      </w:r>
      <w:hyperlink r:id="rId17" w:tgtFrame="_blank" w:tooltip="https://windows.azure.com/download/publishprofile.aspx" w:history="1">
        <w:r w:rsidRPr="008F4865">
          <w:rPr>
            <w:rStyle w:val="Hyperlink"/>
          </w:rPr>
          <w:t>windows.azure.com/download/publishprofile.aspx</w:t>
        </w:r>
      </w:hyperlink>
      <w:r w:rsidR="008F4865" w:rsidRPr="008F4865">
        <w:t>.</w:t>
      </w:r>
      <w:r w:rsidR="002C4BBC" w:rsidRPr="002C4BBC">
        <w:rPr>
          <w:lang w:val="x-none"/>
        </w:rPr>
        <w:t xml:space="preserve"> </w:t>
      </w:r>
    </w:p>
    <w:p w14:paraId="0E57822C" w14:textId="77777777" w:rsidR="00395F08" w:rsidRPr="008F4865" w:rsidRDefault="0031724A" w:rsidP="008F4865">
      <w:pPr>
        <w:ind w:left="360"/>
      </w:pPr>
      <w:r w:rsidRPr="008F4865">
        <w:rPr>
          <w:noProof/>
        </w:rPr>
        <w:drawing>
          <wp:inline distT="0" distB="0" distL="0" distR="0" wp14:anchorId="1336133D" wp14:editId="1C438621">
            <wp:extent cx="5124091" cy="3074456"/>
            <wp:effectExtent l="19050" t="19050" r="19685" b="12065"/>
            <wp:docPr id="19" name="Picture 19" descr="C:\Users\rucha_borawake\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cha_borawake\Pictures\tem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4159" cy="3080497"/>
                    </a:xfrm>
                    <a:prstGeom prst="rect">
                      <a:avLst/>
                    </a:prstGeom>
                    <a:noFill/>
                    <a:ln>
                      <a:solidFill>
                        <a:schemeClr val="accent1"/>
                      </a:solidFill>
                    </a:ln>
                  </pic:spPr>
                </pic:pic>
              </a:graphicData>
            </a:graphic>
          </wp:inline>
        </w:drawing>
      </w:r>
    </w:p>
    <w:p w14:paraId="0F55FFA9" w14:textId="27773CBD" w:rsidR="009D7C88" w:rsidRPr="008F4865" w:rsidRDefault="0095694D" w:rsidP="0095694D">
      <w:pPr>
        <w:pStyle w:val="Caption"/>
        <w:ind w:left="360"/>
      </w:pPr>
      <w:r>
        <w:t xml:space="preserve">Figure </w:t>
      </w:r>
      <w:r w:rsidR="008E674E">
        <w:fldChar w:fldCharType="begin"/>
      </w:r>
      <w:r w:rsidR="008E674E">
        <w:instrText xml:space="preserve"> SEQ Figure \* ARABIC </w:instrText>
      </w:r>
      <w:r w:rsidR="008E674E">
        <w:fldChar w:fldCharType="separate"/>
      </w:r>
      <w:r w:rsidR="002E4DA3">
        <w:rPr>
          <w:noProof/>
        </w:rPr>
        <w:t>8</w:t>
      </w:r>
      <w:r w:rsidR="008E674E">
        <w:rPr>
          <w:noProof/>
        </w:rPr>
        <w:fldChar w:fldCharType="end"/>
      </w:r>
      <w:r>
        <w:rPr>
          <w:noProof/>
          <w:lang w:val="en-US"/>
        </w:rPr>
        <w:t>.</w:t>
      </w:r>
      <w:r w:rsidRPr="008F4865">
        <w:t xml:space="preserve"> Get</w:t>
      </w:r>
      <w:r>
        <w:rPr>
          <w:lang w:val="en-US"/>
        </w:rPr>
        <w:t xml:space="preserve">ting the </w:t>
      </w:r>
      <w:r w:rsidRPr="008F4865">
        <w:t>publish</w:t>
      </w:r>
      <w:r>
        <w:rPr>
          <w:lang w:val="en-US"/>
        </w:rPr>
        <w:t xml:space="preserve"> </w:t>
      </w:r>
      <w:r w:rsidRPr="008F4865">
        <w:t>settings profile</w:t>
      </w:r>
    </w:p>
    <w:p w14:paraId="30C2B7A7" w14:textId="306770CF" w:rsidR="002C4BBC" w:rsidRPr="00822DD9" w:rsidRDefault="003926DA" w:rsidP="00BC4365">
      <w:pPr>
        <w:pStyle w:val="NumberedList"/>
        <w:keepNext/>
        <w:keepLines/>
        <w:numPr>
          <w:ilvl w:val="0"/>
          <w:numId w:val="37"/>
        </w:numPr>
        <w:rPr>
          <w:lang w:val="x-none"/>
        </w:rPr>
      </w:pPr>
      <w:r>
        <w:lastRenderedPageBreak/>
        <w:t xml:space="preserve">Using </w:t>
      </w:r>
      <w:r w:rsidRPr="008F4865">
        <w:t xml:space="preserve">your </w:t>
      </w:r>
      <w:r>
        <w:t>A</w:t>
      </w:r>
      <w:r w:rsidRPr="008F4865">
        <w:t>zure subscription credentials</w:t>
      </w:r>
      <w:r>
        <w:t>, sign in</w:t>
      </w:r>
      <w:r w:rsidR="009D7C88" w:rsidRPr="008F4865">
        <w:t xml:space="preserve"> to Microsoft Azure.</w:t>
      </w:r>
      <w:r w:rsidR="002C4BBC" w:rsidRPr="002C4BBC">
        <w:rPr>
          <w:lang w:val="x-none"/>
        </w:rPr>
        <w:t xml:space="preserve"> </w:t>
      </w:r>
    </w:p>
    <w:p w14:paraId="72CEEA28" w14:textId="061E2A03" w:rsidR="00EB3267" w:rsidRDefault="00F23FF1" w:rsidP="008F4865">
      <w:pPr>
        <w:ind w:left="360"/>
      </w:pPr>
      <w:r>
        <w:rPr>
          <w:noProof/>
        </w:rPr>
        <w:drawing>
          <wp:inline distT="0" distB="0" distL="0" distR="0" wp14:anchorId="00496D44" wp14:editId="324991E5">
            <wp:extent cx="4846320" cy="2194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320" cy="2194560"/>
                    </a:xfrm>
                    <a:prstGeom prst="rect">
                      <a:avLst/>
                    </a:prstGeom>
                    <a:noFill/>
                    <a:ln>
                      <a:noFill/>
                    </a:ln>
                  </pic:spPr>
                </pic:pic>
              </a:graphicData>
            </a:graphic>
          </wp:inline>
        </w:drawing>
      </w:r>
    </w:p>
    <w:p w14:paraId="1B1D29D1" w14:textId="4E3E6CB0" w:rsidR="000F7EA3" w:rsidRPr="009961D4" w:rsidRDefault="00EB3267" w:rsidP="008F4865">
      <w:pPr>
        <w:pStyle w:val="Caption"/>
        <w:spacing w:after="120"/>
        <w:ind w:left="360"/>
        <w:rPr>
          <w:lang w:val="en-US"/>
        </w:rPr>
      </w:pPr>
      <w:r w:rsidRPr="008F4865">
        <w:t xml:space="preserve">Figure </w:t>
      </w:r>
      <w:r w:rsidR="008E674E">
        <w:fldChar w:fldCharType="begin"/>
      </w:r>
      <w:r w:rsidR="008E674E">
        <w:instrText xml:space="preserve"> SEQ Figure \* ARABIC </w:instrText>
      </w:r>
      <w:r w:rsidR="008E674E">
        <w:fldChar w:fldCharType="separate"/>
      </w:r>
      <w:r w:rsidR="002E4DA3">
        <w:rPr>
          <w:noProof/>
        </w:rPr>
        <w:t>9</w:t>
      </w:r>
      <w:r w:rsidR="008E674E">
        <w:rPr>
          <w:noProof/>
        </w:rPr>
        <w:fldChar w:fldCharType="end"/>
      </w:r>
      <w:r w:rsidR="003926DA">
        <w:rPr>
          <w:noProof/>
          <w:lang w:val="en-US"/>
        </w:rPr>
        <w:t>.</w:t>
      </w:r>
      <w:r w:rsidRPr="008F4865">
        <w:t xml:space="preserve"> Download</w:t>
      </w:r>
      <w:r w:rsidR="003926DA">
        <w:rPr>
          <w:lang w:val="en-US"/>
        </w:rPr>
        <w:t>ing</w:t>
      </w:r>
      <w:r w:rsidRPr="008F4865">
        <w:t xml:space="preserve"> publish</w:t>
      </w:r>
      <w:r w:rsidR="00BB08F1">
        <w:rPr>
          <w:lang w:val="en-US"/>
        </w:rPr>
        <w:t xml:space="preserve"> </w:t>
      </w:r>
      <w:r w:rsidRPr="008F4865">
        <w:t>settings</w:t>
      </w:r>
      <w:r w:rsidR="00BB08F1">
        <w:rPr>
          <w:lang w:val="en-US"/>
        </w:rPr>
        <w:t xml:space="preserve"> file</w:t>
      </w:r>
    </w:p>
    <w:p w14:paraId="0B5F6F7F" w14:textId="15524D24" w:rsidR="002C4BBC" w:rsidRPr="00822DD9" w:rsidRDefault="000F7EA3" w:rsidP="00BC4365">
      <w:pPr>
        <w:pStyle w:val="NumberedList"/>
        <w:numPr>
          <w:ilvl w:val="0"/>
          <w:numId w:val="37"/>
        </w:numPr>
        <w:rPr>
          <w:lang w:val="x-none"/>
        </w:rPr>
      </w:pPr>
      <w:r w:rsidRPr="001261AD">
        <w:t xml:space="preserve">Select the subscription for which the </w:t>
      </w:r>
      <w:r w:rsidR="008F4865">
        <w:t>A</w:t>
      </w:r>
      <w:r w:rsidRPr="001261AD">
        <w:t>zure subscription file should be downloaded.</w:t>
      </w:r>
      <w:r w:rsidR="002C4BBC" w:rsidRPr="002C4BBC">
        <w:rPr>
          <w:lang w:val="x-none"/>
        </w:rPr>
        <w:t xml:space="preserve"> </w:t>
      </w:r>
    </w:p>
    <w:p w14:paraId="612019C1" w14:textId="3D9A5CD8" w:rsidR="002C4BBC" w:rsidRPr="00822DD9" w:rsidRDefault="000F7EA3" w:rsidP="00BC4365">
      <w:pPr>
        <w:pStyle w:val="NumberedList"/>
        <w:numPr>
          <w:ilvl w:val="0"/>
          <w:numId w:val="37"/>
        </w:numPr>
        <w:rPr>
          <w:lang w:val="x-none"/>
        </w:rPr>
      </w:pPr>
      <w:r w:rsidRPr="001261AD">
        <w:t xml:space="preserve">Provide file name with </w:t>
      </w:r>
      <w:r w:rsidRPr="008F4865">
        <w:rPr>
          <w:b/>
        </w:rPr>
        <w:t>.publishsettings</w:t>
      </w:r>
      <w:r w:rsidRPr="001261AD">
        <w:t xml:space="preserve"> extension</w:t>
      </w:r>
      <w:r w:rsidR="003926DA">
        <w:t>,</w:t>
      </w:r>
      <w:r w:rsidRPr="001261AD">
        <w:t xml:space="preserve"> and save the file.</w:t>
      </w:r>
      <w:r w:rsidR="002C4BBC" w:rsidRPr="002C4BBC">
        <w:rPr>
          <w:lang w:val="x-none"/>
        </w:rPr>
        <w:t xml:space="preserve"> </w:t>
      </w:r>
    </w:p>
    <w:p w14:paraId="60BDE3AB" w14:textId="371D9CD0" w:rsidR="000E23B7" w:rsidRPr="001261AD" w:rsidRDefault="00BC6D58" w:rsidP="002D4149">
      <w:pPr>
        <w:pStyle w:val="Heading3"/>
        <w:numPr>
          <w:ilvl w:val="2"/>
          <w:numId w:val="27"/>
        </w:numPr>
        <w:rPr>
          <w:rFonts w:asciiTheme="minorHAnsi" w:hAnsiTheme="minorHAnsi"/>
        </w:rPr>
      </w:pPr>
      <w:bookmarkStart w:id="40" w:name="_Toc392153510"/>
      <w:bookmarkStart w:id="41" w:name="_Toc436230846"/>
      <w:r w:rsidRPr="00157003">
        <w:t xml:space="preserve">Using </w:t>
      </w:r>
      <w:r w:rsidR="005C4AF1">
        <w:t>Microsoft Azure</w:t>
      </w:r>
      <w:r w:rsidRPr="00157003">
        <w:t xml:space="preserve"> Power</w:t>
      </w:r>
      <w:r w:rsidR="000E23B7">
        <w:t>S</w:t>
      </w:r>
      <w:r w:rsidRPr="00157003">
        <w:t>hell</w:t>
      </w:r>
      <w:bookmarkEnd w:id="40"/>
      <w:bookmarkEnd w:id="41"/>
    </w:p>
    <w:p w14:paraId="3BAA4C4A" w14:textId="77777777" w:rsidR="008F4865" w:rsidRDefault="00AD2E84" w:rsidP="008F4865">
      <w:r w:rsidRPr="008F4865">
        <w:t>To download</w:t>
      </w:r>
      <w:r w:rsidR="00397407" w:rsidRPr="008F4865">
        <w:t xml:space="preserve"> the </w:t>
      </w:r>
      <w:r w:rsidR="007311B5" w:rsidRPr="008F4865">
        <w:t>publish</w:t>
      </w:r>
      <w:r w:rsidR="008F4865">
        <w:t xml:space="preserve"> </w:t>
      </w:r>
      <w:r w:rsidR="00397407" w:rsidRPr="008F4865">
        <w:t>settings files</w:t>
      </w:r>
      <w:r w:rsidR="007311B5" w:rsidRPr="008F4865">
        <w:t xml:space="preserve"> using </w:t>
      </w:r>
      <w:r w:rsidR="00397407" w:rsidRPr="008F4865">
        <w:t>Azure PowerShell</w:t>
      </w:r>
      <w:r w:rsidR="008F4865">
        <w:t>:</w:t>
      </w:r>
      <w:r w:rsidR="007311B5" w:rsidRPr="008F4865">
        <w:t xml:space="preserve"> </w:t>
      </w:r>
    </w:p>
    <w:p w14:paraId="1A37B923" w14:textId="13739F1A" w:rsidR="00397407" w:rsidRPr="008F4865" w:rsidRDefault="008F4865" w:rsidP="00BC4365">
      <w:pPr>
        <w:pStyle w:val="NumberedList"/>
        <w:numPr>
          <w:ilvl w:val="0"/>
          <w:numId w:val="35"/>
        </w:numPr>
        <w:ind w:left="360"/>
      </w:pPr>
      <w:r>
        <w:t xml:space="preserve">On the command line, </w:t>
      </w:r>
      <w:r w:rsidR="00CD5372">
        <w:t>type</w:t>
      </w:r>
      <w:r w:rsidR="0061669B" w:rsidRPr="008F4865">
        <w:t>:</w:t>
      </w:r>
    </w:p>
    <w:p w14:paraId="66C630EE" w14:textId="77777777" w:rsidR="00397407" w:rsidRPr="00CD5372" w:rsidRDefault="00397407" w:rsidP="009539C8">
      <w:pPr>
        <w:pStyle w:val="ListParagraph"/>
        <w:spacing w:after="160" w:line="259" w:lineRule="auto"/>
        <w:ind w:left="360"/>
        <w:contextualSpacing/>
        <w:rPr>
          <w:rFonts w:asciiTheme="minorHAnsi" w:eastAsia="Times New Roman" w:hAnsiTheme="minorHAnsi"/>
          <w:b/>
          <w:bCs w:val="0"/>
          <w:szCs w:val="21"/>
          <w:lang w:val="en-US" w:eastAsia="en-US"/>
        </w:rPr>
      </w:pPr>
      <w:r w:rsidRPr="00CD5372">
        <w:rPr>
          <w:rFonts w:asciiTheme="minorHAnsi" w:eastAsia="Times New Roman" w:hAnsiTheme="minorHAnsi"/>
          <w:b/>
          <w:bCs w:val="0"/>
          <w:szCs w:val="21"/>
          <w:lang w:val="en-US" w:eastAsia="en-US"/>
        </w:rPr>
        <w:t>PS C:\&gt; Get-AzurePublishSettingsFile</w:t>
      </w:r>
    </w:p>
    <w:p w14:paraId="602491C3" w14:textId="77777777" w:rsidR="00CD5372" w:rsidRPr="00CD5372" w:rsidRDefault="00397407" w:rsidP="00CD5372">
      <w:pPr>
        <w:ind w:left="360"/>
      </w:pPr>
      <w:r w:rsidRPr="001261AD">
        <w:rPr>
          <w:rFonts w:asciiTheme="minorHAnsi" w:hAnsiTheme="minorHAnsi"/>
          <w:noProof/>
          <w:sz w:val="24"/>
        </w:rPr>
        <w:drawing>
          <wp:inline distT="0" distB="0" distL="0" distR="0" wp14:anchorId="64E38985" wp14:editId="081F9AB9">
            <wp:extent cx="5762625" cy="1991995"/>
            <wp:effectExtent l="0" t="0" r="952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625" cy="1991995"/>
                    </a:xfrm>
                    <a:prstGeom prst="rect">
                      <a:avLst/>
                    </a:prstGeom>
                  </pic:spPr>
                </pic:pic>
              </a:graphicData>
            </a:graphic>
          </wp:inline>
        </w:drawing>
      </w:r>
    </w:p>
    <w:p w14:paraId="04A94523" w14:textId="55AB56FA" w:rsidR="00397407" w:rsidRPr="00CD5372" w:rsidRDefault="00CD5372" w:rsidP="00CD5372">
      <w:pPr>
        <w:pStyle w:val="Caption"/>
        <w:ind w:left="360"/>
        <w:rPr>
          <w:rFonts w:eastAsia="MS Mincho"/>
        </w:rPr>
      </w:pPr>
      <w:r>
        <w:t xml:space="preserve">Figure </w:t>
      </w:r>
      <w:r w:rsidR="008E674E">
        <w:fldChar w:fldCharType="begin"/>
      </w:r>
      <w:r w:rsidR="008E674E">
        <w:instrText xml:space="preserve"> SEQ Figure \* ARABIC </w:instrText>
      </w:r>
      <w:r w:rsidR="008E674E">
        <w:fldChar w:fldCharType="separate"/>
      </w:r>
      <w:r w:rsidR="002E4DA3">
        <w:rPr>
          <w:noProof/>
        </w:rPr>
        <w:t>10</w:t>
      </w:r>
      <w:r w:rsidR="008E674E">
        <w:rPr>
          <w:noProof/>
        </w:rPr>
        <w:fldChar w:fldCharType="end"/>
      </w:r>
      <w:r w:rsidR="00764711">
        <w:rPr>
          <w:noProof/>
          <w:lang w:val="en-US"/>
        </w:rPr>
        <w:t>.</w:t>
      </w:r>
      <w:r w:rsidRPr="00CD5372">
        <w:rPr>
          <w:rFonts w:eastAsia="MS Mincho"/>
        </w:rPr>
        <w:t xml:space="preserve"> </w:t>
      </w:r>
      <w:r>
        <w:rPr>
          <w:rFonts w:eastAsia="MS Mincho"/>
          <w:lang w:val="en-US"/>
        </w:rPr>
        <w:t>Using P</w:t>
      </w:r>
      <w:r w:rsidRPr="00CD5372">
        <w:rPr>
          <w:rFonts w:eastAsia="MS Mincho"/>
        </w:rPr>
        <w:t>ower</w:t>
      </w:r>
      <w:r>
        <w:rPr>
          <w:rFonts w:eastAsia="MS Mincho"/>
          <w:lang w:val="en-US"/>
        </w:rPr>
        <w:t>S</w:t>
      </w:r>
      <w:r w:rsidRPr="00CD5372">
        <w:rPr>
          <w:rFonts w:eastAsia="MS Mincho"/>
        </w:rPr>
        <w:t xml:space="preserve">hell </w:t>
      </w:r>
      <w:r>
        <w:rPr>
          <w:rFonts w:eastAsia="MS Mincho"/>
          <w:lang w:val="en-US"/>
        </w:rPr>
        <w:t>to get the publish settings file</w:t>
      </w:r>
    </w:p>
    <w:p w14:paraId="6CCE01EA" w14:textId="4F099D5D" w:rsidR="004D07B2" w:rsidRPr="00CD5372" w:rsidRDefault="0061669B" w:rsidP="009539C8">
      <w:pPr>
        <w:keepNext/>
        <w:keepLines/>
        <w:ind w:left="360"/>
      </w:pPr>
      <w:r w:rsidRPr="00CD5372">
        <w:lastRenderedPageBreak/>
        <w:t xml:space="preserve">You </w:t>
      </w:r>
      <w:r w:rsidR="00E074E7">
        <w:t>are then</w:t>
      </w:r>
      <w:r w:rsidRPr="00CD5372">
        <w:t xml:space="preserve"> redirected to a Microsoft page</w:t>
      </w:r>
      <w:r w:rsidR="00764711">
        <w:t>,</w:t>
      </w:r>
      <w:r w:rsidRPr="00CD5372">
        <w:t xml:space="preserve"> as shown</w:t>
      </w:r>
      <w:r w:rsidR="009539C8">
        <w:t>:</w:t>
      </w:r>
    </w:p>
    <w:p w14:paraId="3C7360BF" w14:textId="77777777" w:rsidR="00E1539E" w:rsidRDefault="00334137" w:rsidP="00A874C6">
      <w:pPr>
        <w:keepNext/>
        <w:ind w:firstLine="360"/>
      </w:pPr>
      <w:r w:rsidRPr="00334137">
        <w:rPr>
          <w:rFonts w:asciiTheme="minorHAnsi" w:hAnsiTheme="minorHAnsi"/>
          <w:noProof/>
          <w:sz w:val="24"/>
        </w:rPr>
        <w:drawing>
          <wp:inline distT="0" distB="0" distL="0" distR="0" wp14:anchorId="3F7F51CC" wp14:editId="4B48531E">
            <wp:extent cx="5732145" cy="3439287"/>
            <wp:effectExtent l="19050" t="19050" r="20955" b="27940"/>
            <wp:docPr id="21" name="Picture 21" descr="C:\Users\rucha_borawake\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cha_borawake\Pictures\tem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439287"/>
                    </a:xfrm>
                    <a:prstGeom prst="rect">
                      <a:avLst/>
                    </a:prstGeom>
                    <a:noFill/>
                    <a:ln>
                      <a:solidFill>
                        <a:schemeClr val="accent1"/>
                      </a:solidFill>
                    </a:ln>
                  </pic:spPr>
                </pic:pic>
              </a:graphicData>
            </a:graphic>
          </wp:inline>
        </w:drawing>
      </w:r>
    </w:p>
    <w:p w14:paraId="362C62AC" w14:textId="613EC804" w:rsidR="00397407" w:rsidRPr="00C21239" w:rsidRDefault="00E1539E" w:rsidP="00CB1396">
      <w:pPr>
        <w:pStyle w:val="Caption"/>
        <w:ind w:firstLine="360"/>
        <w:rPr>
          <w:rFonts w:eastAsia="MS Mincho"/>
        </w:rPr>
      </w:pPr>
      <w:r w:rsidRPr="00C21239">
        <w:rPr>
          <w:rFonts w:eastAsia="MS Mincho"/>
        </w:rPr>
        <w:t xml:space="preserve">Figure </w:t>
      </w:r>
      <w:r w:rsidRPr="00C21239">
        <w:rPr>
          <w:rFonts w:eastAsia="MS Mincho"/>
        </w:rPr>
        <w:fldChar w:fldCharType="begin"/>
      </w:r>
      <w:r w:rsidRPr="00C21239">
        <w:rPr>
          <w:rFonts w:eastAsia="MS Mincho"/>
        </w:rPr>
        <w:instrText xml:space="preserve"> SEQ Figure \* ARABIC </w:instrText>
      </w:r>
      <w:r w:rsidRPr="00C21239">
        <w:rPr>
          <w:rFonts w:eastAsia="MS Mincho"/>
        </w:rPr>
        <w:fldChar w:fldCharType="separate"/>
      </w:r>
      <w:r w:rsidR="002E4DA3">
        <w:rPr>
          <w:rFonts w:eastAsia="MS Mincho"/>
          <w:noProof/>
        </w:rPr>
        <w:t>11</w:t>
      </w:r>
      <w:r w:rsidRPr="00C21239">
        <w:rPr>
          <w:rFonts w:eastAsia="MS Mincho"/>
        </w:rPr>
        <w:fldChar w:fldCharType="end"/>
      </w:r>
      <w:r w:rsidR="00764711">
        <w:rPr>
          <w:rFonts w:eastAsia="MS Mincho"/>
          <w:lang w:val="en-US"/>
        </w:rPr>
        <w:t>.</w:t>
      </w:r>
      <w:r w:rsidRPr="00C21239">
        <w:rPr>
          <w:rFonts w:eastAsia="MS Mincho"/>
        </w:rPr>
        <w:t xml:space="preserve"> Microsoft </w:t>
      </w:r>
      <w:r w:rsidR="00764711">
        <w:rPr>
          <w:rFonts w:eastAsia="MS Mincho"/>
          <w:lang w:val="en-US"/>
        </w:rPr>
        <w:t>Azure sign-in</w:t>
      </w:r>
      <w:r w:rsidRPr="00C21239">
        <w:rPr>
          <w:rFonts w:eastAsia="MS Mincho"/>
        </w:rPr>
        <w:t xml:space="preserve"> page</w:t>
      </w:r>
    </w:p>
    <w:p w14:paraId="14B4BB91" w14:textId="644B6998" w:rsidR="00CD5372" w:rsidRPr="008F4865" w:rsidRDefault="00764711" w:rsidP="00BC4365">
      <w:pPr>
        <w:pStyle w:val="NumberedList"/>
        <w:keepNext/>
        <w:keepLines/>
        <w:numPr>
          <w:ilvl w:val="0"/>
          <w:numId w:val="35"/>
        </w:numPr>
        <w:ind w:left="360"/>
      </w:pPr>
      <w:r>
        <w:t>U</w:t>
      </w:r>
      <w:r w:rsidRPr="00764711">
        <w:t>sing your Azure subscription user name and password</w:t>
      </w:r>
      <w:r>
        <w:t xml:space="preserve">, sign in </w:t>
      </w:r>
      <w:r w:rsidR="004D07B2" w:rsidRPr="001261AD">
        <w:t>to Microsoft Azure.</w:t>
      </w:r>
      <w:r w:rsidR="00CD5372" w:rsidRPr="00CD5372">
        <w:t xml:space="preserve"> </w:t>
      </w:r>
    </w:p>
    <w:p w14:paraId="5684F6E2" w14:textId="77777777" w:rsidR="000D27A7" w:rsidRPr="00CD5372" w:rsidRDefault="00334137" w:rsidP="00CD5372">
      <w:pPr>
        <w:pStyle w:val="ListParagraph"/>
        <w:keepNext/>
        <w:spacing w:after="160" w:line="259" w:lineRule="auto"/>
        <w:ind w:left="360"/>
        <w:contextualSpacing/>
      </w:pPr>
      <w:r w:rsidRPr="00334137">
        <w:rPr>
          <w:rFonts w:asciiTheme="minorHAnsi" w:hAnsiTheme="minorHAnsi"/>
          <w:noProof/>
          <w:sz w:val="24"/>
          <w:lang w:val="en-US" w:eastAsia="en-US"/>
        </w:rPr>
        <w:drawing>
          <wp:inline distT="0" distB="0" distL="0" distR="0" wp14:anchorId="31FEF215" wp14:editId="0358DA39">
            <wp:extent cx="5732145" cy="3439287"/>
            <wp:effectExtent l="19050" t="19050" r="20955" b="27940"/>
            <wp:docPr id="24" name="Picture 24" descr="C:\Users\rucha_borawake\Pictures\te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cha_borawake\Pictures\temp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439287"/>
                    </a:xfrm>
                    <a:prstGeom prst="rect">
                      <a:avLst/>
                    </a:prstGeom>
                    <a:noFill/>
                    <a:ln>
                      <a:solidFill>
                        <a:schemeClr val="accent1"/>
                      </a:solidFill>
                    </a:ln>
                  </pic:spPr>
                </pic:pic>
              </a:graphicData>
            </a:graphic>
          </wp:inline>
        </w:drawing>
      </w:r>
    </w:p>
    <w:p w14:paraId="1E061FFC" w14:textId="10322A3F" w:rsidR="00397407" w:rsidRPr="00CD5372" w:rsidRDefault="00CD5372" w:rsidP="00CD5372">
      <w:pPr>
        <w:pStyle w:val="Caption"/>
        <w:ind w:left="360"/>
      </w:pPr>
      <w:r>
        <w:t xml:space="preserve">Figure </w:t>
      </w:r>
      <w:r w:rsidR="008E674E">
        <w:fldChar w:fldCharType="begin"/>
      </w:r>
      <w:r w:rsidR="008E674E">
        <w:instrText xml:space="preserve"> SEQ Figure \* ARABIC </w:instrText>
      </w:r>
      <w:r w:rsidR="008E674E">
        <w:fldChar w:fldCharType="separate"/>
      </w:r>
      <w:r w:rsidR="002E4DA3">
        <w:rPr>
          <w:noProof/>
        </w:rPr>
        <w:t>12</w:t>
      </w:r>
      <w:r w:rsidR="008E674E">
        <w:rPr>
          <w:noProof/>
        </w:rPr>
        <w:fldChar w:fldCharType="end"/>
      </w:r>
      <w:r w:rsidR="00764711">
        <w:rPr>
          <w:noProof/>
          <w:lang w:val="en-US"/>
        </w:rPr>
        <w:t>.</w:t>
      </w:r>
      <w:r w:rsidRPr="00CD5372">
        <w:t xml:space="preserve"> Download</w:t>
      </w:r>
      <w:r w:rsidR="00764711">
        <w:rPr>
          <w:lang w:val="en-US"/>
        </w:rPr>
        <w:t>ing</w:t>
      </w:r>
      <w:r w:rsidRPr="00CD5372">
        <w:t xml:space="preserve"> publish</w:t>
      </w:r>
      <w:r w:rsidR="006D5ED0">
        <w:rPr>
          <w:lang w:val="en-US"/>
        </w:rPr>
        <w:t xml:space="preserve"> </w:t>
      </w:r>
      <w:r w:rsidR="00DC484C" w:rsidRPr="00CD5372">
        <w:t>settings</w:t>
      </w:r>
      <w:r w:rsidRPr="00CD5372">
        <w:t xml:space="preserve"> file</w:t>
      </w:r>
    </w:p>
    <w:p w14:paraId="036C9470" w14:textId="6F8B745F" w:rsidR="00CD5372" w:rsidRPr="00CD5372" w:rsidRDefault="00CD5372" w:rsidP="00FF7C14">
      <w:pPr>
        <w:pStyle w:val="NumberedList"/>
        <w:numPr>
          <w:ilvl w:val="0"/>
          <w:numId w:val="35"/>
        </w:numPr>
        <w:ind w:left="360"/>
      </w:pPr>
      <w:r>
        <w:t>Save the file</w:t>
      </w:r>
      <w:r w:rsidR="00E074E7">
        <w:t>, and use</w:t>
      </w:r>
      <w:r w:rsidR="00BB08F1">
        <w:t xml:space="preserve"> </w:t>
      </w:r>
      <w:r w:rsidR="005C19E8" w:rsidRPr="00CD5372">
        <w:rPr>
          <w:b/>
        </w:rPr>
        <w:t>.publishsettings</w:t>
      </w:r>
      <w:r w:rsidR="005C19E8" w:rsidRPr="00CD5372">
        <w:t xml:space="preserve"> </w:t>
      </w:r>
      <w:r>
        <w:t>as the file extension</w:t>
      </w:r>
      <w:r w:rsidR="005C19E8" w:rsidRPr="00CD5372">
        <w:t>.</w:t>
      </w:r>
      <w:r w:rsidRPr="00CD5372">
        <w:t xml:space="preserve"> </w:t>
      </w:r>
    </w:p>
    <w:p w14:paraId="711DE363" w14:textId="0F475935" w:rsidR="000E23B7" w:rsidRPr="0091623F" w:rsidRDefault="009A73A3" w:rsidP="00397226">
      <w:pPr>
        <w:pStyle w:val="Heading2numbered"/>
      </w:pPr>
      <w:bookmarkStart w:id="42" w:name="_Toc436230847"/>
      <w:r>
        <w:lastRenderedPageBreak/>
        <w:t>Set</w:t>
      </w:r>
      <w:r w:rsidR="00764711">
        <w:t xml:space="preserve"> </w:t>
      </w:r>
      <w:r>
        <w:t xml:space="preserve">up </w:t>
      </w:r>
      <w:r w:rsidR="00E652FB">
        <w:t xml:space="preserve">Azure </w:t>
      </w:r>
      <w:r w:rsidR="00E074E7">
        <w:t>m</w:t>
      </w:r>
      <w:r w:rsidR="0065195F" w:rsidRPr="0065195F">
        <w:t xml:space="preserve">anagement </w:t>
      </w:r>
      <w:r w:rsidR="00E074E7">
        <w:t>c</w:t>
      </w:r>
      <w:r w:rsidR="0065195F" w:rsidRPr="0065195F">
        <w:t>ertificate</w:t>
      </w:r>
      <w:bookmarkEnd w:id="42"/>
    </w:p>
    <w:p w14:paraId="0B40244D" w14:textId="354FD990" w:rsidR="003E4732" w:rsidRPr="003E4732" w:rsidRDefault="003E4732" w:rsidP="003E4732">
      <w:r>
        <w:t xml:space="preserve">To use </w:t>
      </w:r>
      <w:r w:rsidR="009A73A3">
        <w:t xml:space="preserve">a subscription </w:t>
      </w:r>
      <w:r>
        <w:t>management certificate</w:t>
      </w:r>
      <w:r w:rsidR="009A73A3">
        <w:t xml:space="preserve"> instead of a publish setting</w:t>
      </w:r>
      <w:r w:rsidR="003925D5">
        <w:t>s</w:t>
      </w:r>
      <w:r w:rsidR="009A73A3">
        <w:t xml:space="preserve"> file</w:t>
      </w:r>
      <w:r w:rsidR="00E074E7">
        <w:t>:</w:t>
      </w:r>
    </w:p>
    <w:p w14:paraId="48E73060" w14:textId="26C6128A" w:rsidR="004C2389" w:rsidRPr="00CD5372" w:rsidRDefault="004C2389" w:rsidP="00BC4365">
      <w:pPr>
        <w:pStyle w:val="NumberedList"/>
        <w:numPr>
          <w:ilvl w:val="0"/>
          <w:numId w:val="36"/>
        </w:numPr>
        <w:ind w:left="360"/>
      </w:pPr>
      <w:r w:rsidRPr="00CD5372">
        <w:t>Upload the .cer file</w:t>
      </w:r>
      <w:r w:rsidR="00E074E7">
        <w:t>,</w:t>
      </w:r>
      <w:r w:rsidRPr="00CD5372">
        <w:t xml:space="preserve"> with public key as a </w:t>
      </w:r>
      <w:r w:rsidR="00E074E7">
        <w:t>m</w:t>
      </w:r>
      <w:r w:rsidRPr="00CD5372">
        <w:t xml:space="preserve">anagement </w:t>
      </w:r>
      <w:r w:rsidR="00E074E7">
        <w:t>c</w:t>
      </w:r>
      <w:r w:rsidRPr="00CD5372">
        <w:t xml:space="preserve">ertificate for the subscription. To upload a management </w:t>
      </w:r>
      <w:r w:rsidR="00CD5372">
        <w:t xml:space="preserve">certificate to Azure, </w:t>
      </w:r>
      <w:r w:rsidR="00764711">
        <w:t xml:space="preserve">in the Management Portal, </w:t>
      </w:r>
      <w:r w:rsidR="00CD5372">
        <w:t xml:space="preserve">go to the </w:t>
      </w:r>
      <w:r w:rsidR="00CD5372" w:rsidRPr="009961D4">
        <w:t>Settings</w:t>
      </w:r>
      <w:r w:rsidR="00CD5372">
        <w:t xml:space="preserve"> </w:t>
      </w:r>
      <w:r w:rsidRPr="00CD5372">
        <w:t xml:space="preserve">page </w:t>
      </w:r>
      <w:r w:rsidR="00CD5372">
        <w:t xml:space="preserve">and then </w:t>
      </w:r>
      <w:r w:rsidR="00AA4244">
        <w:t xml:space="preserve">select </w:t>
      </w:r>
      <w:r w:rsidR="00CD5372" w:rsidRPr="009A73A3">
        <w:rPr>
          <w:b/>
        </w:rPr>
        <w:t>M</w:t>
      </w:r>
      <w:r w:rsidRPr="00B03935">
        <w:rPr>
          <w:b/>
        </w:rPr>
        <w:t>ANAGEMENT CERTIFICATES</w:t>
      </w:r>
      <w:r w:rsidRPr="00CD5372">
        <w:t>.</w:t>
      </w:r>
    </w:p>
    <w:p w14:paraId="6837B87A" w14:textId="30144A77" w:rsidR="004C2389" w:rsidRPr="00CD5372" w:rsidRDefault="004C2389" w:rsidP="00BC4365">
      <w:pPr>
        <w:pStyle w:val="NumberedList"/>
        <w:numPr>
          <w:ilvl w:val="0"/>
          <w:numId w:val="36"/>
        </w:numPr>
        <w:ind w:left="360"/>
      </w:pPr>
      <w:r w:rsidRPr="00CD5372">
        <w:t>Install the certificate</w:t>
      </w:r>
      <w:r w:rsidR="00E074E7">
        <w:t>,</w:t>
      </w:r>
      <w:r w:rsidRPr="00CD5372">
        <w:t xml:space="preserve"> with the private key </w:t>
      </w:r>
      <w:r w:rsidR="00CD5372">
        <w:t xml:space="preserve">set </w:t>
      </w:r>
      <w:r w:rsidRPr="00CD5372">
        <w:t xml:space="preserve">to </w:t>
      </w:r>
      <w:r w:rsidRPr="009961D4">
        <w:rPr>
          <w:b/>
        </w:rPr>
        <w:t>Personal store</w:t>
      </w:r>
      <w:r w:rsidRPr="00CD5372">
        <w:t xml:space="preserve"> (either </w:t>
      </w:r>
      <w:r w:rsidRPr="009961D4">
        <w:rPr>
          <w:b/>
        </w:rPr>
        <w:t>Current User</w:t>
      </w:r>
      <w:r w:rsidRPr="00CD5372">
        <w:t xml:space="preserve"> or </w:t>
      </w:r>
      <w:r w:rsidRPr="009961D4">
        <w:rPr>
          <w:b/>
        </w:rPr>
        <w:t>Machine</w:t>
      </w:r>
      <w:r w:rsidRPr="00CD5372">
        <w:t>).</w:t>
      </w:r>
    </w:p>
    <w:p w14:paraId="6B4E8854" w14:textId="238794DA" w:rsidR="00CE75EC" w:rsidRPr="00184172" w:rsidRDefault="00CE75EC" w:rsidP="00397226">
      <w:pPr>
        <w:pStyle w:val="Heading2numbered"/>
      </w:pPr>
      <w:bookmarkStart w:id="43" w:name="_Toc392005743"/>
      <w:bookmarkStart w:id="44" w:name="_Toc392153512"/>
      <w:bookmarkStart w:id="45" w:name="_Toc392172227"/>
      <w:bookmarkStart w:id="46" w:name="ConfigurationParameterDetails"/>
      <w:bookmarkStart w:id="47" w:name="_Toc436230848"/>
      <w:r w:rsidRPr="00486A19">
        <w:t>Configuration</w:t>
      </w:r>
      <w:r w:rsidRPr="00184172">
        <w:t xml:space="preserve"> </w:t>
      </w:r>
      <w:r w:rsidR="008A163A">
        <w:t>p</w:t>
      </w:r>
      <w:r w:rsidRPr="00184172">
        <w:t>arameters</w:t>
      </w:r>
      <w:bookmarkEnd w:id="43"/>
      <w:bookmarkEnd w:id="44"/>
      <w:bookmarkEnd w:id="45"/>
      <w:bookmarkEnd w:id="47"/>
    </w:p>
    <w:bookmarkEnd w:id="46"/>
    <w:p w14:paraId="4C97CEA8" w14:textId="6695C399" w:rsidR="00325C2B" w:rsidRPr="001261AD" w:rsidRDefault="00E305D7" w:rsidP="00822DD9">
      <w:pPr>
        <w:rPr>
          <w:rFonts w:asciiTheme="minorHAnsi" w:hAnsiTheme="minorHAnsi"/>
        </w:rPr>
      </w:pPr>
      <w:r>
        <w:rPr>
          <w:rFonts w:asciiTheme="minorHAnsi" w:hAnsiTheme="minorHAnsi"/>
        </w:rPr>
        <w:t>Whether y</w:t>
      </w:r>
      <w:r w:rsidRPr="00E305D7">
        <w:rPr>
          <w:rFonts w:asciiTheme="minorHAnsi" w:hAnsiTheme="minorHAnsi"/>
        </w:rPr>
        <w:t xml:space="preserve">ou </w:t>
      </w:r>
      <w:r w:rsidR="00822DD9">
        <w:rPr>
          <w:rFonts w:asciiTheme="minorHAnsi" w:hAnsiTheme="minorHAnsi"/>
        </w:rPr>
        <w:t>u</w:t>
      </w:r>
      <w:r w:rsidR="00822DD9" w:rsidRPr="00822DD9">
        <w:rPr>
          <w:rFonts w:asciiTheme="minorHAnsi" w:hAnsiTheme="minorHAnsi"/>
        </w:rPr>
        <w:t>pdate the configuration file</w:t>
      </w:r>
      <w:r w:rsidR="00822DD9">
        <w:rPr>
          <w:rFonts w:asciiTheme="minorHAnsi" w:hAnsiTheme="minorHAnsi"/>
        </w:rPr>
        <w:t xml:space="preserve"> or use c</w:t>
      </w:r>
      <w:r w:rsidR="00822DD9" w:rsidRPr="00822DD9">
        <w:rPr>
          <w:rFonts w:asciiTheme="minorHAnsi" w:hAnsiTheme="minorHAnsi"/>
        </w:rPr>
        <w:t>ommand line parameters</w:t>
      </w:r>
      <w:r w:rsidR="00822DD9">
        <w:rPr>
          <w:rFonts w:asciiTheme="minorHAnsi" w:hAnsiTheme="minorHAnsi"/>
        </w:rPr>
        <w:t xml:space="preserve"> </w:t>
      </w:r>
      <w:r w:rsidRPr="00E305D7">
        <w:rPr>
          <w:rFonts w:asciiTheme="minorHAnsi" w:hAnsiTheme="minorHAnsi"/>
        </w:rPr>
        <w:t>to run the solution</w:t>
      </w:r>
      <w:r>
        <w:rPr>
          <w:rFonts w:asciiTheme="minorHAnsi" w:hAnsiTheme="minorHAnsi"/>
        </w:rPr>
        <w:t>,</w:t>
      </w:r>
      <w:r w:rsidRPr="00E305D7">
        <w:rPr>
          <w:rFonts w:asciiTheme="minorHAnsi" w:hAnsiTheme="minorHAnsi"/>
        </w:rPr>
        <w:t xml:space="preserve"> </w:t>
      </w:r>
      <w:r>
        <w:rPr>
          <w:rFonts w:asciiTheme="minorHAnsi" w:hAnsiTheme="minorHAnsi"/>
        </w:rPr>
        <w:t>you must specify t</w:t>
      </w:r>
      <w:r w:rsidRPr="00E305D7">
        <w:rPr>
          <w:rFonts w:asciiTheme="minorHAnsi" w:hAnsiTheme="minorHAnsi"/>
        </w:rPr>
        <w:t>he configuration parameters</w:t>
      </w:r>
      <w:r w:rsidR="006D5ED0">
        <w:rPr>
          <w:rFonts w:asciiTheme="minorHAnsi" w:hAnsiTheme="minorHAnsi"/>
        </w:rPr>
        <w:t>,</w:t>
      </w:r>
      <w:r>
        <w:rPr>
          <w:rFonts w:asciiTheme="minorHAnsi" w:hAnsiTheme="minorHAnsi"/>
        </w:rPr>
        <w:t xml:space="preserve"> as shown in the following sections</w:t>
      </w:r>
      <w:r w:rsidRPr="00E305D7">
        <w:rPr>
          <w:rFonts w:asciiTheme="minorHAnsi" w:hAnsiTheme="minorHAnsi"/>
        </w:rPr>
        <w:t>.</w:t>
      </w:r>
    </w:p>
    <w:p w14:paraId="123CD337" w14:textId="17C1F8A6" w:rsidR="00CE75EC" w:rsidRPr="001261AD" w:rsidRDefault="00E46B13" w:rsidP="002D4149">
      <w:pPr>
        <w:pStyle w:val="Heading3"/>
        <w:numPr>
          <w:ilvl w:val="2"/>
          <w:numId w:val="27"/>
        </w:numPr>
        <w:rPr>
          <w:rFonts w:asciiTheme="minorHAnsi" w:hAnsiTheme="minorHAnsi"/>
        </w:rPr>
      </w:pPr>
      <w:bookmarkStart w:id="48" w:name="_Export_Resources"/>
      <w:bookmarkStart w:id="49" w:name="_Toc436230849"/>
      <w:bookmarkEnd w:id="48"/>
      <w:r>
        <w:rPr>
          <w:rFonts w:asciiTheme="minorHAnsi" w:hAnsiTheme="minorHAnsi"/>
        </w:rPr>
        <w:t>Export operation</w:t>
      </w:r>
      <w:bookmarkEnd w:id="49"/>
    </w:p>
    <w:p w14:paraId="427FA81E" w14:textId="3938692B" w:rsidR="00CE75EC" w:rsidRDefault="006D5ED0" w:rsidP="00CE75EC">
      <w:pPr>
        <w:rPr>
          <w:rFonts w:asciiTheme="minorHAnsi" w:hAnsiTheme="minorHAnsi"/>
        </w:rPr>
      </w:pPr>
      <w:r>
        <w:rPr>
          <w:rFonts w:asciiTheme="minorHAnsi" w:hAnsiTheme="minorHAnsi"/>
        </w:rPr>
        <w:t>W</w:t>
      </w:r>
      <w:r w:rsidR="00E305D7">
        <w:rPr>
          <w:rFonts w:asciiTheme="minorHAnsi" w:hAnsiTheme="minorHAnsi"/>
        </w:rPr>
        <w:t>hen you want to e</w:t>
      </w:r>
      <w:r w:rsidR="00CE75EC" w:rsidRPr="001261AD">
        <w:rPr>
          <w:rFonts w:asciiTheme="minorHAnsi" w:hAnsiTheme="minorHAnsi"/>
        </w:rPr>
        <w:t xml:space="preserve">xport </w:t>
      </w:r>
      <w:r w:rsidR="003925D5">
        <w:rPr>
          <w:rFonts w:asciiTheme="minorHAnsi" w:hAnsiTheme="minorHAnsi"/>
        </w:rPr>
        <w:t xml:space="preserve">information about </w:t>
      </w:r>
      <w:r w:rsidR="00CE75EC" w:rsidRPr="001261AD">
        <w:rPr>
          <w:rFonts w:asciiTheme="minorHAnsi" w:hAnsiTheme="minorHAnsi"/>
        </w:rPr>
        <w:t>resources (affinity group</w:t>
      </w:r>
      <w:r w:rsidR="00B171CE">
        <w:rPr>
          <w:rFonts w:asciiTheme="minorHAnsi" w:hAnsiTheme="minorHAnsi"/>
        </w:rPr>
        <w:t>s</w:t>
      </w:r>
      <w:r w:rsidR="00CE75EC" w:rsidRPr="001261AD">
        <w:rPr>
          <w:rFonts w:asciiTheme="minorHAnsi" w:hAnsiTheme="minorHAnsi"/>
        </w:rPr>
        <w:t xml:space="preserve">, </w:t>
      </w:r>
      <w:r w:rsidR="00781665">
        <w:rPr>
          <w:rFonts w:asciiTheme="minorHAnsi" w:hAnsiTheme="minorHAnsi"/>
        </w:rPr>
        <w:t>VNet</w:t>
      </w:r>
      <w:r w:rsidR="003925D5">
        <w:rPr>
          <w:rFonts w:asciiTheme="minorHAnsi" w:hAnsiTheme="minorHAnsi"/>
        </w:rPr>
        <w:t>s</w:t>
      </w:r>
      <w:r w:rsidR="00CE75EC" w:rsidRPr="001261AD">
        <w:rPr>
          <w:rFonts w:asciiTheme="minorHAnsi" w:hAnsiTheme="minorHAnsi"/>
        </w:rPr>
        <w:t>, storage account</w:t>
      </w:r>
      <w:r w:rsidR="00B171CE">
        <w:rPr>
          <w:rFonts w:asciiTheme="minorHAnsi" w:hAnsiTheme="minorHAnsi"/>
        </w:rPr>
        <w:t>s</w:t>
      </w:r>
      <w:r w:rsidR="00CE75EC" w:rsidRPr="001261AD">
        <w:rPr>
          <w:rFonts w:asciiTheme="minorHAnsi" w:hAnsiTheme="minorHAnsi"/>
        </w:rPr>
        <w:t xml:space="preserve">, </w:t>
      </w:r>
      <w:r w:rsidR="00B171CE">
        <w:rPr>
          <w:rFonts w:asciiTheme="minorHAnsi" w:hAnsiTheme="minorHAnsi"/>
        </w:rPr>
        <w:t>cloud services</w:t>
      </w:r>
      <w:r w:rsidR="00C23C91">
        <w:rPr>
          <w:rFonts w:asciiTheme="minorHAnsi" w:hAnsiTheme="minorHAnsi"/>
        </w:rPr>
        <w:t>, VM</w:t>
      </w:r>
      <w:r w:rsidR="000A1838">
        <w:rPr>
          <w:rFonts w:asciiTheme="minorHAnsi" w:hAnsiTheme="minorHAnsi"/>
        </w:rPr>
        <w:t xml:space="preserve"> independent </w:t>
      </w:r>
      <w:r w:rsidR="00C23C91">
        <w:rPr>
          <w:rFonts w:asciiTheme="minorHAnsi" w:hAnsiTheme="minorHAnsi"/>
        </w:rPr>
        <w:t>blobs (</w:t>
      </w:r>
      <w:r w:rsidR="000A1838" w:rsidRPr="001C2662">
        <w:rPr>
          <w:rFonts w:asciiTheme="minorHAnsi" w:hAnsiTheme="minorHAnsi"/>
        </w:rPr>
        <w:t>Only Console application</w:t>
      </w:r>
      <w:r w:rsidR="000A1838">
        <w:rPr>
          <w:rFonts w:asciiTheme="minorHAnsi" w:hAnsiTheme="minorHAnsi"/>
        </w:rPr>
        <w:t>)</w:t>
      </w:r>
      <w:r w:rsidR="00B171CE">
        <w:rPr>
          <w:rFonts w:asciiTheme="minorHAnsi" w:hAnsiTheme="minorHAnsi"/>
        </w:rPr>
        <w:t xml:space="preserve"> and </w:t>
      </w:r>
      <w:r w:rsidR="007F7735">
        <w:rPr>
          <w:rFonts w:asciiTheme="minorHAnsi" w:hAnsiTheme="minorHAnsi"/>
        </w:rPr>
        <w:t>VM</w:t>
      </w:r>
      <w:r w:rsidR="00B171CE">
        <w:rPr>
          <w:rFonts w:asciiTheme="minorHAnsi" w:hAnsiTheme="minorHAnsi"/>
        </w:rPr>
        <w:t>s</w:t>
      </w:r>
      <w:r w:rsidR="00CE75EC" w:rsidRPr="001261AD">
        <w:rPr>
          <w:rFonts w:asciiTheme="minorHAnsi" w:hAnsiTheme="minorHAnsi"/>
        </w:rPr>
        <w:t xml:space="preserve">) </w:t>
      </w:r>
      <w:r w:rsidR="003925D5">
        <w:rPr>
          <w:rFonts w:asciiTheme="minorHAnsi" w:hAnsiTheme="minorHAnsi"/>
        </w:rPr>
        <w:t xml:space="preserve">in a subscription </w:t>
      </w:r>
      <w:r w:rsidR="003925D5" w:rsidRPr="001261AD">
        <w:rPr>
          <w:rFonts w:asciiTheme="minorHAnsi" w:hAnsiTheme="minorHAnsi"/>
        </w:rPr>
        <w:t>data center</w:t>
      </w:r>
      <w:r w:rsidR="003925D5">
        <w:rPr>
          <w:rFonts w:asciiTheme="minorHAnsi" w:hAnsiTheme="minorHAnsi"/>
        </w:rPr>
        <w:t xml:space="preserve"> </w:t>
      </w:r>
      <w:r w:rsidR="00B171CE">
        <w:rPr>
          <w:rFonts w:asciiTheme="minorHAnsi" w:hAnsiTheme="minorHAnsi"/>
        </w:rPr>
        <w:t>to a metadata file in JSON format</w:t>
      </w:r>
      <w:r>
        <w:rPr>
          <w:rFonts w:asciiTheme="minorHAnsi" w:hAnsiTheme="minorHAnsi"/>
        </w:rPr>
        <w:t>, specify these settings</w:t>
      </w:r>
      <w:r w:rsidR="00CE75EC" w:rsidRPr="001261AD">
        <w:rPr>
          <w:rFonts w:asciiTheme="minorHAnsi" w:hAnsiTheme="minorHAnsi"/>
        </w:rPr>
        <w:t>.</w:t>
      </w:r>
    </w:p>
    <w:p w14:paraId="11D0B354" w14:textId="57FE5983" w:rsidR="002C4BBC" w:rsidRPr="009961D4" w:rsidRDefault="002C4BBC" w:rsidP="002C4BBC">
      <w:pPr>
        <w:pStyle w:val="Caption"/>
        <w:spacing w:before="240" w:after="40"/>
        <w:rPr>
          <w:lang w:val="en-US"/>
        </w:rPr>
      </w:pPr>
      <w:bookmarkStart w:id="50" w:name="_Toc406762871"/>
      <w:r>
        <w:t xml:space="preserve">Table </w:t>
      </w:r>
      <w:r w:rsidR="008E674E">
        <w:fldChar w:fldCharType="begin"/>
      </w:r>
      <w:r w:rsidR="008E674E">
        <w:instrText xml:space="preserve"> SEQ Table \* ARABIC </w:instrText>
      </w:r>
      <w:r w:rsidR="008E674E">
        <w:fldChar w:fldCharType="separate"/>
      </w:r>
      <w:r w:rsidR="002E4DA3">
        <w:rPr>
          <w:noProof/>
        </w:rPr>
        <w:t>3</w:t>
      </w:r>
      <w:r w:rsidR="008E674E">
        <w:rPr>
          <w:noProof/>
        </w:rPr>
        <w:fldChar w:fldCharType="end"/>
      </w:r>
      <w:r>
        <w:rPr>
          <w:lang w:val="en-US"/>
        </w:rPr>
        <w:t>.</w:t>
      </w:r>
      <w:r w:rsidRPr="009961D4">
        <w:rPr>
          <w:lang w:val="en-US"/>
        </w:rPr>
        <w:t xml:space="preserve"> </w:t>
      </w:r>
      <w:r>
        <w:rPr>
          <w:lang w:val="en-US"/>
        </w:rPr>
        <w:t xml:space="preserve">Settings for </w:t>
      </w:r>
      <w:r w:rsidRPr="008E083C">
        <w:rPr>
          <w:lang w:val="en-US"/>
        </w:rPr>
        <w:t>export</w:t>
      </w:r>
      <w:r>
        <w:rPr>
          <w:lang w:val="en-US"/>
        </w:rPr>
        <w:t>ing information about resources</w:t>
      </w:r>
      <w:bookmarkEnd w:id="50"/>
    </w:p>
    <w:tbl>
      <w:tblPr>
        <w:tblStyle w:val="TableGrid"/>
        <w:tblW w:w="8926" w:type="dxa"/>
        <w:tblLayout w:type="fixed"/>
        <w:tblLook w:val="04A0" w:firstRow="1" w:lastRow="0" w:firstColumn="1" w:lastColumn="0" w:noHBand="0" w:noVBand="1"/>
      </w:tblPr>
      <w:tblGrid>
        <w:gridCol w:w="2875"/>
        <w:gridCol w:w="4491"/>
        <w:gridCol w:w="1560"/>
      </w:tblGrid>
      <w:tr w:rsidR="00CE75EC" w:rsidRPr="00C21239" w14:paraId="6B46AD56" w14:textId="77777777" w:rsidTr="00C21239">
        <w:trPr>
          <w:cnfStyle w:val="100000000000" w:firstRow="1" w:lastRow="0" w:firstColumn="0" w:lastColumn="0" w:oddVBand="0" w:evenVBand="0" w:oddHBand="0" w:evenHBand="0" w:firstRowFirstColumn="0" w:firstRowLastColumn="0" w:lastRowFirstColumn="0" w:lastRowLastColumn="0"/>
        </w:trPr>
        <w:tc>
          <w:tcPr>
            <w:tcW w:w="2875" w:type="dxa"/>
            <w:shd w:val="clear" w:color="auto" w:fill="0070C0"/>
          </w:tcPr>
          <w:p w14:paraId="36615726" w14:textId="77777777" w:rsidR="00CE75EC" w:rsidRPr="00C21239" w:rsidRDefault="00CE75EC" w:rsidP="00CD5372">
            <w:pPr>
              <w:rPr>
                <w:rFonts w:eastAsia="Calibri"/>
                <w:b/>
              </w:rPr>
            </w:pPr>
            <w:r w:rsidRPr="00C21239">
              <w:rPr>
                <w:rFonts w:eastAsia="Calibri"/>
                <w:b/>
              </w:rPr>
              <w:t>Key</w:t>
            </w:r>
          </w:p>
        </w:tc>
        <w:tc>
          <w:tcPr>
            <w:tcW w:w="4491" w:type="dxa"/>
            <w:shd w:val="clear" w:color="auto" w:fill="0070C0"/>
          </w:tcPr>
          <w:p w14:paraId="4F5914E3" w14:textId="77777777" w:rsidR="00CE75EC" w:rsidRPr="00C21239" w:rsidRDefault="00CE75EC" w:rsidP="00CD5372">
            <w:pPr>
              <w:rPr>
                <w:rFonts w:eastAsia="Calibri"/>
                <w:b/>
              </w:rPr>
            </w:pPr>
            <w:r w:rsidRPr="00C21239">
              <w:rPr>
                <w:rFonts w:eastAsia="Calibri"/>
                <w:b/>
              </w:rPr>
              <w:t>Description</w:t>
            </w:r>
          </w:p>
        </w:tc>
        <w:tc>
          <w:tcPr>
            <w:tcW w:w="1560" w:type="dxa"/>
            <w:shd w:val="clear" w:color="auto" w:fill="0070C0"/>
          </w:tcPr>
          <w:p w14:paraId="27831844" w14:textId="77777777" w:rsidR="00CE75EC" w:rsidRPr="00C21239" w:rsidRDefault="00CE75EC" w:rsidP="00CD5372">
            <w:pPr>
              <w:rPr>
                <w:rFonts w:eastAsia="Calibri"/>
                <w:b/>
              </w:rPr>
            </w:pPr>
            <w:r w:rsidRPr="00C21239">
              <w:rPr>
                <w:rFonts w:eastAsia="Calibri"/>
                <w:b/>
              </w:rPr>
              <w:t>Is Mandatory</w:t>
            </w:r>
          </w:p>
        </w:tc>
      </w:tr>
      <w:tr w:rsidR="00C23C91" w:rsidRPr="00EB7346" w14:paraId="0C0797F9" w14:textId="77777777" w:rsidTr="00C21239">
        <w:tc>
          <w:tcPr>
            <w:tcW w:w="2875" w:type="dxa"/>
          </w:tcPr>
          <w:p w14:paraId="5C94B98F" w14:textId="0CB8055E" w:rsidR="00C23C91" w:rsidRPr="009961D4" w:rsidRDefault="00C23C91" w:rsidP="00C23C91">
            <w:pPr>
              <w:rPr>
                <w:b/>
              </w:rPr>
            </w:pPr>
            <w:r w:rsidRPr="001C2662">
              <w:t>MigrateDeallocatedVms</w:t>
            </w:r>
          </w:p>
        </w:tc>
        <w:tc>
          <w:tcPr>
            <w:tcW w:w="4491" w:type="dxa"/>
          </w:tcPr>
          <w:p w14:paraId="0AB29515" w14:textId="77777777" w:rsidR="00C23C91" w:rsidRPr="001C2662" w:rsidRDefault="00C23C91" w:rsidP="00C23C91">
            <w:r w:rsidRPr="001C2662">
              <w:t>Option to choose whether you want to export deallocated virtual machines or not.</w:t>
            </w:r>
          </w:p>
          <w:p w14:paraId="000E075F" w14:textId="77777777" w:rsidR="00C23C91" w:rsidRPr="001C2662" w:rsidRDefault="00C23C91" w:rsidP="00C23C91">
            <w:r w:rsidRPr="001C2662">
              <w:rPr>
                <w:b/>
              </w:rPr>
              <w:t xml:space="preserve">Yes </w:t>
            </w:r>
            <w:r w:rsidRPr="001C2662">
              <w:t>(Default)=Export deallocated virtual machines.</w:t>
            </w:r>
          </w:p>
          <w:p w14:paraId="353D7897" w14:textId="77777777" w:rsidR="00C23C91" w:rsidRPr="001C2662" w:rsidRDefault="00C23C91" w:rsidP="00C23C91">
            <w:r w:rsidRPr="001C2662">
              <w:rPr>
                <w:b/>
              </w:rPr>
              <w:t>No</w:t>
            </w:r>
            <w:r w:rsidRPr="001C2662">
              <w:t>=Do not export deallocated virtual machines.</w:t>
            </w:r>
          </w:p>
          <w:p w14:paraId="509F8CE6" w14:textId="77777777" w:rsidR="00C23C91" w:rsidRPr="00EB7346" w:rsidRDefault="00C23C91" w:rsidP="00C23C91"/>
        </w:tc>
        <w:tc>
          <w:tcPr>
            <w:tcW w:w="1560" w:type="dxa"/>
          </w:tcPr>
          <w:p w14:paraId="13ED2741" w14:textId="124811BA" w:rsidR="00C23C91" w:rsidRPr="00EB7346" w:rsidRDefault="00C23C91" w:rsidP="00C23C91">
            <w:r w:rsidRPr="001C2662">
              <w:t>√</w:t>
            </w:r>
          </w:p>
        </w:tc>
      </w:tr>
      <w:tr w:rsidR="00C23C91" w:rsidRPr="00EB7346" w14:paraId="66B763A4" w14:textId="77777777" w:rsidTr="00C21239">
        <w:tc>
          <w:tcPr>
            <w:tcW w:w="2875" w:type="dxa"/>
          </w:tcPr>
          <w:p w14:paraId="1174A4C5" w14:textId="77777777" w:rsidR="00C23C91" w:rsidRPr="009961D4" w:rsidRDefault="00C23C91" w:rsidP="00C23C91">
            <w:pPr>
              <w:rPr>
                <w:b/>
              </w:rPr>
            </w:pPr>
            <w:r w:rsidRPr="009961D4">
              <w:rPr>
                <w:b/>
              </w:rPr>
              <w:t>SourceSubscriptionID</w:t>
            </w:r>
          </w:p>
        </w:tc>
        <w:tc>
          <w:tcPr>
            <w:tcW w:w="4491" w:type="dxa"/>
          </w:tcPr>
          <w:p w14:paraId="42E1DC07" w14:textId="00B59580" w:rsidR="00C23C91" w:rsidRPr="00EB7346" w:rsidRDefault="00C23C91" w:rsidP="00C23C91">
            <w:r w:rsidRPr="00EB7346">
              <w:t>ID of the source subscription from the publish</w:t>
            </w:r>
            <w:r>
              <w:t xml:space="preserve"> </w:t>
            </w:r>
            <w:r w:rsidRPr="00EB7346">
              <w:t xml:space="preserve">settings file mentioned in </w:t>
            </w:r>
            <w:r w:rsidRPr="009961D4">
              <w:rPr>
                <w:b/>
              </w:rPr>
              <w:t>SourcePublishSettingsFilePath</w:t>
            </w:r>
            <w:r w:rsidRPr="00EB7346">
              <w:t>.</w:t>
            </w:r>
          </w:p>
        </w:tc>
        <w:tc>
          <w:tcPr>
            <w:tcW w:w="1560" w:type="dxa"/>
          </w:tcPr>
          <w:p w14:paraId="6DC2D6CD" w14:textId="77777777" w:rsidR="00C23C91" w:rsidRPr="00EB7346" w:rsidRDefault="00C23C91" w:rsidP="00C23C91">
            <w:r w:rsidRPr="00EB7346">
              <w:t>√</w:t>
            </w:r>
          </w:p>
        </w:tc>
      </w:tr>
      <w:tr w:rsidR="00C23C91" w:rsidRPr="00EB7346" w14:paraId="781F342A" w14:textId="77777777" w:rsidTr="00C21239">
        <w:tc>
          <w:tcPr>
            <w:tcW w:w="2875" w:type="dxa"/>
          </w:tcPr>
          <w:p w14:paraId="24767D72" w14:textId="77777777" w:rsidR="00C23C91" w:rsidRPr="009961D4" w:rsidRDefault="00C23C91" w:rsidP="00C23C91">
            <w:pPr>
              <w:rPr>
                <w:b/>
              </w:rPr>
            </w:pPr>
            <w:bookmarkStart w:id="51" w:name="SourcePublishSettingsFilePath"/>
            <w:r w:rsidRPr="009961D4">
              <w:rPr>
                <w:b/>
              </w:rPr>
              <w:t>SourcePublishSettingsFilePath</w:t>
            </w:r>
            <w:bookmarkEnd w:id="51"/>
          </w:p>
        </w:tc>
        <w:tc>
          <w:tcPr>
            <w:tcW w:w="4491" w:type="dxa"/>
          </w:tcPr>
          <w:p w14:paraId="70B74358" w14:textId="2A94AA28" w:rsidR="00C23C91" w:rsidRPr="00EB7346" w:rsidRDefault="00C23C91" w:rsidP="00C23C91">
            <w:r w:rsidRPr="00EB7346">
              <w:t>Path of the publish</w:t>
            </w:r>
            <w:r>
              <w:t xml:space="preserve"> </w:t>
            </w:r>
            <w:r w:rsidRPr="00EB7346">
              <w:t>settings file for the source subscription.</w:t>
            </w:r>
          </w:p>
          <w:p w14:paraId="419F8B5E" w14:textId="3EC68FCF" w:rsidR="00C23C91" w:rsidRPr="00EB7346" w:rsidRDefault="00C23C91" w:rsidP="00C23C91">
            <w:r>
              <w:t>To download</w:t>
            </w:r>
            <w:r w:rsidRPr="00EB7346">
              <w:t xml:space="preserve"> </w:t>
            </w:r>
            <w:r>
              <w:t xml:space="preserve">this file, see Section </w:t>
            </w:r>
            <w:r w:rsidRPr="009B2AC7">
              <w:t>3.2</w:t>
            </w:r>
            <w:r>
              <w:t>, “</w:t>
            </w:r>
            <w:r w:rsidRPr="009B2AC7">
              <w:t>Download publish settings file</w:t>
            </w:r>
            <w:r w:rsidRPr="00EB7346">
              <w:t>.</w:t>
            </w:r>
            <w:r>
              <w:t>”</w:t>
            </w:r>
          </w:p>
        </w:tc>
        <w:tc>
          <w:tcPr>
            <w:tcW w:w="1560" w:type="dxa"/>
          </w:tcPr>
          <w:p w14:paraId="20B26D7E" w14:textId="77777777" w:rsidR="00C23C91" w:rsidRPr="00EB7346" w:rsidRDefault="00C23C91" w:rsidP="00C23C91">
            <w:r w:rsidRPr="00EB7346">
              <w:t>√</w:t>
            </w:r>
          </w:p>
        </w:tc>
      </w:tr>
      <w:tr w:rsidR="00C23C91" w:rsidRPr="00EB7346" w14:paraId="157148C4" w14:textId="77777777" w:rsidTr="00C21239">
        <w:tc>
          <w:tcPr>
            <w:tcW w:w="2875" w:type="dxa"/>
          </w:tcPr>
          <w:p w14:paraId="146B00F7" w14:textId="724FE42B" w:rsidR="00C23C91" w:rsidRPr="009961D4" w:rsidRDefault="00C23C91" w:rsidP="00C23C91">
            <w:pPr>
              <w:rPr>
                <w:b/>
              </w:rPr>
            </w:pPr>
            <w:r w:rsidRPr="009961D4">
              <w:rPr>
                <w:b/>
              </w:rPr>
              <w:t>SourceCertificateThumbprint</w:t>
            </w:r>
          </w:p>
        </w:tc>
        <w:tc>
          <w:tcPr>
            <w:tcW w:w="4491" w:type="dxa"/>
          </w:tcPr>
          <w:p w14:paraId="7DC6574B" w14:textId="59B2AA5B" w:rsidR="00C23C91" w:rsidRDefault="00C23C91" w:rsidP="00C23C91">
            <w:r>
              <w:t>Certificate t</w:t>
            </w:r>
            <w:r w:rsidRPr="00A27F28">
              <w:t xml:space="preserve">humbprint </w:t>
            </w:r>
            <w:r w:rsidRPr="00EB7346">
              <w:t>for the source subscription.</w:t>
            </w:r>
          </w:p>
          <w:p w14:paraId="154FE1DD" w14:textId="2B306DB8" w:rsidR="00C23C91" w:rsidRDefault="00C23C91" w:rsidP="00C23C91">
            <w:r>
              <w:t>To set up the certificate, see Section 3.3, “Set up Azure management certificate.”</w:t>
            </w:r>
          </w:p>
          <w:p w14:paraId="713C6F98" w14:textId="7BEDFEDC" w:rsidR="00C23C91" w:rsidRDefault="00C23C91" w:rsidP="00C23C91">
            <w:r w:rsidRPr="00E873A1">
              <w:rPr>
                <w:b/>
                <w:color w:val="0070C0"/>
                <w:lang w:val="en-IN"/>
              </w:rPr>
              <w:t>NOTE:</w:t>
            </w:r>
            <w:r>
              <w:t xml:space="preserve"> This parameter is required </w:t>
            </w:r>
            <w:r w:rsidRPr="00772999">
              <w:t xml:space="preserve">if </w:t>
            </w:r>
            <w:r w:rsidRPr="009961D4">
              <w:rPr>
                <w:b/>
              </w:rPr>
              <w:t>SourcePublishSettingsFilePath</w:t>
            </w:r>
            <w:r w:rsidRPr="009B2AC7">
              <w:t xml:space="preserve"> </w:t>
            </w:r>
            <w:r w:rsidRPr="00772999">
              <w:t>is not provided</w:t>
            </w:r>
            <w:r>
              <w:t>.</w:t>
            </w:r>
          </w:p>
          <w:p w14:paraId="6810C777" w14:textId="3ABF1D6C" w:rsidR="00C23C91" w:rsidRPr="00A27F28" w:rsidRDefault="00C23C91" w:rsidP="00C23C91">
            <w:r>
              <w:t xml:space="preserve">If both </w:t>
            </w:r>
            <w:r w:rsidRPr="009961D4">
              <w:rPr>
                <w:b/>
              </w:rPr>
              <w:t>SourcePublishSettingsFilePath</w:t>
            </w:r>
            <w:r>
              <w:t xml:space="preserve"> and </w:t>
            </w:r>
            <w:r w:rsidRPr="009961D4">
              <w:rPr>
                <w:b/>
              </w:rPr>
              <w:t>SourceCertificateThumbprint</w:t>
            </w:r>
            <w:r>
              <w:t xml:space="preserve"> are provided, the publish settings file gets preference. </w:t>
            </w:r>
          </w:p>
        </w:tc>
        <w:tc>
          <w:tcPr>
            <w:tcW w:w="1560" w:type="dxa"/>
          </w:tcPr>
          <w:p w14:paraId="66C101DC" w14:textId="77777777" w:rsidR="00C23C91" w:rsidRPr="00EB7346" w:rsidRDefault="00C23C91" w:rsidP="00C23C91"/>
        </w:tc>
      </w:tr>
      <w:tr w:rsidR="00C23C91" w:rsidRPr="00EB7346" w14:paraId="1F4DB0FE" w14:textId="77777777" w:rsidTr="00C21239">
        <w:tc>
          <w:tcPr>
            <w:tcW w:w="2875" w:type="dxa"/>
          </w:tcPr>
          <w:p w14:paraId="602134B4" w14:textId="77777777" w:rsidR="00C23C91" w:rsidRPr="009961D4" w:rsidRDefault="00C23C91" w:rsidP="00C23C91">
            <w:pPr>
              <w:rPr>
                <w:b/>
              </w:rPr>
            </w:pPr>
            <w:r w:rsidRPr="009961D4">
              <w:rPr>
                <w:b/>
              </w:rPr>
              <w:t>SourceDCName</w:t>
            </w:r>
          </w:p>
        </w:tc>
        <w:tc>
          <w:tcPr>
            <w:tcW w:w="4491" w:type="dxa"/>
          </w:tcPr>
          <w:p w14:paraId="74EFCA8F" w14:textId="5372924D" w:rsidR="00C23C91" w:rsidRPr="00EB7346" w:rsidRDefault="00C23C91" w:rsidP="00C23C91">
            <w:r w:rsidRPr="00EB7346">
              <w:t xml:space="preserve">Name of the data center </w:t>
            </w:r>
            <w:r>
              <w:t>from</w:t>
            </w:r>
            <w:r w:rsidRPr="00EB7346">
              <w:t xml:space="preserve"> which you want to export the resources.</w:t>
            </w:r>
          </w:p>
        </w:tc>
        <w:tc>
          <w:tcPr>
            <w:tcW w:w="1560" w:type="dxa"/>
          </w:tcPr>
          <w:p w14:paraId="2E3AC2BE" w14:textId="77777777" w:rsidR="00C23C91" w:rsidRPr="00EB7346" w:rsidRDefault="00C23C91" w:rsidP="00C23C91">
            <w:r w:rsidRPr="00EB7346">
              <w:t>√</w:t>
            </w:r>
          </w:p>
        </w:tc>
      </w:tr>
      <w:tr w:rsidR="00C23C91" w:rsidRPr="00EB7346" w14:paraId="22C71564" w14:textId="77777777" w:rsidTr="00C21239">
        <w:tc>
          <w:tcPr>
            <w:tcW w:w="2875" w:type="dxa"/>
          </w:tcPr>
          <w:p w14:paraId="028BBC12" w14:textId="77777777" w:rsidR="00C23C91" w:rsidRPr="009961D4" w:rsidRDefault="00C23C91" w:rsidP="00C23C91">
            <w:pPr>
              <w:rPr>
                <w:b/>
              </w:rPr>
            </w:pPr>
            <w:bookmarkStart w:id="52" w:name="ExportMetadataFolderPath"/>
            <w:r w:rsidRPr="009961D4">
              <w:rPr>
                <w:b/>
              </w:rPr>
              <w:t>ExportMetadataFolderPath</w:t>
            </w:r>
            <w:bookmarkEnd w:id="52"/>
          </w:p>
        </w:tc>
        <w:tc>
          <w:tcPr>
            <w:tcW w:w="4491" w:type="dxa"/>
          </w:tcPr>
          <w:p w14:paraId="45BAB011" w14:textId="77777777" w:rsidR="00C23C91" w:rsidRPr="00EB7346" w:rsidRDefault="00C23C91" w:rsidP="00C23C91">
            <w:r w:rsidRPr="00EB7346">
              <w:t xml:space="preserve">Folder path to save exported metadata file. </w:t>
            </w:r>
          </w:p>
          <w:p w14:paraId="2601587E" w14:textId="4D31CCDF" w:rsidR="00C23C91" w:rsidRPr="00EB7346" w:rsidRDefault="00C23C91" w:rsidP="00C23C91">
            <w:r w:rsidRPr="00EB7346">
              <w:t xml:space="preserve">This file </w:t>
            </w:r>
            <w:r>
              <w:t xml:space="preserve">contains information about </w:t>
            </w:r>
            <w:r w:rsidRPr="00EB7346">
              <w:t xml:space="preserve">all the resources in the source subscription for the </w:t>
            </w:r>
            <w:r w:rsidRPr="00EB7346">
              <w:lastRenderedPageBreak/>
              <w:t>specified data center.</w:t>
            </w:r>
          </w:p>
          <w:p w14:paraId="1CAC9BDD" w14:textId="1A4B1715" w:rsidR="00C23C91" w:rsidRPr="00EB7346" w:rsidRDefault="00C23C91" w:rsidP="00C23C91">
            <w:r w:rsidRPr="00EB7346">
              <w:t xml:space="preserve">The metadata JSON file name </w:t>
            </w:r>
            <w:r>
              <w:t xml:space="preserve">has </w:t>
            </w:r>
            <w:r w:rsidRPr="00EB7346">
              <w:t>the format:</w:t>
            </w:r>
          </w:p>
          <w:p w14:paraId="1B959567" w14:textId="026790FE" w:rsidR="00C23C91" w:rsidRPr="009B2AC7" w:rsidRDefault="00C23C91" w:rsidP="00C23C91">
            <w:pPr>
              <w:rPr>
                <w:b/>
              </w:rPr>
            </w:pPr>
            <w:r w:rsidRPr="009B2AC7">
              <w:rPr>
                <w:b/>
              </w:rPr>
              <w:t>[Source DC Name]-[Date Time of execution in the format MM-dd-yyyy-HH-mm].json</w:t>
            </w:r>
          </w:p>
          <w:p w14:paraId="24E428B5" w14:textId="0771A790" w:rsidR="00C23C91" w:rsidRPr="00EB7346" w:rsidRDefault="00C23C91" w:rsidP="00C23C91">
            <w:r w:rsidRPr="00EB7346">
              <w:t>Example</w:t>
            </w:r>
            <w:r>
              <w:t>:</w:t>
            </w:r>
            <w:r w:rsidRPr="00EB7346">
              <w:t xml:space="preserve"> </w:t>
            </w:r>
            <w:r w:rsidRPr="009B2AC7">
              <w:rPr>
                <w:b/>
              </w:rPr>
              <w:t>East Asia-07-18-2014-07-24.json</w:t>
            </w:r>
          </w:p>
        </w:tc>
        <w:tc>
          <w:tcPr>
            <w:tcW w:w="1560" w:type="dxa"/>
          </w:tcPr>
          <w:p w14:paraId="5FFA5CCD" w14:textId="77777777" w:rsidR="00C23C91" w:rsidRPr="00EB7346" w:rsidRDefault="00C23C91" w:rsidP="00C23C91">
            <w:r w:rsidRPr="00EB7346">
              <w:lastRenderedPageBreak/>
              <w:t>√</w:t>
            </w:r>
          </w:p>
        </w:tc>
      </w:tr>
      <w:tr w:rsidR="00C23C91" w:rsidRPr="00EB7346" w14:paraId="346A0DA2" w14:textId="77777777" w:rsidTr="00C21239">
        <w:tc>
          <w:tcPr>
            <w:tcW w:w="2875" w:type="dxa"/>
          </w:tcPr>
          <w:p w14:paraId="4A8C6CE7" w14:textId="77777777" w:rsidR="00C23C91" w:rsidRPr="00EB7346" w:rsidRDefault="00C23C91" w:rsidP="00C23C91">
            <w:r w:rsidRPr="00EB7346">
              <w:lastRenderedPageBreak/>
              <w:t>Operation</w:t>
            </w:r>
          </w:p>
        </w:tc>
        <w:tc>
          <w:tcPr>
            <w:tcW w:w="4491" w:type="dxa"/>
          </w:tcPr>
          <w:p w14:paraId="20485B0B" w14:textId="77777777" w:rsidR="00C23C91" w:rsidRPr="00EB7346" w:rsidRDefault="00C23C91" w:rsidP="00C23C91">
            <w:r w:rsidRPr="00EB7346">
              <w:t xml:space="preserve">Possible </w:t>
            </w:r>
            <w:r>
              <w:t>v</w:t>
            </w:r>
            <w:r w:rsidRPr="00EB7346">
              <w:t>alues</w:t>
            </w:r>
            <w:r>
              <w:t>:</w:t>
            </w:r>
          </w:p>
          <w:p w14:paraId="3958946B" w14:textId="48FBFE69" w:rsidR="00C23C91" w:rsidRDefault="00C23C91" w:rsidP="00C23C91">
            <w:r w:rsidRPr="009B2AC7">
              <w:rPr>
                <w:rFonts w:eastAsia="MS Mincho"/>
                <w:b/>
                <w:bCs/>
                <w:lang w:eastAsia="x-none"/>
              </w:rPr>
              <w:t>Export</w:t>
            </w:r>
            <w:r>
              <w:rPr>
                <w:rFonts w:eastAsia="MS Mincho"/>
                <w:b/>
                <w:bCs/>
                <w:lang w:eastAsia="x-none"/>
              </w:rPr>
              <w:br/>
            </w:r>
            <w:r>
              <w:t>Choose this as the o</w:t>
            </w:r>
            <w:r w:rsidRPr="00EB7346">
              <w:t>peration to be performed.</w:t>
            </w:r>
          </w:p>
          <w:p w14:paraId="16429A47" w14:textId="77777777" w:rsidR="00C23C91" w:rsidRPr="00E305D7" w:rsidRDefault="00C23C91" w:rsidP="00C23C91">
            <w:pPr>
              <w:rPr>
                <w:b/>
              </w:rPr>
            </w:pPr>
            <w:r w:rsidRPr="00E305D7">
              <w:rPr>
                <w:b/>
              </w:rPr>
              <w:t>Import</w:t>
            </w:r>
          </w:p>
          <w:p w14:paraId="009F3BAA" w14:textId="76D19E37" w:rsidR="00C23C91" w:rsidRPr="00E305D7" w:rsidRDefault="00C23C91" w:rsidP="00C23C91">
            <w:pPr>
              <w:rPr>
                <w:rFonts w:eastAsia="MS Mincho"/>
                <w:b/>
                <w:bCs/>
                <w:lang w:val="x-none" w:eastAsia="x-none"/>
              </w:rPr>
            </w:pPr>
            <w:r w:rsidRPr="00E305D7">
              <w:rPr>
                <w:b/>
              </w:rPr>
              <w:t>Migrate</w:t>
            </w:r>
          </w:p>
        </w:tc>
        <w:tc>
          <w:tcPr>
            <w:tcW w:w="1560" w:type="dxa"/>
          </w:tcPr>
          <w:p w14:paraId="77C0A43F" w14:textId="77777777" w:rsidR="00C23C91" w:rsidRPr="00EB7346" w:rsidRDefault="00C23C91" w:rsidP="00C23C91">
            <w:r w:rsidRPr="00EB7346">
              <w:t>√</w:t>
            </w:r>
          </w:p>
        </w:tc>
      </w:tr>
      <w:tr w:rsidR="00C23C91" w:rsidRPr="00EB7346" w14:paraId="208EA6A9" w14:textId="77777777" w:rsidTr="00C21239">
        <w:tc>
          <w:tcPr>
            <w:tcW w:w="2875" w:type="dxa"/>
          </w:tcPr>
          <w:p w14:paraId="6399D1E5" w14:textId="14255243" w:rsidR="00C23C91" w:rsidRPr="009961D4" w:rsidRDefault="00C23C91" w:rsidP="00C23C91">
            <w:pPr>
              <w:rPr>
                <w:b/>
              </w:rPr>
            </w:pPr>
            <w:r w:rsidRPr="009961D4">
              <w:rPr>
                <w:b/>
              </w:rPr>
              <w:t>QuietMode</w:t>
            </w:r>
          </w:p>
        </w:tc>
        <w:tc>
          <w:tcPr>
            <w:tcW w:w="4491" w:type="dxa"/>
          </w:tcPr>
          <w:p w14:paraId="5C232EF8" w14:textId="14813445" w:rsidR="00C23C91" w:rsidRPr="00EB7346" w:rsidRDefault="00C23C91" w:rsidP="00C23C91">
            <w:r w:rsidRPr="00EB7346">
              <w:t xml:space="preserve">Possible </w:t>
            </w:r>
            <w:r>
              <w:t>v</w:t>
            </w:r>
            <w:r w:rsidRPr="00EB7346">
              <w:t>alues</w:t>
            </w:r>
            <w:r>
              <w:t>:</w:t>
            </w:r>
          </w:p>
          <w:p w14:paraId="4CCDC0D3" w14:textId="0451839B" w:rsidR="00C23C91" w:rsidRPr="00EB7346" w:rsidRDefault="00C23C91" w:rsidP="00C23C91">
            <w:pPr>
              <w:rPr>
                <w:bCs/>
                <w:lang w:val="x-none"/>
              </w:rPr>
            </w:pPr>
            <w:r w:rsidRPr="009B2AC7">
              <w:rPr>
                <w:rFonts w:eastAsia="Calibri"/>
                <w:b/>
                <w:bCs/>
              </w:rPr>
              <w:t>True</w:t>
            </w:r>
            <w:r>
              <w:rPr>
                <w:rFonts w:eastAsia="Calibri"/>
                <w:bCs/>
              </w:rPr>
              <w:br/>
            </w:r>
            <w:r>
              <w:t>P</w:t>
            </w:r>
            <w:r w:rsidRPr="00EB7346">
              <w:t xml:space="preserve">rogress messages </w:t>
            </w:r>
            <w:r>
              <w:t xml:space="preserve">are </w:t>
            </w:r>
            <w:r w:rsidRPr="00EB7346">
              <w:t xml:space="preserve">not </w:t>
            </w:r>
            <w:r>
              <w:t xml:space="preserve">displayed </w:t>
            </w:r>
            <w:r w:rsidRPr="00EB7346">
              <w:t>on the console</w:t>
            </w:r>
            <w:r>
              <w:t>.</w:t>
            </w:r>
          </w:p>
          <w:p w14:paraId="32DE67EC" w14:textId="244CD496" w:rsidR="00C23C91" w:rsidRPr="009B2AC7" w:rsidRDefault="00C23C91" w:rsidP="00C23C91">
            <w:pPr>
              <w:rPr>
                <w:bCs/>
              </w:rPr>
            </w:pPr>
            <w:r w:rsidRPr="009B2AC7">
              <w:rPr>
                <w:rFonts w:eastAsia="Calibri"/>
                <w:b/>
                <w:bCs/>
              </w:rPr>
              <w:t>False</w:t>
            </w:r>
            <w:r>
              <w:rPr>
                <w:rFonts w:eastAsia="Calibri"/>
                <w:bCs/>
              </w:rPr>
              <w:br/>
            </w:r>
            <w:r>
              <w:t>Default. Messages are displayed on the console.</w:t>
            </w:r>
          </w:p>
        </w:tc>
        <w:tc>
          <w:tcPr>
            <w:tcW w:w="1560" w:type="dxa"/>
          </w:tcPr>
          <w:p w14:paraId="1945A9C5" w14:textId="77777777" w:rsidR="00C23C91" w:rsidRPr="00EB7346" w:rsidRDefault="00C23C91" w:rsidP="00C23C91"/>
        </w:tc>
      </w:tr>
      <w:tr w:rsidR="00C23C91" w:rsidRPr="00EB7346" w14:paraId="3B051B57" w14:textId="77777777" w:rsidTr="00C21239">
        <w:tc>
          <w:tcPr>
            <w:tcW w:w="2875" w:type="dxa"/>
          </w:tcPr>
          <w:p w14:paraId="4019E3BA" w14:textId="29366F9B" w:rsidR="00C23C91" w:rsidRPr="009961D4" w:rsidRDefault="00C23C91" w:rsidP="00C23C91">
            <w:pPr>
              <w:rPr>
                <w:b/>
              </w:rPr>
            </w:pPr>
            <w:bookmarkStart w:id="53" w:name="ResumeImportOperation"/>
            <w:bookmarkStart w:id="54" w:name="GenerateMapperXml"/>
            <w:r w:rsidRPr="009961D4">
              <w:rPr>
                <w:b/>
              </w:rPr>
              <w:t>GenerateMapperXml</w:t>
            </w:r>
            <w:bookmarkEnd w:id="53"/>
            <w:bookmarkEnd w:id="54"/>
          </w:p>
        </w:tc>
        <w:tc>
          <w:tcPr>
            <w:tcW w:w="4491" w:type="dxa"/>
          </w:tcPr>
          <w:p w14:paraId="4993B0E1" w14:textId="77777777" w:rsidR="00C23C91" w:rsidRPr="00EB7346" w:rsidRDefault="00C23C91" w:rsidP="00C23C91">
            <w:r w:rsidRPr="00EB7346">
              <w:t xml:space="preserve">Possible </w:t>
            </w:r>
            <w:r>
              <w:t>v</w:t>
            </w:r>
            <w:r w:rsidRPr="00EB7346">
              <w:t>alues</w:t>
            </w:r>
            <w:r>
              <w:t>:</w:t>
            </w:r>
          </w:p>
          <w:p w14:paraId="53389B8B" w14:textId="2E6BEB08" w:rsidR="00C23C91" w:rsidRPr="00EB7346" w:rsidRDefault="00C23C91" w:rsidP="00C23C91">
            <w:r w:rsidRPr="009B2AC7">
              <w:rPr>
                <w:b/>
              </w:rPr>
              <w:t>True</w:t>
            </w:r>
            <w:r>
              <w:br/>
              <w:t>Resource Name Mapper XML</w:t>
            </w:r>
            <w:r w:rsidRPr="00F43C7A">
              <w:t xml:space="preserve"> file </w:t>
            </w:r>
            <w:r>
              <w:t xml:space="preserve">is </w:t>
            </w:r>
            <w:r w:rsidRPr="00F43C7A">
              <w:t>generated</w:t>
            </w:r>
            <w:r w:rsidRPr="00EB7346">
              <w:t>.</w:t>
            </w:r>
          </w:p>
          <w:p w14:paraId="3C42235F" w14:textId="197A28FE" w:rsidR="00C23C91" w:rsidRPr="00EB7346" w:rsidRDefault="00C23C91" w:rsidP="00C23C91">
            <w:r w:rsidRPr="009B2AC7">
              <w:rPr>
                <w:b/>
              </w:rPr>
              <w:t>False</w:t>
            </w:r>
            <w:r>
              <w:br/>
              <w:t>Default. Resource Name Mapper XML</w:t>
            </w:r>
            <w:r w:rsidRPr="00F43C7A">
              <w:t xml:space="preserve"> file </w:t>
            </w:r>
            <w:r>
              <w:t>is not generated</w:t>
            </w:r>
            <w:r w:rsidRPr="00EB7346">
              <w:t>.</w:t>
            </w:r>
          </w:p>
        </w:tc>
        <w:tc>
          <w:tcPr>
            <w:tcW w:w="1560" w:type="dxa"/>
          </w:tcPr>
          <w:p w14:paraId="5053D452" w14:textId="77777777" w:rsidR="00C23C91" w:rsidRPr="00EB7346" w:rsidRDefault="00C23C91" w:rsidP="00C23C91"/>
        </w:tc>
      </w:tr>
      <w:tr w:rsidR="00C23C91" w:rsidRPr="00EB7346" w14:paraId="129A01B7" w14:textId="77777777" w:rsidTr="00C21239">
        <w:tc>
          <w:tcPr>
            <w:tcW w:w="2875" w:type="dxa"/>
          </w:tcPr>
          <w:p w14:paraId="10ED4B54" w14:textId="4DEF2B03" w:rsidR="00C23C91" w:rsidRPr="009961D4" w:rsidRDefault="00C23C91" w:rsidP="00C23C91">
            <w:pPr>
              <w:rPr>
                <w:b/>
              </w:rPr>
            </w:pPr>
            <w:r w:rsidRPr="009961D4">
              <w:rPr>
                <w:b/>
              </w:rPr>
              <w:t>DestinationPrefixName</w:t>
            </w:r>
          </w:p>
        </w:tc>
        <w:tc>
          <w:tcPr>
            <w:tcW w:w="4491" w:type="dxa"/>
          </w:tcPr>
          <w:p w14:paraId="6B51EFAC" w14:textId="1AFC22DB" w:rsidR="00C23C91" w:rsidRPr="00EB7346" w:rsidRDefault="00C23C91" w:rsidP="00C23C91">
            <w:r w:rsidRPr="00EB7346">
              <w:t>Prefix to be appended to resource name in the destination subscription to maintain unique</w:t>
            </w:r>
            <w:r>
              <w:t>ness</w:t>
            </w:r>
            <w:r w:rsidRPr="00EB7346">
              <w:t>.</w:t>
            </w:r>
          </w:p>
          <w:p w14:paraId="416494AB" w14:textId="2E49BB01" w:rsidR="00C23C91" w:rsidRPr="00EB7346" w:rsidRDefault="00C23C91" w:rsidP="00C23C91">
            <w:r w:rsidRPr="00EB7346">
              <w:t xml:space="preserve">Possible </w:t>
            </w:r>
            <w:r>
              <w:t>v</w:t>
            </w:r>
            <w:r w:rsidRPr="00EB7346">
              <w:t>alues</w:t>
            </w:r>
            <w:r>
              <w:t>:</w:t>
            </w:r>
          </w:p>
          <w:p w14:paraId="4AA82F46" w14:textId="6D636D82" w:rsidR="00C23C91" w:rsidRPr="00EB7346" w:rsidRDefault="00C23C91" w:rsidP="00C23C91">
            <w:r w:rsidRPr="009B2AC7">
              <w:rPr>
                <w:b/>
              </w:rPr>
              <w:t>String</w:t>
            </w:r>
            <w:r w:rsidRPr="00EB7346">
              <w:t xml:space="preserve"> containing 1</w:t>
            </w:r>
            <w:r>
              <w:t>–</w:t>
            </w:r>
            <w:r w:rsidRPr="00EB7346">
              <w:t xml:space="preserve">5 characters. </w:t>
            </w:r>
          </w:p>
          <w:p w14:paraId="312A7163" w14:textId="1A6D16C1" w:rsidR="00C23C91" w:rsidRDefault="00C23C91" w:rsidP="00C23C91">
            <w:r w:rsidRPr="00EB7346">
              <w:t xml:space="preserve">Recommendation: </w:t>
            </w:r>
            <w:r>
              <w:t>Use fewer than five characters.</w:t>
            </w:r>
          </w:p>
          <w:p w14:paraId="56DD091F" w14:textId="53B91BD1" w:rsidR="00C23C91" w:rsidRDefault="00C23C91" w:rsidP="00C23C91">
            <w:r w:rsidRPr="00E873A1">
              <w:rPr>
                <w:b/>
                <w:color w:val="0070C0"/>
                <w:lang w:val="en-IN"/>
              </w:rPr>
              <w:t>NOTE:</w:t>
            </w:r>
            <w:r>
              <w:t xml:space="preserve"> This parameter is required if </w:t>
            </w:r>
            <w:r w:rsidRPr="00C84948">
              <w:rPr>
                <w:b/>
              </w:rPr>
              <w:t>GenerateMapperX</w:t>
            </w:r>
            <w:r>
              <w:rPr>
                <w:b/>
              </w:rPr>
              <w:t>ml</w:t>
            </w:r>
            <w:r w:rsidRPr="00C84948">
              <w:t xml:space="preserve"> </w:t>
            </w:r>
            <w:r>
              <w:t xml:space="preserve">is set to </w:t>
            </w:r>
            <w:r w:rsidRPr="00C84948">
              <w:rPr>
                <w:b/>
              </w:rPr>
              <w:t>true</w:t>
            </w:r>
            <w:r>
              <w:t xml:space="preserve">. </w:t>
            </w:r>
          </w:p>
          <w:p w14:paraId="7A6F8C23" w14:textId="19A8C807" w:rsidR="00C23C91" w:rsidRPr="00987802" w:rsidRDefault="00C23C91" w:rsidP="00C23C91">
            <w:r>
              <w:t>For d</w:t>
            </w:r>
            <w:r w:rsidRPr="00EB7346">
              <w:t xml:space="preserve">etails about </w:t>
            </w:r>
            <w:r>
              <w:t xml:space="preserve">the solution’s </w:t>
            </w:r>
            <w:r w:rsidRPr="00EB7346">
              <w:t>naming conve</w:t>
            </w:r>
            <w:r>
              <w:t>nt</w:t>
            </w:r>
            <w:r w:rsidRPr="00EB7346">
              <w:t>ion</w:t>
            </w:r>
            <w:r>
              <w:t>s, see Appendix B.1, “</w:t>
            </w:r>
            <w:r w:rsidRPr="009B2AC7">
              <w:t xml:space="preserve">Resource </w:t>
            </w:r>
            <w:r>
              <w:t>n</w:t>
            </w:r>
            <w:r w:rsidRPr="009B2AC7">
              <w:t xml:space="preserve">aming </w:t>
            </w:r>
            <w:r>
              <w:t>c</w:t>
            </w:r>
            <w:r w:rsidRPr="009B2AC7">
              <w:t>onve</w:t>
            </w:r>
            <w:r>
              <w:t>nt</w:t>
            </w:r>
            <w:r w:rsidRPr="009B2AC7">
              <w:t>ions</w:t>
            </w:r>
            <w:r>
              <w:t>.”</w:t>
            </w:r>
          </w:p>
        </w:tc>
        <w:tc>
          <w:tcPr>
            <w:tcW w:w="1560" w:type="dxa"/>
          </w:tcPr>
          <w:p w14:paraId="24600484" w14:textId="77777777" w:rsidR="00C23C91" w:rsidRPr="00987802" w:rsidRDefault="00C23C91" w:rsidP="00C23C91"/>
        </w:tc>
      </w:tr>
      <w:tr w:rsidR="00C23C91" w:rsidRPr="00EB7346" w14:paraId="1042D833" w14:textId="77777777" w:rsidTr="00C21239">
        <w:tc>
          <w:tcPr>
            <w:tcW w:w="2875" w:type="dxa"/>
          </w:tcPr>
          <w:p w14:paraId="358A1E4D" w14:textId="6837773C" w:rsidR="00C23C91" w:rsidRPr="009961D4" w:rsidRDefault="00C23C91" w:rsidP="00C23C91">
            <w:pPr>
              <w:rPr>
                <w:b/>
              </w:rPr>
            </w:pPr>
            <w:r w:rsidRPr="009961D4">
              <w:rPr>
                <w:b/>
              </w:rPr>
              <w:t>RetryCount</w:t>
            </w:r>
          </w:p>
        </w:tc>
        <w:tc>
          <w:tcPr>
            <w:tcW w:w="4491" w:type="dxa"/>
          </w:tcPr>
          <w:p w14:paraId="0EB940E6" w14:textId="7244E4F8" w:rsidR="00C23C91" w:rsidRPr="00987802" w:rsidRDefault="00C23C91" w:rsidP="00C23C91">
            <w:r w:rsidRPr="00987802">
              <w:t>N</w:t>
            </w:r>
            <w:r>
              <w:t>umber</w:t>
            </w:r>
            <w:r w:rsidRPr="00987802">
              <w:t xml:space="preserve"> of </w:t>
            </w:r>
            <w:r>
              <w:t xml:space="preserve">retries to attempt </w:t>
            </w:r>
            <w:r w:rsidRPr="00987802">
              <w:t>in case of exception.</w:t>
            </w:r>
          </w:p>
        </w:tc>
        <w:tc>
          <w:tcPr>
            <w:tcW w:w="1560" w:type="dxa"/>
          </w:tcPr>
          <w:p w14:paraId="73FB719F" w14:textId="77777777" w:rsidR="00C23C91" w:rsidRPr="00987802" w:rsidRDefault="00C23C91" w:rsidP="00C23C91"/>
        </w:tc>
      </w:tr>
      <w:tr w:rsidR="00C23C91" w:rsidRPr="00EB7346" w14:paraId="77699006" w14:textId="77777777" w:rsidTr="00C21239">
        <w:tc>
          <w:tcPr>
            <w:tcW w:w="2875" w:type="dxa"/>
          </w:tcPr>
          <w:p w14:paraId="5021878F" w14:textId="20367801" w:rsidR="00C23C91" w:rsidRPr="009961D4" w:rsidRDefault="00C23C91" w:rsidP="00C23C91">
            <w:pPr>
              <w:rPr>
                <w:b/>
              </w:rPr>
            </w:pPr>
            <w:r w:rsidRPr="009961D4">
              <w:rPr>
                <w:b/>
              </w:rPr>
              <w:t>MinBackoff</w:t>
            </w:r>
          </w:p>
        </w:tc>
        <w:tc>
          <w:tcPr>
            <w:tcW w:w="4491" w:type="dxa"/>
          </w:tcPr>
          <w:p w14:paraId="0D310500" w14:textId="02428B5E" w:rsidR="00C23C91" w:rsidRPr="0095686D" w:rsidRDefault="00C23C91" w:rsidP="00C23C91">
            <w:r w:rsidRPr="0095686D">
              <w:t xml:space="preserve">Minimum </w:t>
            </w:r>
            <w:r>
              <w:t>back</w:t>
            </w:r>
            <w:r w:rsidRPr="0095686D">
              <w:t>off in seconds.</w:t>
            </w:r>
          </w:p>
          <w:p w14:paraId="315A5C01" w14:textId="44C209B4" w:rsidR="00C23C91" w:rsidRPr="00987802" w:rsidRDefault="00C23C91" w:rsidP="00C23C91">
            <w:r w:rsidRPr="0095686D">
              <w:t xml:space="preserve">Parameter for </w:t>
            </w:r>
            <w:r>
              <w:t>e</w:t>
            </w:r>
            <w:r w:rsidRPr="0095686D">
              <w:t>xponential</w:t>
            </w:r>
            <w:r>
              <w:t xml:space="preserve"> back</w:t>
            </w:r>
            <w:r w:rsidRPr="0095686D">
              <w:t xml:space="preserve">off retry </w:t>
            </w:r>
            <w:r>
              <w:t>s</w:t>
            </w:r>
            <w:r w:rsidRPr="0095686D">
              <w:t>trategy.</w:t>
            </w:r>
          </w:p>
        </w:tc>
        <w:tc>
          <w:tcPr>
            <w:tcW w:w="1560" w:type="dxa"/>
          </w:tcPr>
          <w:p w14:paraId="72887125" w14:textId="77777777" w:rsidR="00C23C91" w:rsidRPr="00987802" w:rsidRDefault="00C23C91" w:rsidP="00C23C91"/>
        </w:tc>
      </w:tr>
      <w:tr w:rsidR="00C23C91" w:rsidRPr="00EB7346" w14:paraId="26757CF4" w14:textId="77777777" w:rsidTr="00C21239">
        <w:tc>
          <w:tcPr>
            <w:tcW w:w="2875" w:type="dxa"/>
          </w:tcPr>
          <w:p w14:paraId="12F0F5ED" w14:textId="2C99859A" w:rsidR="00C23C91" w:rsidRPr="009961D4" w:rsidRDefault="00C23C91" w:rsidP="00C23C91">
            <w:pPr>
              <w:rPr>
                <w:b/>
              </w:rPr>
            </w:pPr>
            <w:r w:rsidRPr="009961D4">
              <w:rPr>
                <w:b/>
              </w:rPr>
              <w:t>MaxBackoff</w:t>
            </w:r>
          </w:p>
        </w:tc>
        <w:tc>
          <w:tcPr>
            <w:tcW w:w="4491" w:type="dxa"/>
          </w:tcPr>
          <w:p w14:paraId="6DA32AD5" w14:textId="62FB0B44" w:rsidR="00C23C91" w:rsidRPr="0095686D" w:rsidRDefault="00C23C91" w:rsidP="00C23C91">
            <w:r w:rsidRPr="0095686D">
              <w:t>Maximum backoff in seconds.</w:t>
            </w:r>
          </w:p>
          <w:p w14:paraId="41173CEB" w14:textId="234D931E" w:rsidR="00C23C91" w:rsidRPr="00987802" w:rsidRDefault="00C23C91" w:rsidP="00C23C91">
            <w:r w:rsidRPr="0095686D">
              <w:t xml:space="preserve">Parameter for </w:t>
            </w:r>
            <w:r>
              <w:t>e</w:t>
            </w:r>
            <w:r w:rsidRPr="0095686D">
              <w:t>xponential</w:t>
            </w:r>
            <w:r>
              <w:t xml:space="preserve"> back</w:t>
            </w:r>
            <w:r w:rsidRPr="0095686D">
              <w:t xml:space="preserve">off retry </w:t>
            </w:r>
            <w:r>
              <w:t>s</w:t>
            </w:r>
            <w:r w:rsidRPr="0095686D">
              <w:t>trategy.</w:t>
            </w:r>
          </w:p>
        </w:tc>
        <w:tc>
          <w:tcPr>
            <w:tcW w:w="1560" w:type="dxa"/>
          </w:tcPr>
          <w:p w14:paraId="3388E993" w14:textId="77777777" w:rsidR="00C23C91" w:rsidRPr="00987802" w:rsidRDefault="00C23C91" w:rsidP="00C23C91"/>
        </w:tc>
      </w:tr>
      <w:tr w:rsidR="00C23C91" w:rsidRPr="00EB7346" w14:paraId="7AB6BA6A" w14:textId="77777777" w:rsidTr="00C21239">
        <w:tc>
          <w:tcPr>
            <w:tcW w:w="2875" w:type="dxa"/>
          </w:tcPr>
          <w:p w14:paraId="5B7D1334" w14:textId="069DAD55" w:rsidR="00C23C91" w:rsidRPr="009961D4" w:rsidRDefault="00C23C91" w:rsidP="00C23C91">
            <w:pPr>
              <w:rPr>
                <w:b/>
              </w:rPr>
            </w:pPr>
            <w:r w:rsidRPr="009961D4">
              <w:rPr>
                <w:b/>
              </w:rPr>
              <w:t>DeltaBackoff</w:t>
            </w:r>
          </w:p>
        </w:tc>
        <w:tc>
          <w:tcPr>
            <w:tcW w:w="4491" w:type="dxa"/>
          </w:tcPr>
          <w:p w14:paraId="040D5A8E" w14:textId="721199AC" w:rsidR="00C23C91" w:rsidRPr="0095686D" w:rsidRDefault="00C23C91" w:rsidP="00C23C91">
            <w:r w:rsidRPr="0095686D">
              <w:t xml:space="preserve">Delta </w:t>
            </w:r>
            <w:r>
              <w:t>back</w:t>
            </w:r>
            <w:r w:rsidRPr="0095686D">
              <w:t>off in seconds.</w:t>
            </w:r>
          </w:p>
          <w:p w14:paraId="68568DFA" w14:textId="6B9B80F6" w:rsidR="00C23C91" w:rsidRPr="00987802" w:rsidRDefault="00C23C91" w:rsidP="00C23C91">
            <w:r w:rsidRPr="0095686D">
              <w:t xml:space="preserve">Parameter for </w:t>
            </w:r>
            <w:r>
              <w:t>e</w:t>
            </w:r>
            <w:r w:rsidRPr="0095686D">
              <w:t>xponential</w:t>
            </w:r>
            <w:r>
              <w:t xml:space="preserve"> back</w:t>
            </w:r>
            <w:r w:rsidRPr="0095686D">
              <w:t xml:space="preserve">off retry </w:t>
            </w:r>
            <w:r>
              <w:t>s</w:t>
            </w:r>
            <w:r w:rsidRPr="0095686D">
              <w:t>trategy.</w:t>
            </w:r>
          </w:p>
        </w:tc>
        <w:tc>
          <w:tcPr>
            <w:tcW w:w="1560" w:type="dxa"/>
          </w:tcPr>
          <w:p w14:paraId="5B9192B9" w14:textId="77777777" w:rsidR="00C23C91" w:rsidRPr="00987802" w:rsidRDefault="00C23C91" w:rsidP="00C23C91"/>
        </w:tc>
      </w:tr>
    </w:tbl>
    <w:p w14:paraId="1B9C6ECC" w14:textId="636795BA" w:rsidR="009539C8" w:rsidRDefault="009539C8" w:rsidP="00CE75EC">
      <w:pPr>
        <w:rPr>
          <w:rFonts w:asciiTheme="minorHAnsi" w:hAnsiTheme="minorHAnsi"/>
          <w:szCs w:val="22"/>
        </w:rPr>
      </w:pPr>
    </w:p>
    <w:p w14:paraId="17E7F935" w14:textId="77777777" w:rsidR="009539C8" w:rsidRDefault="009539C8">
      <w:pPr>
        <w:spacing w:after="160" w:line="259" w:lineRule="auto"/>
        <w:rPr>
          <w:rFonts w:asciiTheme="minorHAnsi" w:hAnsiTheme="minorHAnsi"/>
          <w:szCs w:val="22"/>
        </w:rPr>
      </w:pPr>
      <w:r>
        <w:rPr>
          <w:rFonts w:asciiTheme="minorHAnsi" w:hAnsiTheme="minorHAnsi"/>
          <w:szCs w:val="22"/>
        </w:rPr>
        <w:br w:type="page"/>
      </w:r>
    </w:p>
    <w:p w14:paraId="5B5353EF" w14:textId="2878577B" w:rsidR="00CE75EC" w:rsidRPr="001261AD" w:rsidRDefault="00CE75EC" w:rsidP="002D4149">
      <w:pPr>
        <w:pStyle w:val="Heading3"/>
        <w:numPr>
          <w:ilvl w:val="2"/>
          <w:numId w:val="27"/>
        </w:numPr>
        <w:rPr>
          <w:rFonts w:asciiTheme="minorHAnsi" w:hAnsiTheme="minorHAnsi"/>
        </w:rPr>
      </w:pPr>
      <w:bookmarkStart w:id="55" w:name="_Import_Resources"/>
      <w:bookmarkStart w:id="56" w:name="_Toc392153514"/>
      <w:bookmarkStart w:id="57" w:name="_Toc392172229"/>
      <w:bookmarkStart w:id="58" w:name="_Toc436230850"/>
      <w:bookmarkEnd w:id="55"/>
      <w:r w:rsidRPr="001261AD">
        <w:rPr>
          <w:rFonts w:asciiTheme="minorHAnsi" w:hAnsiTheme="minorHAnsi"/>
        </w:rPr>
        <w:lastRenderedPageBreak/>
        <w:t xml:space="preserve">Import </w:t>
      </w:r>
      <w:bookmarkEnd w:id="56"/>
      <w:bookmarkEnd w:id="57"/>
      <w:r w:rsidR="00E46B13">
        <w:rPr>
          <w:rFonts w:asciiTheme="minorHAnsi" w:hAnsiTheme="minorHAnsi"/>
        </w:rPr>
        <w:t>operation</w:t>
      </w:r>
      <w:bookmarkEnd w:id="58"/>
    </w:p>
    <w:p w14:paraId="26C7F123" w14:textId="58B0D83B" w:rsidR="00CE75EC" w:rsidRDefault="00E062B5" w:rsidP="00CE75EC">
      <w:pPr>
        <w:rPr>
          <w:rFonts w:asciiTheme="minorHAnsi" w:hAnsiTheme="minorHAnsi"/>
        </w:rPr>
      </w:pPr>
      <w:r>
        <w:rPr>
          <w:rFonts w:asciiTheme="minorHAnsi" w:hAnsiTheme="minorHAnsi"/>
        </w:rPr>
        <w:t>Specify these settings when you want to i</w:t>
      </w:r>
      <w:r w:rsidR="00CE75EC" w:rsidRPr="001261AD">
        <w:rPr>
          <w:rFonts w:asciiTheme="minorHAnsi" w:hAnsiTheme="minorHAnsi"/>
        </w:rPr>
        <w:t xml:space="preserve">mport the previously exported resource into </w:t>
      </w:r>
      <w:r w:rsidR="00844537">
        <w:rPr>
          <w:rFonts w:asciiTheme="minorHAnsi" w:hAnsiTheme="minorHAnsi"/>
        </w:rPr>
        <w:t xml:space="preserve">the </w:t>
      </w:r>
      <w:r w:rsidR="00CE75EC" w:rsidRPr="001261AD">
        <w:rPr>
          <w:rFonts w:asciiTheme="minorHAnsi" w:hAnsiTheme="minorHAnsi"/>
        </w:rPr>
        <w:t>specified destination subscription.</w:t>
      </w:r>
    </w:p>
    <w:p w14:paraId="1A75241A" w14:textId="76C862F7" w:rsidR="002C4BBC" w:rsidRPr="009961D4" w:rsidRDefault="002C4BBC" w:rsidP="002C4BBC">
      <w:pPr>
        <w:pStyle w:val="Caption"/>
        <w:keepNext/>
        <w:keepLines/>
        <w:spacing w:before="240" w:after="40"/>
        <w:rPr>
          <w:lang w:val="en-US"/>
        </w:rPr>
      </w:pPr>
      <w:bookmarkStart w:id="59" w:name="_Toc406762872"/>
      <w:r>
        <w:t xml:space="preserve">Table </w:t>
      </w:r>
      <w:r w:rsidR="008E674E">
        <w:fldChar w:fldCharType="begin"/>
      </w:r>
      <w:r w:rsidR="008E674E">
        <w:instrText xml:space="preserve"> SEQ Table \* ARABIC </w:instrText>
      </w:r>
      <w:r w:rsidR="008E674E">
        <w:fldChar w:fldCharType="separate"/>
      </w:r>
      <w:r w:rsidR="002E4DA3">
        <w:rPr>
          <w:noProof/>
        </w:rPr>
        <w:t>4</w:t>
      </w:r>
      <w:r w:rsidR="008E674E">
        <w:rPr>
          <w:noProof/>
        </w:rPr>
        <w:fldChar w:fldCharType="end"/>
      </w:r>
      <w:r>
        <w:rPr>
          <w:lang w:val="en-US"/>
        </w:rPr>
        <w:t>.</w:t>
      </w:r>
      <w:r w:rsidRPr="009961D4">
        <w:rPr>
          <w:lang w:val="en-US"/>
        </w:rPr>
        <w:t xml:space="preserve"> </w:t>
      </w:r>
      <w:r>
        <w:rPr>
          <w:lang w:val="en-US"/>
        </w:rPr>
        <w:t>Settings for importing information</w:t>
      </w:r>
      <w:r>
        <w:rPr>
          <w:noProof/>
        </w:rPr>
        <w:t xml:space="preserve"> </w:t>
      </w:r>
      <w:r>
        <w:rPr>
          <w:noProof/>
          <w:lang w:val="en-US"/>
        </w:rPr>
        <w:t>about resources</w:t>
      </w:r>
      <w:bookmarkEnd w:id="59"/>
    </w:p>
    <w:tbl>
      <w:tblPr>
        <w:tblStyle w:val="TableGrid"/>
        <w:tblW w:w="8926" w:type="dxa"/>
        <w:tblLayout w:type="fixed"/>
        <w:tblLook w:val="04A0" w:firstRow="1" w:lastRow="0" w:firstColumn="1" w:lastColumn="0" w:noHBand="0" w:noVBand="1"/>
      </w:tblPr>
      <w:tblGrid>
        <w:gridCol w:w="2875"/>
        <w:gridCol w:w="4491"/>
        <w:gridCol w:w="1560"/>
      </w:tblGrid>
      <w:tr w:rsidR="00CE75EC" w:rsidRPr="00C21239" w14:paraId="08F33778" w14:textId="77777777" w:rsidTr="00C21239">
        <w:trPr>
          <w:cnfStyle w:val="100000000000" w:firstRow="1" w:lastRow="0" w:firstColumn="0" w:lastColumn="0" w:oddVBand="0" w:evenVBand="0" w:oddHBand="0" w:evenHBand="0" w:firstRowFirstColumn="0" w:firstRowLastColumn="0" w:lastRowFirstColumn="0" w:lastRowLastColumn="0"/>
        </w:trPr>
        <w:tc>
          <w:tcPr>
            <w:tcW w:w="2875" w:type="dxa"/>
            <w:shd w:val="clear" w:color="auto" w:fill="0070C0"/>
          </w:tcPr>
          <w:p w14:paraId="5F7A821C" w14:textId="77777777" w:rsidR="00CE75EC" w:rsidRPr="00C21239" w:rsidRDefault="00CE75EC" w:rsidP="00C84948">
            <w:pPr>
              <w:rPr>
                <w:rFonts w:eastAsia="Calibri"/>
                <w:b/>
              </w:rPr>
            </w:pPr>
            <w:r w:rsidRPr="00C21239">
              <w:rPr>
                <w:rFonts w:eastAsia="Calibri"/>
                <w:b/>
              </w:rPr>
              <w:t>Key</w:t>
            </w:r>
          </w:p>
        </w:tc>
        <w:tc>
          <w:tcPr>
            <w:tcW w:w="4491" w:type="dxa"/>
            <w:shd w:val="clear" w:color="auto" w:fill="0070C0"/>
          </w:tcPr>
          <w:p w14:paraId="79DE676D" w14:textId="77777777" w:rsidR="00CE75EC" w:rsidRPr="00C21239" w:rsidRDefault="00CE75EC" w:rsidP="00C84948">
            <w:pPr>
              <w:rPr>
                <w:rFonts w:eastAsia="Calibri"/>
                <w:b/>
              </w:rPr>
            </w:pPr>
            <w:r w:rsidRPr="00C21239">
              <w:rPr>
                <w:rFonts w:eastAsia="Calibri"/>
                <w:b/>
              </w:rPr>
              <w:t>Description</w:t>
            </w:r>
          </w:p>
        </w:tc>
        <w:tc>
          <w:tcPr>
            <w:tcW w:w="1560" w:type="dxa"/>
            <w:shd w:val="clear" w:color="auto" w:fill="0070C0"/>
          </w:tcPr>
          <w:p w14:paraId="6432B915" w14:textId="77777777" w:rsidR="00CE75EC" w:rsidRPr="00C21239" w:rsidRDefault="00CE75EC" w:rsidP="00C84948">
            <w:pPr>
              <w:rPr>
                <w:rFonts w:eastAsia="Calibri"/>
                <w:b/>
              </w:rPr>
            </w:pPr>
            <w:r w:rsidRPr="00C21239">
              <w:rPr>
                <w:rFonts w:eastAsia="Calibri"/>
                <w:b/>
              </w:rPr>
              <w:t>Is Mandatory</w:t>
            </w:r>
          </w:p>
        </w:tc>
      </w:tr>
      <w:tr w:rsidR="00CE75EC" w:rsidRPr="00EB7346" w14:paraId="5D22F34C" w14:textId="77777777" w:rsidTr="00C21239">
        <w:tc>
          <w:tcPr>
            <w:tcW w:w="2875" w:type="dxa"/>
          </w:tcPr>
          <w:p w14:paraId="75A3AC17" w14:textId="77777777" w:rsidR="00CE75EC" w:rsidRPr="009961D4" w:rsidRDefault="00CE75EC" w:rsidP="00C84948">
            <w:pPr>
              <w:rPr>
                <w:b/>
              </w:rPr>
            </w:pPr>
            <w:r w:rsidRPr="009961D4">
              <w:rPr>
                <w:b/>
              </w:rPr>
              <w:t>SourceSubscriptionID</w:t>
            </w:r>
          </w:p>
        </w:tc>
        <w:tc>
          <w:tcPr>
            <w:tcW w:w="4491" w:type="dxa"/>
          </w:tcPr>
          <w:p w14:paraId="230DE2B9" w14:textId="76B5058A" w:rsidR="00CE75EC" w:rsidRPr="00EB7346" w:rsidRDefault="00521C93" w:rsidP="00B03935">
            <w:r w:rsidRPr="00EB7346">
              <w:t>ID of the source subscription from the publish</w:t>
            </w:r>
            <w:r w:rsidR="00C84948">
              <w:t xml:space="preserve"> </w:t>
            </w:r>
            <w:r w:rsidRPr="00EB7346">
              <w:t xml:space="preserve">settings file mentioned in </w:t>
            </w:r>
            <w:r w:rsidRPr="00C84948">
              <w:rPr>
                <w:b/>
              </w:rPr>
              <w:t>SourcePublishSettingsFilePath</w:t>
            </w:r>
            <w:r w:rsidRPr="00EB7346">
              <w:t>.</w:t>
            </w:r>
          </w:p>
        </w:tc>
        <w:tc>
          <w:tcPr>
            <w:tcW w:w="1560" w:type="dxa"/>
          </w:tcPr>
          <w:p w14:paraId="66BF8A21" w14:textId="77777777" w:rsidR="00CE75EC" w:rsidRPr="00EB7346" w:rsidRDefault="00CE75EC" w:rsidP="00C84948">
            <w:r w:rsidRPr="00EB7346">
              <w:t>√</w:t>
            </w:r>
          </w:p>
        </w:tc>
      </w:tr>
      <w:tr w:rsidR="00CE75EC" w:rsidRPr="00EB7346" w14:paraId="5C9AE670" w14:textId="77777777" w:rsidTr="00C21239">
        <w:tc>
          <w:tcPr>
            <w:tcW w:w="2875" w:type="dxa"/>
          </w:tcPr>
          <w:p w14:paraId="20DC8640" w14:textId="77777777" w:rsidR="00CE75EC" w:rsidRPr="009961D4" w:rsidRDefault="00CE75EC" w:rsidP="00C84948">
            <w:pPr>
              <w:rPr>
                <w:b/>
              </w:rPr>
            </w:pPr>
            <w:r w:rsidRPr="009961D4">
              <w:rPr>
                <w:b/>
              </w:rPr>
              <w:t>SourcePublishSettingsFilePath</w:t>
            </w:r>
          </w:p>
        </w:tc>
        <w:tc>
          <w:tcPr>
            <w:tcW w:w="4491" w:type="dxa"/>
          </w:tcPr>
          <w:p w14:paraId="48E3BF6C" w14:textId="4509C3B6" w:rsidR="00521C93" w:rsidRDefault="00521C93" w:rsidP="00C84948">
            <w:r w:rsidRPr="00EB7346">
              <w:t>Path of the publish</w:t>
            </w:r>
            <w:r w:rsidR="00C84948">
              <w:t xml:space="preserve"> </w:t>
            </w:r>
            <w:r w:rsidRPr="00EB7346">
              <w:t>settings file for the source subscription.</w:t>
            </w:r>
          </w:p>
          <w:p w14:paraId="58285F8B" w14:textId="2BC0DEA7" w:rsidR="00CE75EC" w:rsidRPr="00EB7346" w:rsidRDefault="00C84948" w:rsidP="00C84948">
            <w:r>
              <w:t>To download</w:t>
            </w:r>
            <w:r w:rsidRPr="00EB7346">
              <w:t xml:space="preserve"> </w:t>
            </w:r>
            <w:r>
              <w:t xml:space="preserve">this file, see </w:t>
            </w:r>
            <w:r w:rsidR="00592E04">
              <w:t>S</w:t>
            </w:r>
            <w:r>
              <w:t xml:space="preserve">ection </w:t>
            </w:r>
            <w:r w:rsidRPr="009B2AC7">
              <w:t>3.2</w:t>
            </w:r>
            <w:r>
              <w:t xml:space="preserve">, </w:t>
            </w:r>
            <w:r w:rsidR="00592E04">
              <w:t>“</w:t>
            </w:r>
            <w:r w:rsidRPr="009B2AC7">
              <w:t>Download publish settings file</w:t>
            </w:r>
            <w:r w:rsidRPr="00EB7346">
              <w:t>.</w:t>
            </w:r>
            <w:r w:rsidR="00592E04">
              <w:t>”</w:t>
            </w:r>
          </w:p>
        </w:tc>
        <w:tc>
          <w:tcPr>
            <w:tcW w:w="1560" w:type="dxa"/>
          </w:tcPr>
          <w:p w14:paraId="1FE62EB7" w14:textId="77777777" w:rsidR="00CE75EC" w:rsidRPr="00EB7346" w:rsidRDefault="00CE75EC" w:rsidP="00C84948">
            <w:r w:rsidRPr="00EB7346">
              <w:t>√</w:t>
            </w:r>
          </w:p>
        </w:tc>
      </w:tr>
      <w:tr w:rsidR="00376053" w:rsidRPr="00EB7346" w14:paraId="4741FC6A" w14:textId="77777777" w:rsidTr="00C21239">
        <w:tc>
          <w:tcPr>
            <w:tcW w:w="2875" w:type="dxa"/>
          </w:tcPr>
          <w:p w14:paraId="47454084" w14:textId="6A44ACFA" w:rsidR="00376053" w:rsidRPr="009961D4" w:rsidRDefault="00376053" w:rsidP="00C84948">
            <w:pPr>
              <w:rPr>
                <w:b/>
              </w:rPr>
            </w:pPr>
            <w:r w:rsidRPr="009961D4">
              <w:rPr>
                <w:b/>
              </w:rPr>
              <w:t>SourceCertificateThumbprint</w:t>
            </w:r>
          </w:p>
        </w:tc>
        <w:tc>
          <w:tcPr>
            <w:tcW w:w="4491" w:type="dxa"/>
          </w:tcPr>
          <w:p w14:paraId="67ACF0C6" w14:textId="1D780737" w:rsidR="00376053" w:rsidRDefault="00376053" w:rsidP="00C84948">
            <w:r w:rsidRPr="00A27F28">
              <w:t xml:space="preserve">Certificate </w:t>
            </w:r>
            <w:r w:rsidR="00C84948">
              <w:t>t</w:t>
            </w:r>
            <w:r w:rsidRPr="00A27F28">
              <w:t xml:space="preserve">humbprint </w:t>
            </w:r>
            <w:r w:rsidRPr="00EB7346">
              <w:t>for the source subscription.</w:t>
            </w:r>
          </w:p>
          <w:p w14:paraId="1F91BCD0" w14:textId="5BC40009" w:rsidR="00C41D38" w:rsidRDefault="00C41D38" w:rsidP="00C41D38">
            <w:r>
              <w:t>To set</w:t>
            </w:r>
            <w:r w:rsidR="00EC2303">
              <w:t xml:space="preserve"> </w:t>
            </w:r>
            <w:r>
              <w:t xml:space="preserve">up the certificate, see </w:t>
            </w:r>
            <w:r w:rsidR="00EC2303">
              <w:t>S</w:t>
            </w:r>
            <w:r>
              <w:t xml:space="preserve">ection 3.3, </w:t>
            </w:r>
            <w:r w:rsidR="00EC2303">
              <w:t>“</w:t>
            </w:r>
            <w:r>
              <w:t>Set</w:t>
            </w:r>
            <w:r w:rsidR="00EC2303">
              <w:t xml:space="preserve"> </w:t>
            </w:r>
            <w:r>
              <w:t xml:space="preserve">up Azure </w:t>
            </w:r>
            <w:r w:rsidR="004E39F3">
              <w:t>m</w:t>
            </w:r>
            <w:r>
              <w:t xml:space="preserve">anagement </w:t>
            </w:r>
            <w:r w:rsidR="00844537">
              <w:t>c</w:t>
            </w:r>
            <w:r>
              <w:t>ertificate.</w:t>
            </w:r>
            <w:r w:rsidR="00EC2303">
              <w:t>”</w:t>
            </w:r>
          </w:p>
          <w:p w14:paraId="1C49B25F" w14:textId="09424A31" w:rsidR="00376053" w:rsidRDefault="00C41D38" w:rsidP="00C84948">
            <w:r w:rsidRPr="00E873A1">
              <w:rPr>
                <w:b/>
                <w:color w:val="0070C0"/>
                <w:lang w:val="en-IN"/>
              </w:rPr>
              <w:t>NOTE:</w:t>
            </w:r>
            <w:r>
              <w:t xml:space="preserve"> This parameter is r</w:t>
            </w:r>
            <w:r w:rsidR="00376053">
              <w:t xml:space="preserve">equired </w:t>
            </w:r>
            <w:r w:rsidR="00376053" w:rsidRPr="00772999">
              <w:t xml:space="preserve">if </w:t>
            </w:r>
            <w:r w:rsidR="00376053" w:rsidRPr="00C84948">
              <w:rPr>
                <w:b/>
              </w:rPr>
              <w:t>SourcePublishSettingsFilePath</w:t>
            </w:r>
            <w:r w:rsidR="00376053" w:rsidRPr="00772999">
              <w:t xml:space="preserve"> is not provided</w:t>
            </w:r>
            <w:r w:rsidR="00376053">
              <w:t>.</w:t>
            </w:r>
          </w:p>
          <w:p w14:paraId="46C8DEF2" w14:textId="14EB2565" w:rsidR="00F41B06" w:rsidRPr="00EB7346" w:rsidRDefault="00F41B06" w:rsidP="00C84948">
            <w:r>
              <w:t xml:space="preserve">If both </w:t>
            </w:r>
            <w:r w:rsidRPr="00C84948">
              <w:rPr>
                <w:b/>
              </w:rPr>
              <w:t>SourcePublishSettingsFilePath</w:t>
            </w:r>
            <w:r>
              <w:t xml:space="preserve"> and </w:t>
            </w:r>
            <w:r w:rsidRPr="00C84948">
              <w:rPr>
                <w:b/>
              </w:rPr>
              <w:t>SourceCertificateThumbprint</w:t>
            </w:r>
            <w:r>
              <w:t xml:space="preserve"> </w:t>
            </w:r>
            <w:r w:rsidR="00C84948">
              <w:t>are</w:t>
            </w:r>
            <w:r>
              <w:t xml:space="preserve"> provided, </w:t>
            </w:r>
            <w:r w:rsidR="00C84948">
              <w:t>the p</w:t>
            </w:r>
            <w:r>
              <w:t>ublish</w:t>
            </w:r>
            <w:r w:rsidR="00C84948">
              <w:t xml:space="preserve"> </w:t>
            </w:r>
            <w:r>
              <w:t xml:space="preserve">settings </w:t>
            </w:r>
            <w:r w:rsidR="00C84948">
              <w:t xml:space="preserve">gets </w:t>
            </w:r>
            <w:r>
              <w:t>preference.</w:t>
            </w:r>
          </w:p>
        </w:tc>
        <w:tc>
          <w:tcPr>
            <w:tcW w:w="1560" w:type="dxa"/>
          </w:tcPr>
          <w:p w14:paraId="231DBF56" w14:textId="77777777" w:rsidR="00376053" w:rsidRPr="00EB7346" w:rsidRDefault="00376053" w:rsidP="00C84948"/>
        </w:tc>
      </w:tr>
      <w:tr w:rsidR="00376053" w:rsidRPr="00EB7346" w14:paraId="6A2BA3E5" w14:textId="77777777" w:rsidTr="00C21239">
        <w:tc>
          <w:tcPr>
            <w:tcW w:w="2875" w:type="dxa"/>
          </w:tcPr>
          <w:p w14:paraId="3D874D39" w14:textId="77777777" w:rsidR="00376053" w:rsidRPr="009961D4" w:rsidRDefault="00376053" w:rsidP="00C84948">
            <w:pPr>
              <w:rPr>
                <w:b/>
              </w:rPr>
            </w:pPr>
            <w:r w:rsidRPr="009961D4">
              <w:rPr>
                <w:b/>
              </w:rPr>
              <w:t>DestinationSubscriptionID</w:t>
            </w:r>
          </w:p>
        </w:tc>
        <w:tc>
          <w:tcPr>
            <w:tcW w:w="4491" w:type="dxa"/>
          </w:tcPr>
          <w:p w14:paraId="0AAA6B30" w14:textId="3886070D" w:rsidR="00376053" w:rsidRPr="00EB7346" w:rsidRDefault="00376053" w:rsidP="00C84948">
            <w:r w:rsidRPr="00EB7346">
              <w:t>ID of the destination subscription from the publish</w:t>
            </w:r>
            <w:r w:rsidR="00C84948">
              <w:t xml:space="preserve"> </w:t>
            </w:r>
            <w:r w:rsidRPr="00EB7346">
              <w:t xml:space="preserve">settings file mentioned in </w:t>
            </w:r>
            <w:r w:rsidRPr="00C84948">
              <w:rPr>
                <w:b/>
              </w:rPr>
              <w:t>DestinationPublishSettingsFilePath</w:t>
            </w:r>
            <w:r w:rsidRPr="00EB7346">
              <w:t>.</w:t>
            </w:r>
          </w:p>
        </w:tc>
        <w:tc>
          <w:tcPr>
            <w:tcW w:w="1560" w:type="dxa"/>
          </w:tcPr>
          <w:p w14:paraId="46DEBDFE" w14:textId="77777777" w:rsidR="00376053" w:rsidRPr="00EB7346" w:rsidRDefault="00376053" w:rsidP="00C84948">
            <w:r w:rsidRPr="00EB7346">
              <w:t>√</w:t>
            </w:r>
          </w:p>
        </w:tc>
      </w:tr>
      <w:tr w:rsidR="00376053" w:rsidRPr="00EB7346" w14:paraId="4CF48707" w14:textId="77777777" w:rsidTr="00C21239">
        <w:tc>
          <w:tcPr>
            <w:tcW w:w="2875" w:type="dxa"/>
          </w:tcPr>
          <w:p w14:paraId="273B743D" w14:textId="77777777" w:rsidR="00376053" w:rsidRPr="009961D4" w:rsidRDefault="00376053" w:rsidP="00C84948">
            <w:pPr>
              <w:rPr>
                <w:b/>
              </w:rPr>
            </w:pPr>
            <w:bookmarkStart w:id="60" w:name="DestinationDCName"/>
            <w:r w:rsidRPr="009961D4">
              <w:rPr>
                <w:b/>
              </w:rPr>
              <w:t>DestinationDCName</w:t>
            </w:r>
            <w:bookmarkEnd w:id="60"/>
          </w:p>
        </w:tc>
        <w:tc>
          <w:tcPr>
            <w:tcW w:w="4491" w:type="dxa"/>
          </w:tcPr>
          <w:p w14:paraId="2EE71F27" w14:textId="7A5DDC5D" w:rsidR="00376053" w:rsidRPr="00EB7346" w:rsidRDefault="00376053" w:rsidP="00C84948">
            <w:r w:rsidRPr="00EB7346">
              <w:t xml:space="preserve">Name of the data center to </w:t>
            </w:r>
            <w:r w:rsidR="00C84948">
              <w:t xml:space="preserve">which </w:t>
            </w:r>
            <w:r w:rsidRPr="00EB7346">
              <w:t>the resources</w:t>
            </w:r>
            <w:r w:rsidR="00C84948">
              <w:t xml:space="preserve"> are imported.</w:t>
            </w:r>
          </w:p>
        </w:tc>
        <w:tc>
          <w:tcPr>
            <w:tcW w:w="1560" w:type="dxa"/>
          </w:tcPr>
          <w:p w14:paraId="73A2F095" w14:textId="77777777" w:rsidR="00376053" w:rsidRPr="00EB7346" w:rsidRDefault="00376053" w:rsidP="00C84948">
            <w:r w:rsidRPr="00EB7346">
              <w:t>√</w:t>
            </w:r>
          </w:p>
        </w:tc>
      </w:tr>
      <w:tr w:rsidR="00376053" w:rsidRPr="00EB7346" w14:paraId="743D2493" w14:textId="77777777" w:rsidTr="00C21239">
        <w:tc>
          <w:tcPr>
            <w:tcW w:w="2875" w:type="dxa"/>
          </w:tcPr>
          <w:p w14:paraId="5BECFDF8" w14:textId="77777777" w:rsidR="00376053" w:rsidRPr="009961D4" w:rsidRDefault="00376053" w:rsidP="00C84948">
            <w:pPr>
              <w:rPr>
                <w:b/>
              </w:rPr>
            </w:pPr>
            <w:bookmarkStart w:id="61" w:name="ImportMetadataFilePath"/>
            <w:r w:rsidRPr="009961D4">
              <w:rPr>
                <w:b/>
              </w:rPr>
              <w:t>ImportMetadataFilePath</w:t>
            </w:r>
            <w:bookmarkEnd w:id="61"/>
          </w:p>
        </w:tc>
        <w:tc>
          <w:tcPr>
            <w:tcW w:w="4491" w:type="dxa"/>
          </w:tcPr>
          <w:p w14:paraId="12C80D4B" w14:textId="25D7AAE6" w:rsidR="00376053" w:rsidRPr="00EB7346" w:rsidRDefault="00376053" w:rsidP="00C84948">
            <w:r w:rsidRPr="00EB7346">
              <w:t>Path of the metadata file with details about the source subscription.</w:t>
            </w:r>
          </w:p>
          <w:p w14:paraId="2DD7F88C" w14:textId="1ACA119B" w:rsidR="00376053" w:rsidRPr="00EB7346" w:rsidRDefault="00C84948" w:rsidP="00C84948">
            <w:r>
              <w:t>The export operation creates</w:t>
            </w:r>
            <w:r w:rsidR="00B03935">
              <w:t xml:space="preserve"> the file</w:t>
            </w:r>
            <w:r>
              <w:t xml:space="preserve"> </w:t>
            </w:r>
            <w:r w:rsidR="00376053" w:rsidRPr="00EB7346">
              <w:t xml:space="preserve">in the folder specified </w:t>
            </w:r>
            <w:r w:rsidR="00376053" w:rsidRPr="00C84948">
              <w:t>in</w:t>
            </w:r>
            <w:r w:rsidRPr="00C84948">
              <w:t xml:space="preserve"> </w:t>
            </w:r>
            <w:r w:rsidRPr="00C84948">
              <w:rPr>
                <w:b/>
              </w:rPr>
              <w:t>ExportMetadataFolderPath</w:t>
            </w:r>
            <w:r w:rsidR="00376053" w:rsidRPr="00EB7346">
              <w:t>.</w:t>
            </w:r>
          </w:p>
        </w:tc>
        <w:tc>
          <w:tcPr>
            <w:tcW w:w="1560" w:type="dxa"/>
          </w:tcPr>
          <w:p w14:paraId="5166EA73" w14:textId="77777777" w:rsidR="00376053" w:rsidRPr="00EB7346" w:rsidRDefault="00376053" w:rsidP="00C84948">
            <w:r w:rsidRPr="00EB7346">
              <w:t>√</w:t>
            </w:r>
          </w:p>
        </w:tc>
      </w:tr>
      <w:tr w:rsidR="00376053" w:rsidRPr="00EB7346" w14:paraId="7FE00941" w14:textId="77777777" w:rsidTr="00C21239">
        <w:tc>
          <w:tcPr>
            <w:tcW w:w="2875" w:type="dxa"/>
          </w:tcPr>
          <w:p w14:paraId="388DF38E" w14:textId="244A999A" w:rsidR="00376053" w:rsidRPr="009961D4" w:rsidRDefault="00376053" w:rsidP="00C84948">
            <w:pPr>
              <w:rPr>
                <w:b/>
              </w:rPr>
            </w:pPr>
            <w:bookmarkStart w:id="62" w:name="MapperXmlFilePathImport"/>
            <w:r w:rsidRPr="009961D4">
              <w:rPr>
                <w:b/>
              </w:rPr>
              <w:t>MapperX</w:t>
            </w:r>
            <w:r w:rsidR="00364A3F" w:rsidRPr="009961D4">
              <w:rPr>
                <w:b/>
              </w:rPr>
              <w:t>ml</w:t>
            </w:r>
            <w:r w:rsidRPr="009961D4">
              <w:rPr>
                <w:b/>
              </w:rPr>
              <w:t>FilePath</w:t>
            </w:r>
            <w:bookmarkEnd w:id="62"/>
          </w:p>
        </w:tc>
        <w:tc>
          <w:tcPr>
            <w:tcW w:w="4491" w:type="dxa"/>
          </w:tcPr>
          <w:p w14:paraId="53F07A39" w14:textId="64F58CF8" w:rsidR="00376053" w:rsidRPr="00D073F2" w:rsidRDefault="00376053" w:rsidP="00C84948">
            <w:r w:rsidRPr="00D073F2">
              <w:t xml:space="preserve">Path of the resource name mapper </w:t>
            </w:r>
            <w:r w:rsidR="007F7735">
              <w:t>XML</w:t>
            </w:r>
            <w:r w:rsidRPr="00D073F2">
              <w:t xml:space="preserve"> file.</w:t>
            </w:r>
          </w:p>
          <w:p w14:paraId="38C56E0C" w14:textId="4F53F58D" w:rsidR="00376053" w:rsidRPr="00EB7346" w:rsidRDefault="00C84948" w:rsidP="00C84948">
            <w:r>
              <w:t xml:space="preserve">When </w:t>
            </w:r>
            <w:r w:rsidRPr="00C84948">
              <w:rPr>
                <w:b/>
              </w:rPr>
              <w:t>GenerateMapperXml</w:t>
            </w:r>
            <w:r w:rsidRPr="00C84948">
              <w:t xml:space="preserve"> </w:t>
            </w:r>
            <w:r>
              <w:t xml:space="preserve">is set to </w:t>
            </w:r>
            <w:r w:rsidR="00B03935">
              <w:rPr>
                <w:b/>
              </w:rPr>
              <w:t>t</w:t>
            </w:r>
            <w:r w:rsidR="00B03935" w:rsidRPr="00C84948">
              <w:rPr>
                <w:b/>
              </w:rPr>
              <w:t>rue</w:t>
            </w:r>
            <w:r w:rsidR="00B03935">
              <w:t>,</w:t>
            </w:r>
            <w:r>
              <w:t xml:space="preserve"> the export operation creates this </w:t>
            </w:r>
            <w:r w:rsidR="00376053" w:rsidRPr="00EB7346">
              <w:t xml:space="preserve">file </w:t>
            </w:r>
            <w:r w:rsidRPr="00EB7346">
              <w:t xml:space="preserve">in the folder specified </w:t>
            </w:r>
            <w:r w:rsidRPr="00C84948">
              <w:t xml:space="preserve">in </w:t>
            </w:r>
            <w:r w:rsidRPr="00C84948">
              <w:rPr>
                <w:b/>
              </w:rPr>
              <w:t>ExportMetadataFolderPath</w:t>
            </w:r>
            <w:r w:rsidRPr="00EB7346">
              <w:t>.</w:t>
            </w:r>
          </w:p>
        </w:tc>
        <w:tc>
          <w:tcPr>
            <w:tcW w:w="1560" w:type="dxa"/>
          </w:tcPr>
          <w:p w14:paraId="091B8593" w14:textId="77777777" w:rsidR="00376053" w:rsidRPr="00EB7346" w:rsidRDefault="00376053" w:rsidP="00C84948"/>
        </w:tc>
      </w:tr>
      <w:tr w:rsidR="00376053" w:rsidRPr="00EB7346" w14:paraId="7314211C" w14:textId="77777777" w:rsidTr="00C21239">
        <w:tc>
          <w:tcPr>
            <w:tcW w:w="2875" w:type="dxa"/>
          </w:tcPr>
          <w:p w14:paraId="68B123B2" w14:textId="4B8DCCE0" w:rsidR="00376053" w:rsidRPr="00EE64AA" w:rsidRDefault="00376053" w:rsidP="00C84948">
            <w:pPr>
              <w:rPr>
                <w:b/>
                <w:spacing w:val="-10"/>
              </w:rPr>
            </w:pPr>
            <w:r w:rsidRPr="00EE64AA">
              <w:rPr>
                <w:b/>
                <w:spacing w:val="-10"/>
              </w:rPr>
              <w:t>DestinationPublishSettingsFilePath</w:t>
            </w:r>
          </w:p>
        </w:tc>
        <w:tc>
          <w:tcPr>
            <w:tcW w:w="4491" w:type="dxa"/>
          </w:tcPr>
          <w:p w14:paraId="6EB34D16" w14:textId="09E402DF" w:rsidR="00376053" w:rsidRPr="00EB7346" w:rsidRDefault="00376053" w:rsidP="00C84948">
            <w:r w:rsidRPr="00EB7346">
              <w:t>Path of the publish</w:t>
            </w:r>
            <w:r w:rsidR="00C84948">
              <w:t xml:space="preserve"> </w:t>
            </w:r>
            <w:r w:rsidRPr="00EB7346">
              <w:t>settings file for the destination subscription.</w:t>
            </w:r>
          </w:p>
          <w:p w14:paraId="6FA134A2" w14:textId="63000F05" w:rsidR="00376053" w:rsidRPr="00EB7346" w:rsidRDefault="00C84948" w:rsidP="00C84948">
            <w:r>
              <w:t>To download</w:t>
            </w:r>
            <w:r w:rsidRPr="00EB7346">
              <w:t xml:space="preserve"> </w:t>
            </w:r>
            <w:r>
              <w:t xml:space="preserve">this file, see </w:t>
            </w:r>
            <w:r w:rsidR="007D0AAE">
              <w:t>S</w:t>
            </w:r>
            <w:r>
              <w:t xml:space="preserve">ection </w:t>
            </w:r>
            <w:r w:rsidRPr="009B2AC7">
              <w:t>3.2</w:t>
            </w:r>
            <w:r>
              <w:t xml:space="preserve">, </w:t>
            </w:r>
            <w:r w:rsidR="007D0AAE">
              <w:t>“</w:t>
            </w:r>
            <w:r w:rsidRPr="009B2AC7">
              <w:t>Download publish settings file</w:t>
            </w:r>
            <w:r w:rsidR="00376053" w:rsidRPr="00EB7346">
              <w:t>.</w:t>
            </w:r>
            <w:r w:rsidR="007D0AAE">
              <w:t>”</w:t>
            </w:r>
          </w:p>
        </w:tc>
        <w:tc>
          <w:tcPr>
            <w:tcW w:w="1560" w:type="dxa"/>
          </w:tcPr>
          <w:p w14:paraId="166D1D92" w14:textId="77777777" w:rsidR="00376053" w:rsidRPr="00EB7346" w:rsidRDefault="00376053" w:rsidP="00C84948">
            <w:r w:rsidRPr="00EB7346">
              <w:t>√</w:t>
            </w:r>
          </w:p>
        </w:tc>
      </w:tr>
      <w:tr w:rsidR="009F1C60" w:rsidRPr="00EB7346" w14:paraId="530B2E14" w14:textId="77777777" w:rsidTr="00C21239">
        <w:tc>
          <w:tcPr>
            <w:tcW w:w="2875" w:type="dxa"/>
          </w:tcPr>
          <w:p w14:paraId="7CC3E67F" w14:textId="7BF62ECB" w:rsidR="009F1C60" w:rsidRPr="00EE64AA" w:rsidRDefault="009F1C60" w:rsidP="00C84948">
            <w:pPr>
              <w:rPr>
                <w:b/>
                <w:spacing w:val="-10"/>
              </w:rPr>
            </w:pPr>
            <w:r w:rsidRPr="00EE64AA">
              <w:rPr>
                <w:b/>
                <w:spacing w:val="-10"/>
              </w:rPr>
              <w:t>DestinationCertificateThumbprint</w:t>
            </w:r>
          </w:p>
        </w:tc>
        <w:tc>
          <w:tcPr>
            <w:tcW w:w="4491" w:type="dxa"/>
          </w:tcPr>
          <w:p w14:paraId="2E6E118A" w14:textId="1FF50F21" w:rsidR="009F1C60" w:rsidRDefault="009F1C60" w:rsidP="00C84948">
            <w:r w:rsidRPr="00A27F28">
              <w:t xml:space="preserve">Certificate </w:t>
            </w:r>
            <w:r w:rsidR="00C84948">
              <w:t>t</w:t>
            </w:r>
            <w:r w:rsidRPr="00A27F28">
              <w:t xml:space="preserve">humbprint </w:t>
            </w:r>
            <w:r w:rsidRPr="00EB7346">
              <w:t xml:space="preserve">for the </w:t>
            </w:r>
            <w:r>
              <w:t>destination</w:t>
            </w:r>
            <w:r w:rsidRPr="00EB7346">
              <w:t xml:space="preserve"> subscription.</w:t>
            </w:r>
          </w:p>
          <w:p w14:paraId="5ED79358" w14:textId="6DCA347B" w:rsidR="00C41D38" w:rsidRDefault="00C41D38" w:rsidP="00C41D38">
            <w:r>
              <w:t>To set</w:t>
            </w:r>
            <w:r w:rsidR="00466A39">
              <w:t xml:space="preserve"> </w:t>
            </w:r>
            <w:r>
              <w:t xml:space="preserve">up the certificate, see </w:t>
            </w:r>
            <w:r w:rsidR="007D0AAE">
              <w:t>S</w:t>
            </w:r>
            <w:r>
              <w:t xml:space="preserve">ection 3.3, </w:t>
            </w:r>
            <w:r w:rsidR="007D0AAE">
              <w:t>“</w:t>
            </w:r>
            <w:r>
              <w:t>Set</w:t>
            </w:r>
            <w:r w:rsidR="007D0AAE">
              <w:t xml:space="preserve"> </w:t>
            </w:r>
            <w:r>
              <w:t xml:space="preserve">up Azure </w:t>
            </w:r>
            <w:r w:rsidR="004E39F3">
              <w:t>m</w:t>
            </w:r>
            <w:r>
              <w:t xml:space="preserve">anagement </w:t>
            </w:r>
            <w:r w:rsidR="00466A39">
              <w:t>c</w:t>
            </w:r>
            <w:r>
              <w:t>ertificate.</w:t>
            </w:r>
            <w:r w:rsidR="007D0AAE">
              <w:t>”</w:t>
            </w:r>
          </w:p>
          <w:p w14:paraId="10B574F9" w14:textId="014C4F4B" w:rsidR="009F1C60" w:rsidRDefault="00C41D38" w:rsidP="00C84948">
            <w:r w:rsidRPr="00E873A1">
              <w:rPr>
                <w:b/>
                <w:color w:val="0070C0"/>
                <w:lang w:val="en-IN"/>
              </w:rPr>
              <w:t>NOTE:</w:t>
            </w:r>
            <w:r>
              <w:t xml:space="preserve"> This parameter is r</w:t>
            </w:r>
            <w:r w:rsidR="009F1C60">
              <w:t xml:space="preserve">equired </w:t>
            </w:r>
            <w:r w:rsidR="009F1C60" w:rsidRPr="00772999">
              <w:t xml:space="preserve">if </w:t>
            </w:r>
            <w:r w:rsidR="009F1C60" w:rsidRPr="00C84948">
              <w:rPr>
                <w:b/>
              </w:rPr>
              <w:lastRenderedPageBreak/>
              <w:t>DestinationPublishSettingsFilePath</w:t>
            </w:r>
            <w:r w:rsidR="009F1C60" w:rsidRPr="00772999">
              <w:t xml:space="preserve"> is not provided</w:t>
            </w:r>
            <w:r w:rsidR="009F1C60">
              <w:t>.</w:t>
            </w:r>
          </w:p>
          <w:p w14:paraId="026EA002" w14:textId="44E4F42D" w:rsidR="00F41B06" w:rsidRPr="00EB7346" w:rsidRDefault="00F41B06" w:rsidP="00C84948">
            <w:r>
              <w:t xml:space="preserve">If both </w:t>
            </w:r>
            <w:r w:rsidRPr="00C84948">
              <w:rPr>
                <w:b/>
              </w:rPr>
              <w:t>DestinationPublishSettingsFilePath</w:t>
            </w:r>
            <w:r>
              <w:t xml:space="preserve"> and </w:t>
            </w:r>
            <w:r w:rsidRPr="00C84948">
              <w:rPr>
                <w:b/>
              </w:rPr>
              <w:t>DestinationCertificateThumbprint</w:t>
            </w:r>
            <w:r>
              <w:t xml:space="preserve"> </w:t>
            </w:r>
            <w:r w:rsidR="00C84948">
              <w:t>are</w:t>
            </w:r>
            <w:r>
              <w:t xml:space="preserve"> provided, </w:t>
            </w:r>
            <w:r w:rsidR="00C84948">
              <w:t>the p</w:t>
            </w:r>
            <w:r>
              <w:t>ublish</w:t>
            </w:r>
            <w:r w:rsidR="00C84948">
              <w:t xml:space="preserve"> </w:t>
            </w:r>
            <w:r>
              <w:t xml:space="preserve">settings </w:t>
            </w:r>
            <w:r w:rsidR="00C84948">
              <w:t xml:space="preserve">gets </w:t>
            </w:r>
            <w:r>
              <w:t>preference.</w:t>
            </w:r>
          </w:p>
        </w:tc>
        <w:tc>
          <w:tcPr>
            <w:tcW w:w="1560" w:type="dxa"/>
          </w:tcPr>
          <w:p w14:paraId="68FD2898" w14:textId="55DA20F0" w:rsidR="009F1C60" w:rsidRPr="00EB7346" w:rsidRDefault="009F1C60" w:rsidP="00C84948"/>
        </w:tc>
      </w:tr>
      <w:tr w:rsidR="00376053" w:rsidRPr="00EB7346" w14:paraId="5A256432" w14:textId="77777777" w:rsidTr="00C21239">
        <w:tc>
          <w:tcPr>
            <w:tcW w:w="2875" w:type="dxa"/>
          </w:tcPr>
          <w:p w14:paraId="66471C6A" w14:textId="29C51191" w:rsidR="00376053" w:rsidRPr="009961D4" w:rsidRDefault="00376053" w:rsidP="00C84948">
            <w:pPr>
              <w:rPr>
                <w:b/>
              </w:rPr>
            </w:pPr>
            <w:bookmarkStart w:id="63" w:name="DestinationPrefixName"/>
            <w:r w:rsidRPr="009961D4">
              <w:rPr>
                <w:b/>
              </w:rPr>
              <w:lastRenderedPageBreak/>
              <w:t>DestinationPrefixName</w:t>
            </w:r>
            <w:bookmarkEnd w:id="63"/>
          </w:p>
        </w:tc>
        <w:tc>
          <w:tcPr>
            <w:tcW w:w="4491" w:type="dxa"/>
          </w:tcPr>
          <w:p w14:paraId="6CB96E79" w14:textId="77777777" w:rsidR="00C84948" w:rsidRDefault="00376053" w:rsidP="00C84948">
            <w:r w:rsidRPr="00EB7346">
              <w:t>Prefix to be appended to resource name in the destination subscription to maintain unique</w:t>
            </w:r>
            <w:r w:rsidR="00C84948">
              <w:t>ness</w:t>
            </w:r>
            <w:r w:rsidRPr="00EB7346">
              <w:t>.</w:t>
            </w:r>
          </w:p>
          <w:p w14:paraId="0AE1F9E9" w14:textId="5227106B" w:rsidR="00C900F3" w:rsidRDefault="008843A5" w:rsidP="00C84948">
            <w:r>
              <w:t>For d</w:t>
            </w:r>
            <w:r w:rsidRPr="00EB7346">
              <w:t xml:space="preserve">etails about </w:t>
            </w:r>
            <w:r>
              <w:t>the solution’s naming convent</w:t>
            </w:r>
            <w:r w:rsidRPr="00EB7346">
              <w:t>ion</w:t>
            </w:r>
            <w:r>
              <w:t xml:space="preserve">s, see </w:t>
            </w:r>
            <w:r w:rsidR="00466A39">
              <w:t>Appendix</w:t>
            </w:r>
            <w:r>
              <w:t xml:space="preserve"> </w:t>
            </w:r>
            <w:r w:rsidR="007D0AAE">
              <w:t>B</w:t>
            </w:r>
            <w:r w:rsidR="00EE64AA">
              <w:t>.</w:t>
            </w:r>
            <w:r>
              <w:t xml:space="preserve">1, </w:t>
            </w:r>
            <w:r w:rsidR="007D0AAE">
              <w:t>“</w:t>
            </w:r>
            <w:r w:rsidRPr="009B2AC7">
              <w:t xml:space="preserve">Resource </w:t>
            </w:r>
            <w:r>
              <w:t>n</w:t>
            </w:r>
            <w:r w:rsidRPr="009B2AC7">
              <w:t xml:space="preserve">aming </w:t>
            </w:r>
            <w:r>
              <w:t>c</w:t>
            </w:r>
            <w:r w:rsidR="00C900F3">
              <w:t>onvent</w:t>
            </w:r>
            <w:r w:rsidRPr="009B2AC7">
              <w:t>ions</w:t>
            </w:r>
            <w:r w:rsidRPr="00EB7346">
              <w:t>.</w:t>
            </w:r>
            <w:r w:rsidR="00466A39">
              <w:t>”</w:t>
            </w:r>
          </w:p>
          <w:p w14:paraId="02E1D4DD" w14:textId="21624C92" w:rsidR="00376053" w:rsidRPr="00EB7346" w:rsidRDefault="00376053" w:rsidP="00C84948">
            <w:r w:rsidRPr="00EB7346">
              <w:t xml:space="preserve">Possible </w:t>
            </w:r>
            <w:r w:rsidR="008A163A">
              <w:t>v</w:t>
            </w:r>
            <w:r w:rsidRPr="00EB7346">
              <w:t>alues</w:t>
            </w:r>
            <w:r w:rsidR="008A163A">
              <w:t>:</w:t>
            </w:r>
          </w:p>
          <w:p w14:paraId="12287366" w14:textId="4FC27831" w:rsidR="00376053" w:rsidRDefault="00376053" w:rsidP="00C84948">
            <w:r w:rsidRPr="00C84948">
              <w:rPr>
                <w:b/>
              </w:rPr>
              <w:t>String</w:t>
            </w:r>
            <w:r w:rsidRPr="00EB7346">
              <w:t xml:space="preserve"> containing 1</w:t>
            </w:r>
            <w:r w:rsidR="007E10C5">
              <w:t>–</w:t>
            </w:r>
            <w:r w:rsidRPr="00EB7346">
              <w:t>5 characters.</w:t>
            </w:r>
            <w:r w:rsidR="00C84948">
              <w:br/>
            </w:r>
            <w:r w:rsidRPr="00EB7346">
              <w:t xml:space="preserve">Recommendation: </w:t>
            </w:r>
            <w:r w:rsidR="007E10C5">
              <w:t>U</w:t>
            </w:r>
            <w:r w:rsidR="00C84948">
              <w:t xml:space="preserve">se fewer </w:t>
            </w:r>
            <w:r w:rsidRPr="00EB7346">
              <w:t xml:space="preserve">than </w:t>
            </w:r>
            <w:r w:rsidR="007E10C5">
              <w:t>five</w:t>
            </w:r>
            <w:r w:rsidRPr="00EB7346">
              <w:t xml:space="preserve"> characters</w:t>
            </w:r>
            <w:r w:rsidR="007E10C5">
              <w:t>.</w:t>
            </w:r>
            <w:r w:rsidRPr="00EB7346">
              <w:t xml:space="preserve"> </w:t>
            </w:r>
          </w:p>
          <w:p w14:paraId="6A5ED06E" w14:textId="7289D241" w:rsidR="006419B9" w:rsidRDefault="00E873A1" w:rsidP="00C84948">
            <w:r w:rsidRPr="00E873A1">
              <w:rPr>
                <w:b/>
                <w:color w:val="0070C0"/>
                <w:lang w:val="en-IN"/>
              </w:rPr>
              <w:t>NOTE:</w:t>
            </w:r>
            <w:r w:rsidR="006419B9">
              <w:t xml:space="preserve"> This parameter is optional if </w:t>
            </w:r>
            <w:r w:rsidR="00C84948" w:rsidRPr="00C84948">
              <w:rPr>
                <w:b/>
              </w:rPr>
              <w:t>MapperX</w:t>
            </w:r>
            <w:r w:rsidR="00364A3F">
              <w:rPr>
                <w:b/>
              </w:rPr>
              <w:t>ml</w:t>
            </w:r>
            <w:r w:rsidR="00C84948" w:rsidRPr="00C84948">
              <w:rPr>
                <w:b/>
              </w:rPr>
              <w:t>FilePath</w:t>
            </w:r>
            <w:r w:rsidR="00C84948" w:rsidRPr="00C84948">
              <w:t xml:space="preserve"> </w:t>
            </w:r>
            <w:r w:rsidR="006419B9">
              <w:t>is provided.</w:t>
            </w:r>
          </w:p>
          <w:p w14:paraId="6EC1B8A6" w14:textId="1A1C4E23" w:rsidR="007A4ED4" w:rsidRPr="00EB7346" w:rsidRDefault="007A4ED4" w:rsidP="008A163A">
            <w:r w:rsidRPr="007A4ED4">
              <w:t xml:space="preserve">If both </w:t>
            </w:r>
            <w:r w:rsidRPr="008A163A">
              <w:rPr>
                <w:b/>
              </w:rPr>
              <w:t>MapperXmlFilePath</w:t>
            </w:r>
            <w:r w:rsidRPr="007A4ED4">
              <w:t xml:space="preserve"> and </w:t>
            </w:r>
            <w:r w:rsidRPr="008A163A">
              <w:rPr>
                <w:b/>
              </w:rPr>
              <w:t>DestinationPrefixName</w:t>
            </w:r>
            <w:r>
              <w:t xml:space="preserve"> are provided</w:t>
            </w:r>
            <w:r w:rsidRPr="007A4ED4">
              <w:t xml:space="preserve">, preference </w:t>
            </w:r>
            <w:r w:rsidR="008A163A">
              <w:t xml:space="preserve">goes </w:t>
            </w:r>
            <w:r w:rsidRPr="007A4ED4">
              <w:t xml:space="preserve">to the </w:t>
            </w:r>
            <w:r>
              <w:t xml:space="preserve">mapper </w:t>
            </w:r>
            <w:r w:rsidR="007F7735">
              <w:t>XML</w:t>
            </w:r>
            <w:r w:rsidRPr="007A4ED4">
              <w:t xml:space="preserve"> file.</w:t>
            </w:r>
          </w:p>
        </w:tc>
        <w:tc>
          <w:tcPr>
            <w:tcW w:w="1560" w:type="dxa"/>
          </w:tcPr>
          <w:p w14:paraId="18D5B8F6" w14:textId="02407B75" w:rsidR="00376053" w:rsidRPr="00EB7346" w:rsidRDefault="00376053" w:rsidP="00C84948"/>
        </w:tc>
      </w:tr>
      <w:tr w:rsidR="00376053" w:rsidRPr="00EB7346" w14:paraId="05BBF41A" w14:textId="77777777" w:rsidTr="00C21239">
        <w:tc>
          <w:tcPr>
            <w:tcW w:w="2875" w:type="dxa"/>
          </w:tcPr>
          <w:p w14:paraId="6781C028" w14:textId="77777777" w:rsidR="00376053" w:rsidRPr="009961D4" w:rsidRDefault="00376053" w:rsidP="00C84948">
            <w:pPr>
              <w:rPr>
                <w:b/>
              </w:rPr>
            </w:pPr>
            <w:bookmarkStart w:id="64" w:name="ResumeImport"/>
            <w:r w:rsidRPr="009961D4">
              <w:rPr>
                <w:b/>
              </w:rPr>
              <w:t>ResumeImport</w:t>
            </w:r>
            <w:bookmarkEnd w:id="64"/>
          </w:p>
        </w:tc>
        <w:tc>
          <w:tcPr>
            <w:tcW w:w="4491" w:type="dxa"/>
          </w:tcPr>
          <w:p w14:paraId="7219A650" w14:textId="61D04A49" w:rsidR="00376053" w:rsidRPr="00EB7346" w:rsidRDefault="00376053" w:rsidP="00C84948">
            <w:r w:rsidRPr="00EB7346">
              <w:t xml:space="preserve">Possible </w:t>
            </w:r>
            <w:r w:rsidR="008A163A">
              <w:t>v</w:t>
            </w:r>
            <w:r w:rsidRPr="00EB7346">
              <w:t>alues</w:t>
            </w:r>
            <w:r w:rsidR="008A163A">
              <w:t>:</w:t>
            </w:r>
          </w:p>
          <w:p w14:paraId="5D0E3084" w14:textId="3AF7B15A" w:rsidR="00376053" w:rsidRPr="008A163A" w:rsidRDefault="00376053" w:rsidP="00C84948">
            <w:pPr>
              <w:rPr>
                <w:bCs/>
                <w:lang w:val="x-none"/>
              </w:rPr>
            </w:pPr>
            <w:r w:rsidRPr="008A163A">
              <w:rPr>
                <w:rFonts w:eastAsia="Calibri"/>
                <w:b/>
                <w:bCs/>
              </w:rPr>
              <w:t>True</w:t>
            </w:r>
            <w:r w:rsidR="008A163A">
              <w:rPr>
                <w:rFonts w:eastAsia="Calibri"/>
                <w:b/>
                <w:bCs/>
              </w:rPr>
              <w:br/>
            </w:r>
            <w:r w:rsidR="008A163A" w:rsidRPr="008A163A">
              <w:rPr>
                <w:bCs/>
                <w:lang w:val="x-none"/>
              </w:rPr>
              <w:t xml:space="preserve">In case of </w:t>
            </w:r>
            <w:r w:rsidR="008A163A">
              <w:rPr>
                <w:bCs/>
              </w:rPr>
              <w:t xml:space="preserve">import </w:t>
            </w:r>
            <w:r w:rsidR="008A163A" w:rsidRPr="008A163A">
              <w:rPr>
                <w:bCs/>
                <w:lang w:val="x-none"/>
              </w:rPr>
              <w:t xml:space="preserve">failure during import, </w:t>
            </w:r>
            <w:r w:rsidR="008A163A">
              <w:rPr>
                <w:bCs/>
              </w:rPr>
              <w:t xml:space="preserve">the process </w:t>
            </w:r>
            <w:r w:rsidR="008A163A" w:rsidRPr="008A163A">
              <w:rPr>
                <w:bCs/>
                <w:lang w:val="x-none"/>
              </w:rPr>
              <w:t>continue</w:t>
            </w:r>
            <w:r w:rsidR="008A163A">
              <w:rPr>
                <w:bCs/>
              </w:rPr>
              <w:t xml:space="preserve">s and </w:t>
            </w:r>
            <w:r w:rsidR="00552A3D">
              <w:rPr>
                <w:bCs/>
              </w:rPr>
              <w:t xml:space="preserve">uses </w:t>
            </w:r>
            <w:r w:rsidR="008A163A" w:rsidRPr="008A163A">
              <w:rPr>
                <w:bCs/>
                <w:lang w:val="x-none"/>
              </w:rPr>
              <w:t xml:space="preserve">the value </w:t>
            </w:r>
            <w:r w:rsidR="00552A3D">
              <w:rPr>
                <w:bCs/>
              </w:rPr>
              <w:t xml:space="preserve">provided in </w:t>
            </w:r>
            <w:r w:rsidR="008A163A" w:rsidRPr="008A163A">
              <w:rPr>
                <w:b/>
                <w:bCs/>
                <w:lang w:val="x-none"/>
              </w:rPr>
              <w:t>ImportMetadataFilePath</w:t>
            </w:r>
            <w:r w:rsidR="008A163A" w:rsidRPr="008A163A">
              <w:rPr>
                <w:bCs/>
                <w:lang w:val="x-none"/>
              </w:rPr>
              <w:t xml:space="preserve"> as the status file of the last import</w:t>
            </w:r>
            <w:r w:rsidR="00552A3D">
              <w:rPr>
                <w:bCs/>
              </w:rPr>
              <w:t>.</w:t>
            </w:r>
            <w:r w:rsidR="008A163A">
              <w:rPr>
                <w:bCs/>
              </w:rPr>
              <w:t xml:space="preserve"> </w:t>
            </w:r>
          </w:p>
          <w:p w14:paraId="27EEEEF2" w14:textId="05A9BE0F" w:rsidR="008A163A" w:rsidRDefault="00376053" w:rsidP="008A163A">
            <w:r w:rsidRPr="008A163A">
              <w:rPr>
                <w:rFonts w:eastAsia="Calibri"/>
                <w:b/>
                <w:bCs/>
              </w:rPr>
              <w:t>False</w:t>
            </w:r>
            <w:r w:rsidR="008A163A">
              <w:rPr>
                <w:rFonts w:eastAsia="Calibri"/>
                <w:bCs/>
              </w:rPr>
              <w:br/>
            </w:r>
            <w:r w:rsidRPr="00EB7346">
              <w:rPr>
                <w:rFonts w:eastAsia="Calibri"/>
                <w:bCs/>
              </w:rPr>
              <w:t>Default</w:t>
            </w:r>
            <w:r w:rsidR="008A163A">
              <w:rPr>
                <w:rFonts w:eastAsia="Calibri"/>
                <w:bCs/>
              </w:rPr>
              <w:t>.</w:t>
            </w:r>
            <w:r w:rsidRPr="00EB7346">
              <w:rPr>
                <w:rFonts w:eastAsia="Calibri"/>
                <w:bCs/>
              </w:rPr>
              <w:t xml:space="preserve"> </w:t>
            </w:r>
            <w:r w:rsidR="008A163A" w:rsidRPr="00EB7346">
              <w:t xml:space="preserve">If false, the import status </w:t>
            </w:r>
            <w:r w:rsidR="008A163A">
              <w:t>is</w:t>
            </w:r>
            <w:r w:rsidR="008A163A" w:rsidRPr="00EB7346">
              <w:t xml:space="preserve"> updated in a new </w:t>
            </w:r>
            <w:r w:rsidR="008A163A">
              <w:t xml:space="preserve">JSON </w:t>
            </w:r>
            <w:r w:rsidR="008A163A" w:rsidRPr="00EB7346">
              <w:t xml:space="preserve">file with </w:t>
            </w:r>
            <w:r w:rsidR="008A163A">
              <w:t xml:space="preserve">the following </w:t>
            </w:r>
            <w:r w:rsidR="008A163A" w:rsidRPr="00EB7346">
              <w:t>name format</w:t>
            </w:r>
            <w:r w:rsidR="008A163A">
              <w:t>:</w:t>
            </w:r>
            <w:r w:rsidR="008A163A" w:rsidRPr="00EB7346">
              <w:t xml:space="preserve"> </w:t>
            </w:r>
            <w:r w:rsidR="008A163A" w:rsidRPr="009961D4">
              <w:rPr>
                <w:b/>
              </w:rPr>
              <w:t>{ImportMetadataFilePath}_ImportStatus.json</w:t>
            </w:r>
          </w:p>
          <w:p w14:paraId="4E6ECF52" w14:textId="0896404C" w:rsidR="008A163A" w:rsidRPr="00EB7346" w:rsidRDefault="008A163A" w:rsidP="00EE64AA">
            <w:r>
              <w:t xml:space="preserve">For details, see </w:t>
            </w:r>
            <w:r w:rsidR="00420DB2">
              <w:t>Appendix</w:t>
            </w:r>
            <w:r>
              <w:t xml:space="preserve"> </w:t>
            </w:r>
            <w:r w:rsidR="00514D13">
              <w:t>A</w:t>
            </w:r>
            <w:r w:rsidR="00EE64AA">
              <w:t>.</w:t>
            </w:r>
            <w:r w:rsidR="00514D13">
              <w:t>3</w:t>
            </w:r>
            <w:r>
              <w:t xml:space="preserve">, </w:t>
            </w:r>
            <w:r w:rsidR="007E10C5">
              <w:t>“</w:t>
            </w:r>
            <w:r w:rsidRPr="008A163A">
              <w:t xml:space="preserve">Resume </w:t>
            </w:r>
            <w:r>
              <w:t>i</w:t>
            </w:r>
            <w:r w:rsidRPr="008A163A">
              <w:t xml:space="preserve">mport </w:t>
            </w:r>
            <w:r>
              <w:t>o</w:t>
            </w:r>
            <w:r w:rsidRPr="008A163A">
              <w:t>peration</w:t>
            </w:r>
            <w:r w:rsidR="00420DB2">
              <w:t>.</w:t>
            </w:r>
            <w:r w:rsidR="007E10C5">
              <w:t>”</w:t>
            </w:r>
          </w:p>
        </w:tc>
        <w:tc>
          <w:tcPr>
            <w:tcW w:w="1560" w:type="dxa"/>
          </w:tcPr>
          <w:p w14:paraId="0C1466E4" w14:textId="77777777" w:rsidR="00376053" w:rsidRPr="00EB7346" w:rsidRDefault="00376053" w:rsidP="00C84948"/>
        </w:tc>
      </w:tr>
      <w:tr w:rsidR="00376053" w:rsidRPr="00EB7346" w14:paraId="58208BED" w14:textId="77777777" w:rsidTr="00C21239">
        <w:tc>
          <w:tcPr>
            <w:tcW w:w="2875" w:type="dxa"/>
          </w:tcPr>
          <w:p w14:paraId="16903090" w14:textId="77777777" w:rsidR="00376053" w:rsidRPr="009961D4" w:rsidRDefault="00376053" w:rsidP="00C84948">
            <w:pPr>
              <w:rPr>
                <w:b/>
              </w:rPr>
            </w:pPr>
            <w:r w:rsidRPr="009961D4">
              <w:rPr>
                <w:b/>
              </w:rPr>
              <w:t>Operation</w:t>
            </w:r>
          </w:p>
        </w:tc>
        <w:tc>
          <w:tcPr>
            <w:tcW w:w="4491" w:type="dxa"/>
          </w:tcPr>
          <w:p w14:paraId="3847ECD4" w14:textId="77777777" w:rsidR="00E305D7" w:rsidRPr="00EB7346" w:rsidRDefault="00E305D7" w:rsidP="00E305D7">
            <w:r w:rsidRPr="00EB7346">
              <w:t xml:space="preserve">Possible </w:t>
            </w:r>
            <w:r>
              <w:t>v</w:t>
            </w:r>
            <w:r w:rsidRPr="00EB7346">
              <w:t>alues</w:t>
            </w:r>
            <w:r>
              <w:t>:</w:t>
            </w:r>
          </w:p>
          <w:p w14:paraId="3A554F9E" w14:textId="6B4F1BAC" w:rsidR="00E305D7" w:rsidRDefault="00E305D7" w:rsidP="00E305D7">
            <w:r w:rsidRPr="009B2AC7">
              <w:rPr>
                <w:rFonts w:eastAsia="MS Mincho"/>
                <w:b/>
                <w:bCs/>
                <w:lang w:eastAsia="x-none"/>
              </w:rPr>
              <w:t>Export</w:t>
            </w:r>
          </w:p>
          <w:p w14:paraId="75DC28A0" w14:textId="05EBBB47" w:rsidR="00E305D7" w:rsidRPr="00E305D7" w:rsidRDefault="00E305D7" w:rsidP="00E305D7">
            <w:pPr>
              <w:rPr>
                <w:b/>
              </w:rPr>
            </w:pPr>
            <w:r w:rsidRPr="00E305D7">
              <w:rPr>
                <w:b/>
              </w:rPr>
              <w:t>Import</w:t>
            </w:r>
            <w:r>
              <w:rPr>
                <w:rFonts w:eastAsia="MS Mincho"/>
                <w:b/>
                <w:bCs/>
                <w:lang w:eastAsia="x-none"/>
              </w:rPr>
              <w:t xml:space="preserve"> </w:t>
            </w:r>
            <w:r>
              <w:rPr>
                <w:rFonts w:eastAsia="MS Mincho"/>
                <w:b/>
                <w:bCs/>
                <w:lang w:eastAsia="x-none"/>
              </w:rPr>
              <w:br/>
            </w:r>
            <w:r>
              <w:t>Choose this as the o</w:t>
            </w:r>
            <w:r w:rsidRPr="00EB7346">
              <w:t>peration to be performed.</w:t>
            </w:r>
          </w:p>
          <w:p w14:paraId="1CEB1AC1" w14:textId="1A0F863A" w:rsidR="00376053" w:rsidRPr="008A163A" w:rsidRDefault="00E305D7" w:rsidP="00E305D7">
            <w:pPr>
              <w:rPr>
                <w:rFonts w:eastAsia="MS Mincho"/>
                <w:b/>
                <w:bCs/>
                <w:lang w:val="x-none" w:eastAsia="x-none"/>
              </w:rPr>
            </w:pPr>
            <w:r w:rsidRPr="00E305D7">
              <w:rPr>
                <w:b/>
              </w:rPr>
              <w:t>Migrate</w:t>
            </w:r>
          </w:p>
        </w:tc>
        <w:tc>
          <w:tcPr>
            <w:tcW w:w="1560" w:type="dxa"/>
          </w:tcPr>
          <w:p w14:paraId="026E2F7D" w14:textId="77777777" w:rsidR="00376053" w:rsidRPr="00EB7346" w:rsidRDefault="00376053" w:rsidP="00C84948">
            <w:r w:rsidRPr="00EB7346">
              <w:t>√</w:t>
            </w:r>
          </w:p>
        </w:tc>
      </w:tr>
      <w:tr w:rsidR="00376053" w:rsidRPr="00EB7346" w14:paraId="4C234FCB" w14:textId="77777777" w:rsidTr="00C21239">
        <w:tc>
          <w:tcPr>
            <w:tcW w:w="2875" w:type="dxa"/>
          </w:tcPr>
          <w:p w14:paraId="73A4E1CE" w14:textId="77777777" w:rsidR="00376053" w:rsidRPr="009961D4" w:rsidRDefault="00376053" w:rsidP="00C84948">
            <w:pPr>
              <w:rPr>
                <w:b/>
              </w:rPr>
            </w:pPr>
            <w:bookmarkStart w:id="65" w:name="RollBackOnFailure"/>
            <w:r w:rsidRPr="009961D4">
              <w:rPr>
                <w:b/>
              </w:rPr>
              <w:t>RollBackOnFailure</w:t>
            </w:r>
            <w:bookmarkEnd w:id="65"/>
          </w:p>
        </w:tc>
        <w:tc>
          <w:tcPr>
            <w:tcW w:w="4491" w:type="dxa"/>
          </w:tcPr>
          <w:p w14:paraId="63C690A6" w14:textId="789AB59C" w:rsidR="00376053" w:rsidRPr="00EB7346" w:rsidRDefault="00376053" w:rsidP="00C84948">
            <w:r w:rsidRPr="00EB7346">
              <w:t xml:space="preserve">Possible </w:t>
            </w:r>
            <w:r w:rsidR="00E305D7">
              <w:t>v</w:t>
            </w:r>
            <w:r w:rsidRPr="00EB7346">
              <w:t>alues</w:t>
            </w:r>
            <w:r w:rsidR="00E305D7">
              <w:t>:</w:t>
            </w:r>
          </w:p>
          <w:p w14:paraId="53A825A4" w14:textId="0AEDF4F3" w:rsidR="00376053" w:rsidRPr="00EB7346" w:rsidRDefault="00376053" w:rsidP="00C84948">
            <w:pPr>
              <w:rPr>
                <w:rFonts w:eastAsia="Calibri"/>
                <w:bCs/>
                <w:lang w:val="x-none"/>
              </w:rPr>
            </w:pPr>
            <w:r w:rsidRPr="00E305D7">
              <w:rPr>
                <w:rFonts w:eastAsia="Calibri"/>
                <w:b/>
                <w:bCs/>
              </w:rPr>
              <w:t>True</w:t>
            </w:r>
            <w:r w:rsidR="00E305D7">
              <w:rPr>
                <w:rFonts w:eastAsia="Calibri"/>
                <w:bCs/>
              </w:rPr>
              <w:br/>
            </w:r>
            <w:r w:rsidR="00E305D7" w:rsidRPr="00EB7346">
              <w:t>Roll back all deployment</w:t>
            </w:r>
            <w:r w:rsidR="005913AC">
              <w:t>,</w:t>
            </w:r>
            <w:r w:rsidR="00E305D7" w:rsidRPr="00EB7346">
              <w:t xml:space="preserve"> if import failure occurs.</w:t>
            </w:r>
          </w:p>
          <w:p w14:paraId="134850BE" w14:textId="34DF2AF5" w:rsidR="00376053" w:rsidRPr="00E305D7" w:rsidRDefault="00376053" w:rsidP="00C84948">
            <w:pPr>
              <w:rPr>
                <w:rFonts w:eastAsia="Calibri"/>
                <w:bCs/>
              </w:rPr>
            </w:pPr>
            <w:r w:rsidRPr="00E305D7">
              <w:rPr>
                <w:rFonts w:eastAsia="Calibri"/>
                <w:b/>
                <w:bCs/>
              </w:rPr>
              <w:t>False</w:t>
            </w:r>
            <w:r w:rsidR="00E305D7">
              <w:rPr>
                <w:rFonts w:eastAsia="Calibri"/>
                <w:bCs/>
              </w:rPr>
              <w:br/>
              <w:t>Default. In case of failure, y</w:t>
            </w:r>
            <w:r w:rsidR="00E305D7">
              <w:t xml:space="preserve">ou can delete the resources manually. For details, see </w:t>
            </w:r>
            <w:r w:rsidR="007E10C5">
              <w:t>S</w:t>
            </w:r>
            <w:r w:rsidR="00E305D7">
              <w:t xml:space="preserve">ection </w:t>
            </w:r>
            <w:r w:rsidR="00717E3F">
              <w:t>7</w:t>
            </w:r>
            <w:r w:rsidR="00E305D7">
              <w:t xml:space="preserve">.4, </w:t>
            </w:r>
            <w:r w:rsidR="007E10C5">
              <w:t>“</w:t>
            </w:r>
            <w:r w:rsidR="00E305D7" w:rsidRPr="00E305D7">
              <w:t xml:space="preserve">Delete </w:t>
            </w:r>
            <w:r w:rsidR="00E305D7">
              <w:t>r</w:t>
            </w:r>
            <w:r w:rsidR="00E305D7" w:rsidRPr="00E305D7">
              <w:t xml:space="preserve">esources </w:t>
            </w:r>
            <w:r w:rsidR="00E305D7">
              <w:t>m</w:t>
            </w:r>
            <w:r w:rsidR="00E305D7" w:rsidRPr="00E305D7">
              <w:t>anually</w:t>
            </w:r>
            <w:r w:rsidR="00E305D7">
              <w:t>.</w:t>
            </w:r>
            <w:r w:rsidR="007E10C5">
              <w:t>”</w:t>
            </w:r>
          </w:p>
        </w:tc>
        <w:tc>
          <w:tcPr>
            <w:tcW w:w="1560" w:type="dxa"/>
          </w:tcPr>
          <w:p w14:paraId="584E3A66" w14:textId="77777777" w:rsidR="00376053" w:rsidRPr="00EB7346" w:rsidRDefault="00376053" w:rsidP="00C84948"/>
        </w:tc>
      </w:tr>
      <w:tr w:rsidR="00376053" w:rsidRPr="00EB7346" w14:paraId="30259C63" w14:textId="77777777" w:rsidTr="00C21239">
        <w:tc>
          <w:tcPr>
            <w:tcW w:w="2875" w:type="dxa"/>
          </w:tcPr>
          <w:p w14:paraId="01B8F870" w14:textId="77777777" w:rsidR="00376053" w:rsidRPr="009961D4" w:rsidRDefault="00376053" w:rsidP="00C84948">
            <w:pPr>
              <w:rPr>
                <w:b/>
              </w:rPr>
            </w:pPr>
            <w:r w:rsidRPr="009961D4">
              <w:rPr>
                <w:b/>
              </w:rPr>
              <w:t>QuietMode</w:t>
            </w:r>
          </w:p>
        </w:tc>
        <w:tc>
          <w:tcPr>
            <w:tcW w:w="4491" w:type="dxa"/>
          </w:tcPr>
          <w:p w14:paraId="0D574C62" w14:textId="45A0D1EE" w:rsidR="00E305D7" w:rsidRPr="00EB7346" w:rsidRDefault="00E305D7" w:rsidP="00E305D7">
            <w:r w:rsidRPr="00EB7346">
              <w:t xml:space="preserve">Possible </w:t>
            </w:r>
            <w:r>
              <w:t>v</w:t>
            </w:r>
            <w:r w:rsidRPr="00EB7346">
              <w:t>alues</w:t>
            </w:r>
            <w:r>
              <w:t>:</w:t>
            </w:r>
          </w:p>
          <w:p w14:paraId="003D30DB" w14:textId="707FCD4C" w:rsidR="00376053" w:rsidRPr="00EB7346" w:rsidRDefault="00376053" w:rsidP="00C84948">
            <w:r w:rsidRPr="00E305D7">
              <w:rPr>
                <w:b/>
              </w:rPr>
              <w:t>True</w:t>
            </w:r>
            <w:r w:rsidR="00E305D7">
              <w:br/>
              <w:t>P</w:t>
            </w:r>
            <w:r w:rsidRPr="00EB7346">
              <w:t xml:space="preserve">rogress messages </w:t>
            </w:r>
            <w:r w:rsidR="00E305D7">
              <w:t xml:space="preserve">are </w:t>
            </w:r>
            <w:r w:rsidRPr="00EB7346">
              <w:t xml:space="preserve">not </w:t>
            </w:r>
            <w:r w:rsidR="00E305D7">
              <w:t xml:space="preserve">displayed </w:t>
            </w:r>
            <w:r w:rsidRPr="00EB7346">
              <w:t>on the console.</w:t>
            </w:r>
            <w:r w:rsidR="00E305D7">
              <w:t xml:space="preserve"> </w:t>
            </w:r>
            <w:r w:rsidRPr="00EB7346">
              <w:lastRenderedPageBreak/>
              <w:t xml:space="preserve">Confirmation prompt for shutting down </w:t>
            </w:r>
            <w:r w:rsidR="007F7735">
              <w:t>VM</w:t>
            </w:r>
            <w:r w:rsidRPr="00EB7346">
              <w:t xml:space="preserve">s </w:t>
            </w:r>
            <w:r w:rsidR="00717E3F">
              <w:t xml:space="preserve">is also </w:t>
            </w:r>
            <w:r w:rsidRPr="00EB7346">
              <w:t xml:space="preserve">not shown. </w:t>
            </w:r>
          </w:p>
          <w:p w14:paraId="4095C825" w14:textId="4422DA05" w:rsidR="00376053" w:rsidRPr="00E305D7" w:rsidRDefault="00376053" w:rsidP="00C84948">
            <w:r w:rsidRPr="00E305D7">
              <w:rPr>
                <w:b/>
              </w:rPr>
              <w:t>False</w:t>
            </w:r>
            <w:r w:rsidR="00E305D7">
              <w:br/>
              <w:t>Default. M</w:t>
            </w:r>
            <w:r w:rsidRPr="00EB7346">
              <w:t xml:space="preserve">essages </w:t>
            </w:r>
            <w:r w:rsidR="00E305D7">
              <w:t>and prompts appear on the console</w:t>
            </w:r>
            <w:r w:rsidRPr="00EB7346">
              <w:t>.</w:t>
            </w:r>
          </w:p>
        </w:tc>
        <w:tc>
          <w:tcPr>
            <w:tcW w:w="1560" w:type="dxa"/>
          </w:tcPr>
          <w:p w14:paraId="4D2C1B71" w14:textId="77777777" w:rsidR="00376053" w:rsidRPr="00EB7346" w:rsidRDefault="00376053" w:rsidP="00C84948"/>
        </w:tc>
      </w:tr>
      <w:tr w:rsidR="004429B0" w:rsidRPr="00EB7346" w14:paraId="00F08B5C" w14:textId="77777777" w:rsidTr="00C21239">
        <w:tc>
          <w:tcPr>
            <w:tcW w:w="2875" w:type="dxa"/>
          </w:tcPr>
          <w:p w14:paraId="63288A66" w14:textId="66B8280D" w:rsidR="004429B0" w:rsidRPr="009961D4" w:rsidRDefault="004429B0" w:rsidP="00C84948">
            <w:pPr>
              <w:rPr>
                <w:b/>
              </w:rPr>
            </w:pPr>
            <w:r w:rsidRPr="009961D4">
              <w:rPr>
                <w:b/>
              </w:rPr>
              <w:lastRenderedPageBreak/>
              <w:t>RetryCount</w:t>
            </w:r>
          </w:p>
        </w:tc>
        <w:tc>
          <w:tcPr>
            <w:tcW w:w="4491" w:type="dxa"/>
          </w:tcPr>
          <w:p w14:paraId="25524C55" w14:textId="11592AA2" w:rsidR="004429B0" w:rsidRPr="00EB7346" w:rsidRDefault="004429B0" w:rsidP="00E305D7">
            <w:r w:rsidRPr="00987802">
              <w:t>N</w:t>
            </w:r>
            <w:r w:rsidR="00E305D7">
              <w:t xml:space="preserve">umber </w:t>
            </w:r>
            <w:r w:rsidRPr="00987802">
              <w:t xml:space="preserve">of </w:t>
            </w:r>
            <w:r w:rsidR="00E305D7">
              <w:t>retries</w:t>
            </w:r>
            <w:r w:rsidRPr="00987802">
              <w:t xml:space="preserve"> in case of </w:t>
            </w:r>
            <w:r w:rsidR="00E305D7">
              <w:t>an</w:t>
            </w:r>
            <w:r w:rsidR="00E062B5">
              <w:t xml:space="preserve"> </w:t>
            </w:r>
            <w:r w:rsidRPr="00987802">
              <w:t>exception.</w:t>
            </w:r>
          </w:p>
        </w:tc>
        <w:tc>
          <w:tcPr>
            <w:tcW w:w="1560" w:type="dxa"/>
          </w:tcPr>
          <w:p w14:paraId="61472202" w14:textId="77777777" w:rsidR="004429B0" w:rsidRPr="00EB7346" w:rsidRDefault="004429B0" w:rsidP="00C84948"/>
        </w:tc>
      </w:tr>
      <w:tr w:rsidR="004429B0" w:rsidRPr="00EB7346" w14:paraId="0C6346E4" w14:textId="77777777" w:rsidTr="00C21239">
        <w:tc>
          <w:tcPr>
            <w:tcW w:w="2875" w:type="dxa"/>
          </w:tcPr>
          <w:p w14:paraId="17A789D1" w14:textId="57A33DEB" w:rsidR="004429B0" w:rsidRPr="009961D4" w:rsidRDefault="004429B0" w:rsidP="00C84948">
            <w:pPr>
              <w:rPr>
                <w:b/>
              </w:rPr>
            </w:pPr>
            <w:r w:rsidRPr="009961D4">
              <w:rPr>
                <w:b/>
              </w:rPr>
              <w:t>MinBackoff</w:t>
            </w:r>
          </w:p>
        </w:tc>
        <w:tc>
          <w:tcPr>
            <w:tcW w:w="4491" w:type="dxa"/>
          </w:tcPr>
          <w:p w14:paraId="2C8B36D7" w14:textId="77777777" w:rsidR="004429B0" w:rsidRPr="0095686D" w:rsidRDefault="004429B0" w:rsidP="00C84948">
            <w:r w:rsidRPr="0095686D">
              <w:t>Minimum backoff in seconds.</w:t>
            </w:r>
          </w:p>
          <w:p w14:paraId="115ECC81" w14:textId="0308F79C" w:rsidR="004429B0" w:rsidRPr="00987802" w:rsidRDefault="004429B0">
            <w:r w:rsidRPr="0095686D">
              <w:t xml:space="preserve">Parameter for </w:t>
            </w:r>
            <w:r w:rsidR="00717E3F">
              <w:t>e</w:t>
            </w:r>
            <w:r w:rsidR="00717E3F" w:rsidRPr="0095686D">
              <w:t xml:space="preserve">xponential </w:t>
            </w:r>
            <w:r w:rsidR="00717E3F">
              <w:t>b</w:t>
            </w:r>
            <w:r w:rsidRPr="0095686D">
              <w:t xml:space="preserve">ackoff retry </w:t>
            </w:r>
            <w:r w:rsidR="00717E3F">
              <w:t>s</w:t>
            </w:r>
            <w:r w:rsidRPr="0095686D">
              <w:t>trategy.</w:t>
            </w:r>
          </w:p>
        </w:tc>
        <w:tc>
          <w:tcPr>
            <w:tcW w:w="1560" w:type="dxa"/>
          </w:tcPr>
          <w:p w14:paraId="7CD82DD5" w14:textId="77777777" w:rsidR="004429B0" w:rsidRPr="00EB7346" w:rsidRDefault="004429B0" w:rsidP="00C84948"/>
        </w:tc>
      </w:tr>
      <w:tr w:rsidR="004429B0" w:rsidRPr="00EB7346" w14:paraId="69298B7B" w14:textId="77777777" w:rsidTr="00C21239">
        <w:tc>
          <w:tcPr>
            <w:tcW w:w="2875" w:type="dxa"/>
          </w:tcPr>
          <w:p w14:paraId="65BABE34" w14:textId="79D8DFA5" w:rsidR="004429B0" w:rsidRPr="009961D4" w:rsidRDefault="004429B0" w:rsidP="00C84948">
            <w:pPr>
              <w:rPr>
                <w:b/>
              </w:rPr>
            </w:pPr>
            <w:r w:rsidRPr="009961D4">
              <w:rPr>
                <w:b/>
              </w:rPr>
              <w:t>MaxBackoff</w:t>
            </w:r>
          </w:p>
        </w:tc>
        <w:tc>
          <w:tcPr>
            <w:tcW w:w="4491" w:type="dxa"/>
          </w:tcPr>
          <w:p w14:paraId="1008C7B6" w14:textId="77777777" w:rsidR="004429B0" w:rsidRPr="0095686D" w:rsidRDefault="004429B0" w:rsidP="00C84948">
            <w:r w:rsidRPr="0095686D">
              <w:t>Maximum backoff in seconds.</w:t>
            </w:r>
          </w:p>
          <w:p w14:paraId="481FD091" w14:textId="0A0FD9CB" w:rsidR="004429B0" w:rsidRPr="0095686D" w:rsidRDefault="00717E3F" w:rsidP="00C84948">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0791384D" w14:textId="77777777" w:rsidR="004429B0" w:rsidRPr="00EB7346" w:rsidRDefault="004429B0" w:rsidP="00C84948"/>
        </w:tc>
      </w:tr>
      <w:tr w:rsidR="004429B0" w:rsidRPr="00EB7346" w14:paraId="1515A9C3" w14:textId="77777777" w:rsidTr="00C21239">
        <w:tc>
          <w:tcPr>
            <w:tcW w:w="2875" w:type="dxa"/>
          </w:tcPr>
          <w:p w14:paraId="74D5F602" w14:textId="7B1E610C" w:rsidR="004429B0" w:rsidRPr="009961D4" w:rsidRDefault="004429B0" w:rsidP="00C84948">
            <w:pPr>
              <w:rPr>
                <w:b/>
              </w:rPr>
            </w:pPr>
            <w:r w:rsidRPr="009961D4">
              <w:rPr>
                <w:b/>
              </w:rPr>
              <w:t>DeltaBackoff</w:t>
            </w:r>
          </w:p>
        </w:tc>
        <w:tc>
          <w:tcPr>
            <w:tcW w:w="4491" w:type="dxa"/>
          </w:tcPr>
          <w:p w14:paraId="577E06F0" w14:textId="77777777" w:rsidR="004429B0" w:rsidRPr="0095686D" w:rsidRDefault="004429B0" w:rsidP="00C84948">
            <w:r w:rsidRPr="0095686D">
              <w:t>Delta backoff in seconds.</w:t>
            </w:r>
          </w:p>
          <w:p w14:paraId="4F4BB066" w14:textId="1D22E41E" w:rsidR="004429B0" w:rsidRPr="0095686D" w:rsidRDefault="00717E3F" w:rsidP="00C84948">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25BB14B2" w14:textId="77777777" w:rsidR="004429B0" w:rsidRPr="00EB7346" w:rsidRDefault="004429B0" w:rsidP="00C84948"/>
        </w:tc>
      </w:tr>
    </w:tbl>
    <w:p w14:paraId="2DED4FBE" w14:textId="77777777" w:rsidR="00CE75EC" w:rsidRPr="001261AD" w:rsidRDefault="00CE75EC" w:rsidP="00CE75EC">
      <w:pPr>
        <w:rPr>
          <w:rFonts w:asciiTheme="minorHAnsi" w:hAnsiTheme="minorHAnsi"/>
          <w:szCs w:val="22"/>
        </w:rPr>
      </w:pPr>
    </w:p>
    <w:p w14:paraId="7E16EA0E" w14:textId="77777777" w:rsidR="00C21239" w:rsidRDefault="00C21239">
      <w:pPr>
        <w:spacing w:after="160" w:line="259" w:lineRule="auto"/>
        <w:rPr>
          <w:rFonts w:asciiTheme="minorHAnsi" w:eastAsiaTheme="majorEastAsia" w:hAnsiTheme="minorHAnsi" w:cstheme="majorBidi"/>
          <w:color w:val="1F4D78" w:themeColor="accent1" w:themeShade="7F"/>
          <w:sz w:val="24"/>
          <w:szCs w:val="24"/>
        </w:rPr>
      </w:pPr>
      <w:bookmarkStart w:id="66" w:name="_Migrate_Resources_"/>
      <w:bookmarkStart w:id="67" w:name="_Toc392153515"/>
      <w:bookmarkStart w:id="68" w:name="_Toc392172230"/>
      <w:bookmarkEnd w:id="66"/>
      <w:r>
        <w:rPr>
          <w:rFonts w:asciiTheme="minorHAnsi" w:hAnsiTheme="minorHAnsi"/>
        </w:rPr>
        <w:br w:type="page"/>
      </w:r>
    </w:p>
    <w:p w14:paraId="0418F455" w14:textId="3E6A9075" w:rsidR="00CE75EC" w:rsidRPr="001261AD" w:rsidRDefault="00CE75EC" w:rsidP="002D4149">
      <w:pPr>
        <w:pStyle w:val="Heading3"/>
        <w:numPr>
          <w:ilvl w:val="2"/>
          <w:numId w:val="27"/>
        </w:numPr>
        <w:rPr>
          <w:rFonts w:asciiTheme="minorHAnsi" w:hAnsiTheme="minorHAnsi"/>
        </w:rPr>
      </w:pPr>
      <w:bookmarkStart w:id="69" w:name="_Toc436230851"/>
      <w:r w:rsidRPr="001261AD">
        <w:rPr>
          <w:rFonts w:asciiTheme="minorHAnsi" w:hAnsiTheme="minorHAnsi"/>
        </w:rPr>
        <w:lastRenderedPageBreak/>
        <w:t xml:space="preserve">Migrate </w:t>
      </w:r>
      <w:bookmarkEnd w:id="67"/>
      <w:bookmarkEnd w:id="68"/>
      <w:r w:rsidR="00E46B13">
        <w:rPr>
          <w:rFonts w:asciiTheme="minorHAnsi" w:hAnsiTheme="minorHAnsi"/>
        </w:rPr>
        <w:t>operation</w:t>
      </w:r>
      <w:bookmarkEnd w:id="69"/>
    </w:p>
    <w:p w14:paraId="4C621F38" w14:textId="1934B844" w:rsidR="00CE75EC" w:rsidRDefault="00E062B5" w:rsidP="00CE75EC">
      <w:pPr>
        <w:rPr>
          <w:rFonts w:asciiTheme="minorHAnsi" w:hAnsiTheme="minorHAnsi"/>
        </w:rPr>
      </w:pPr>
      <w:r>
        <w:rPr>
          <w:rFonts w:asciiTheme="minorHAnsi" w:hAnsiTheme="minorHAnsi"/>
        </w:rPr>
        <w:t>Specify these settings when you want to e</w:t>
      </w:r>
      <w:r w:rsidR="00CE75EC" w:rsidRPr="001261AD">
        <w:rPr>
          <w:rFonts w:asciiTheme="minorHAnsi" w:hAnsiTheme="minorHAnsi"/>
        </w:rPr>
        <w:t xml:space="preserve">xport the resources from </w:t>
      </w:r>
      <w:r>
        <w:rPr>
          <w:rFonts w:asciiTheme="minorHAnsi" w:hAnsiTheme="minorHAnsi"/>
        </w:rPr>
        <w:t xml:space="preserve">a </w:t>
      </w:r>
      <w:r w:rsidR="00CE75EC" w:rsidRPr="001261AD">
        <w:rPr>
          <w:rFonts w:asciiTheme="minorHAnsi" w:hAnsiTheme="minorHAnsi"/>
        </w:rPr>
        <w:t xml:space="preserve">given source subscription for specified data center and </w:t>
      </w:r>
      <w:r w:rsidR="00563A03">
        <w:rPr>
          <w:rFonts w:asciiTheme="minorHAnsi" w:hAnsiTheme="minorHAnsi"/>
        </w:rPr>
        <w:t xml:space="preserve">to </w:t>
      </w:r>
      <w:r w:rsidR="00CE75EC" w:rsidRPr="001261AD">
        <w:rPr>
          <w:rFonts w:asciiTheme="minorHAnsi" w:hAnsiTheme="minorHAnsi"/>
        </w:rPr>
        <w:t xml:space="preserve">import the resources into </w:t>
      </w:r>
      <w:r w:rsidR="00120E38" w:rsidRPr="001261AD">
        <w:rPr>
          <w:rFonts w:asciiTheme="minorHAnsi" w:hAnsiTheme="minorHAnsi"/>
        </w:rPr>
        <w:t xml:space="preserve">specified </w:t>
      </w:r>
      <w:r w:rsidR="00CE75EC" w:rsidRPr="001261AD">
        <w:rPr>
          <w:rFonts w:asciiTheme="minorHAnsi" w:hAnsiTheme="minorHAnsi"/>
        </w:rPr>
        <w:t>destination subscription.</w:t>
      </w:r>
    </w:p>
    <w:p w14:paraId="72670DAB" w14:textId="27AE94FB" w:rsidR="00EE64AA" w:rsidRPr="009961D4" w:rsidRDefault="00EE64AA" w:rsidP="00EE64AA">
      <w:pPr>
        <w:pStyle w:val="Caption"/>
        <w:keepNext/>
        <w:spacing w:before="120" w:after="40"/>
        <w:rPr>
          <w:lang w:val="en-US"/>
        </w:rPr>
      </w:pPr>
      <w:bookmarkStart w:id="70" w:name="_Toc406762873"/>
      <w:r>
        <w:t xml:space="preserve">Table </w:t>
      </w:r>
      <w:r w:rsidR="008E674E">
        <w:fldChar w:fldCharType="begin"/>
      </w:r>
      <w:r w:rsidR="008E674E">
        <w:instrText xml:space="preserve"> SEQ Table \* ARABIC </w:instrText>
      </w:r>
      <w:r w:rsidR="008E674E">
        <w:fldChar w:fldCharType="separate"/>
      </w:r>
      <w:r w:rsidR="002E4DA3">
        <w:rPr>
          <w:noProof/>
        </w:rPr>
        <w:t>5</w:t>
      </w:r>
      <w:r w:rsidR="008E674E">
        <w:rPr>
          <w:noProof/>
        </w:rPr>
        <w:fldChar w:fldCharType="end"/>
      </w:r>
      <w:r>
        <w:rPr>
          <w:lang w:val="en-US"/>
        </w:rPr>
        <w:t>.</w:t>
      </w:r>
      <w:r w:rsidRPr="009961D4">
        <w:rPr>
          <w:lang w:val="en-US"/>
        </w:rPr>
        <w:t xml:space="preserve"> </w:t>
      </w:r>
      <w:r>
        <w:rPr>
          <w:lang w:val="en-US"/>
        </w:rPr>
        <w:t>Settings for migration</w:t>
      </w:r>
      <w:bookmarkEnd w:id="70"/>
    </w:p>
    <w:tbl>
      <w:tblPr>
        <w:tblStyle w:val="TableGrid"/>
        <w:tblW w:w="8926" w:type="dxa"/>
        <w:tblLayout w:type="fixed"/>
        <w:tblLook w:val="04A0" w:firstRow="1" w:lastRow="0" w:firstColumn="1" w:lastColumn="0" w:noHBand="0" w:noVBand="1"/>
      </w:tblPr>
      <w:tblGrid>
        <w:gridCol w:w="2875"/>
        <w:gridCol w:w="4491"/>
        <w:gridCol w:w="1560"/>
      </w:tblGrid>
      <w:tr w:rsidR="00CE75EC" w:rsidRPr="00C21239" w14:paraId="7497463C" w14:textId="77777777" w:rsidTr="00C21239">
        <w:trPr>
          <w:cnfStyle w:val="100000000000" w:firstRow="1" w:lastRow="0" w:firstColumn="0" w:lastColumn="0" w:oddVBand="0" w:evenVBand="0" w:oddHBand="0" w:evenHBand="0" w:firstRowFirstColumn="0" w:firstRowLastColumn="0" w:lastRowFirstColumn="0" w:lastRowLastColumn="0"/>
        </w:trPr>
        <w:tc>
          <w:tcPr>
            <w:tcW w:w="2875" w:type="dxa"/>
            <w:shd w:val="clear" w:color="auto" w:fill="0070C0"/>
          </w:tcPr>
          <w:p w14:paraId="6B5485FA" w14:textId="77777777" w:rsidR="00CE75EC" w:rsidRPr="00C21239" w:rsidRDefault="00CE75EC" w:rsidP="00E305D7">
            <w:pPr>
              <w:rPr>
                <w:rFonts w:eastAsia="Calibri"/>
                <w:b/>
              </w:rPr>
            </w:pPr>
            <w:r w:rsidRPr="00C21239">
              <w:rPr>
                <w:rFonts w:eastAsia="Calibri"/>
                <w:b/>
              </w:rPr>
              <w:t>Key</w:t>
            </w:r>
          </w:p>
        </w:tc>
        <w:tc>
          <w:tcPr>
            <w:tcW w:w="4491" w:type="dxa"/>
            <w:shd w:val="clear" w:color="auto" w:fill="0070C0"/>
          </w:tcPr>
          <w:p w14:paraId="24A4B179" w14:textId="77777777" w:rsidR="00CE75EC" w:rsidRPr="00C21239" w:rsidRDefault="00CE75EC" w:rsidP="00E305D7">
            <w:pPr>
              <w:rPr>
                <w:rFonts w:eastAsia="Calibri"/>
                <w:b/>
              </w:rPr>
            </w:pPr>
            <w:r w:rsidRPr="00C21239">
              <w:rPr>
                <w:rFonts w:eastAsia="Calibri"/>
                <w:b/>
              </w:rPr>
              <w:t>Description</w:t>
            </w:r>
          </w:p>
        </w:tc>
        <w:tc>
          <w:tcPr>
            <w:tcW w:w="1560" w:type="dxa"/>
            <w:shd w:val="clear" w:color="auto" w:fill="0070C0"/>
          </w:tcPr>
          <w:p w14:paraId="5D3926ED" w14:textId="77777777" w:rsidR="00CE75EC" w:rsidRPr="00C21239" w:rsidRDefault="00CE75EC" w:rsidP="00E305D7">
            <w:pPr>
              <w:rPr>
                <w:rFonts w:eastAsia="Calibri"/>
                <w:b/>
              </w:rPr>
            </w:pPr>
            <w:r w:rsidRPr="00C21239">
              <w:rPr>
                <w:rFonts w:eastAsia="Calibri"/>
                <w:b/>
              </w:rPr>
              <w:t>Is Mandatory</w:t>
            </w:r>
          </w:p>
        </w:tc>
      </w:tr>
      <w:tr w:rsidR="00C23C91" w:rsidRPr="00EB7346" w14:paraId="7BBC1050" w14:textId="77777777" w:rsidTr="00C21239">
        <w:tc>
          <w:tcPr>
            <w:tcW w:w="2875" w:type="dxa"/>
          </w:tcPr>
          <w:p w14:paraId="2285826E" w14:textId="072F2134" w:rsidR="00C23C91" w:rsidRPr="009961D4" w:rsidRDefault="00C23C91" w:rsidP="00C23C91">
            <w:pPr>
              <w:rPr>
                <w:b/>
              </w:rPr>
            </w:pPr>
            <w:r w:rsidRPr="001C2662">
              <w:t>MigrateDeallocatedVms</w:t>
            </w:r>
          </w:p>
        </w:tc>
        <w:tc>
          <w:tcPr>
            <w:tcW w:w="4491" w:type="dxa"/>
          </w:tcPr>
          <w:p w14:paraId="36196C62" w14:textId="77777777" w:rsidR="00C23C91" w:rsidRPr="001C2662" w:rsidRDefault="00C23C91" w:rsidP="00C23C91">
            <w:r w:rsidRPr="001C2662">
              <w:t>Option to choose whether you want to export deallocated virtual machines or not.</w:t>
            </w:r>
          </w:p>
          <w:p w14:paraId="085FB0B0" w14:textId="77777777" w:rsidR="00C23C91" w:rsidRPr="001C2662" w:rsidRDefault="00C23C91" w:rsidP="00C23C91">
            <w:r w:rsidRPr="001C2662">
              <w:rPr>
                <w:b/>
              </w:rPr>
              <w:t xml:space="preserve">Yes </w:t>
            </w:r>
            <w:r w:rsidRPr="001C2662">
              <w:t>(Default)=Export deallocated virtual machines.</w:t>
            </w:r>
          </w:p>
          <w:p w14:paraId="5A0A158B" w14:textId="77777777" w:rsidR="00C23C91" w:rsidRPr="001C2662" w:rsidRDefault="00C23C91" w:rsidP="00C23C91">
            <w:r w:rsidRPr="001C2662">
              <w:rPr>
                <w:b/>
              </w:rPr>
              <w:t>No</w:t>
            </w:r>
            <w:r w:rsidRPr="001C2662">
              <w:t>=Do not export deallocated virtual machines.</w:t>
            </w:r>
          </w:p>
          <w:p w14:paraId="76E976D9" w14:textId="77777777" w:rsidR="00C23C91" w:rsidRPr="00EB7346" w:rsidRDefault="00C23C91" w:rsidP="00C23C91"/>
        </w:tc>
        <w:tc>
          <w:tcPr>
            <w:tcW w:w="1560" w:type="dxa"/>
          </w:tcPr>
          <w:p w14:paraId="75814835" w14:textId="4FE96BE2" w:rsidR="00C23C91" w:rsidRPr="00EB7346" w:rsidRDefault="00C23C91" w:rsidP="00C23C91">
            <w:r w:rsidRPr="001C2662">
              <w:t>√</w:t>
            </w:r>
          </w:p>
        </w:tc>
      </w:tr>
      <w:tr w:rsidR="00C23C91" w:rsidRPr="00EB7346" w14:paraId="1D3A720C" w14:textId="77777777" w:rsidTr="00C21239">
        <w:tc>
          <w:tcPr>
            <w:tcW w:w="2875" w:type="dxa"/>
          </w:tcPr>
          <w:p w14:paraId="6A6E5A77" w14:textId="77777777" w:rsidR="00C23C91" w:rsidRPr="009961D4" w:rsidRDefault="00C23C91" w:rsidP="00C23C91">
            <w:pPr>
              <w:rPr>
                <w:b/>
              </w:rPr>
            </w:pPr>
            <w:r w:rsidRPr="009961D4">
              <w:rPr>
                <w:b/>
              </w:rPr>
              <w:t>SourceSubscriptionID</w:t>
            </w:r>
          </w:p>
        </w:tc>
        <w:tc>
          <w:tcPr>
            <w:tcW w:w="4491" w:type="dxa"/>
          </w:tcPr>
          <w:p w14:paraId="26916C03" w14:textId="5B97FE44" w:rsidR="00C23C91" w:rsidRPr="00EB7346" w:rsidRDefault="00C23C91" w:rsidP="00C23C91">
            <w:r w:rsidRPr="00EB7346">
              <w:t>ID of the source subscription from the publish</w:t>
            </w:r>
            <w:r>
              <w:t xml:space="preserve"> </w:t>
            </w:r>
            <w:r w:rsidRPr="00EB7346">
              <w:t xml:space="preserve">settings file mentioned in </w:t>
            </w:r>
            <w:r w:rsidRPr="00E062B5">
              <w:rPr>
                <w:b/>
              </w:rPr>
              <w:t>SourcePublishSettingsFilePath</w:t>
            </w:r>
            <w:r w:rsidRPr="00EB7346">
              <w:t>.</w:t>
            </w:r>
          </w:p>
        </w:tc>
        <w:tc>
          <w:tcPr>
            <w:tcW w:w="1560" w:type="dxa"/>
          </w:tcPr>
          <w:p w14:paraId="33E96E55" w14:textId="77777777" w:rsidR="00C23C91" w:rsidRPr="00EB7346" w:rsidRDefault="00C23C91" w:rsidP="00C23C91">
            <w:r w:rsidRPr="00EB7346">
              <w:t>√</w:t>
            </w:r>
          </w:p>
        </w:tc>
      </w:tr>
      <w:tr w:rsidR="00C23C91" w:rsidRPr="00EB7346" w14:paraId="1AC250A8" w14:textId="77777777" w:rsidTr="00C21239">
        <w:tc>
          <w:tcPr>
            <w:tcW w:w="2875" w:type="dxa"/>
          </w:tcPr>
          <w:p w14:paraId="6635EE8E" w14:textId="77777777" w:rsidR="00C23C91" w:rsidRPr="009961D4" w:rsidRDefault="00C23C91" w:rsidP="00C23C91">
            <w:pPr>
              <w:rPr>
                <w:b/>
              </w:rPr>
            </w:pPr>
            <w:r w:rsidRPr="009961D4">
              <w:rPr>
                <w:b/>
              </w:rPr>
              <w:t>SourcePublishSettingsFilePath</w:t>
            </w:r>
          </w:p>
        </w:tc>
        <w:tc>
          <w:tcPr>
            <w:tcW w:w="4491" w:type="dxa"/>
          </w:tcPr>
          <w:p w14:paraId="4EF668D9" w14:textId="71025D0D" w:rsidR="00C23C91" w:rsidRPr="00EB7346" w:rsidRDefault="00C23C91" w:rsidP="00C23C91">
            <w:r w:rsidRPr="00EB7346">
              <w:t>Path of the publish</w:t>
            </w:r>
            <w:r>
              <w:t xml:space="preserve"> </w:t>
            </w:r>
            <w:r w:rsidRPr="00EB7346">
              <w:t>settings file for the source subscription.</w:t>
            </w:r>
          </w:p>
          <w:p w14:paraId="2BCA3303" w14:textId="229E3757" w:rsidR="00C23C91" w:rsidRPr="00EB7346" w:rsidRDefault="00C23C91" w:rsidP="00C23C91">
            <w:r>
              <w:t xml:space="preserve">To </w:t>
            </w:r>
            <w:r w:rsidRPr="00EB7346">
              <w:t xml:space="preserve">download </w:t>
            </w:r>
            <w:r>
              <w:t>this file, see S</w:t>
            </w:r>
            <w:r w:rsidRPr="00EB7346">
              <w:t>ection</w:t>
            </w:r>
            <w:r>
              <w:t xml:space="preserve"> 3.2, “</w:t>
            </w:r>
            <w:r w:rsidRPr="00E062B5">
              <w:t xml:space="preserve">Download </w:t>
            </w:r>
            <w:r>
              <w:t>p</w:t>
            </w:r>
            <w:r w:rsidRPr="00E062B5">
              <w:t>ublish</w:t>
            </w:r>
            <w:r>
              <w:t xml:space="preserve"> s</w:t>
            </w:r>
            <w:r w:rsidRPr="00E062B5">
              <w:t xml:space="preserve">ettings </w:t>
            </w:r>
            <w:r>
              <w:t>f</w:t>
            </w:r>
            <w:r w:rsidRPr="00E062B5">
              <w:t>ile</w:t>
            </w:r>
            <w:r w:rsidRPr="00EB7346">
              <w:t>.</w:t>
            </w:r>
            <w:r>
              <w:t>”</w:t>
            </w:r>
          </w:p>
        </w:tc>
        <w:tc>
          <w:tcPr>
            <w:tcW w:w="1560" w:type="dxa"/>
          </w:tcPr>
          <w:p w14:paraId="0713B98F" w14:textId="77777777" w:rsidR="00C23C91" w:rsidRPr="00EB7346" w:rsidRDefault="00C23C91" w:rsidP="00C23C91">
            <w:r w:rsidRPr="00EB7346">
              <w:t>√</w:t>
            </w:r>
          </w:p>
        </w:tc>
      </w:tr>
      <w:tr w:rsidR="00C23C91" w:rsidRPr="00EB7346" w14:paraId="2DBD9AAA" w14:textId="77777777" w:rsidTr="00C21239">
        <w:tc>
          <w:tcPr>
            <w:tcW w:w="2875" w:type="dxa"/>
          </w:tcPr>
          <w:p w14:paraId="72B98E10" w14:textId="5A7CD487" w:rsidR="00C23C91" w:rsidRPr="009961D4" w:rsidRDefault="00C23C91" w:rsidP="00C23C91">
            <w:pPr>
              <w:rPr>
                <w:b/>
              </w:rPr>
            </w:pPr>
            <w:r w:rsidRPr="009961D4">
              <w:rPr>
                <w:b/>
              </w:rPr>
              <w:t>SourceCertificateThumbprint</w:t>
            </w:r>
          </w:p>
        </w:tc>
        <w:tc>
          <w:tcPr>
            <w:tcW w:w="4491" w:type="dxa"/>
          </w:tcPr>
          <w:p w14:paraId="01F2124B" w14:textId="1FAF2AC9" w:rsidR="00C23C91" w:rsidRDefault="00C23C91" w:rsidP="00C23C91">
            <w:r w:rsidRPr="00A27F28">
              <w:t xml:space="preserve">Certificate </w:t>
            </w:r>
            <w:r>
              <w:t>t</w:t>
            </w:r>
            <w:r w:rsidRPr="00A27F28">
              <w:t xml:space="preserve">humbprint </w:t>
            </w:r>
            <w:r w:rsidRPr="00EB7346">
              <w:t>for the source subscription.</w:t>
            </w:r>
          </w:p>
          <w:p w14:paraId="2691CA77" w14:textId="35FF3F0B" w:rsidR="00C23C91" w:rsidRDefault="00C23C91" w:rsidP="00C23C91">
            <w:r>
              <w:t>To set up the certificate, see Section 3.3, “Set up Azure management certificate.”</w:t>
            </w:r>
          </w:p>
          <w:p w14:paraId="6B89546B" w14:textId="1C22538D" w:rsidR="00C23C91" w:rsidRDefault="00C23C91" w:rsidP="00C23C91">
            <w:r w:rsidRPr="00E873A1">
              <w:rPr>
                <w:b/>
                <w:color w:val="0070C0"/>
                <w:lang w:val="en-IN"/>
              </w:rPr>
              <w:t>NOTE:</w:t>
            </w:r>
            <w:r>
              <w:t xml:space="preserve"> This parameter is required</w:t>
            </w:r>
            <w:r w:rsidDel="00717E3F">
              <w:t xml:space="preserve"> </w:t>
            </w:r>
            <w:r w:rsidRPr="00772999">
              <w:t xml:space="preserve">if </w:t>
            </w:r>
            <w:r w:rsidRPr="00E062B5">
              <w:rPr>
                <w:b/>
              </w:rPr>
              <w:t>SourcePublishSettingsFilePath</w:t>
            </w:r>
            <w:r w:rsidRPr="00772999">
              <w:t xml:space="preserve"> is not provided</w:t>
            </w:r>
            <w:r>
              <w:t>.</w:t>
            </w:r>
          </w:p>
          <w:p w14:paraId="538BF75E" w14:textId="3DF596C0" w:rsidR="00C23C91" w:rsidRPr="00EB7346" w:rsidRDefault="00C23C91" w:rsidP="00C23C91">
            <w:r>
              <w:t xml:space="preserve">If both </w:t>
            </w:r>
            <w:r w:rsidRPr="00E062B5">
              <w:rPr>
                <w:b/>
              </w:rPr>
              <w:t>SourcePublishSettingsFilePath</w:t>
            </w:r>
            <w:r>
              <w:t xml:space="preserve"> and </w:t>
            </w:r>
            <w:r w:rsidRPr="00E062B5">
              <w:rPr>
                <w:b/>
              </w:rPr>
              <w:t>SourceCertificateThumbprint</w:t>
            </w:r>
            <w:r>
              <w:t xml:space="preserve"> are provided, the publish settings file gets preference.</w:t>
            </w:r>
          </w:p>
        </w:tc>
        <w:tc>
          <w:tcPr>
            <w:tcW w:w="1560" w:type="dxa"/>
          </w:tcPr>
          <w:p w14:paraId="3B9DBF38" w14:textId="77777777" w:rsidR="00C23C91" w:rsidRPr="00EB7346" w:rsidRDefault="00C23C91" w:rsidP="00C23C91"/>
        </w:tc>
      </w:tr>
      <w:tr w:rsidR="00C23C91" w:rsidRPr="00EB7346" w14:paraId="6781F145" w14:textId="77777777" w:rsidTr="00C21239">
        <w:tc>
          <w:tcPr>
            <w:tcW w:w="2875" w:type="dxa"/>
          </w:tcPr>
          <w:p w14:paraId="2B9D0F3B" w14:textId="77777777" w:rsidR="00C23C91" w:rsidRPr="009961D4" w:rsidRDefault="00C23C91" w:rsidP="00C23C91">
            <w:pPr>
              <w:rPr>
                <w:b/>
              </w:rPr>
            </w:pPr>
            <w:r w:rsidRPr="009961D4">
              <w:rPr>
                <w:b/>
              </w:rPr>
              <w:t>SourceDCName</w:t>
            </w:r>
          </w:p>
        </w:tc>
        <w:tc>
          <w:tcPr>
            <w:tcW w:w="4491" w:type="dxa"/>
          </w:tcPr>
          <w:p w14:paraId="435E07E0" w14:textId="54E8BF42" w:rsidR="00C23C91" w:rsidRPr="00EB7346" w:rsidRDefault="00C23C91" w:rsidP="00C23C91">
            <w:r w:rsidRPr="00EB7346">
              <w:t xml:space="preserve">Name of the data center </w:t>
            </w:r>
            <w:r>
              <w:t xml:space="preserve">from </w:t>
            </w:r>
            <w:r w:rsidRPr="00EB7346">
              <w:t>which you want to migrate the resources.</w:t>
            </w:r>
          </w:p>
        </w:tc>
        <w:tc>
          <w:tcPr>
            <w:tcW w:w="1560" w:type="dxa"/>
          </w:tcPr>
          <w:p w14:paraId="0960F41F" w14:textId="77777777" w:rsidR="00C23C91" w:rsidRPr="00EB7346" w:rsidRDefault="00C23C91" w:rsidP="00C23C91">
            <w:r w:rsidRPr="00EB7346">
              <w:t>√</w:t>
            </w:r>
          </w:p>
        </w:tc>
      </w:tr>
      <w:tr w:rsidR="00C23C91" w:rsidRPr="00EB7346" w14:paraId="3F0632E1" w14:textId="77777777" w:rsidTr="00C21239">
        <w:tc>
          <w:tcPr>
            <w:tcW w:w="2875" w:type="dxa"/>
          </w:tcPr>
          <w:p w14:paraId="7F11E41E" w14:textId="77777777" w:rsidR="00C23C91" w:rsidRPr="009961D4" w:rsidRDefault="00C23C91" w:rsidP="00C23C91">
            <w:pPr>
              <w:rPr>
                <w:b/>
              </w:rPr>
            </w:pPr>
            <w:r w:rsidRPr="009961D4">
              <w:rPr>
                <w:b/>
              </w:rPr>
              <w:t>ExportMetadataFolderPath</w:t>
            </w:r>
          </w:p>
        </w:tc>
        <w:tc>
          <w:tcPr>
            <w:tcW w:w="4491" w:type="dxa"/>
          </w:tcPr>
          <w:p w14:paraId="00857B4D" w14:textId="77777777" w:rsidR="00C23C91" w:rsidRPr="00EB7346" w:rsidRDefault="00C23C91" w:rsidP="00C23C91">
            <w:r w:rsidRPr="00EB7346">
              <w:t xml:space="preserve">Folder path to save exported metadata file. </w:t>
            </w:r>
          </w:p>
          <w:p w14:paraId="1BD7F119" w14:textId="2CFE106F" w:rsidR="00C23C91" w:rsidRPr="00EB7346" w:rsidRDefault="00C23C91" w:rsidP="00C23C91">
            <w:r w:rsidRPr="00EB7346">
              <w:t>This file contain</w:t>
            </w:r>
            <w:r>
              <w:t>s</w:t>
            </w:r>
            <w:r w:rsidRPr="00EB7346">
              <w:t xml:space="preserve"> </w:t>
            </w:r>
            <w:r>
              <w:t xml:space="preserve">information about </w:t>
            </w:r>
            <w:r w:rsidRPr="00EB7346">
              <w:t>all the resources in the source subscription for the specified data center.</w:t>
            </w:r>
          </w:p>
          <w:p w14:paraId="4649016F" w14:textId="75768B96" w:rsidR="00C23C91" w:rsidRPr="00EB7346" w:rsidRDefault="00C23C91" w:rsidP="00C23C91">
            <w:r w:rsidRPr="00EB7346">
              <w:t xml:space="preserve">The metadata JSON file name </w:t>
            </w:r>
            <w:r>
              <w:t xml:space="preserve">has </w:t>
            </w:r>
            <w:r w:rsidRPr="00EB7346">
              <w:t>the format:</w:t>
            </w:r>
          </w:p>
          <w:p w14:paraId="79C8CAE3" w14:textId="77777777" w:rsidR="00C23C91" w:rsidRPr="00E062B5" w:rsidRDefault="00C23C91" w:rsidP="00C23C91">
            <w:pPr>
              <w:rPr>
                <w:b/>
              </w:rPr>
            </w:pPr>
            <w:r w:rsidRPr="00E062B5">
              <w:rPr>
                <w:b/>
              </w:rPr>
              <w:t>[Source DC Name]-[Date Time of execution in the format MM-dd-yyyy-HH-mm].json</w:t>
            </w:r>
          </w:p>
          <w:p w14:paraId="26A89F2A" w14:textId="2E82B74B" w:rsidR="00C23C91" w:rsidRPr="00EB7346" w:rsidRDefault="00C23C91" w:rsidP="00C23C91">
            <w:r w:rsidRPr="00EB7346">
              <w:t>Example</w:t>
            </w:r>
            <w:r>
              <w:t>:</w:t>
            </w:r>
            <w:r w:rsidRPr="00EB7346">
              <w:t xml:space="preserve"> </w:t>
            </w:r>
            <w:r w:rsidRPr="00E062B5">
              <w:rPr>
                <w:b/>
              </w:rPr>
              <w:t>East Asia-07-18-2014-07-24.json</w:t>
            </w:r>
          </w:p>
        </w:tc>
        <w:tc>
          <w:tcPr>
            <w:tcW w:w="1560" w:type="dxa"/>
          </w:tcPr>
          <w:p w14:paraId="2DEED8F6" w14:textId="77777777" w:rsidR="00C23C91" w:rsidRPr="00EB7346" w:rsidRDefault="00C23C91" w:rsidP="00C23C91">
            <w:r w:rsidRPr="00EB7346">
              <w:t>√</w:t>
            </w:r>
          </w:p>
        </w:tc>
      </w:tr>
      <w:tr w:rsidR="00C23C91" w:rsidRPr="00EB7346" w14:paraId="4F4E24CA" w14:textId="77777777" w:rsidTr="00C21239">
        <w:tc>
          <w:tcPr>
            <w:tcW w:w="2875" w:type="dxa"/>
          </w:tcPr>
          <w:p w14:paraId="6BDAAF96" w14:textId="77777777" w:rsidR="00C23C91" w:rsidRPr="009961D4" w:rsidRDefault="00C23C91" w:rsidP="00C23C91">
            <w:pPr>
              <w:rPr>
                <w:b/>
              </w:rPr>
            </w:pPr>
            <w:r w:rsidRPr="009961D4">
              <w:rPr>
                <w:b/>
              </w:rPr>
              <w:t>DestinationSubscriptionID</w:t>
            </w:r>
          </w:p>
        </w:tc>
        <w:tc>
          <w:tcPr>
            <w:tcW w:w="4491" w:type="dxa"/>
          </w:tcPr>
          <w:p w14:paraId="3F8F0321" w14:textId="11792FE3" w:rsidR="00C23C91" w:rsidRPr="00EB7346" w:rsidRDefault="00C23C91" w:rsidP="00C23C91">
            <w:r w:rsidRPr="00EB7346">
              <w:t>ID of the destination subscription from the publish</w:t>
            </w:r>
            <w:r>
              <w:t xml:space="preserve"> </w:t>
            </w:r>
            <w:r w:rsidRPr="00EB7346">
              <w:t xml:space="preserve">settings file mentioned in </w:t>
            </w:r>
            <w:r w:rsidRPr="00E062B5">
              <w:rPr>
                <w:b/>
              </w:rPr>
              <w:t>DestinationPublishSettingsFilePath</w:t>
            </w:r>
            <w:r w:rsidRPr="00EB7346">
              <w:t>.</w:t>
            </w:r>
          </w:p>
        </w:tc>
        <w:tc>
          <w:tcPr>
            <w:tcW w:w="1560" w:type="dxa"/>
          </w:tcPr>
          <w:p w14:paraId="6C77E9B8" w14:textId="77777777" w:rsidR="00C23C91" w:rsidRPr="00EB7346" w:rsidRDefault="00C23C91" w:rsidP="00C23C91">
            <w:r w:rsidRPr="00EB7346">
              <w:t>√</w:t>
            </w:r>
          </w:p>
        </w:tc>
      </w:tr>
      <w:tr w:rsidR="00C23C91" w:rsidRPr="00EB7346" w14:paraId="5E5D4F11" w14:textId="77777777" w:rsidTr="00C21239">
        <w:tc>
          <w:tcPr>
            <w:tcW w:w="2875" w:type="dxa"/>
          </w:tcPr>
          <w:p w14:paraId="03E6376C" w14:textId="77777777" w:rsidR="00C23C91" w:rsidRPr="009961D4" w:rsidRDefault="00C23C91" w:rsidP="00C23C91">
            <w:pPr>
              <w:rPr>
                <w:b/>
              </w:rPr>
            </w:pPr>
            <w:r w:rsidRPr="009961D4">
              <w:rPr>
                <w:b/>
              </w:rPr>
              <w:t>DestinationDCName</w:t>
            </w:r>
          </w:p>
        </w:tc>
        <w:tc>
          <w:tcPr>
            <w:tcW w:w="4491" w:type="dxa"/>
          </w:tcPr>
          <w:p w14:paraId="31E8DC23" w14:textId="29C94FEA" w:rsidR="00C23C91" w:rsidRPr="00EB7346" w:rsidRDefault="00C23C91" w:rsidP="00C23C91">
            <w:r w:rsidRPr="00EB7346">
              <w:t>Name of the data center to which you want to migrate the resources</w:t>
            </w:r>
            <w:r>
              <w:t>.</w:t>
            </w:r>
          </w:p>
        </w:tc>
        <w:tc>
          <w:tcPr>
            <w:tcW w:w="1560" w:type="dxa"/>
          </w:tcPr>
          <w:p w14:paraId="4D520381" w14:textId="77777777" w:rsidR="00C23C91" w:rsidRPr="00EB7346" w:rsidRDefault="00C23C91" w:rsidP="00C23C91">
            <w:r w:rsidRPr="00EB7346">
              <w:t>√</w:t>
            </w:r>
          </w:p>
        </w:tc>
      </w:tr>
      <w:tr w:rsidR="00C23C91" w:rsidRPr="00EB7346" w14:paraId="272C57F4" w14:textId="77777777" w:rsidTr="00C21239">
        <w:tc>
          <w:tcPr>
            <w:tcW w:w="2875" w:type="dxa"/>
          </w:tcPr>
          <w:p w14:paraId="3CAF2BE6" w14:textId="77777777" w:rsidR="00C23C91" w:rsidRPr="00EE64AA" w:rsidRDefault="00C23C91" w:rsidP="00C23C91">
            <w:pPr>
              <w:rPr>
                <w:b/>
                <w:spacing w:val="-10"/>
              </w:rPr>
            </w:pPr>
            <w:r w:rsidRPr="00EE64AA">
              <w:rPr>
                <w:b/>
                <w:spacing w:val="-10"/>
              </w:rPr>
              <w:t>DestinationPublishSettingsFilePath</w:t>
            </w:r>
          </w:p>
        </w:tc>
        <w:tc>
          <w:tcPr>
            <w:tcW w:w="4491" w:type="dxa"/>
          </w:tcPr>
          <w:p w14:paraId="1D810B40" w14:textId="712EDA26" w:rsidR="00C23C91" w:rsidRPr="00EB7346" w:rsidRDefault="00C23C91" w:rsidP="00C23C91">
            <w:r w:rsidRPr="00EB7346">
              <w:t>Path of the publish</w:t>
            </w:r>
            <w:r>
              <w:t xml:space="preserve"> </w:t>
            </w:r>
            <w:r w:rsidRPr="00EB7346">
              <w:t xml:space="preserve">settings file for the destination </w:t>
            </w:r>
            <w:r w:rsidRPr="00EB7346">
              <w:lastRenderedPageBreak/>
              <w:t>subscription.</w:t>
            </w:r>
          </w:p>
          <w:p w14:paraId="0C136177" w14:textId="1DA2707E" w:rsidR="00C23C91" w:rsidRPr="00EB7346" w:rsidRDefault="00C23C91" w:rsidP="00C23C91">
            <w:r>
              <w:t xml:space="preserve">To </w:t>
            </w:r>
            <w:r w:rsidRPr="00EB7346">
              <w:t xml:space="preserve">download </w:t>
            </w:r>
            <w:r>
              <w:t>this file, see S</w:t>
            </w:r>
            <w:r w:rsidRPr="00EB7346">
              <w:t>ection</w:t>
            </w:r>
            <w:r>
              <w:t xml:space="preserve"> 3.2, “</w:t>
            </w:r>
            <w:r w:rsidRPr="00E062B5">
              <w:t xml:space="preserve">Download </w:t>
            </w:r>
            <w:r>
              <w:t>p</w:t>
            </w:r>
            <w:r w:rsidRPr="00E062B5">
              <w:t>ublish</w:t>
            </w:r>
            <w:r>
              <w:t xml:space="preserve"> s</w:t>
            </w:r>
            <w:r w:rsidRPr="00E062B5">
              <w:t xml:space="preserve">ettings </w:t>
            </w:r>
            <w:r>
              <w:t>f</w:t>
            </w:r>
            <w:r w:rsidRPr="00E062B5">
              <w:t>ile</w:t>
            </w:r>
            <w:r w:rsidRPr="00EB7346">
              <w:t>.</w:t>
            </w:r>
            <w:r>
              <w:t>”</w:t>
            </w:r>
          </w:p>
        </w:tc>
        <w:tc>
          <w:tcPr>
            <w:tcW w:w="1560" w:type="dxa"/>
          </w:tcPr>
          <w:p w14:paraId="5E8ECBC6" w14:textId="77777777" w:rsidR="00C23C91" w:rsidRPr="00EB7346" w:rsidRDefault="00C23C91" w:rsidP="00C23C91">
            <w:r w:rsidRPr="00EB7346">
              <w:lastRenderedPageBreak/>
              <w:t>√</w:t>
            </w:r>
          </w:p>
        </w:tc>
      </w:tr>
      <w:tr w:rsidR="00C23C91" w:rsidRPr="00EB7346" w14:paraId="7C10DF19" w14:textId="77777777" w:rsidTr="00C21239">
        <w:tc>
          <w:tcPr>
            <w:tcW w:w="2875" w:type="dxa"/>
          </w:tcPr>
          <w:p w14:paraId="230108A6" w14:textId="1CC89BA3" w:rsidR="00C23C91" w:rsidRPr="00EE64AA" w:rsidRDefault="00C23C91" w:rsidP="00C23C91">
            <w:pPr>
              <w:rPr>
                <w:b/>
                <w:spacing w:val="-10"/>
              </w:rPr>
            </w:pPr>
            <w:r w:rsidRPr="00EE64AA">
              <w:rPr>
                <w:b/>
                <w:spacing w:val="-10"/>
              </w:rPr>
              <w:lastRenderedPageBreak/>
              <w:t>DestinationCertificateThumbprint</w:t>
            </w:r>
          </w:p>
        </w:tc>
        <w:tc>
          <w:tcPr>
            <w:tcW w:w="4491" w:type="dxa"/>
          </w:tcPr>
          <w:p w14:paraId="19C403CF" w14:textId="1FF43D21" w:rsidR="00C23C91" w:rsidRDefault="00C23C91" w:rsidP="00C23C91">
            <w:r w:rsidRPr="00A27F28">
              <w:t xml:space="preserve">Certificate </w:t>
            </w:r>
            <w:r>
              <w:t>t</w:t>
            </w:r>
            <w:r w:rsidRPr="00A27F28">
              <w:t xml:space="preserve">humbprint </w:t>
            </w:r>
            <w:r w:rsidRPr="00EB7346">
              <w:t xml:space="preserve">for the </w:t>
            </w:r>
            <w:r>
              <w:t>destination</w:t>
            </w:r>
            <w:r w:rsidRPr="00EB7346">
              <w:t xml:space="preserve"> subscription.</w:t>
            </w:r>
          </w:p>
          <w:p w14:paraId="2B0B8978" w14:textId="2B6DBFEA" w:rsidR="00C23C91" w:rsidRDefault="00C23C91" w:rsidP="00C23C91">
            <w:r>
              <w:t>To set up the certificate, see Section 3.3, “Set up Azure management certificate.”</w:t>
            </w:r>
          </w:p>
          <w:p w14:paraId="5D66D4E9" w14:textId="2C683DE3" w:rsidR="00C23C91" w:rsidRDefault="00C23C91" w:rsidP="00C23C91">
            <w:r w:rsidRPr="00E873A1">
              <w:rPr>
                <w:b/>
                <w:color w:val="0070C0"/>
                <w:lang w:val="en-IN"/>
              </w:rPr>
              <w:t>NOTE:</w:t>
            </w:r>
            <w:r>
              <w:t xml:space="preserve"> This parameter is required</w:t>
            </w:r>
            <w:r w:rsidDel="00717E3F">
              <w:t xml:space="preserve"> </w:t>
            </w:r>
            <w:r w:rsidRPr="00772999">
              <w:t xml:space="preserve">if </w:t>
            </w:r>
            <w:r w:rsidRPr="00E062B5">
              <w:rPr>
                <w:b/>
              </w:rPr>
              <w:t>DestinationPublishSettingsFilePath</w:t>
            </w:r>
            <w:r w:rsidRPr="00772999">
              <w:t xml:space="preserve"> is not provided</w:t>
            </w:r>
            <w:r>
              <w:t>.</w:t>
            </w:r>
          </w:p>
          <w:p w14:paraId="79B58EE2" w14:textId="6E6F4871" w:rsidR="00C23C91" w:rsidRPr="009F1C60" w:rsidRDefault="00C23C91" w:rsidP="00C23C91">
            <w:r>
              <w:t xml:space="preserve">If both </w:t>
            </w:r>
            <w:r w:rsidRPr="00E062B5">
              <w:rPr>
                <w:b/>
              </w:rPr>
              <w:t>DestinationPublishSettingsFilePath</w:t>
            </w:r>
            <w:r>
              <w:t xml:space="preserve"> and </w:t>
            </w:r>
            <w:r w:rsidRPr="00E062B5">
              <w:rPr>
                <w:b/>
              </w:rPr>
              <w:t>DestinationCertificateThumbprint</w:t>
            </w:r>
            <w:r>
              <w:t xml:space="preserve"> are provided, the publish settings file gets preference.</w:t>
            </w:r>
          </w:p>
        </w:tc>
        <w:tc>
          <w:tcPr>
            <w:tcW w:w="1560" w:type="dxa"/>
          </w:tcPr>
          <w:p w14:paraId="4537785A" w14:textId="77777777" w:rsidR="00C23C91" w:rsidRPr="00EB7346" w:rsidRDefault="00C23C91" w:rsidP="00C23C91"/>
        </w:tc>
      </w:tr>
      <w:tr w:rsidR="00C23C91" w:rsidRPr="00EB7346" w14:paraId="3B479D53" w14:textId="77777777" w:rsidTr="00C21239">
        <w:tc>
          <w:tcPr>
            <w:tcW w:w="2875" w:type="dxa"/>
          </w:tcPr>
          <w:p w14:paraId="6B36EA21" w14:textId="77777777" w:rsidR="00C23C91" w:rsidRPr="009961D4" w:rsidRDefault="00C23C91" w:rsidP="00C23C91">
            <w:pPr>
              <w:rPr>
                <w:b/>
              </w:rPr>
            </w:pPr>
            <w:r w:rsidRPr="009961D4">
              <w:rPr>
                <w:b/>
              </w:rPr>
              <w:t>DestinationPrefixName</w:t>
            </w:r>
          </w:p>
        </w:tc>
        <w:tc>
          <w:tcPr>
            <w:tcW w:w="4491" w:type="dxa"/>
          </w:tcPr>
          <w:p w14:paraId="3ACAC07E" w14:textId="77777777" w:rsidR="00C23C91" w:rsidRDefault="00C23C91" w:rsidP="00C23C91">
            <w:r w:rsidRPr="00EB7346">
              <w:t>Prefix to be appended to resource name in the destination subscription to maintain unique</w:t>
            </w:r>
            <w:r>
              <w:t>ness</w:t>
            </w:r>
            <w:r w:rsidRPr="00EB7346">
              <w:t>.</w:t>
            </w:r>
          </w:p>
          <w:p w14:paraId="0F4782BC" w14:textId="36018FDC" w:rsidR="00C23C91" w:rsidRPr="00EB7346" w:rsidRDefault="00C23C91" w:rsidP="00C23C91">
            <w:r>
              <w:t>For d</w:t>
            </w:r>
            <w:r w:rsidRPr="00EB7346">
              <w:t xml:space="preserve">etails about </w:t>
            </w:r>
            <w:r>
              <w:t xml:space="preserve">the solution’s </w:t>
            </w:r>
            <w:r w:rsidRPr="00EB7346">
              <w:t xml:space="preserve">naming </w:t>
            </w:r>
            <w:r>
              <w:t>conventions, see Appendix B.1, “</w:t>
            </w:r>
            <w:r w:rsidRPr="009B2AC7">
              <w:t xml:space="preserve">Resource </w:t>
            </w:r>
            <w:r>
              <w:t>n</w:t>
            </w:r>
            <w:r w:rsidRPr="009B2AC7">
              <w:t xml:space="preserve">aming </w:t>
            </w:r>
            <w:r>
              <w:t>conventions</w:t>
            </w:r>
            <w:r w:rsidRPr="00EB7346">
              <w:t>.</w:t>
            </w:r>
            <w:r>
              <w:t>”</w:t>
            </w:r>
          </w:p>
          <w:p w14:paraId="69B93E10" w14:textId="3A18E559" w:rsidR="00C23C91" w:rsidRPr="00EB7346" w:rsidRDefault="00C23C91" w:rsidP="00C23C91">
            <w:r>
              <w:t>Possible v</w:t>
            </w:r>
            <w:r w:rsidRPr="00EB7346">
              <w:t>alues</w:t>
            </w:r>
            <w:r>
              <w:t>:</w:t>
            </w:r>
          </w:p>
          <w:p w14:paraId="028ED58A" w14:textId="255CA844" w:rsidR="00C23C91" w:rsidRPr="00EB7346" w:rsidRDefault="00C23C91" w:rsidP="00C23C91">
            <w:r w:rsidRPr="00E062B5">
              <w:rPr>
                <w:b/>
              </w:rPr>
              <w:t>String</w:t>
            </w:r>
            <w:r w:rsidRPr="00EB7346">
              <w:t xml:space="preserve"> containing 1</w:t>
            </w:r>
            <w:r>
              <w:t>–</w:t>
            </w:r>
            <w:r w:rsidRPr="00EB7346">
              <w:t xml:space="preserve">5 characters. </w:t>
            </w:r>
          </w:p>
          <w:p w14:paraId="6673AF6E" w14:textId="6EB010BE" w:rsidR="00C23C91" w:rsidRPr="00EB7346" w:rsidRDefault="00C23C91" w:rsidP="00C23C91">
            <w:r w:rsidRPr="00EB7346">
              <w:t xml:space="preserve">Recommendation: </w:t>
            </w:r>
            <w:r>
              <w:t xml:space="preserve">Use fewer </w:t>
            </w:r>
            <w:r w:rsidRPr="00EB7346">
              <w:t xml:space="preserve">than </w:t>
            </w:r>
            <w:r>
              <w:t>five</w:t>
            </w:r>
            <w:r w:rsidRPr="00EB7346">
              <w:t xml:space="preserve"> characters</w:t>
            </w:r>
            <w:r>
              <w:t>.</w:t>
            </w:r>
          </w:p>
        </w:tc>
        <w:tc>
          <w:tcPr>
            <w:tcW w:w="1560" w:type="dxa"/>
          </w:tcPr>
          <w:p w14:paraId="7F1DF4DC" w14:textId="77777777" w:rsidR="00C23C91" w:rsidRPr="00EB7346" w:rsidRDefault="00C23C91" w:rsidP="00C23C91">
            <w:r w:rsidRPr="00EB7346">
              <w:t>√</w:t>
            </w:r>
          </w:p>
        </w:tc>
      </w:tr>
      <w:tr w:rsidR="00C23C91" w:rsidRPr="00EB7346" w14:paraId="3AFD8CC0" w14:textId="77777777" w:rsidTr="00C21239">
        <w:tc>
          <w:tcPr>
            <w:tcW w:w="2875" w:type="dxa"/>
          </w:tcPr>
          <w:p w14:paraId="456B474D" w14:textId="77777777" w:rsidR="00C23C91" w:rsidRPr="009961D4" w:rsidRDefault="00C23C91" w:rsidP="00C23C91">
            <w:pPr>
              <w:rPr>
                <w:b/>
              </w:rPr>
            </w:pPr>
            <w:r w:rsidRPr="009961D4">
              <w:rPr>
                <w:b/>
              </w:rPr>
              <w:t>Operation</w:t>
            </w:r>
          </w:p>
        </w:tc>
        <w:tc>
          <w:tcPr>
            <w:tcW w:w="4491" w:type="dxa"/>
          </w:tcPr>
          <w:p w14:paraId="029A43A9" w14:textId="77777777" w:rsidR="00C23C91" w:rsidRPr="00EB7346" w:rsidRDefault="00C23C91" w:rsidP="00C23C91">
            <w:r w:rsidRPr="00EB7346">
              <w:t xml:space="preserve">Possible </w:t>
            </w:r>
            <w:r>
              <w:t>v</w:t>
            </w:r>
            <w:r w:rsidRPr="00EB7346">
              <w:t>alues</w:t>
            </w:r>
            <w:r>
              <w:t>:</w:t>
            </w:r>
          </w:p>
          <w:p w14:paraId="732267C2" w14:textId="77777777" w:rsidR="00C23C91" w:rsidRDefault="00C23C91" w:rsidP="00C23C91">
            <w:r w:rsidRPr="009B2AC7">
              <w:rPr>
                <w:rFonts w:eastAsia="MS Mincho"/>
                <w:b/>
                <w:bCs/>
                <w:lang w:eastAsia="x-none"/>
              </w:rPr>
              <w:t>Export</w:t>
            </w:r>
          </w:p>
          <w:p w14:paraId="09F3749E" w14:textId="6A399EA1" w:rsidR="00C23C91" w:rsidRPr="00E305D7" w:rsidRDefault="00C23C91" w:rsidP="00C23C91">
            <w:pPr>
              <w:rPr>
                <w:b/>
              </w:rPr>
            </w:pPr>
            <w:r w:rsidRPr="00E305D7">
              <w:rPr>
                <w:b/>
              </w:rPr>
              <w:t>Import</w:t>
            </w:r>
            <w:r>
              <w:rPr>
                <w:rFonts w:eastAsia="MS Mincho"/>
                <w:b/>
                <w:bCs/>
                <w:lang w:eastAsia="x-none"/>
              </w:rPr>
              <w:t xml:space="preserve"> </w:t>
            </w:r>
          </w:p>
          <w:p w14:paraId="56F56AEE" w14:textId="4A9DC49F" w:rsidR="00C23C91" w:rsidRPr="00EB7346" w:rsidRDefault="00C23C91" w:rsidP="00C23C91">
            <w:pPr>
              <w:rPr>
                <w:rFonts w:eastAsia="MS Mincho"/>
                <w:bCs/>
                <w:lang w:val="x-none" w:eastAsia="x-none"/>
              </w:rPr>
            </w:pPr>
            <w:r w:rsidRPr="00E305D7">
              <w:rPr>
                <w:b/>
              </w:rPr>
              <w:t>Migrate</w:t>
            </w:r>
            <w:r>
              <w:rPr>
                <w:rFonts w:eastAsia="MS Mincho"/>
                <w:b/>
                <w:bCs/>
                <w:lang w:eastAsia="x-none"/>
              </w:rPr>
              <w:t xml:space="preserve"> </w:t>
            </w:r>
            <w:r>
              <w:rPr>
                <w:rFonts w:eastAsia="MS Mincho"/>
                <w:b/>
                <w:bCs/>
                <w:lang w:eastAsia="x-none"/>
              </w:rPr>
              <w:br/>
            </w:r>
            <w:r>
              <w:t>Choose this as the o</w:t>
            </w:r>
            <w:r w:rsidRPr="00EB7346">
              <w:t>peration to be performed.</w:t>
            </w:r>
          </w:p>
        </w:tc>
        <w:tc>
          <w:tcPr>
            <w:tcW w:w="1560" w:type="dxa"/>
          </w:tcPr>
          <w:p w14:paraId="20140481" w14:textId="77777777" w:rsidR="00C23C91" w:rsidRPr="00EB7346" w:rsidRDefault="00C23C91" w:rsidP="00C23C91">
            <w:r w:rsidRPr="00EB7346">
              <w:t>√</w:t>
            </w:r>
          </w:p>
        </w:tc>
      </w:tr>
      <w:tr w:rsidR="00C23C91" w:rsidRPr="00EB7346" w14:paraId="22BC9F46" w14:textId="77777777" w:rsidTr="00C21239">
        <w:tc>
          <w:tcPr>
            <w:tcW w:w="2875" w:type="dxa"/>
          </w:tcPr>
          <w:p w14:paraId="2C0D6AF5" w14:textId="77777777" w:rsidR="00C23C91" w:rsidRPr="009961D4" w:rsidRDefault="00C23C91" w:rsidP="00C23C91">
            <w:pPr>
              <w:rPr>
                <w:b/>
              </w:rPr>
            </w:pPr>
            <w:r w:rsidRPr="009961D4">
              <w:rPr>
                <w:b/>
              </w:rPr>
              <w:t>RollBackOnFailure</w:t>
            </w:r>
          </w:p>
        </w:tc>
        <w:tc>
          <w:tcPr>
            <w:tcW w:w="4491" w:type="dxa"/>
          </w:tcPr>
          <w:p w14:paraId="67F2E15C" w14:textId="77777777" w:rsidR="00C23C91" w:rsidRPr="00EB7346" w:rsidRDefault="00C23C91" w:rsidP="00C23C91">
            <w:r w:rsidRPr="00EB7346">
              <w:t xml:space="preserve">Possible </w:t>
            </w:r>
            <w:r>
              <w:t>v</w:t>
            </w:r>
            <w:r w:rsidRPr="00EB7346">
              <w:t>alues</w:t>
            </w:r>
            <w:r>
              <w:t>:</w:t>
            </w:r>
          </w:p>
          <w:p w14:paraId="6BBC783C" w14:textId="111132BD" w:rsidR="00C23C91" w:rsidRPr="00EB7346" w:rsidRDefault="00C23C91" w:rsidP="00C23C91">
            <w:pPr>
              <w:rPr>
                <w:rFonts w:eastAsia="Calibri"/>
                <w:bCs/>
                <w:lang w:val="x-none"/>
              </w:rPr>
            </w:pPr>
            <w:r w:rsidRPr="00E305D7">
              <w:rPr>
                <w:rFonts w:eastAsia="Calibri"/>
                <w:b/>
                <w:bCs/>
              </w:rPr>
              <w:t>True</w:t>
            </w:r>
            <w:r>
              <w:rPr>
                <w:rFonts w:eastAsia="Calibri"/>
                <w:bCs/>
              </w:rPr>
              <w:br/>
            </w:r>
            <w:r w:rsidRPr="00EB7346">
              <w:t>Roll back all deployment</w:t>
            </w:r>
            <w:r>
              <w:t>,</w:t>
            </w:r>
            <w:r w:rsidRPr="00EB7346">
              <w:t xml:space="preserve"> if import failure occurs.</w:t>
            </w:r>
          </w:p>
          <w:p w14:paraId="3B0327B4" w14:textId="71DECDC8" w:rsidR="00C23C91" w:rsidRPr="00EB7346" w:rsidRDefault="00C23C91" w:rsidP="00C23C91">
            <w:pPr>
              <w:rPr>
                <w:rFonts w:eastAsia="Calibri"/>
                <w:bCs/>
                <w:lang w:val="x-none"/>
              </w:rPr>
            </w:pPr>
            <w:r w:rsidRPr="00E305D7">
              <w:rPr>
                <w:rFonts w:eastAsia="Calibri"/>
                <w:b/>
                <w:bCs/>
              </w:rPr>
              <w:t>False</w:t>
            </w:r>
            <w:r>
              <w:rPr>
                <w:rFonts w:eastAsia="Calibri"/>
                <w:bCs/>
              </w:rPr>
              <w:br/>
              <w:t>Default. In case of failure, y</w:t>
            </w:r>
            <w:r>
              <w:t>ou can delete the resources manually. For details, see Section 7.4, “</w:t>
            </w:r>
            <w:r w:rsidRPr="00E305D7">
              <w:t xml:space="preserve">Delete </w:t>
            </w:r>
            <w:r>
              <w:t>r</w:t>
            </w:r>
            <w:r w:rsidRPr="00E305D7">
              <w:t xml:space="preserve">esources </w:t>
            </w:r>
            <w:r>
              <w:t>m</w:t>
            </w:r>
            <w:r w:rsidRPr="00E305D7">
              <w:t>anually</w:t>
            </w:r>
            <w:r>
              <w:t>.”</w:t>
            </w:r>
          </w:p>
        </w:tc>
        <w:tc>
          <w:tcPr>
            <w:tcW w:w="1560" w:type="dxa"/>
          </w:tcPr>
          <w:p w14:paraId="0316F4DE" w14:textId="77777777" w:rsidR="00C23C91" w:rsidRPr="00EB7346" w:rsidRDefault="00C23C91" w:rsidP="00C23C91"/>
        </w:tc>
      </w:tr>
      <w:tr w:rsidR="00C23C91" w:rsidRPr="00EB7346" w14:paraId="5D05E227" w14:textId="77777777" w:rsidTr="00C21239">
        <w:tc>
          <w:tcPr>
            <w:tcW w:w="2875" w:type="dxa"/>
          </w:tcPr>
          <w:p w14:paraId="393703DE" w14:textId="77777777" w:rsidR="00C23C91" w:rsidRPr="009961D4" w:rsidRDefault="00C23C91" w:rsidP="00C23C91">
            <w:pPr>
              <w:rPr>
                <w:b/>
              </w:rPr>
            </w:pPr>
            <w:r w:rsidRPr="009961D4">
              <w:rPr>
                <w:b/>
              </w:rPr>
              <w:t>QuietMode</w:t>
            </w:r>
          </w:p>
        </w:tc>
        <w:tc>
          <w:tcPr>
            <w:tcW w:w="4491" w:type="dxa"/>
          </w:tcPr>
          <w:p w14:paraId="7753E467" w14:textId="199BCD42" w:rsidR="00C23C91" w:rsidRPr="00EB7346" w:rsidRDefault="00C23C91" w:rsidP="00C23C91">
            <w:r w:rsidRPr="00EB7346">
              <w:t xml:space="preserve">Possible </w:t>
            </w:r>
            <w:r>
              <w:t>v</w:t>
            </w:r>
            <w:r w:rsidRPr="00EB7346">
              <w:t>alues</w:t>
            </w:r>
            <w:r>
              <w:t>:</w:t>
            </w:r>
          </w:p>
          <w:p w14:paraId="7541D94C" w14:textId="31E4E20D" w:rsidR="00C23C91" w:rsidRPr="00EB7346" w:rsidRDefault="00C23C91" w:rsidP="00C23C91">
            <w:r w:rsidRPr="00E062B5">
              <w:rPr>
                <w:b/>
              </w:rPr>
              <w:t>True</w:t>
            </w:r>
            <w:r>
              <w:br/>
              <w:t>P</w:t>
            </w:r>
            <w:r w:rsidRPr="00EB7346">
              <w:t xml:space="preserve">rogress messages </w:t>
            </w:r>
            <w:r>
              <w:t xml:space="preserve">are </w:t>
            </w:r>
            <w:r w:rsidRPr="00EB7346">
              <w:t xml:space="preserve">not </w:t>
            </w:r>
            <w:r>
              <w:t xml:space="preserve">displayed </w:t>
            </w:r>
            <w:r w:rsidRPr="00EB7346">
              <w:t>on the console.</w:t>
            </w:r>
            <w:r>
              <w:t xml:space="preserve"> </w:t>
            </w:r>
            <w:r w:rsidRPr="00EB7346">
              <w:t xml:space="preserve">Confirmation prompt for shutting down </w:t>
            </w:r>
            <w:r>
              <w:t>VM</w:t>
            </w:r>
            <w:r w:rsidRPr="00EB7346">
              <w:t xml:space="preserve">s </w:t>
            </w:r>
            <w:r>
              <w:t xml:space="preserve">is </w:t>
            </w:r>
            <w:r w:rsidRPr="00EB7346">
              <w:t xml:space="preserve">also not shown. </w:t>
            </w:r>
          </w:p>
          <w:p w14:paraId="2AA4177A" w14:textId="36E830A0" w:rsidR="00C23C91" w:rsidRPr="00E062B5" w:rsidRDefault="00C23C91" w:rsidP="00C23C91">
            <w:r w:rsidRPr="00E062B5">
              <w:rPr>
                <w:b/>
              </w:rPr>
              <w:t>False</w:t>
            </w:r>
            <w:r>
              <w:br/>
              <w:t>Default. M</w:t>
            </w:r>
            <w:r w:rsidRPr="00EB7346">
              <w:t xml:space="preserve">essages </w:t>
            </w:r>
            <w:r>
              <w:t>and prompts are displayed on the console</w:t>
            </w:r>
            <w:r w:rsidRPr="00EB7346">
              <w:t>.</w:t>
            </w:r>
          </w:p>
        </w:tc>
        <w:tc>
          <w:tcPr>
            <w:tcW w:w="1560" w:type="dxa"/>
          </w:tcPr>
          <w:p w14:paraId="74257BA8" w14:textId="77777777" w:rsidR="00C23C91" w:rsidRPr="00EB7346" w:rsidRDefault="00C23C91" w:rsidP="00C23C91"/>
        </w:tc>
      </w:tr>
      <w:tr w:rsidR="00C23C91" w:rsidRPr="00EB7346" w14:paraId="415DB495" w14:textId="77777777" w:rsidTr="00C21239">
        <w:tc>
          <w:tcPr>
            <w:tcW w:w="2875" w:type="dxa"/>
          </w:tcPr>
          <w:p w14:paraId="15F84977" w14:textId="372EAB9C" w:rsidR="00C23C91" w:rsidRPr="009961D4" w:rsidRDefault="00C23C91" w:rsidP="00C23C91">
            <w:pPr>
              <w:rPr>
                <w:b/>
              </w:rPr>
            </w:pPr>
            <w:r w:rsidRPr="009961D4">
              <w:rPr>
                <w:b/>
              </w:rPr>
              <w:t>RetryCount</w:t>
            </w:r>
          </w:p>
        </w:tc>
        <w:tc>
          <w:tcPr>
            <w:tcW w:w="4491" w:type="dxa"/>
          </w:tcPr>
          <w:p w14:paraId="71271BCA" w14:textId="22281831" w:rsidR="00C23C91" w:rsidRPr="00EB7346" w:rsidRDefault="00C23C91" w:rsidP="00C23C91">
            <w:r>
              <w:t xml:space="preserve">Number of retries </w:t>
            </w:r>
            <w:r w:rsidRPr="00987802">
              <w:t>in case of exception.</w:t>
            </w:r>
          </w:p>
        </w:tc>
        <w:tc>
          <w:tcPr>
            <w:tcW w:w="1560" w:type="dxa"/>
          </w:tcPr>
          <w:p w14:paraId="0462121E" w14:textId="77777777" w:rsidR="00C23C91" w:rsidRPr="00EB7346" w:rsidRDefault="00C23C91" w:rsidP="00C23C91"/>
        </w:tc>
      </w:tr>
      <w:tr w:rsidR="00C23C91" w:rsidRPr="00EB7346" w14:paraId="49ADD5E4" w14:textId="77777777" w:rsidTr="00C21239">
        <w:tc>
          <w:tcPr>
            <w:tcW w:w="2875" w:type="dxa"/>
          </w:tcPr>
          <w:p w14:paraId="32088593" w14:textId="2CF3612C" w:rsidR="00C23C91" w:rsidRPr="009961D4" w:rsidRDefault="00C23C91" w:rsidP="00C23C91">
            <w:pPr>
              <w:rPr>
                <w:b/>
              </w:rPr>
            </w:pPr>
            <w:r w:rsidRPr="009961D4">
              <w:rPr>
                <w:b/>
              </w:rPr>
              <w:t>MinBackoff</w:t>
            </w:r>
          </w:p>
        </w:tc>
        <w:tc>
          <w:tcPr>
            <w:tcW w:w="4491" w:type="dxa"/>
          </w:tcPr>
          <w:p w14:paraId="0FE3AA8E" w14:textId="77777777" w:rsidR="00C23C91" w:rsidRPr="0095686D" w:rsidRDefault="00C23C91" w:rsidP="00C23C91">
            <w:r w:rsidRPr="0095686D">
              <w:t>Minimum backoff in seconds.</w:t>
            </w:r>
          </w:p>
          <w:p w14:paraId="0BF9244F" w14:textId="34C0D81A" w:rsidR="00C23C91" w:rsidRPr="00987802" w:rsidRDefault="00C23C91" w:rsidP="00C23C91">
            <w:r w:rsidRPr="0095686D">
              <w:lastRenderedPageBreak/>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6FF29E3F" w14:textId="77777777" w:rsidR="00C23C91" w:rsidRPr="00EB7346" w:rsidRDefault="00C23C91" w:rsidP="00C23C91"/>
        </w:tc>
      </w:tr>
      <w:tr w:rsidR="00C23C91" w:rsidRPr="00EB7346" w14:paraId="6F6994A5" w14:textId="77777777" w:rsidTr="00C21239">
        <w:tc>
          <w:tcPr>
            <w:tcW w:w="2875" w:type="dxa"/>
          </w:tcPr>
          <w:p w14:paraId="0F2CDCAE" w14:textId="4078729B" w:rsidR="00C23C91" w:rsidRPr="009961D4" w:rsidRDefault="00C23C91" w:rsidP="00C23C91">
            <w:pPr>
              <w:rPr>
                <w:b/>
              </w:rPr>
            </w:pPr>
            <w:r w:rsidRPr="009961D4">
              <w:rPr>
                <w:b/>
              </w:rPr>
              <w:lastRenderedPageBreak/>
              <w:t>MaxBackoff</w:t>
            </w:r>
          </w:p>
        </w:tc>
        <w:tc>
          <w:tcPr>
            <w:tcW w:w="4491" w:type="dxa"/>
          </w:tcPr>
          <w:p w14:paraId="67D1771A" w14:textId="77777777" w:rsidR="00C23C91" w:rsidRPr="0095686D" w:rsidRDefault="00C23C91" w:rsidP="00C23C91">
            <w:r w:rsidRPr="0095686D">
              <w:t>Maximum backoff in seconds.</w:t>
            </w:r>
          </w:p>
          <w:p w14:paraId="471AC20C" w14:textId="652F2CF1" w:rsidR="00C23C91" w:rsidRPr="0095686D" w:rsidRDefault="00C23C91" w:rsidP="00C23C91">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68932118" w14:textId="77777777" w:rsidR="00C23C91" w:rsidRPr="00EB7346" w:rsidRDefault="00C23C91" w:rsidP="00C23C91"/>
        </w:tc>
      </w:tr>
      <w:tr w:rsidR="00C23C91" w:rsidRPr="00EB7346" w14:paraId="7E54C953" w14:textId="77777777" w:rsidTr="00C21239">
        <w:tc>
          <w:tcPr>
            <w:tcW w:w="2875" w:type="dxa"/>
          </w:tcPr>
          <w:p w14:paraId="213914FB" w14:textId="15BC688B" w:rsidR="00C23C91" w:rsidRPr="009961D4" w:rsidRDefault="00C23C91" w:rsidP="00C23C91">
            <w:pPr>
              <w:rPr>
                <w:b/>
              </w:rPr>
            </w:pPr>
            <w:r w:rsidRPr="009961D4">
              <w:rPr>
                <w:b/>
              </w:rPr>
              <w:t>DeltaBackoff</w:t>
            </w:r>
          </w:p>
        </w:tc>
        <w:tc>
          <w:tcPr>
            <w:tcW w:w="4491" w:type="dxa"/>
          </w:tcPr>
          <w:p w14:paraId="78036BD8" w14:textId="77777777" w:rsidR="00C23C91" w:rsidRPr="0095686D" w:rsidRDefault="00C23C91" w:rsidP="00C23C91">
            <w:r w:rsidRPr="0095686D">
              <w:t>Delta backoff in seconds.</w:t>
            </w:r>
          </w:p>
          <w:p w14:paraId="25E6AB70" w14:textId="5DDC0F09" w:rsidR="00C23C91" w:rsidRPr="0095686D" w:rsidRDefault="00C23C91" w:rsidP="00C23C91">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1D4BC1C1" w14:textId="77777777" w:rsidR="00C23C91" w:rsidRPr="00EB7346" w:rsidRDefault="00C23C91" w:rsidP="00C23C91"/>
        </w:tc>
      </w:tr>
    </w:tbl>
    <w:p w14:paraId="05208913" w14:textId="3747C24E" w:rsidR="00325C2B" w:rsidRPr="00397226" w:rsidRDefault="00325C2B" w:rsidP="00397226">
      <w:pPr>
        <w:pStyle w:val="Heading1numbered"/>
      </w:pPr>
      <w:bookmarkStart w:id="71" w:name="_Toc392153516"/>
      <w:bookmarkStart w:id="72" w:name="_Toc392172231"/>
      <w:bookmarkStart w:id="73" w:name="ExecutingTheTool"/>
      <w:bookmarkStart w:id="74" w:name="_Toc436230852"/>
      <w:r w:rsidRPr="00397226">
        <w:t xml:space="preserve">Running the Azure Data Center Migration </w:t>
      </w:r>
      <w:bookmarkEnd w:id="71"/>
      <w:bookmarkEnd w:id="72"/>
      <w:r w:rsidR="00822DD9" w:rsidRPr="00397226">
        <w:t>Solution</w:t>
      </w:r>
      <w:bookmarkEnd w:id="74"/>
    </w:p>
    <w:bookmarkEnd w:id="73"/>
    <w:p w14:paraId="1B1D3CE7" w14:textId="37F08D7A" w:rsidR="00CE75EC" w:rsidRDefault="00E144ED" w:rsidP="00822DD9">
      <w:r>
        <w:t>The Data Center Migration Solution is configurable via input parameters in command line and configuration files.</w:t>
      </w:r>
    </w:p>
    <w:p w14:paraId="7140C817" w14:textId="69521C0B" w:rsidR="00E144ED" w:rsidRPr="00822DD9" w:rsidRDefault="00E144ED" w:rsidP="009961D4">
      <w:pPr>
        <w:ind w:left="360" w:right="360"/>
      </w:pPr>
      <w:r w:rsidRPr="00E873A1">
        <w:rPr>
          <w:b/>
          <w:color w:val="0070C0"/>
          <w:lang w:val="en-IN"/>
        </w:rPr>
        <w:t>NOTE:</w:t>
      </w:r>
      <w:r w:rsidRPr="00E873A1">
        <w:rPr>
          <w:color w:val="0070C0"/>
          <w:lang w:val="en-IN"/>
        </w:rPr>
        <w:t xml:space="preserve"> </w:t>
      </w:r>
      <w:r w:rsidRPr="00964B6D">
        <w:t xml:space="preserve">The </w:t>
      </w:r>
      <w:r>
        <w:t xml:space="preserve">Data Center Migration Solution </w:t>
      </w:r>
      <w:r w:rsidRPr="00964B6D">
        <w:t xml:space="preserve">does not address the situation </w:t>
      </w:r>
      <w:r w:rsidR="002C4C80">
        <w:t>in which</w:t>
      </w:r>
      <w:r w:rsidRPr="00964B6D">
        <w:t xml:space="preserve"> resources are added or deleted while a migration is in progress. After the </w:t>
      </w:r>
      <w:r>
        <w:t>solution</w:t>
      </w:r>
      <w:r w:rsidRPr="00964B6D">
        <w:t xml:space="preserve"> shuts down VMs, you must ensure that no changes are caused inadvertently. We recommend shutting down the VMs manually so that ongoing operations are not terminated unexpectedly. </w:t>
      </w:r>
    </w:p>
    <w:p w14:paraId="3E104C04" w14:textId="0E0AB761" w:rsidR="00514D13" w:rsidRDefault="00514D13" w:rsidP="00397226">
      <w:pPr>
        <w:pStyle w:val="Heading2numbered"/>
      </w:pPr>
      <w:bookmarkStart w:id="75" w:name="_2.2.1_Update_the"/>
      <w:bookmarkStart w:id="76" w:name="_Toc392005742"/>
      <w:bookmarkStart w:id="77" w:name="_Toc392153517"/>
      <w:bookmarkStart w:id="78" w:name="_Toc392172232"/>
      <w:bookmarkStart w:id="79" w:name="_Toc436230853"/>
      <w:bookmarkEnd w:id="75"/>
      <w:r>
        <w:t xml:space="preserve">Input </w:t>
      </w:r>
      <w:r w:rsidR="00F53259">
        <w:t>p</w:t>
      </w:r>
      <w:r>
        <w:t>arameters</w:t>
      </w:r>
      <w:bookmarkEnd w:id="79"/>
    </w:p>
    <w:p w14:paraId="4D47DF3A" w14:textId="4C29AE7F" w:rsidR="00FE02AC" w:rsidRDefault="00FE02AC" w:rsidP="002D4149">
      <w:pPr>
        <w:pStyle w:val="Heading3"/>
        <w:numPr>
          <w:ilvl w:val="2"/>
          <w:numId w:val="27"/>
        </w:numPr>
        <w:rPr>
          <w:rFonts w:asciiTheme="minorHAnsi" w:hAnsiTheme="minorHAnsi"/>
        </w:rPr>
      </w:pPr>
      <w:bookmarkStart w:id="80" w:name="_Toc436230854"/>
      <w:r>
        <w:rPr>
          <w:rFonts w:asciiTheme="minorHAnsi" w:hAnsiTheme="minorHAnsi"/>
        </w:rPr>
        <w:t xml:space="preserve">Using the Console </w:t>
      </w:r>
      <w:r w:rsidR="00695B2F">
        <w:rPr>
          <w:rFonts w:asciiTheme="minorHAnsi" w:hAnsiTheme="minorHAnsi"/>
        </w:rPr>
        <w:t>a</w:t>
      </w:r>
      <w:r>
        <w:rPr>
          <w:rFonts w:asciiTheme="minorHAnsi" w:hAnsiTheme="minorHAnsi"/>
        </w:rPr>
        <w:t>pplication</w:t>
      </w:r>
      <w:bookmarkEnd w:id="80"/>
    </w:p>
    <w:p w14:paraId="4BB61C1F" w14:textId="42B78405" w:rsidR="00CE75EC" w:rsidRPr="00446844" w:rsidRDefault="00003E97" w:rsidP="009961D4">
      <w:pPr>
        <w:pStyle w:val="Heading4numbered"/>
      </w:pPr>
      <w:r w:rsidRPr="00446844">
        <w:t>Updating</w:t>
      </w:r>
      <w:r w:rsidR="00CE75EC" w:rsidRPr="00446844">
        <w:t xml:space="preserve"> the configuration file</w:t>
      </w:r>
      <w:bookmarkEnd w:id="76"/>
      <w:bookmarkEnd w:id="77"/>
      <w:bookmarkEnd w:id="78"/>
    </w:p>
    <w:p w14:paraId="0DC3796A" w14:textId="54AF4162" w:rsidR="00003E97" w:rsidRPr="00822DD9" w:rsidRDefault="00003E97" w:rsidP="00003E97">
      <w:r w:rsidRPr="00822DD9">
        <w:t xml:space="preserve">To </w:t>
      </w:r>
      <w:r>
        <w:t>update the configuration file:</w:t>
      </w:r>
    </w:p>
    <w:p w14:paraId="47B5C68F" w14:textId="626C3174" w:rsidR="00822DD9" w:rsidRPr="00822DD9" w:rsidRDefault="00822DD9" w:rsidP="00BC4365">
      <w:pPr>
        <w:pStyle w:val="NumberedList"/>
        <w:numPr>
          <w:ilvl w:val="0"/>
          <w:numId w:val="50"/>
        </w:numPr>
        <w:rPr>
          <w:lang w:val="x-none"/>
        </w:rPr>
      </w:pPr>
      <w:r>
        <w:t xml:space="preserve">Edit the </w:t>
      </w:r>
      <w:r w:rsidR="00CE75EC" w:rsidRPr="00822DD9">
        <w:rPr>
          <w:b/>
        </w:rPr>
        <w:t>Azure.DataCenterMigration.App.exe.config</w:t>
      </w:r>
      <w:r w:rsidR="00CE75EC" w:rsidRPr="001261AD">
        <w:t xml:space="preserve"> file from the </w:t>
      </w:r>
      <w:r>
        <w:t xml:space="preserve">application’s </w:t>
      </w:r>
      <w:r w:rsidR="00CE75EC" w:rsidRPr="001261AD">
        <w:t>installation location (</w:t>
      </w:r>
      <w:r>
        <w:t>f</w:t>
      </w:r>
      <w:r w:rsidR="00EB448A">
        <w:t xml:space="preserve">or example, </w:t>
      </w:r>
      <w:r w:rsidR="00CE75EC" w:rsidRPr="001261AD">
        <w:t>C:\Program Files\Azure Data Center Migration 1.0\</w:t>
      </w:r>
      <w:r w:rsidR="00720E15">
        <w:t>bin</w:t>
      </w:r>
      <w:r w:rsidR="00CE75EC" w:rsidRPr="001261AD">
        <w:t>)</w:t>
      </w:r>
      <w:r>
        <w:t xml:space="preserve">. </w:t>
      </w:r>
    </w:p>
    <w:p w14:paraId="24619F90" w14:textId="3ABC5C46" w:rsidR="00CE75EC" w:rsidRPr="001261AD" w:rsidRDefault="00CE75EC" w:rsidP="00BC4365">
      <w:pPr>
        <w:pStyle w:val="NumberedList"/>
        <w:numPr>
          <w:ilvl w:val="0"/>
          <w:numId w:val="50"/>
        </w:numPr>
      </w:pPr>
      <w:r w:rsidRPr="001261AD">
        <w:t>Change the parameters in</w:t>
      </w:r>
      <w:r w:rsidR="00CE5B34">
        <w:t xml:space="preserve"> the</w:t>
      </w:r>
      <w:r w:rsidRPr="001261AD">
        <w:t xml:space="preserve"> </w:t>
      </w:r>
      <w:r w:rsidRPr="00822DD9">
        <w:rPr>
          <w:b/>
        </w:rPr>
        <w:t>&lt;appSettings&gt;</w:t>
      </w:r>
      <w:r w:rsidRPr="001261AD">
        <w:t xml:space="preserve"> section.</w:t>
      </w:r>
    </w:p>
    <w:tbl>
      <w:tblPr>
        <w:tblStyle w:val="TableGrid1"/>
        <w:tblW w:w="0" w:type="auto"/>
        <w:tblLook w:val="04A0" w:firstRow="1" w:lastRow="0" w:firstColumn="1" w:lastColumn="0" w:noHBand="0" w:noVBand="1"/>
      </w:tblPr>
      <w:tblGrid>
        <w:gridCol w:w="9243"/>
      </w:tblGrid>
      <w:tr w:rsidR="00CE75EC" w:rsidRPr="001261AD" w14:paraId="0E054FC3" w14:textId="77777777" w:rsidTr="00822DD9">
        <w:tc>
          <w:tcPr>
            <w:tcW w:w="9243" w:type="dxa"/>
          </w:tcPr>
          <w:p w14:paraId="55E06320" w14:textId="77777777" w:rsidR="00CE75EC" w:rsidRDefault="00CE75EC" w:rsidP="0061669B">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A31515"/>
                <w:sz w:val="18"/>
                <w:szCs w:val="18"/>
                <w:highlight w:val="white"/>
              </w:rPr>
              <w:t>appSettings</w:t>
            </w:r>
            <w:r w:rsidRPr="00822DD9">
              <w:rPr>
                <w:rFonts w:ascii="Consolas" w:eastAsiaTheme="minorHAnsi" w:hAnsi="Consolas" w:cs="Consolas"/>
                <w:color w:val="0000FF"/>
                <w:sz w:val="18"/>
                <w:szCs w:val="18"/>
                <w:highlight w:val="white"/>
              </w:rPr>
              <w:t>&gt;</w:t>
            </w:r>
          </w:p>
          <w:p w14:paraId="2745B9AD" w14:textId="0B9ED288" w:rsidR="00EB0596" w:rsidRPr="001C2662" w:rsidRDefault="00EB0596" w:rsidP="00EB059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8"/>
                <w:szCs w:val="18"/>
                <w:highlight w:val="white"/>
              </w:rPr>
              <w:t xml:space="preserve">    </w:t>
            </w:r>
            <w:r w:rsidRPr="001C2662">
              <w:rPr>
                <w:rFonts w:ascii="Consolas" w:eastAsiaTheme="minorHAnsi" w:hAnsi="Consolas" w:cs="Consolas"/>
                <w:color w:val="0000FF"/>
                <w:sz w:val="18"/>
                <w:szCs w:val="18"/>
              </w:rPr>
              <w:t xml:space="preserve">    </w:t>
            </w:r>
            <w:r w:rsidRPr="001C2662">
              <w:rPr>
                <w:rFonts w:ascii="Consolas" w:eastAsiaTheme="minorHAnsi" w:hAnsi="Consolas" w:cs="Consolas"/>
                <w:color w:val="0000FF"/>
                <w:sz w:val="19"/>
                <w:szCs w:val="19"/>
              </w:rPr>
              <w:t>&lt;!--</w:t>
            </w:r>
            <w:r w:rsidRPr="001C2662">
              <w:rPr>
                <w:rFonts w:ascii="Consolas" w:eastAsiaTheme="minorHAnsi" w:hAnsi="Consolas" w:cs="Consolas"/>
                <w:color w:val="008000"/>
                <w:sz w:val="19"/>
                <w:szCs w:val="19"/>
              </w:rPr>
              <w:t xml:space="preserve"> Required for: Export/Migrate Yes-if you want migrate deallocated virtual      </w:t>
            </w:r>
            <w:r>
              <w:rPr>
                <w:rFonts w:ascii="Consolas" w:eastAsiaTheme="minorHAnsi" w:hAnsi="Consolas" w:cs="Consolas"/>
                <w:color w:val="008000"/>
                <w:sz w:val="19"/>
                <w:szCs w:val="19"/>
              </w:rPr>
              <w:t xml:space="preserve">      </w:t>
            </w:r>
            <w:r w:rsidRPr="001C2662">
              <w:rPr>
                <w:rFonts w:ascii="Consolas" w:eastAsiaTheme="minorHAnsi" w:hAnsi="Consolas" w:cs="Consolas"/>
                <w:color w:val="008000"/>
                <w:sz w:val="19"/>
                <w:szCs w:val="19"/>
              </w:rPr>
              <w:t xml:space="preserve">machines No-if you do not want to migrate deallocated virtual machines </w:t>
            </w:r>
            <w:r w:rsidRPr="001C2662">
              <w:rPr>
                <w:rFonts w:ascii="Consolas" w:eastAsiaTheme="minorHAnsi" w:hAnsi="Consolas" w:cs="Consolas"/>
                <w:color w:val="0000FF"/>
                <w:sz w:val="19"/>
                <w:szCs w:val="19"/>
              </w:rPr>
              <w:t>--&gt;</w:t>
            </w:r>
          </w:p>
          <w:p w14:paraId="38F0DEC4" w14:textId="77777777" w:rsidR="00EB0596" w:rsidRPr="001C2662" w:rsidRDefault="00EB0596" w:rsidP="00EB0596">
            <w:pPr>
              <w:autoSpaceDE w:val="0"/>
              <w:autoSpaceDN w:val="0"/>
              <w:adjustRightInd w:val="0"/>
              <w:spacing w:before="0" w:after="0"/>
              <w:rPr>
                <w:rFonts w:ascii="Consolas" w:eastAsiaTheme="minorHAnsi" w:hAnsi="Consolas" w:cs="Consolas"/>
                <w:color w:val="000000"/>
                <w:sz w:val="18"/>
                <w:szCs w:val="18"/>
              </w:rPr>
            </w:pPr>
            <w:r w:rsidRPr="001C2662">
              <w:rPr>
                <w:rFonts w:ascii="Consolas" w:eastAsiaTheme="minorHAnsi" w:hAnsi="Consolas" w:cs="Consolas"/>
                <w:color w:val="0000FF"/>
                <w:sz w:val="19"/>
                <w:szCs w:val="19"/>
              </w:rPr>
              <w:t xml:space="preserve">    &lt;</w:t>
            </w:r>
            <w:r w:rsidRPr="001C2662">
              <w:rPr>
                <w:rFonts w:ascii="Consolas" w:eastAsiaTheme="minorHAnsi" w:hAnsi="Consolas" w:cs="Consolas"/>
                <w:color w:val="A31515"/>
                <w:sz w:val="19"/>
                <w:szCs w:val="19"/>
              </w:rPr>
              <w:t>add</w:t>
            </w:r>
            <w:r w:rsidRPr="001C2662">
              <w:rPr>
                <w:rFonts w:ascii="Consolas" w:eastAsiaTheme="minorHAnsi" w:hAnsi="Consolas" w:cs="Consolas"/>
                <w:color w:val="0000FF"/>
                <w:sz w:val="19"/>
                <w:szCs w:val="19"/>
              </w:rPr>
              <w:t xml:space="preserve"> </w:t>
            </w:r>
            <w:r w:rsidRPr="001C2662">
              <w:rPr>
                <w:rFonts w:ascii="Consolas" w:eastAsiaTheme="minorHAnsi" w:hAnsi="Consolas" w:cs="Consolas"/>
                <w:color w:val="FF0000"/>
                <w:sz w:val="19"/>
                <w:szCs w:val="19"/>
              </w:rPr>
              <w:t>key</w:t>
            </w:r>
            <w:r w:rsidRPr="001C2662">
              <w:rPr>
                <w:rFonts w:ascii="Consolas" w:eastAsiaTheme="minorHAnsi" w:hAnsi="Consolas" w:cs="Consolas"/>
                <w:color w:val="0000FF"/>
                <w:sz w:val="19"/>
                <w:szCs w:val="19"/>
              </w:rPr>
              <w:t>=</w:t>
            </w:r>
            <w:r w:rsidRPr="001C2662">
              <w:rPr>
                <w:rFonts w:ascii="Consolas" w:eastAsiaTheme="minorHAnsi" w:hAnsi="Consolas" w:cs="Consolas"/>
                <w:color w:val="000000"/>
                <w:sz w:val="19"/>
                <w:szCs w:val="19"/>
              </w:rPr>
              <w:t>"</w:t>
            </w:r>
            <w:r w:rsidRPr="001C2662">
              <w:rPr>
                <w:rFonts w:ascii="Consolas" w:eastAsiaTheme="minorHAnsi" w:hAnsi="Consolas" w:cs="Consolas"/>
                <w:color w:val="0000FF"/>
                <w:sz w:val="19"/>
                <w:szCs w:val="19"/>
              </w:rPr>
              <w:t>MigrateDeallocatedVms</w:t>
            </w:r>
            <w:r w:rsidRPr="001C2662">
              <w:rPr>
                <w:rFonts w:ascii="Consolas" w:eastAsiaTheme="minorHAnsi" w:hAnsi="Consolas" w:cs="Consolas"/>
                <w:color w:val="000000"/>
                <w:sz w:val="19"/>
                <w:szCs w:val="19"/>
              </w:rPr>
              <w:t>"</w:t>
            </w:r>
            <w:r w:rsidRPr="001C2662">
              <w:rPr>
                <w:rFonts w:ascii="Consolas" w:eastAsiaTheme="minorHAnsi" w:hAnsi="Consolas" w:cs="Consolas"/>
                <w:color w:val="0000FF"/>
                <w:sz w:val="19"/>
                <w:szCs w:val="19"/>
              </w:rPr>
              <w:t xml:space="preserve"> </w:t>
            </w:r>
            <w:r w:rsidRPr="001C2662">
              <w:rPr>
                <w:rFonts w:ascii="Consolas" w:eastAsiaTheme="minorHAnsi" w:hAnsi="Consolas" w:cs="Consolas"/>
                <w:color w:val="FF0000"/>
                <w:sz w:val="19"/>
                <w:szCs w:val="19"/>
              </w:rPr>
              <w:t>value</w:t>
            </w:r>
            <w:r w:rsidRPr="001C2662">
              <w:rPr>
                <w:rFonts w:ascii="Consolas" w:eastAsiaTheme="minorHAnsi" w:hAnsi="Consolas" w:cs="Consolas"/>
                <w:color w:val="0000FF"/>
                <w:sz w:val="19"/>
                <w:szCs w:val="19"/>
              </w:rPr>
              <w:t>=</w:t>
            </w:r>
            <w:r w:rsidRPr="001C2662">
              <w:rPr>
                <w:rFonts w:ascii="Consolas" w:eastAsiaTheme="minorHAnsi" w:hAnsi="Consolas" w:cs="Consolas"/>
                <w:color w:val="000000"/>
                <w:sz w:val="19"/>
                <w:szCs w:val="19"/>
              </w:rPr>
              <w:t>"</w:t>
            </w:r>
            <w:r w:rsidRPr="001C2662">
              <w:rPr>
                <w:rFonts w:ascii="Consolas" w:eastAsiaTheme="minorHAnsi" w:hAnsi="Consolas" w:cs="Consolas"/>
                <w:color w:val="0000FF"/>
                <w:sz w:val="19"/>
                <w:szCs w:val="19"/>
              </w:rPr>
              <w:t>Yes</w:t>
            </w:r>
            <w:r w:rsidRPr="001C2662">
              <w:rPr>
                <w:rFonts w:ascii="Consolas" w:eastAsiaTheme="minorHAnsi" w:hAnsi="Consolas" w:cs="Consolas"/>
                <w:color w:val="000000"/>
                <w:sz w:val="19"/>
                <w:szCs w:val="19"/>
              </w:rPr>
              <w:t>"</w:t>
            </w:r>
            <w:r w:rsidRPr="001C2662">
              <w:rPr>
                <w:rFonts w:ascii="Consolas" w:eastAsiaTheme="minorHAnsi" w:hAnsi="Consolas" w:cs="Consolas"/>
                <w:color w:val="0000FF"/>
                <w:sz w:val="19"/>
                <w:szCs w:val="19"/>
              </w:rPr>
              <w:t>/&gt;</w:t>
            </w:r>
          </w:p>
          <w:p w14:paraId="1C47A3E2"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Export/Import/Migrate </w:t>
            </w:r>
            <w:r w:rsidRPr="00822DD9">
              <w:rPr>
                <w:rFonts w:ascii="Consolas" w:eastAsiaTheme="minorHAnsi" w:hAnsi="Consolas" w:cs="Consolas"/>
                <w:color w:val="0000FF"/>
                <w:sz w:val="18"/>
                <w:szCs w:val="18"/>
                <w:highlight w:val="white"/>
              </w:rPr>
              <w:t>--&gt;</w:t>
            </w:r>
          </w:p>
          <w:p w14:paraId="0366E61A"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SourceSubscriptionID</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1D96347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Export/Migrate </w:t>
            </w:r>
            <w:r w:rsidRPr="00822DD9">
              <w:rPr>
                <w:rFonts w:ascii="Consolas" w:eastAsiaTheme="minorHAnsi" w:hAnsi="Consolas" w:cs="Consolas"/>
                <w:color w:val="0000FF"/>
                <w:sz w:val="18"/>
                <w:szCs w:val="18"/>
                <w:highlight w:val="white"/>
              </w:rPr>
              <w:t>--&gt;</w:t>
            </w:r>
          </w:p>
          <w:p w14:paraId="2668460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SourceDCName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Southeast Asia</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09523662"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Export/Migrate </w:t>
            </w:r>
            <w:r w:rsidRPr="00822DD9">
              <w:rPr>
                <w:rFonts w:ascii="Consolas" w:eastAsiaTheme="minorHAnsi" w:hAnsi="Consolas" w:cs="Consolas"/>
                <w:color w:val="0000FF"/>
                <w:sz w:val="18"/>
                <w:szCs w:val="18"/>
                <w:highlight w:val="white"/>
              </w:rPr>
              <w:t>--&gt;</w:t>
            </w:r>
          </w:p>
          <w:p w14:paraId="31FD12E9"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ExportMetadataFolderPath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54CB4F28"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Export/Import/Migrate </w:t>
            </w:r>
            <w:r w:rsidRPr="00822DD9">
              <w:rPr>
                <w:rFonts w:ascii="Consolas" w:eastAsiaTheme="minorHAnsi" w:hAnsi="Consolas" w:cs="Consolas"/>
                <w:color w:val="0000FF"/>
                <w:sz w:val="18"/>
                <w:szCs w:val="18"/>
                <w:highlight w:val="white"/>
              </w:rPr>
              <w:t>--&gt;</w:t>
            </w:r>
          </w:p>
          <w:p w14:paraId="16A89B8F" w14:textId="77777777" w:rsidR="00CE75EC" w:rsidRPr="00822DD9" w:rsidRDefault="00CE75EC" w:rsidP="0061669B">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SourcePublishSettingsFilePath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migration\publishsettingsfile.publishsettings</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305EC688" w14:textId="0C9798B1"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008000"/>
                <w:sz w:val="18"/>
                <w:szCs w:val="18"/>
                <w:highlight w:val="white"/>
              </w:rPr>
              <w:t>Required for: Export/Import/Migrate if SourcePublishSettingsFilePath is not provided</w:t>
            </w:r>
            <w:r w:rsidRPr="00822DD9">
              <w:rPr>
                <w:rFonts w:ascii="Consolas" w:eastAsiaTheme="minorHAnsi" w:hAnsi="Consolas" w:cs="Consolas"/>
                <w:color w:val="0000FF"/>
                <w:sz w:val="18"/>
                <w:szCs w:val="18"/>
                <w:highlight w:val="white"/>
              </w:rPr>
              <w:t>--&gt;</w:t>
            </w:r>
          </w:p>
          <w:p w14:paraId="250B99C5" w14:textId="3E5D3A6A" w:rsidR="00B84A32" w:rsidRPr="00822DD9" w:rsidRDefault="00B84A32" w:rsidP="00B84A32">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SourceCertificateThumbprint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009F58A2"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526E3102" w14:textId="1EEEDB62" w:rsidR="00116E2E" w:rsidRPr="00822DD9" w:rsidRDefault="00116E2E" w:rsidP="00116E2E">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  - False : Resource Name Mapper </w:t>
            </w:r>
            <w:r w:rsidR="007F7735" w:rsidRPr="00822DD9">
              <w:rPr>
                <w:rFonts w:ascii="Consolas" w:eastAsiaTheme="minorHAnsi" w:hAnsi="Consolas" w:cs="Consolas"/>
                <w:color w:val="008000"/>
                <w:sz w:val="18"/>
                <w:szCs w:val="18"/>
                <w:highlight w:val="white"/>
              </w:rPr>
              <w:t>XML</w:t>
            </w:r>
            <w:r w:rsidRPr="00822DD9">
              <w:rPr>
                <w:rFonts w:ascii="Consolas" w:eastAsiaTheme="minorHAnsi" w:hAnsi="Consolas" w:cs="Consolas"/>
                <w:color w:val="008000"/>
                <w:sz w:val="18"/>
                <w:szCs w:val="18"/>
                <w:highlight w:val="white"/>
              </w:rPr>
              <w:t xml:space="preserve"> file will not be generated.</w:t>
            </w:r>
          </w:p>
          <w:p w14:paraId="685AF25D" w14:textId="0AB43D87" w:rsidR="00116E2E" w:rsidRPr="00822DD9" w:rsidRDefault="00116E2E" w:rsidP="00116E2E">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True :  Will create Resource Name Mapper </w:t>
            </w:r>
            <w:r w:rsidR="007F7735" w:rsidRPr="00822DD9">
              <w:rPr>
                <w:rFonts w:ascii="Consolas" w:eastAsiaTheme="minorHAnsi" w:hAnsi="Consolas" w:cs="Consolas"/>
                <w:color w:val="008000"/>
                <w:sz w:val="18"/>
                <w:szCs w:val="18"/>
                <w:highlight w:val="white"/>
              </w:rPr>
              <w:t>XML</w:t>
            </w:r>
            <w:r w:rsidRPr="00822DD9">
              <w:rPr>
                <w:rFonts w:ascii="Consolas" w:eastAsiaTheme="minorHAnsi" w:hAnsi="Consolas" w:cs="Consolas"/>
                <w:color w:val="008000"/>
                <w:sz w:val="18"/>
                <w:szCs w:val="18"/>
                <w:highlight w:val="white"/>
              </w:rPr>
              <w:t xml:space="preserve"> file </w:t>
            </w:r>
            <w:r w:rsidRPr="00822DD9">
              <w:rPr>
                <w:rFonts w:ascii="Consolas" w:eastAsiaTheme="minorHAnsi" w:hAnsi="Consolas" w:cs="Consolas"/>
                <w:color w:val="0000FF"/>
                <w:sz w:val="18"/>
                <w:szCs w:val="18"/>
                <w:highlight w:val="white"/>
              </w:rPr>
              <w:t>--&gt;</w:t>
            </w:r>
          </w:p>
          <w:p w14:paraId="2CCF784A" w14:textId="0410D56C" w:rsidR="00116E2E" w:rsidRPr="00822DD9" w:rsidRDefault="00116E2E" w:rsidP="00116E2E">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GenerateMapperXml</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true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5D64713F"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w:t>
            </w:r>
          </w:p>
          <w:p w14:paraId="715975D8"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100AD842"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DestinationSubscriptionID</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0B1707F7"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0D9933C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DestinationDCName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Southeast Asia</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4962F5E3"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 </w:t>
            </w:r>
            <w:r w:rsidRPr="00822DD9">
              <w:rPr>
                <w:rFonts w:ascii="Consolas" w:eastAsiaTheme="minorHAnsi" w:hAnsi="Consolas" w:cs="Consolas"/>
                <w:color w:val="0000FF"/>
                <w:sz w:val="18"/>
                <w:szCs w:val="18"/>
                <w:highlight w:val="white"/>
              </w:rPr>
              <w:t>--&gt;</w:t>
            </w:r>
          </w:p>
          <w:p w14:paraId="747FD496"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lastRenderedPageBreak/>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ImportMetadataFilePath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 \Southeast Asia-07-03-2014-08-14.json</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670B778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3DF450D4" w14:textId="77777777" w:rsidR="00CE75EC" w:rsidRPr="00822DD9" w:rsidRDefault="00CE75EC" w:rsidP="0061669B">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DestinationPublishSettingsFilePath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migration\publishsettingsfile.publishsettings</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553EC9FB" w14:textId="77777777"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008000"/>
                <w:sz w:val="18"/>
                <w:szCs w:val="18"/>
                <w:highlight w:val="white"/>
              </w:rPr>
              <w:t xml:space="preserve"> Required for: Import </w:t>
            </w:r>
            <w:r w:rsidRPr="00822DD9">
              <w:rPr>
                <w:rFonts w:ascii="Consolas" w:eastAsiaTheme="minorHAnsi" w:hAnsi="Consolas" w:cs="Consolas"/>
                <w:color w:val="0000FF"/>
                <w:sz w:val="18"/>
                <w:szCs w:val="18"/>
                <w:highlight w:val="white"/>
              </w:rPr>
              <w:t>--&gt;</w:t>
            </w:r>
          </w:p>
          <w:p w14:paraId="64D77F9E" w14:textId="55C151EF"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MapperXmlFilePath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0089773C" w:rsidRPr="00822DD9">
              <w:rPr>
                <w:rFonts w:ascii="Consolas" w:eastAsiaTheme="minorHAnsi" w:hAnsi="Consolas" w:cs="Consolas"/>
                <w:color w:val="0000FF"/>
                <w:sz w:val="18"/>
                <w:szCs w:val="18"/>
                <w:highlight w:val="white"/>
              </w:rPr>
              <w:t xml:space="preserve"> D:\DC migration \Southeast Asia-07-03-2014-08-14</w:t>
            </w:r>
            <w:r w:rsidRPr="00822DD9">
              <w:rPr>
                <w:rFonts w:ascii="Consolas" w:eastAsiaTheme="minorHAnsi" w:hAnsi="Consolas" w:cs="Consolas"/>
                <w:color w:val="0000FF"/>
                <w:sz w:val="18"/>
                <w:szCs w:val="18"/>
                <w:highlight w:val="white"/>
              </w:rPr>
              <w:t>.</w:t>
            </w:r>
            <w:r w:rsidR="007F7735" w:rsidRPr="00822DD9">
              <w:rPr>
                <w:rFonts w:ascii="Consolas" w:eastAsiaTheme="minorHAnsi" w:hAnsi="Consolas" w:cs="Consolas"/>
                <w:color w:val="0000FF"/>
                <w:sz w:val="18"/>
                <w:szCs w:val="18"/>
                <w:highlight w:val="white"/>
              </w:rPr>
              <w:t>XML</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3A47BDA5" w14:textId="77777777"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if DestinationPublishSettingsFilePath is not  </w:t>
            </w:r>
            <w:r w:rsidRPr="00822DD9">
              <w:rPr>
                <w:rFonts w:ascii="Consolas" w:eastAsiaTheme="minorHAnsi" w:hAnsi="Consolas" w:cs="Consolas"/>
                <w:color w:val="0000FF"/>
                <w:sz w:val="18"/>
                <w:szCs w:val="18"/>
                <w:highlight w:val="white"/>
              </w:rPr>
              <w:t>--&gt;</w:t>
            </w:r>
          </w:p>
          <w:p w14:paraId="700601B0" w14:textId="7FD1DD24"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DestinationCertificateThumbprint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009F58A2"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60CD9AFF"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4AC01B8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DestinationPrefixName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dcmig</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46EBE8C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  - </w:t>
            </w:r>
          </w:p>
          <w:p w14:paraId="634EB824" w14:textId="6BB21BB6"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w:t>
            </w:r>
            <w:r w:rsidR="00120E38" w:rsidRPr="00822DD9">
              <w:rPr>
                <w:rFonts w:ascii="Consolas" w:eastAsiaTheme="minorHAnsi" w:hAnsi="Consolas" w:cs="Consolas"/>
                <w:color w:val="008000"/>
                <w:sz w:val="18"/>
                <w:szCs w:val="18"/>
                <w:highlight w:val="white"/>
              </w:rPr>
              <w:t>False:</w:t>
            </w:r>
            <w:r w:rsidRPr="00822DD9">
              <w:rPr>
                <w:rFonts w:ascii="Consolas" w:eastAsiaTheme="minorHAnsi" w:hAnsi="Consolas" w:cs="Consolas"/>
                <w:color w:val="008000"/>
                <w:sz w:val="18"/>
                <w:szCs w:val="18"/>
                <w:highlight w:val="white"/>
              </w:rPr>
              <w:t xml:space="preserve"> Will make a copy of Import Metadata File and update import status in the </w:t>
            </w:r>
            <w:r w:rsidR="00206B04">
              <w:rPr>
                <w:rFonts w:ascii="Consolas" w:eastAsiaTheme="minorHAnsi" w:hAnsi="Consolas" w:cs="Consolas"/>
                <w:color w:val="008000"/>
                <w:sz w:val="18"/>
                <w:szCs w:val="18"/>
                <w:highlight w:val="white"/>
              </w:rPr>
              <w:t>copy</w:t>
            </w:r>
            <w:r w:rsidRPr="00822DD9">
              <w:rPr>
                <w:rFonts w:ascii="Consolas" w:eastAsiaTheme="minorHAnsi" w:hAnsi="Consolas" w:cs="Consolas"/>
                <w:color w:val="008000"/>
                <w:sz w:val="18"/>
                <w:szCs w:val="18"/>
                <w:highlight w:val="white"/>
              </w:rPr>
              <w:t>.</w:t>
            </w:r>
          </w:p>
          <w:p w14:paraId="5DFB3BB5"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True :  Will update import status in Import Metadata File </w:t>
            </w:r>
            <w:r w:rsidRPr="00822DD9">
              <w:rPr>
                <w:rFonts w:ascii="Consolas" w:eastAsiaTheme="minorHAnsi" w:hAnsi="Consolas" w:cs="Consolas"/>
                <w:color w:val="0000FF"/>
                <w:sz w:val="18"/>
                <w:szCs w:val="18"/>
                <w:highlight w:val="white"/>
              </w:rPr>
              <w:t>--&gt;</w:t>
            </w:r>
          </w:p>
          <w:p w14:paraId="0A2E678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ResumeImport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false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314722B4"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 </w:t>
            </w:r>
          </w:p>
          <w:p w14:paraId="110B19C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True if roll back all deployment if failure occurs</w:t>
            </w:r>
            <w:r w:rsidRPr="00822DD9">
              <w:rPr>
                <w:rFonts w:ascii="Consolas" w:eastAsiaTheme="minorHAnsi" w:hAnsi="Consolas" w:cs="Consolas"/>
                <w:color w:val="0000FF"/>
                <w:sz w:val="18"/>
                <w:szCs w:val="18"/>
                <w:highlight w:val="white"/>
              </w:rPr>
              <w:t>--&gt;</w:t>
            </w:r>
          </w:p>
          <w:p w14:paraId="71E7A3BA"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RollBackOnFailure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False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5E8113A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p>
          <w:p w14:paraId="18DAC11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Common Parameters</w:t>
            </w:r>
            <w:r w:rsidRPr="00822DD9">
              <w:rPr>
                <w:rFonts w:ascii="Consolas" w:eastAsiaTheme="minorHAnsi" w:hAnsi="Consolas" w:cs="Consolas"/>
                <w:color w:val="0000FF"/>
                <w:sz w:val="18"/>
                <w:szCs w:val="18"/>
                <w:highlight w:val="white"/>
              </w:rPr>
              <w:t>--&gt;</w:t>
            </w:r>
          </w:p>
          <w:p w14:paraId="1B2F1CCD"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QuietMode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False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79709ED7" w14:textId="77777777" w:rsidR="00CE75EC" w:rsidRPr="00822DD9" w:rsidRDefault="00CE75EC" w:rsidP="0061669B">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Operation</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Import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37A04181" w14:textId="4C3CF2DD"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008000"/>
                <w:sz w:val="18"/>
                <w:szCs w:val="18"/>
                <w:highlight w:val="white"/>
              </w:rPr>
              <w:t xml:space="preserve">Parameters for </w:t>
            </w:r>
            <w:r w:rsidR="00717E3F">
              <w:rPr>
                <w:rFonts w:ascii="Consolas" w:eastAsiaTheme="minorHAnsi" w:hAnsi="Consolas" w:cs="Consolas"/>
                <w:color w:val="008000"/>
                <w:sz w:val="18"/>
                <w:szCs w:val="18"/>
                <w:highlight w:val="white"/>
              </w:rPr>
              <w:t>expone</w:t>
            </w:r>
            <w:r w:rsidR="00717E3F" w:rsidRPr="00822DD9">
              <w:rPr>
                <w:rFonts w:ascii="Consolas" w:eastAsiaTheme="minorHAnsi" w:hAnsi="Consolas" w:cs="Consolas"/>
                <w:color w:val="008000"/>
                <w:sz w:val="18"/>
                <w:szCs w:val="18"/>
                <w:highlight w:val="white"/>
              </w:rPr>
              <w:t>ntial</w:t>
            </w:r>
            <w:r w:rsidR="00717E3F" w:rsidRPr="00822DD9" w:rsidDel="00717E3F">
              <w:rPr>
                <w:rFonts w:ascii="Consolas" w:eastAsiaTheme="minorHAnsi" w:hAnsi="Consolas" w:cs="Consolas"/>
                <w:color w:val="008000"/>
                <w:sz w:val="18"/>
                <w:szCs w:val="18"/>
                <w:highlight w:val="white"/>
              </w:rPr>
              <w:t xml:space="preserve"> </w:t>
            </w:r>
            <w:r w:rsidR="00717E3F">
              <w:rPr>
                <w:rFonts w:ascii="Consolas" w:eastAsiaTheme="minorHAnsi" w:hAnsi="Consolas" w:cs="Consolas"/>
                <w:color w:val="008000"/>
                <w:sz w:val="18"/>
                <w:szCs w:val="18"/>
                <w:highlight w:val="white"/>
              </w:rPr>
              <w:t>b</w:t>
            </w:r>
            <w:r w:rsidRPr="00822DD9">
              <w:rPr>
                <w:rFonts w:ascii="Consolas" w:eastAsiaTheme="minorHAnsi" w:hAnsi="Consolas" w:cs="Consolas"/>
                <w:color w:val="008000"/>
                <w:sz w:val="18"/>
                <w:szCs w:val="18"/>
                <w:highlight w:val="white"/>
              </w:rPr>
              <w:t xml:space="preserve">ackoff retry </w:t>
            </w:r>
            <w:r w:rsidR="00717E3F">
              <w:rPr>
                <w:rFonts w:ascii="Consolas" w:eastAsiaTheme="minorHAnsi" w:hAnsi="Consolas" w:cs="Consolas"/>
                <w:color w:val="008000"/>
                <w:sz w:val="18"/>
                <w:szCs w:val="18"/>
                <w:highlight w:val="white"/>
              </w:rPr>
              <w:t>s</w:t>
            </w:r>
            <w:r w:rsidRPr="00822DD9">
              <w:rPr>
                <w:rFonts w:ascii="Consolas" w:eastAsiaTheme="minorHAnsi" w:hAnsi="Consolas" w:cs="Consolas"/>
                <w:color w:val="008000"/>
                <w:sz w:val="18"/>
                <w:szCs w:val="18"/>
                <w:highlight w:val="white"/>
              </w:rPr>
              <w:t xml:space="preserve">trategy, required for: Import/Migrate - </w:t>
            </w:r>
            <w:r w:rsidRPr="00822DD9">
              <w:rPr>
                <w:rFonts w:ascii="Consolas" w:eastAsiaTheme="minorHAnsi" w:hAnsi="Consolas" w:cs="Consolas"/>
                <w:color w:val="0000FF"/>
                <w:sz w:val="18"/>
                <w:szCs w:val="18"/>
                <w:highlight w:val="white"/>
              </w:rPr>
              <w:t>--&gt;</w:t>
            </w:r>
          </w:p>
          <w:p w14:paraId="19FDC63C" w14:textId="571EA71D"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No. of times </w:t>
            </w:r>
            <w:r w:rsidR="00206B04">
              <w:rPr>
                <w:rFonts w:ascii="Consolas" w:eastAsiaTheme="minorHAnsi" w:hAnsi="Consolas" w:cs="Consolas"/>
                <w:color w:val="008000"/>
                <w:sz w:val="18"/>
                <w:szCs w:val="18"/>
                <w:highlight w:val="white"/>
              </w:rPr>
              <w:t xml:space="preserve">to </w:t>
            </w:r>
            <w:r w:rsidRPr="00822DD9">
              <w:rPr>
                <w:rFonts w:ascii="Consolas" w:eastAsiaTheme="minorHAnsi" w:hAnsi="Consolas" w:cs="Consolas"/>
                <w:color w:val="008000"/>
                <w:sz w:val="18"/>
                <w:szCs w:val="18"/>
                <w:highlight w:val="white"/>
              </w:rPr>
              <w:t xml:space="preserve">retry in case of exception </w:t>
            </w:r>
            <w:r w:rsidRPr="00822DD9">
              <w:rPr>
                <w:rFonts w:ascii="Consolas" w:eastAsiaTheme="minorHAnsi" w:hAnsi="Consolas" w:cs="Consolas"/>
                <w:color w:val="0000FF"/>
                <w:sz w:val="18"/>
                <w:szCs w:val="18"/>
                <w:highlight w:val="white"/>
              </w:rPr>
              <w:t>--&gt;</w:t>
            </w:r>
          </w:p>
          <w:p w14:paraId="37AAB381"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RetryCount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3</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2AB52F2F"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Minimum backoff in seconds </w:t>
            </w:r>
            <w:r w:rsidRPr="00822DD9">
              <w:rPr>
                <w:rFonts w:ascii="Consolas" w:eastAsiaTheme="minorHAnsi" w:hAnsi="Consolas" w:cs="Consolas"/>
                <w:color w:val="0000FF"/>
                <w:sz w:val="18"/>
                <w:szCs w:val="18"/>
                <w:highlight w:val="white"/>
              </w:rPr>
              <w:t>--&gt;</w:t>
            </w:r>
          </w:p>
          <w:p w14:paraId="03DFF751"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MinBackoff</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3</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421F9EB7"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Maximum backoff in seconds </w:t>
            </w:r>
            <w:r w:rsidRPr="00822DD9">
              <w:rPr>
                <w:rFonts w:ascii="Consolas" w:eastAsiaTheme="minorHAnsi" w:hAnsi="Consolas" w:cs="Consolas"/>
                <w:color w:val="0000FF"/>
                <w:sz w:val="18"/>
                <w:szCs w:val="18"/>
                <w:highlight w:val="white"/>
              </w:rPr>
              <w:t xml:space="preserve">--&gt;    </w:t>
            </w:r>
          </w:p>
          <w:p w14:paraId="5218A679"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MaxBackoff</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90</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16B7618D"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Delta Backoff in seconds </w:t>
            </w:r>
            <w:r w:rsidRPr="00822DD9">
              <w:rPr>
                <w:rFonts w:ascii="Consolas" w:eastAsiaTheme="minorHAnsi" w:hAnsi="Consolas" w:cs="Consolas"/>
                <w:color w:val="0000FF"/>
                <w:sz w:val="18"/>
                <w:szCs w:val="18"/>
                <w:highlight w:val="white"/>
              </w:rPr>
              <w:t>--&gt;</w:t>
            </w:r>
          </w:p>
          <w:p w14:paraId="630C36C9" w14:textId="14261FCA"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DeltaBackoff</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90</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708A8B0C" w14:textId="77777777" w:rsidR="00CE75EC" w:rsidRPr="001261AD" w:rsidRDefault="00CE75EC" w:rsidP="0061669B">
            <w:pPr>
              <w:autoSpaceDE w:val="0"/>
              <w:autoSpaceDN w:val="0"/>
              <w:adjustRightInd w:val="0"/>
              <w:spacing w:before="0" w:after="0"/>
              <w:rPr>
                <w:rFonts w:asciiTheme="minorHAnsi" w:eastAsiaTheme="minorHAnsi" w:hAnsiTheme="minorHAnsi" w:cs="Consolas"/>
                <w:color w:val="000000"/>
                <w:sz w:val="25"/>
                <w:szCs w:val="25"/>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A31515"/>
                <w:sz w:val="18"/>
                <w:szCs w:val="18"/>
                <w:highlight w:val="white"/>
              </w:rPr>
              <w:t>appSettings</w:t>
            </w:r>
            <w:r w:rsidRPr="00822DD9">
              <w:rPr>
                <w:rFonts w:ascii="Consolas" w:eastAsiaTheme="minorHAnsi" w:hAnsi="Consolas" w:cs="Consolas"/>
                <w:color w:val="0000FF"/>
                <w:sz w:val="18"/>
                <w:szCs w:val="18"/>
                <w:highlight w:val="white"/>
              </w:rPr>
              <w:t>&gt;</w:t>
            </w:r>
          </w:p>
        </w:tc>
      </w:tr>
    </w:tbl>
    <w:p w14:paraId="7CD19DD0" w14:textId="77777777" w:rsidR="00CE75EC" w:rsidRPr="001261AD" w:rsidRDefault="00CE75EC" w:rsidP="00CE75EC">
      <w:pPr>
        <w:rPr>
          <w:rFonts w:asciiTheme="minorHAnsi" w:hAnsiTheme="minorHAnsi"/>
        </w:rPr>
      </w:pPr>
      <w:bookmarkStart w:id="81" w:name="_Toc392005744"/>
    </w:p>
    <w:p w14:paraId="2EDADA24" w14:textId="32DDEBF1" w:rsidR="00822DD9" w:rsidRPr="001261AD" w:rsidRDefault="00CE75EC" w:rsidP="00BC4365">
      <w:pPr>
        <w:pStyle w:val="NumberedList"/>
        <w:numPr>
          <w:ilvl w:val="0"/>
          <w:numId w:val="50"/>
        </w:numPr>
      </w:pPr>
      <w:r w:rsidRPr="001261AD">
        <w:t>After updating the config</w:t>
      </w:r>
      <w:r w:rsidR="00DC484C">
        <w:t>uration</w:t>
      </w:r>
      <w:r w:rsidRPr="001261AD">
        <w:t xml:space="preserve"> file, launch the execut</w:t>
      </w:r>
      <w:r w:rsidR="00EB448A">
        <w:t>able</w:t>
      </w:r>
      <w:r w:rsidRPr="001261AD">
        <w:t xml:space="preserve"> </w:t>
      </w:r>
      <w:r w:rsidRPr="00822DD9">
        <w:rPr>
          <w:b/>
        </w:rPr>
        <w:t>Azure.DataCenterMigration.App.exe</w:t>
      </w:r>
      <w:r w:rsidRPr="001261AD">
        <w:t xml:space="preserve"> </w:t>
      </w:r>
      <w:r w:rsidRPr="001261AD">
        <w:rPr>
          <w:szCs w:val="22"/>
          <w:lang w:val="en-IN"/>
        </w:rPr>
        <w:t>from the installation location</w:t>
      </w:r>
      <w:r w:rsidR="00CE5B34">
        <w:rPr>
          <w:szCs w:val="22"/>
          <w:lang w:val="en-IN"/>
        </w:rPr>
        <w:t xml:space="preserve"> (f</w:t>
      </w:r>
      <w:r w:rsidR="00EB448A">
        <w:rPr>
          <w:szCs w:val="22"/>
          <w:lang w:val="en-IN"/>
        </w:rPr>
        <w:t xml:space="preserve">or example, </w:t>
      </w:r>
      <w:r w:rsidRPr="00822DD9">
        <w:rPr>
          <w:szCs w:val="22"/>
          <w:lang w:val="en-IN"/>
        </w:rPr>
        <w:t>C:\Program Files\Azure Data Center Migration 1.0\</w:t>
      </w:r>
      <w:r w:rsidR="00720E15">
        <w:rPr>
          <w:szCs w:val="22"/>
          <w:lang w:val="en-IN"/>
        </w:rPr>
        <w:t>bin</w:t>
      </w:r>
      <w:r w:rsidR="00CE5B34">
        <w:rPr>
          <w:szCs w:val="22"/>
          <w:lang w:val="en-IN"/>
        </w:rPr>
        <w:t>)</w:t>
      </w:r>
      <w:r w:rsidRPr="001261AD">
        <w:rPr>
          <w:szCs w:val="22"/>
          <w:lang w:val="en-IN"/>
        </w:rPr>
        <w:t>.</w:t>
      </w:r>
      <w:r w:rsidR="00822DD9" w:rsidRPr="00822DD9">
        <w:t xml:space="preserve"> </w:t>
      </w:r>
    </w:p>
    <w:p w14:paraId="648F1BDE" w14:textId="06B14576" w:rsidR="00CE75EC" w:rsidRPr="001261AD" w:rsidRDefault="00003E97" w:rsidP="009961D4">
      <w:pPr>
        <w:pStyle w:val="Heading4numbered"/>
      </w:pPr>
      <w:bookmarkStart w:id="82" w:name="_2.2.2_Command_line"/>
      <w:bookmarkStart w:id="83" w:name="_Toc392153518"/>
      <w:bookmarkStart w:id="84" w:name="_Toc392172233"/>
      <w:bookmarkEnd w:id="82"/>
      <w:r w:rsidRPr="009961D4">
        <w:t>Using command</w:t>
      </w:r>
      <w:r w:rsidR="00695B2F">
        <w:t xml:space="preserve"> </w:t>
      </w:r>
      <w:r w:rsidR="00CE75EC" w:rsidRPr="009961D4">
        <w:t>line parameters</w:t>
      </w:r>
      <w:bookmarkEnd w:id="83"/>
      <w:bookmarkEnd w:id="84"/>
    </w:p>
    <w:p w14:paraId="612CF760" w14:textId="7E2F3DB9" w:rsidR="00CE75EC" w:rsidRPr="00822DD9" w:rsidRDefault="00CE75EC" w:rsidP="00003E97">
      <w:r w:rsidRPr="00822DD9">
        <w:t xml:space="preserve">To run the </w:t>
      </w:r>
      <w:r w:rsidR="00003E97">
        <w:t>Azure Data Center Migration Solution</w:t>
      </w:r>
      <w:r w:rsidR="00EB448A" w:rsidRPr="00822DD9">
        <w:t xml:space="preserve"> </w:t>
      </w:r>
      <w:r w:rsidRPr="00822DD9">
        <w:t>using command line parameters</w:t>
      </w:r>
      <w:r w:rsidR="00003E97">
        <w:t>:</w:t>
      </w:r>
    </w:p>
    <w:p w14:paraId="151B1504" w14:textId="369FBAE5" w:rsidR="00CE75EC" w:rsidRPr="00822DD9" w:rsidRDefault="00CE75EC" w:rsidP="00BC4365">
      <w:pPr>
        <w:pStyle w:val="NumberedList"/>
        <w:numPr>
          <w:ilvl w:val="0"/>
          <w:numId w:val="38"/>
        </w:numPr>
      </w:pPr>
      <w:r w:rsidRPr="00822DD9">
        <w:t xml:space="preserve">Open </w:t>
      </w:r>
      <w:r w:rsidR="00EB448A" w:rsidRPr="00822DD9">
        <w:t xml:space="preserve">a </w:t>
      </w:r>
      <w:r w:rsidRPr="00822DD9">
        <w:t>command prompt</w:t>
      </w:r>
      <w:r w:rsidR="00EB448A" w:rsidRPr="00822DD9">
        <w:t xml:space="preserve"> window</w:t>
      </w:r>
      <w:r w:rsidR="00206B04">
        <w:t>.</w:t>
      </w:r>
    </w:p>
    <w:p w14:paraId="4B01E696" w14:textId="401893F5" w:rsidR="00CE75EC" w:rsidRPr="00822DD9" w:rsidRDefault="00CE75EC" w:rsidP="00BC4365">
      <w:pPr>
        <w:pStyle w:val="NumberedList"/>
        <w:numPr>
          <w:ilvl w:val="0"/>
          <w:numId w:val="38"/>
        </w:numPr>
      </w:pPr>
      <w:r w:rsidRPr="00822DD9">
        <w:t>Go to the installation location (</w:t>
      </w:r>
      <w:r w:rsidR="00695B2F">
        <w:t>f</w:t>
      </w:r>
      <w:r w:rsidR="00EB448A" w:rsidRPr="00822DD9">
        <w:t xml:space="preserve">or example, </w:t>
      </w:r>
      <w:r w:rsidRPr="00822DD9">
        <w:t>C:\Program Files\Azure Data Center Migration 1.0\</w:t>
      </w:r>
      <w:r w:rsidR="0095694D">
        <w:t>bin</w:t>
      </w:r>
      <w:r w:rsidRPr="00822DD9">
        <w:t>).</w:t>
      </w:r>
    </w:p>
    <w:p w14:paraId="22F7E1CF" w14:textId="6EBF8867" w:rsidR="00CE75EC" w:rsidRPr="00822DD9" w:rsidRDefault="00CE75EC" w:rsidP="00BC4365">
      <w:pPr>
        <w:pStyle w:val="NumberedList"/>
        <w:numPr>
          <w:ilvl w:val="0"/>
          <w:numId w:val="38"/>
        </w:numPr>
      </w:pPr>
      <w:r w:rsidRPr="00822DD9">
        <w:t>To pass the parameters to the Azure.DataCenterMigration.App.exe file, refer</w:t>
      </w:r>
      <w:r w:rsidR="00206B04">
        <w:t xml:space="preserve"> to the</w:t>
      </w:r>
      <w:r w:rsidRPr="00822DD9">
        <w:t xml:space="preserve"> following sample commands. </w:t>
      </w:r>
      <w:r w:rsidR="004F50CA" w:rsidRPr="00822DD9">
        <w:t>Check</w:t>
      </w:r>
      <w:r w:rsidRPr="00822DD9">
        <w:t xml:space="preserve"> the details about the parameters </w:t>
      </w:r>
      <w:r w:rsidR="004F50CA" w:rsidRPr="00822DD9">
        <w:t>in</w:t>
      </w:r>
      <w:r w:rsidR="00822DD9" w:rsidRPr="00822DD9">
        <w:t xml:space="preserve"> </w:t>
      </w:r>
      <w:r w:rsidR="00695B2F">
        <w:t>S</w:t>
      </w:r>
      <w:r w:rsidR="00822DD9" w:rsidRPr="00822DD9">
        <w:t xml:space="preserve">ection 3.4, </w:t>
      </w:r>
      <w:r w:rsidR="00695B2F">
        <w:t>“</w:t>
      </w:r>
      <w:hyperlink w:anchor="ConfigurationParameterDetails" w:history="1">
        <w:r w:rsidR="009B2241" w:rsidRPr="00822DD9">
          <w:rPr>
            <w:rStyle w:val="Hyperlink"/>
            <w:color w:val="auto"/>
            <w:u w:val="none"/>
          </w:rPr>
          <w:t xml:space="preserve">Configuration </w:t>
        </w:r>
        <w:r w:rsidR="00822DD9" w:rsidRPr="00822DD9">
          <w:rPr>
            <w:rStyle w:val="Hyperlink"/>
            <w:color w:val="auto"/>
            <w:u w:val="none"/>
          </w:rPr>
          <w:t>p</w:t>
        </w:r>
        <w:r w:rsidR="009B2241" w:rsidRPr="00822DD9">
          <w:rPr>
            <w:rStyle w:val="Hyperlink"/>
            <w:color w:val="auto"/>
            <w:u w:val="none"/>
          </w:rPr>
          <w:t>arameter</w:t>
        </w:r>
        <w:r w:rsidR="00206B04">
          <w:rPr>
            <w:rStyle w:val="Hyperlink"/>
            <w:color w:val="auto"/>
            <w:u w:val="none"/>
          </w:rPr>
          <w:t>s</w:t>
        </w:r>
      </w:hyperlink>
      <w:r w:rsidRPr="00822DD9">
        <w:t>.</w:t>
      </w:r>
      <w:r w:rsidR="00695B2F">
        <w:t>”</w:t>
      </w:r>
    </w:p>
    <w:p w14:paraId="1A9E8975" w14:textId="44E0D8BF" w:rsidR="00FA6E93" w:rsidRDefault="00E873A1" w:rsidP="00822DD9">
      <w:pPr>
        <w:spacing w:after="160" w:line="259" w:lineRule="auto"/>
        <w:ind w:left="360"/>
        <w:contextualSpacing/>
        <w:rPr>
          <w:rFonts w:asciiTheme="minorHAnsi" w:hAnsiTheme="minorHAnsi"/>
          <w:szCs w:val="22"/>
        </w:rPr>
      </w:pPr>
      <w:r w:rsidRPr="00E873A1">
        <w:rPr>
          <w:b/>
          <w:color w:val="0070C0"/>
          <w:lang w:val="en-IN"/>
        </w:rPr>
        <w:t>NOTE:</w:t>
      </w:r>
      <w:r w:rsidRPr="00E873A1">
        <w:rPr>
          <w:color w:val="0070C0"/>
          <w:lang w:val="en-IN"/>
        </w:rPr>
        <w:t xml:space="preserve"> </w:t>
      </w:r>
      <w:r w:rsidR="00003E97">
        <w:rPr>
          <w:rFonts w:asciiTheme="minorHAnsi" w:hAnsiTheme="minorHAnsi"/>
          <w:szCs w:val="22"/>
        </w:rPr>
        <w:t xml:space="preserve">To specify </w:t>
      </w:r>
      <w:r w:rsidR="00FA6E93" w:rsidRPr="00822DD9">
        <w:rPr>
          <w:rFonts w:asciiTheme="minorHAnsi" w:hAnsiTheme="minorHAnsi"/>
          <w:szCs w:val="22"/>
        </w:rPr>
        <w:t xml:space="preserve">the directory path </w:t>
      </w:r>
      <w:r w:rsidR="00206B04" w:rsidRPr="00822DD9">
        <w:rPr>
          <w:rFonts w:asciiTheme="minorHAnsi" w:hAnsiTheme="minorHAnsi"/>
          <w:szCs w:val="22"/>
        </w:rPr>
        <w:t>in</w:t>
      </w:r>
      <w:r w:rsidR="00003E97" w:rsidRPr="00822DD9">
        <w:rPr>
          <w:rFonts w:asciiTheme="minorHAnsi" w:hAnsiTheme="minorHAnsi"/>
          <w:szCs w:val="22"/>
        </w:rPr>
        <w:t xml:space="preserve"> the command line parameters</w:t>
      </w:r>
      <w:r w:rsidR="00003E97">
        <w:rPr>
          <w:rFonts w:asciiTheme="minorHAnsi" w:hAnsiTheme="minorHAnsi"/>
          <w:szCs w:val="22"/>
        </w:rPr>
        <w:t>,</w:t>
      </w:r>
      <w:r w:rsidR="00003E97" w:rsidRPr="00822DD9">
        <w:rPr>
          <w:rFonts w:asciiTheme="minorHAnsi" w:hAnsiTheme="minorHAnsi"/>
          <w:szCs w:val="22"/>
        </w:rPr>
        <w:t xml:space="preserve"> </w:t>
      </w:r>
      <w:r w:rsidR="00003E97">
        <w:rPr>
          <w:rFonts w:asciiTheme="minorHAnsi" w:hAnsiTheme="minorHAnsi"/>
          <w:szCs w:val="22"/>
        </w:rPr>
        <w:t>use</w:t>
      </w:r>
      <w:r w:rsidR="00FA6E93" w:rsidRPr="00822DD9">
        <w:rPr>
          <w:rFonts w:asciiTheme="minorHAnsi" w:hAnsiTheme="minorHAnsi"/>
          <w:szCs w:val="22"/>
        </w:rPr>
        <w:t xml:space="preserve"> </w:t>
      </w:r>
      <w:r w:rsidR="00FA6E93" w:rsidRPr="00003E97">
        <w:rPr>
          <w:rFonts w:asciiTheme="minorHAnsi" w:hAnsiTheme="minorHAnsi"/>
          <w:b/>
          <w:szCs w:val="22"/>
        </w:rPr>
        <w:t>\\</w:t>
      </w:r>
      <w:r w:rsidR="00FA6E93" w:rsidRPr="00822DD9">
        <w:rPr>
          <w:rFonts w:asciiTheme="minorHAnsi" w:hAnsiTheme="minorHAnsi"/>
          <w:szCs w:val="22"/>
        </w:rPr>
        <w:t xml:space="preserve"> </w:t>
      </w:r>
      <w:r w:rsidR="00003E97">
        <w:rPr>
          <w:rFonts w:asciiTheme="minorHAnsi" w:hAnsiTheme="minorHAnsi"/>
          <w:szCs w:val="22"/>
        </w:rPr>
        <w:t xml:space="preserve">(do not use </w:t>
      </w:r>
      <w:r w:rsidR="00FA6E93" w:rsidRPr="00003E97">
        <w:rPr>
          <w:rFonts w:asciiTheme="minorHAnsi" w:hAnsiTheme="minorHAnsi"/>
          <w:b/>
          <w:szCs w:val="22"/>
        </w:rPr>
        <w:t>\</w:t>
      </w:r>
      <w:r w:rsidR="00003E97">
        <w:rPr>
          <w:rFonts w:asciiTheme="minorHAnsi" w:hAnsiTheme="minorHAnsi"/>
          <w:szCs w:val="22"/>
        </w:rPr>
        <w:t>)</w:t>
      </w:r>
      <w:r w:rsidR="00FA6E93" w:rsidRPr="00822DD9">
        <w:rPr>
          <w:rFonts w:asciiTheme="minorHAnsi" w:hAnsiTheme="minorHAnsi"/>
          <w:szCs w:val="22"/>
        </w:rPr>
        <w:t>.</w:t>
      </w:r>
      <w:r w:rsidR="00003E97" w:rsidRPr="00003E97">
        <w:rPr>
          <w:rFonts w:asciiTheme="minorHAnsi" w:hAnsiTheme="minorHAnsi"/>
          <w:szCs w:val="22"/>
          <w:lang w:val="en-IN"/>
        </w:rPr>
        <w:t xml:space="preserve"> </w:t>
      </w:r>
      <w:r w:rsidR="00003E97" w:rsidRPr="00822DD9">
        <w:rPr>
          <w:rFonts w:asciiTheme="minorHAnsi" w:hAnsiTheme="minorHAnsi"/>
          <w:szCs w:val="22"/>
          <w:lang w:val="en-IN"/>
        </w:rPr>
        <w:t>For example:</w:t>
      </w:r>
    </w:p>
    <w:p w14:paraId="1ECFDDD8" w14:textId="77777777" w:rsidR="00FA6E93" w:rsidRDefault="00FA6E93" w:rsidP="00003E97">
      <w:pPr>
        <w:pStyle w:val="B2"/>
        <w:numPr>
          <w:ilvl w:val="0"/>
          <w:numId w:val="0"/>
        </w:numPr>
        <w:ind w:left="360"/>
        <w:jc w:val="left"/>
        <w:rPr>
          <w:rFonts w:ascii="Consolas" w:hAnsi="Consolas" w:cs="Consolas"/>
          <w:sz w:val="18"/>
          <w:szCs w:val="18"/>
          <w:lang w:val="en-US"/>
        </w:rPr>
      </w:pPr>
      <w:r w:rsidRPr="00003E97">
        <w:rPr>
          <w:rFonts w:ascii="Consolas" w:hAnsi="Consolas" w:cs="Consolas"/>
          <w:sz w:val="18"/>
          <w:szCs w:val="18"/>
          <w:lang w:val="en-US"/>
        </w:rPr>
        <w:t>Azure.DataCenterMigration.App.exe -Operation "Export" -SourceSubscriptionID "########-########-########-########" -SourceDCName "East Asia" -ExportMetadataFolderPath "</w:t>
      </w:r>
      <w:r w:rsidRPr="00003E97">
        <w:rPr>
          <w:rFonts w:ascii="Consolas" w:hAnsi="Consolas" w:cs="Consolas"/>
          <w:sz w:val="18"/>
          <w:szCs w:val="18"/>
          <w:highlight w:val="yellow"/>
          <w:lang w:val="en-US"/>
        </w:rPr>
        <w:t>D:\\DataCenterMigration</w:t>
      </w:r>
      <w:r w:rsidRPr="00003E97">
        <w:rPr>
          <w:rFonts w:ascii="Consolas" w:hAnsi="Consolas" w:cs="Consolas"/>
          <w:sz w:val="18"/>
          <w:szCs w:val="18"/>
          <w:lang w:val="en-US"/>
        </w:rPr>
        <w:t>" -PublishSettingsFilePath  "</w:t>
      </w:r>
      <w:r w:rsidRPr="00003E97">
        <w:rPr>
          <w:rFonts w:ascii="Consolas" w:hAnsi="Consolas" w:cs="Consolas"/>
          <w:sz w:val="18"/>
          <w:szCs w:val="18"/>
          <w:highlight w:val="yellow"/>
          <w:lang w:val="en-US"/>
        </w:rPr>
        <w:t>D:\\PublishSettings.PublishSettings</w:t>
      </w:r>
      <w:r w:rsidRPr="00003E97">
        <w:rPr>
          <w:rFonts w:ascii="Consolas" w:hAnsi="Consolas" w:cs="Consolas"/>
          <w:sz w:val="18"/>
          <w:szCs w:val="18"/>
          <w:lang w:val="en-US"/>
        </w:rPr>
        <w:t>" -QuietMode "True"</w:t>
      </w:r>
    </w:p>
    <w:p w14:paraId="61D0DCF4" w14:textId="77777777" w:rsidR="00EB0596" w:rsidRPr="00003E97" w:rsidRDefault="00EB0596" w:rsidP="00003E97">
      <w:pPr>
        <w:pStyle w:val="B2"/>
        <w:numPr>
          <w:ilvl w:val="0"/>
          <w:numId w:val="0"/>
        </w:numPr>
        <w:ind w:left="360"/>
        <w:jc w:val="left"/>
        <w:rPr>
          <w:rFonts w:ascii="Consolas" w:hAnsi="Consolas" w:cs="Consolas"/>
          <w:sz w:val="18"/>
          <w:szCs w:val="18"/>
          <w:lang w:val="en-US"/>
        </w:rPr>
      </w:pPr>
    </w:p>
    <w:p w14:paraId="3709155A" w14:textId="77777777" w:rsidR="00CE75EC" w:rsidRPr="00A874C6" w:rsidRDefault="00CE75EC" w:rsidP="00A874C6">
      <w:pPr>
        <w:spacing w:after="160" w:line="259" w:lineRule="auto"/>
        <w:contextualSpacing/>
        <w:rPr>
          <w:rFonts w:asciiTheme="minorHAnsi" w:hAnsiTheme="minorHAnsi"/>
        </w:rPr>
      </w:pPr>
    </w:p>
    <w:tbl>
      <w:tblPr>
        <w:tblStyle w:val="TableGrid2"/>
        <w:tblW w:w="0" w:type="auto"/>
        <w:tblInd w:w="355" w:type="dxa"/>
        <w:tblLook w:val="04A0" w:firstRow="1" w:lastRow="0" w:firstColumn="1" w:lastColumn="0" w:noHBand="0" w:noVBand="1"/>
      </w:tblPr>
      <w:tblGrid>
        <w:gridCol w:w="8662"/>
      </w:tblGrid>
      <w:tr w:rsidR="00CE75EC" w:rsidRPr="00AC093B" w14:paraId="4277DFB0" w14:textId="77777777" w:rsidTr="00A874C6">
        <w:tc>
          <w:tcPr>
            <w:tcW w:w="8662" w:type="dxa"/>
          </w:tcPr>
          <w:p w14:paraId="7284F176" w14:textId="24B95522" w:rsidR="00CE75EC" w:rsidRPr="00003E97" w:rsidRDefault="00CE75EC" w:rsidP="0061669B">
            <w:pPr>
              <w:autoSpaceDE w:val="0"/>
              <w:autoSpaceDN w:val="0"/>
              <w:adjustRightInd w:val="0"/>
              <w:spacing w:before="0" w:after="0"/>
              <w:rPr>
                <w:rFonts w:ascii="Consolas" w:hAnsi="Consolas" w:cs="Consolas"/>
                <w:bCs/>
                <w:sz w:val="18"/>
                <w:szCs w:val="18"/>
                <w:lang w:eastAsia="x-none"/>
              </w:rPr>
            </w:pPr>
            <w:r w:rsidRPr="00003E97">
              <w:rPr>
                <w:rFonts w:ascii="Consolas" w:hAnsi="Consolas" w:cs="Consolas"/>
                <w:b/>
                <w:bCs/>
                <w:sz w:val="18"/>
                <w:szCs w:val="18"/>
                <w:lang w:eastAsia="x-none"/>
              </w:rPr>
              <w:lastRenderedPageBreak/>
              <w:t xml:space="preserve"> Example1 (Export)</w:t>
            </w:r>
            <w:r w:rsidRPr="00003E97">
              <w:rPr>
                <w:rFonts w:ascii="Consolas" w:hAnsi="Consolas" w:cs="Consolas"/>
                <w:bCs/>
                <w:sz w:val="18"/>
                <w:szCs w:val="18"/>
                <w:lang w:eastAsia="x-none"/>
              </w:rPr>
              <w:t xml:space="preserve"> : </w:t>
            </w:r>
            <w:r w:rsidRPr="00003E97">
              <w:rPr>
                <w:rFonts w:ascii="Consolas" w:hAnsi="Consolas" w:cs="Consolas"/>
                <w:sz w:val="18"/>
                <w:szCs w:val="18"/>
              </w:rPr>
              <w:t>Azure.DataCenterMigration.App.exe</w:t>
            </w:r>
            <w:r w:rsidRPr="00003E97">
              <w:rPr>
                <w:rFonts w:ascii="Consolas" w:hAnsi="Consolas" w:cs="Consolas"/>
                <w:bCs/>
                <w:sz w:val="18"/>
                <w:szCs w:val="18"/>
                <w:lang w:eastAsia="x-none"/>
              </w:rPr>
              <w:t xml:space="preserve"> -Operation "Export" </w:t>
            </w:r>
            <w:r w:rsidR="00EB0596">
              <w:rPr>
                <w:rFonts w:ascii="Consolas" w:hAnsi="Consolas" w:cs="Consolas"/>
                <w:bCs/>
                <w:sz w:val="18"/>
                <w:szCs w:val="18"/>
                <w:lang w:eastAsia="x-none"/>
              </w:rPr>
              <w:t>-</w:t>
            </w:r>
            <w:r w:rsidR="00EB0596" w:rsidRPr="001C2662">
              <w:rPr>
                <w:rFonts w:ascii="Consolas" w:hAnsi="Consolas" w:cs="Consolas"/>
                <w:bCs/>
                <w:sz w:val="18"/>
                <w:szCs w:val="18"/>
                <w:lang w:eastAsia="x-none"/>
              </w:rPr>
              <w:t xml:space="preserve">MigrateDeallocatedVms “Yes” </w:t>
            </w:r>
            <w:r w:rsidRPr="00003E97">
              <w:rPr>
                <w:rFonts w:ascii="Consolas" w:hAnsi="Consolas" w:cs="Consolas"/>
                <w:bCs/>
                <w:sz w:val="18"/>
                <w:szCs w:val="18"/>
                <w:lang w:eastAsia="x-none"/>
              </w:rPr>
              <w:t>-SourceSubscriptionID "########-########-########-########" -SourceDCName "East Asia" -ExportMetadataFolderPath "D:\\DataCenterMigration" -PublishSettingsFilePath  "D:\\PublishSettings.PublishSettings" -QuietMode "True"</w:t>
            </w:r>
            <w:r w:rsidR="00FB1F43" w:rsidRPr="00003E97">
              <w:rPr>
                <w:rFonts w:ascii="Consolas" w:hAnsi="Consolas" w:cs="Consolas"/>
                <w:bCs/>
                <w:sz w:val="18"/>
                <w:szCs w:val="18"/>
                <w:lang w:eastAsia="x-none"/>
              </w:rPr>
              <w:t xml:space="preserve"> –</w:t>
            </w:r>
            <w:r w:rsidR="00FB1F43" w:rsidRPr="00003E97">
              <w:rPr>
                <w:rFonts w:ascii="Consolas" w:hAnsi="Consolas" w:cs="Consolas"/>
                <w:sz w:val="18"/>
                <w:szCs w:val="18"/>
              </w:rPr>
              <w:t xml:space="preserve"> </w:t>
            </w:r>
            <w:r w:rsidR="00FB1F43" w:rsidRPr="00003E97">
              <w:rPr>
                <w:rFonts w:ascii="Consolas" w:hAnsi="Consolas" w:cs="Consolas"/>
                <w:bCs/>
                <w:sz w:val="18"/>
                <w:szCs w:val="18"/>
                <w:lang w:eastAsia="x-none"/>
              </w:rPr>
              <w:t>GenerateMapperXml "True"</w:t>
            </w:r>
          </w:p>
          <w:p w14:paraId="71303EEA" w14:textId="77777777" w:rsidR="00CE75EC" w:rsidRPr="00003E97" w:rsidRDefault="00CE75EC" w:rsidP="0061669B">
            <w:pPr>
              <w:autoSpaceDE w:val="0"/>
              <w:autoSpaceDN w:val="0"/>
              <w:adjustRightInd w:val="0"/>
              <w:spacing w:before="0" w:after="0"/>
              <w:rPr>
                <w:rFonts w:ascii="Consolas" w:hAnsi="Consolas" w:cs="Consolas"/>
                <w:bCs/>
                <w:sz w:val="18"/>
                <w:szCs w:val="18"/>
                <w:lang w:eastAsia="x-none"/>
              </w:rPr>
            </w:pPr>
          </w:p>
          <w:p w14:paraId="62EA8B5F" w14:textId="77777777" w:rsidR="00CE75EC" w:rsidRPr="00003E97" w:rsidRDefault="00CE75EC" w:rsidP="0061669B">
            <w:pPr>
              <w:autoSpaceDE w:val="0"/>
              <w:autoSpaceDN w:val="0"/>
              <w:adjustRightInd w:val="0"/>
              <w:spacing w:before="0" w:after="0"/>
              <w:rPr>
                <w:rFonts w:ascii="Consolas" w:hAnsi="Consolas" w:cs="Consolas"/>
                <w:bCs/>
                <w:sz w:val="18"/>
                <w:szCs w:val="18"/>
                <w:lang w:eastAsia="x-none"/>
              </w:rPr>
            </w:pPr>
            <w:r w:rsidRPr="00003E97">
              <w:rPr>
                <w:rFonts w:ascii="Consolas" w:hAnsi="Consolas" w:cs="Consolas"/>
                <w:b/>
                <w:bCs/>
                <w:sz w:val="18"/>
                <w:szCs w:val="18"/>
                <w:lang w:eastAsia="x-none"/>
              </w:rPr>
              <w:t xml:space="preserve"> Example2  (Import)</w:t>
            </w:r>
            <w:r w:rsidRPr="00003E97">
              <w:rPr>
                <w:rFonts w:ascii="Consolas" w:hAnsi="Consolas" w:cs="Consolas"/>
                <w:bCs/>
                <w:sz w:val="18"/>
                <w:szCs w:val="18"/>
                <w:lang w:eastAsia="x-none"/>
              </w:rPr>
              <w:t xml:space="preserve">: </w:t>
            </w:r>
            <w:r w:rsidRPr="00003E97">
              <w:rPr>
                <w:rFonts w:ascii="Consolas" w:hAnsi="Consolas" w:cs="Consolas"/>
                <w:sz w:val="18"/>
                <w:szCs w:val="18"/>
              </w:rPr>
              <w:t>Azure.DataCenterMigration.App.exe</w:t>
            </w:r>
            <w:r w:rsidRPr="00003E97">
              <w:rPr>
                <w:rFonts w:ascii="Consolas" w:hAnsi="Consolas" w:cs="Consolas"/>
                <w:bCs/>
                <w:sz w:val="18"/>
                <w:szCs w:val="18"/>
                <w:lang w:eastAsia="x-none"/>
              </w:rPr>
              <w:t xml:space="preserve"> -Operation "Import" -SourceSubscriptionID "########-########-########-######## "</w:t>
            </w:r>
            <w:r w:rsidR="00B757B2" w:rsidRPr="00003E97">
              <w:rPr>
                <w:rFonts w:ascii="Consolas" w:hAnsi="Consolas" w:cs="Consolas"/>
                <w:bCs/>
                <w:sz w:val="18"/>
                <w:szCs w:val="18"/>
                <w:lang w:eastAsia="x-none"/>
              </w:rPr>
              <w:t xml:space="preserve"> –DestinationSubscriptionID "########-########-########-######## " </w:t>
            </w:r>
            <w:r w:rsidRPr="00003E97">
              <w:rPr>
                <w:rFonts w:ascii="Consolas" w:hAnsi="Consolas" w:cs="Consolas"/>
                <w:bCs/>
                <w:sz w:val="18"/>
                <w:szCs w:val="18"/>
                <w:lang w:eastAsia="x-none"/>
              </w:rPr>
              <w:t xml:space="preserve"> -DestinationDCName "West US"</w:t>
            </w:r>
            <w:r w:rsidR="00B757B2" w:rsidRPr="00003E97">
              <w:rPr>
                <w:rFonts w:ascii="Consolas" w:hAnsi="Consolas" w:cs="Consolas"/>
                <w:bCs/>
                <w:sz w:val="18"/>
                <w:szCs w:val="18"/>
                <w:lang w:eastAsia="x-none"/>
              </w:rPr>
              <w:t xml:space="preserve"> –SourcePublishSettingsFilePath </w:t>
            </w:r>
            <w:r w:rsidRPr="00003E97">
              <w:rPr>
                <w:rFonts w:ascii="Consolas" w:hAnsi="Consolas" w:cs="Consolas"/>
                <w:bCs/>
                <w:sz w:val="18"/>
                <w:szCs w:val="18"/>
                <w:lang w:eastAsia="x-none"/>
              </w:rPr>
              <w:t>"D:\\PublishSettings.PublishSettings" -DestinationPublishSettingsFilePath "D:\\PublishSettings.PublishSettings" -ImportMetadataFilePath "D:\\DataCenterMigration\\mydata.json" -DestinationPrefixName "dc" - QuietMode "True" -RollBackOnFailure "True" -ResumeImport "True"</w:t>
            </w:r>
          </w:p>
          <w:p w14:paraId="5AF198CC" w14:textId="77777777" w:rsidR="00CE75EC" w:rsidRPr="00003E97" w:rsidRDefault="00CE75EC" w:rsidP="0061669B">
            <w:pPr>
              <w:autoSpaceDE w:val="0"/>
              <w:autoSpaceDN w:val="0"/>
              <w:adjustRightInd w:val="0"/>
              <w:spacing w:before="0" w:after="0"/>
              <w:rPr>
                <w:rFonts w:ascii="Consolas" w:hAnsi="Consolas" w:cs="Consolas"/>
                <w:bCs/>
                <w:sz w:val="18"/>
                <w:szCs w:val="18"/>
                <w:lang w:eastAsia="x-none"/>
              </w:rPr>
            </w:pPr>
          </w:p>
          <w:p w14:paraId="19934983" w14:textId="2C03D06B" w:rsidR="00CE75EC" w:rsidRPr="00AC093B" w:rsidRDefault="00CE75EC" w:rsidP="00A874C6">
            <w:pPr>
              <w:autoSpaceDE w:val="0"/>
              <w:autoSpaceDN w:val="0"/>
              <w:adjustRightInd w:val="0"/>
              <w:spacing w:before="0" w:after="0"/>
              <w:rPr>
                <w:sz w:val="22"/>
                <w:szCs w:val="22"/>
              </w:rPr>
            </w:pPr>
            <w:r w:rsidRPr="00003E97">
              <w:rPr>
                <w:rFonts w:ascii="Consolas" w:hAnsi="Consolas" w:cs="Consolas"/>
                <w:b/>
                <w:bCs/>
                <w:sz w:val="18"/>
                <w:szCs w:val="18"/>
                <w:lang w:eastAsia="x-none"/>
              </w:rPr>
              <w:t xml:space="preserve"> Example3 (Migrate)</w:t>
            </w:r>
            <w:r w:rsidRPr="00003E97">
              <w:rPr>
                <w:rFonts w:ascii="Consolas" w:hAnsi="Consolas" w:cs="Consolas"/>
                <w:bCs/>
                <w:sz w:val="18"/>
                <w:szCs w:val="18"/>
                <w:lang w:eastAsia="x-none"/>
              </w:rPr>
              <w:t xml:space="preserve"> :</w:t>
            </w:r>
            <w:r w:rsidRPr="00003E97">
              <w:rPr>
                <w:rFonts w:ascii="Consolas" w:hAnsi="Consolas" w:cs="Consolas"/>
                <w:sz w:val="18"/>
                <w:szCs w:val="18"/>
              </w:rPr>
              <w:t xml:space="preserve"> Azure.DataCenterMigration.App.exe</w:t>
            </w:r>
            <w:r w:rsidRPr="00003E97">
              <w:rPr>
                <w:rFonts w:ascii="Consolas" w:hAnsi="Consolas" w:cs="Consolas"/>
                <w:bCs/>
                <w:sz w:val="18"/>
                <w:szCs w:val="18"/>
                <w:lang w:eastAsia="x-none"/>
              </w:rPr>
              <w:t xml:space="preserve"> -Operation "Migrate" </w:t>
            </w:r>
            <w:r w:rsidR="00EB0596">
              <w:rPr>
                <w:rFonts w:ascii="Consolas" w:hAnsi="Consolas" w:cs="Consolas"/>
                <w:bCs/>
                <w:sz w:val="18"/>
                <w:szCs w:val="18"/>
                <w:lang w:eastAsia="x-none"/>
              </w:rPr>
              <w:t>-</w:t>
            </w:r>
            <w:r w:rsidR="00EB0596" w:rsidRPr="001C2662">
              <w:rPr>
                <w:rFonts w:ascii="Consolas" w:hAnsi="Consolas" w:cs="Consolas"/>
                <w:bCs/>
                <w:sz w:val="18"/>
                <w:szCs w:val="18"/>
                <w:lang w:eastAsia="x-none"/>
              </w:rPr>
              <w:t xml:space="preserve">MigrateDeallocatedVms “Yes” </w:t>
            </w:r>
            <w:r w:rsidRPr="00003E97">
              <w:rPr>
                <w:rFonts w:ascii="Consolas" w:hAnsi="Consolas" w:cs="Consolas"/>
                <w:bCs/>
                <w:sz w:val="18"/>
                <w:szCs w:val="18"/>
                <w:lang w:eastAsia="x-none"/>
              </w:rPr>
              <w:t>-SourceSubscriptionID  "########-########-########-######## " -DestinationSubscriptionID "</w:t>
            </w:r>
            <w:r w:rsidR="00B757B2" w:rsidRPr="00003E97">
              <w:rPr>
                <w:rFonts w:ascii="Consolas" w:hAnsi="Consolas" w:cs="Consolas"/>
                <w:bCs/>
                <w:sz w:val="18"/>
                <w:szCs w:val="18"/>
                <w:lang w:eastAsia="x-none"/>
              </w:rPr>
              <w:t>########-########-########-########</w:t>
            </w:r>
            <w:r w:rsidRPr="00003E97">
              <w:rPr>
                <w:rFonts w:ascii="Consolas" w:hAnsi="Consolas" w:cs="Consolas"/>
                <w:bCs/>
                <w:sz w:val="18"/>
                <w:szCs w:val="18"/>
                <w:lang w:eastAsia="x-none"/>
              </w:rPr>
              <w:t>" -SourceDCName "East Asia" -DestinationDCName "West US" -SourcePublishSettingsFilePath "D:\\PublishSettings.PublishSettings" -DestinationPublishSettingsFilePath "D:\\PublishSettings.PublishSettings" -ExportMetadataFolderPath "D:\\DataCenterMigration" -DestinationPrefixName "dc" - QuietMode "True" -RollBackOnFailure "True"</w:t>
            </w:r>
          </w:p>
        </w:tc>
      </w:tr>
    </w:tbl>
    <w:p w14:paraId="0BCD31A7" w14:textId="77777777" w:rsidR="00CE75EC" w:rsidRDefault="00CE75EC" w:rsidP="00CE75EC">
      <w:pPr>
        <w:rPr>
          <w:rFonts w:asciiTheme="minorHAnsi" w:eastAsiaTheme="majorEastAsia" w:hAnsiTheme="minorHAnsi" w:cstheme="majorBidi"/>
          <w:color w:val="1F4D78" w:themeColor="accent1" w:themeShade="7F"/>
          <w:sz w:val="24"/>
          <w:szCs w:val="24"/>
        </w:rPr>
      </w:pPr>
    </w:p>
    <w:p w14:paraId="0CB3118C" w14:textId="4E7A5A61" w:rsidR="00602D13" w:rsidRDefault="00003E97" w:rsidP="002D4149">
      <w:pPr>
        <w:pStyle w:val="Heading3"/>
        <w:numPr>
          <w:ilvl w:val="2"/>
          <w:numId w:val="27"/>
        </w:numPr>
        <w:rPr>
          <w:rStyle w:val="Heading3Char"/>
          <w:rFonts w:asciiTheme="minorHAnsi" w:hAnsiTheme="minorHAnsi"/>
        </w:rPr>
      </w:pPr>
      <w:bookmarkStart w:id="85" w:name="_Toc436230855"/>
      <w:r>
        <w:rPr>
          <w:rStyle w:val="Heading3Char"/>
          <w:rFonts w:asciiTheme="minorHAnsi" w:hAnsiTheme="minorHAnsi"/>
        </w:rPr>
        <w:t>Using PowerShell c</w:t>
      </w:r>
      <w:r w:rsidR="00602D13" w:rsidRPr="00602D13">
        <w:rPr>
          <w:rStyle w:val="Heading3Char"/>
          <w:rFonts w:asciiTheme="minorHAnsi" w:hAnsiTheme="minorHAnsi"/>
        </w:rPr>
        <w:t>mdlets</w:t>
      </w:r>
      <w:bookmarkEnd w:id="85"/>
    </w:p>
    <w:p w14:paraId="11245CCB" w14:textId="79E5BDC0" w:rsidR="00436C6B" w:rsidRDefault="00436C6B" w:rsidP="00436C6B">
      <w:pPr>
        <w:spacing w:after="160" w:line="259" w:lineRule="auto"/>
        <w:contextualSpacing/>
        <w:rPr>
          <w:rFonts w:asciiTheme="minorHAnsi" w:hAnsiTheme="minorHAnsi"/>
        </w:rPr>
      </w:pPr>
      <w:r w:rsidRPr="00436C6B">
        <w:rPr>
          <w:rFonts w:asciiTheme="minorHAnsi" w:hAnsiTheme="minorHAnsi"/>
        </w:rPr>
        <w:t xml:space="preserve">To run the </w:t>
      </w:r>
      <w:r w:rsidR="00720E15">
        <w:rPr>
          <w:rFonts w:asciiTheme="minorHAnsi" w:hAnsiTheme="minorHAnsi"/>
        </w:rPr>
        <w:t>solution</w:t>
      </w:r>
      <w:r w:rsidR="00720E15" w:rsidRPr="00436C6B">
        <w:rPr>
          <w:rFonts w:asciiTheme="minorHAnsi" w:hAnsiTheme="minorHAnsi"/>
        </w:rPr>
        <w:t xml:space="preserve"> </w:t>
      </w:r>
      <w:r w:rsidRPr="00436C6B">
        <w:rPr>
          <w:rFonts w:asciiTheme="minorHAnsi" w:hAnsiTheme="minorHAnsi"/>
        </w:rPr>
        <w:t xml:space="preserve">using </w:t>
      </w:r>
      <w:r w:rsidR="008F4865">
        <w:rPr>
          <w:rFonts w:asciiTheme="minorHAnsi" w:hAnsiTheme="minorHAnsi"/>
        </w:rPr>
        <w:t>P</w:t>
      </w:r>
      <w:r>
        <w:rPr>
          <w:rFonts w:asciiTheme="minorHAnsi" w:hAnsiTheme="minorHAnsi"/>
        </w:rPr>
        <w:t>ower</w:t>
      </w:r>
      <w:r w:rsidR="008F4865">
        <w:rPr>
          <w:rFonts w:asciiTheme="minorHAnsi" w:hAnsiTheme="minorHAnsi"/>
        </w:rPr>
        <w:t>S</w:t>
      </w:r>
      <w:r>
        <w:rPr>
          <w:rFonts w:asciiTheme="minorHAnsi" w:hAnsiTheme="minorHAnsi"/>
        </w:rPr>
        <w:t>hell cmdlets</w:t>
      </w:r>
      <w:r w:rsidRPr="00436C6B">
        <w:rPr>
          <w:rFonts w:asciiTheme="minorHAnsi" w:hAnsiTheme="minorHAnsi"/>
        </w:rPr>
        <w:t xml:space="preserve">, </w:t>
      </w:r>
      <w:r w:rsidR="00DD071A">
        <w:rPr>
          <w:rFonts w:asciiTheme="minorHAnsi" w:hAnsiTheme="minorHAnsi"/>
        </w:rPr>
        <w:t xml:space="preserve">set up and run </w:t>
      </w:r>
      <w:r w:rsidR="001247B7">
        <w:rPr>
          <w:rFonts w:asciiTheme="minorHAnsi" w:hAnsiTheme="minorHAnsi"/>
        </w:rPr>
        <w:t>it</w:t>
      </w:r>
      <w:r w:rsidR="00720E15">
        <w:rPr>
          <w:rFonts w:asciiTheme="minorHAnsi" w:hAnsiTheme="minorHAnsi"/>
        </w:rPr>
        <w:t xml:space="preserve"> </w:t>
      </w:r>
      <w:r w:rsidR="00DD071A">
        <w:rPr>
          <w:rFonts w:asciiTheme="minorHAnsi" w:hAnsiTheme="minorHAnsi"/>
        </w:rPr>
        <w:t>as follows</w:t>
      </w:r>
      <w:r w:rsidRPr="00436C6B">
        <w:rPr>
          <w:rFonts w:asciiTheme="minorHAnsi" w:hAnsiTheme="minorHAnsi"/>
        </w:rPr>
        <w:t>.</w:t>
      </w:r>
    </w:p>
    <w:p w14:paraId="3A850101" w14:textId="7DAD582C" w:rsidR="00DD071A" w:rsidRDefault="00DD071A" w:rsidP="00DD071A">
      <w:pPr>
        <w:pStyle w:val="Heading4numbered"/>
      </w:pPr>
      <w:r>
        <w:t>Setup</w:t>
      </w:r>
    </w:p>
    <w:p w14:paraId="1EBE9F41" w14:textId="265BEFA3" w:rsidR="00877A7F" w:rsidRPr="00822DD9" w:rsidRDefault="001247B7" w:rsidP="00BC4365">
      <w:pPr>
        <w:pStyle w:val="NumberedList"/>
        <w:numPr>
          <w:ilvl w:val="0"/>
          <w:numId w:val="44"/>
        </w:numPr>
      </w:pPr>
      <w:r>
        <w:t>With administrator rights, o</w:t>
      </w:r>
      <w:r w:rsidR="00877A7F" w:rsidRPr="00822DD9">
        <w:t xml:space="preserve">pen a </w:t>
      </w:r>
      <w:r w:rsidR="00877A7F">
        <w:t>PowerShell window.</w:t>
      </w:r>
    </w:p>
    <w:p w14:paraId="11F036F0" w14:textId="63E6153A" w:rsidR="00877A7F" w:rsidRPr="00822DD9" w:rsidRDefault="00ED0A83" w:rsidP="00BC4365">
      <w:pPr>
        <w:pStyle w:val="NumberedList"/>
        <w:numPr>
          <w:ilvl w:val="0"/>
          <w:numId w:val="44"/>
        </w:numPr>
      </w:pPr>
      <w:r>
        <w:t>I</w:t>
      </w:r>
      <w:r w:rsidRPr="00ED0A83">
        <w:t>n the installation location</w:t>
      </w:r>
      <w:r>
        <w:t>, g</w:t>
      </w:r>
      <w:r w:rsidR="00877A7F" w:rsidRPr="00822DD9">
        <w:t>o to the</w:t>
      </w:r>
      <w:r w:rsidR="00877A7F">
        <w:t xml:space="preserve"> PowerShell folder </w:t>
      </w:r>
      <w:r w:rsidR="00877A7F" w:rsidRPr="00822DD9">
        <w:t>(</w:t>
      </w:r>
      <w:r w:rsidR="001D4822">
        <w:t>f</w:t>
      </w:r>
      <w:r w:rsidR="00877A7F" w:rsidRPr="00822DD9">
        <w:t>or example, C:\Program Files\Azure Data Center Migration 1.0\</w:t>
      </w:r>
      <w:r w:rsidR="00877A7F">
        <w:t>PowerShellCmdlets</w:t>
      </w:r>
      <w:r w:rsidR="00877A7F" w:rsidRPr="00822DD9">
        <w:t>)</w:t>
      </w:r>
      <w:r w:rsidR="00877A7F">
        <w:t xml:space="preserve"> and copy the Azure.DataCenterMigration folder.</w:t>
      </w:r>
    </w:p>
    <w:p w14:paraId="6923CF56" w14:textId="33F5A88F" w:rsidR="00F05D01" w:rsidRPr="00A31DC4" w:rsidRDefault="001D4822" w:rsidP="00BC4365">
      <w:pPr>
        <w:pStyle w:val="NumberedList"/>
        <w:numPr>
          <w:ilvl w:val="0"/>
          <w:numId w:val="44"/>
        </w:numPr>
      </w:pPr>
      <w:r>
        <w:t>With administrator rights, in the</w:t>
      </w:r>
      <w:r w:rsidRPr="00A31DC4">
        <w:t xml:space="preserve"> </w:t>
      </w:r>
      <w:r>
        <w:t>PowerShell window, t</w:t>
      </w:r>
      <w:r w:rsidR="006F4765">
        <w:t xml:space="preserve">ype </w:t>
      </w:r>
      <w:r w:rsidR="006F4765" w:rsidRPr="00206B04">
        <w:rPr>
          <w:b/>
        </w:rPr>
        <w:t>$Env:PSModulePath</w:t>
      </w:r>
      <w:r w:rsidR="00F05D01" w:rsidRPr="00A31DC4">
        <w:t>.</w:t>
      </w:r>
      <w:r w:rsidR="00206B04">
        <w:t xml:space="preserve"> </w:t>
      </w:r>
      <w:r w:rsidR="00F05D01" w:rsidRPr="00A31DC4">
        <w:t xml:space="preserve">The PSModulePath environment variable stores the paths to the locations of the modules that are installed on disk. </w:t>
      </w:r>
      <w:r w:rsidR="00F05D01">
        <w:t>PowerShell</w:t>
      </w:r>
      <w:r w:rsidR="00F05D01" w:rsidRPr="00A31DC4">
        <w:t xml:space="preserve"> uses this variable to locate modules when </w:t>
      </w:r>
      <w:r w:rsidR="006F4765">
        <w:t xml:space="preserve">you do </w:t>
      </w:r>
      <w:r w:rsidR="00F05D01" w:rsidRPr="00A31DC4">
        <w:t xml:space="preserve">not specify </w:t>
      </w:r>
      <w:r w:rsidR="006F4765">
        <w:t xml:space="preserve">a </w:t>
      </w:r>
      <w:r w:rsidR="00F05D01" w:rsidRPr="00A31DC4">
        <w:t>full path to a module. The paths in this variable are searched in the order in which they appear.</w:t>
      </w:r>
    </w:p>
    <w:p w14:paraId="1DD6140D" w14:textId="72505495" w:rsidR="00F05D01" w:rsidRDefault="00877A7F" w:rsidP="00BC4365">
      <w:pPr>
        <w:pStyle w:val="NumberedList"/>
        <w:numPr>
          <w:ilvl w:val="0"/>
          <w:numId w:val="44"/>
        </w:numPr>
      </w:pPr>
      <w:r>
        <w:t>Paste the</w:t>
      </w:r>
      <w:r w:rsidR="00F05D01" w:rsidRPr="00A31DC4">
        <w:t xml:space="preserve"> </w:t>
      </w:r>
      <w:r w:rsidR="00F05D01" w:rsidRPr="006F4765">
        <w:rPr>
          <w:b/>
        </w:rPr>
        <w:t>Azure.DataCenterMigration</w:t>
      </w:r>
      <w:r w:rsidR="00F05D01" w:rsidRPr="00A31DC4">
        <w:t xml:space="preserve"> folder to one of the</w:t>
      </w:r>
      <w:r w:rsidR="00F05D01">
        <w:t xml:space="preserve"> module folder</w:t>
      </w:r>
      <w:r w:rsidR="00A61A03">
        <w:t>s</w:t>
      </w:r>
      <w:r w:rsidR="00F05D01">
        <w:t xml:space="preserve"> </w:t>
      </w:r>
      <w:r w:rsidR="00F05D01" w:rsidRPr="00A31DC4">
        <w:t>specifi</w:t>
      </w:r>
      <w:r w:rsidR="00F05D01">
        <w:t xml:space="preserve">ed by </w:t>
      </w:r>
      <w:r w:rsidR="00A61A03">
        <w:t xml:space="preserve">the </w:t>
      </w:r>
      <w:r w:rsidR="00F05D01" w:rsidRPr="006F4765">
        <w:rPr>
          <w:b/>
        </w:rPr>
        <w:t>$Env:PSModulePath</w:t>
      </w:r>
      <w:r w:rsidR="00F05D01">
        <w:t xml:space="preserve"> variable.</w:t>
      </w:r>
    </w:p>
    <w:p w14:paraId="38CBE93A" w14:textId="0B2361C7" w:rsidR="00F05D01" w:rsidRPr="00DD071A" w:rsidRDefault="00F5589D" w:rsidP="00DD071A">
      <w:pPr>
        <w:pStyle w:val="Heading4numbered"/>
      </w:pPr>
      <w:bookmarkStart w:id="86" w:name="_Toc395029646"/>
      <w:bookmarkStart w:id="87" w:name="_Toc395030243"/>
      <w:r w:rsidRPr="00DD071A">
        <w:t>Run</w:t>
      </w:r>
      <w:r w:rsidR="00F05D01" w:rsidRPr="00DD071A">
        <w:t xml:space="preserve"> </w:t>
      </w:r>
      <w:bookmarkEnd w:id="86"/>
      <w:bookmarkEnd w:id="87"/>
      <w:r w:rsidR="00F05D01" w:rsidRPr="00DD071A">
        <w:t>cmdlets</w:t>
      </w:r>
    </w:p>
    <w:p w14:paraId="7F172A29" w14:textId="77777777" w:rsidR="00F17756" w:rsidRDefault="00F05D01" w:rsidP="00BC4365">
      <w:pPr>
        <w:pStyle w:val="NumberedList"/>
        <w:numPr>
          <w:ilvl w:val="0"/>
          <w:numId w:val="39"/>
        </w:numPr>
      </w:pPr>
      <w:r w:rsidRPr="006F4765">
        <w:t xml:space="preserve">Open </w:t>
      </w:r>
      <w:r w:rsidR="00750098">
        <w:t xml:space="preserve">a PowerShell window. At the prompt, use </w:t>
      </w:r>
      <w:r w:rsidR="00750098" w:rsidRPr="009961D4">
        <w:rPr>
          <w:b/>
        </w:rPr>
        <w:t>Get-Module Azure.DataCenterMigration</w:t>
      </w:r>
      <w:r w:rsidR="00750098">
        <w:t xml:space="preserve"> to check if the module is imported. If it is not available, use </w:t>
      </w:r>
      <w:r w:rsidR="00750098" w:rsidRPr="009961D4">
        <w:rPr>
          <w:b/>
        </w:rPr>
        <w:t>Import-Module Azure.DataCenterMigration</w:t>
      </w:r>
      <w:r w:rsidR="00750098">
        <w:t xml:space="preserve"> to import the module.</w:t>
      </w:r>
    </w:p>
    <w:p w14:paraId="7787B108" w14:textId="0923F342" w:rsidR="00D411EA" w:rsidRPr="00D411EA" w:rsidRDefault="00F17756" w:rsidP="009961D4">
      <w:pPr>
        <w:pStyle w:val="NumberedList"/>
        <w:ind w:left="360"/>
        <w:rPr>
          <w:b/>
          <w:szCs w:val="22"/>
        </w:rPr>
      </w:pPr>
      <w:r w:rsidRPr="009961D4">
        <w:rPr>
          <w:rFonts w:ascii="Calibri" w:eastAsia="Times New Roman" w:hAnsi="Calibri" w:cs="Times New Roman"/>
          <w:b/>
          <w:color w:val="0070C0"/>
          <w:szCs w:val="21"/>
          <w:lang w:val="en-IN"/>
        </w:rPr>
        <w:t>NOTE:</w:t>
      </w:r>
      <w:r>
        <w:t xml:space="preserve"> The module is automatically imported with Windows PowerShell 3.0 and above. </w:t>
      </w:r>
    </w:p>
    <w:p w14:paraId="024993F7" w14:textId="27E94CA3" w:rsidR="00F05D01" w:rsidRDefault="00D411EA" w:rsidP="00BC4365">
      <w:pPr>
        <w:pStyle w:val="NumberedList"/>
        <w:numPr>
          <w:ilvl w:val="0"/>
          <w:numId w:val="39"/>
        </w:numPr>
      </w:pPr>
      <w:r>
        <w:t xml:space="preserve">To </w:t>
      </w:r>
      <w:r w:rsidR="00877A7F">
        <w:t xml:space="preserve">display </w:t>
      </w:r>
      <w:r>
        <w:t xml:space="preserve">all the cmdlets </w:t>
      </w:r>
      <w:r w:rsidRPr="006F4765">
        <w:t xml:space="preserve">of </w:t>
      </w:r>
      <w:r w:rsidR="00877A7F">
        <w:t xml:space="preserve">the </w:t>
      </w:r>
      <w:r w:rsidRPr="006F4765">
        <w:t xml:space="preserve">Azure.DataCenterMigration </w:t>
      </w:r>
      <w:r w:rsidR="00877A7F">
        <w:t>module</w:t>
      </w:r>
      <w:r>
        <w:t xml:space="preserve">, use </w:t>
      </w:r>
      <w:r w:rsidR="00F05D01" w:rsidRPr="00D411EA">
        <w:rPr>
          <w:b/>
        </w:rPr>
        <w:t>Get-Command –Module Azure.DataCenterMigration</w:t>
      </w:r>
      <w:r w:rsidR="00F05D01" w:rsidRPr="006F4765">
        <w:t>.</w:t>
      </w:r>
    </w:p>
    <w:p w14:paraId="369966BE" w14:textId="77777777" w:rsidR="00A84935" w:rsidRDefault="00A84935" w:rsidP="004C37F2">
      <w:pPr>
        <w:pStyle w:val="NumberedList"/>
      </w:pPr>
    </w:p>
    <w:p w14:paraId="360757CC" w14:textId="77777777" w:rsidR="00A84935" w:rsidRDefault="00A84935" w:rsidP="004C37F2">
      <w:pPr>
        <w:pStyle w:val="NumberedList"/>
      </w:pPr>
    </w:p>
    <w:p w14:paraId="4B13DF62" w14:textId="77777777" w:rsidR="00A84935" w:rsidRPr="006F4765" w:rsidRDefault="00A84935" w:rsidP="004C37F2">
      <w:pPr>
        <w:pStyle w:val="NumberedList"/>
      </w:pPr>
    </w:p>
    <w:p w14:paraId="2A0C4CBD" w14:textId="4B100FE0" w:rsidR="00F05D01" w:rsidRPr="006F4765" w:rsidRDefault="006F4765" w:rsidP="00CB1396">
      <w:pPr>
        <w:pStyle w:val="Caption"/>
        <w:spacing w:after="0"/>
        <w:ind w:firstLine="360"/>
      </w:pPr>
      <w:bookmarkStart w:id="88" w:name="_Toc406762874"/>
      <w:r w:rsidRPr="006F4765">
        <w:lastRenderedPageBreak/>
        <w:t xml:space="preserve">Table </w:t>
      </w:r>
      <w:r w:rsidR="008E674E">
        <w:fldChar w:fldCharType="begin"/>
      </w:r>
      <w:r w:rsidR="008E674E">
        <w:instrText xml:space="preserve"> SEQ Table \* ARABIC </w:instrText>
      </w:r>
      <w:r w:rsidR="008E674E">
        <w:fldChar w:fldCharType="separate"/>
      </w:r>
      <w:r w:rsidR="002E4DA3">
        <w:rPr>
          <w:noProof/>
        </w:rPr>
        <w:t>6</w:t>
      </w:r>
      <w:r w:rsidR="008E674E">
        <w:rPr>
          <w:noProof/>
        </w:rPr>
        <w:fldChar w:fldCharType="end"/>
      </w:r>
      <w:r w:rsidRPr="006F4765">
        <w:t>. Details of Azure.DataCenterMigration cmdlets</w:t>
      </w:r>
      <w:bookmarkEnd w:id="88"/>
    </w:p>
    <w:tbl>
      <w:tblPr>
        <w:tblStyle w:val="TableGrid"/>
        <w:tblW w:w="0" w:type="auto"/>
        <w:tblInd w:w="558" w:type="dxa"/>
        <w:tblLook w:val="04A0" w:firstRow="1" w:lastRow="0" w:firstColumn="1" w:lastColumn="0" w:noHBand="0" w:noVBand="1"/>
      </w:tblPr>
      <w:tblGrid>
        <w:gridCol w:w="2547"/>
        <w:gridCol w:w="3069"/>
        <w:gridCol w:w="3069"/>
      </w:tblGrid>
      <w:tr w:rsidR="006F4765" w:rsidRPr="00C21239" w14:paraId="25F81999" w14:textId="77777777" w:rsidTr="009961D4">
        <w:trPr>
          <w:cnfStyle w:val="100000000000" w:firstRow="1" w:lastRow="0" w:firstColumn="0" w:lastColumn="0" w:oddVBand="0" w:evenVBand="0" w:oddHBand="0" w:evenHBand="0" w:firstRowFirstColumn="0" w:firstRowLastColumn="0" w:lastRowFirstColumn="0" w:lastRowLastColumn="0"/>
        </w:trPr>
        <w:tc>
          <w:tcPr>
            <w:tcW w:w="2523" w:type="dxa"/>
            <w:shd w:val="clear" w:color="auto" w:fill="0070C0"/>
          </w:tcPr>
          <w:p w14:paraId="41717DA9" w14:textId="77777777" w:rsidR="006F4765" w:rsidRPr="00C21239" w:rsidRDefault="006F4765" w:rsidP="00E873A1">
            <w:pPr>
              <w:rPr>
                <w:b/>
              </w:rPr>
            </w:pPr>
            <w:r w:rsidRPr="00C21239">
              <w:rPr>
                <w:b/>
              </w:rPr>
              <w:t>Cmdlet</w:t>
            </w:r>
          </w:p>
        </w:tc>
        <w:tc>
          <w:tcPr>
            <w:tcW w:w="3081" w:type="dxa"/>
            <w:shd w:val="clear" w:color="auto" w:fill="0070C0"/>
          </w:tcPr>
          <w:p w14:paraId="39EE9D5A" w14:textId="77777777" w:rsidR="006F4765" w:rsidRPr="00C21239" w:rsidRDefault="006F4765" w:rsidP="00E873A1">
            <w:pPr>
              <w:rPr>
                <w:b/>
              </w:rPr>
            </w:pPr>
            <w:r w:rsidRPr="00C21239">
              <w:rPr>
                <w:b/>
              </w:rPr>
              <w:t>Description</w:t>
            </w:r>
          </w:p>
        </w:tc>
        <w:tc>
          <w:tcPr>
            <w:tcW w:w="3081" w:type="dxa"/>
            <w:shd w:val="clear" w:color="auto" w:fill="0070C0"/>
          </w:tcPr>
          <w:p w14:paraId="12176130" w14:textId="77777777" w:rsidR="006F4765" w:rsidRPr="00C21239" w:rsidRDefault="006F4765" w:rsidP="00E873A1">
            <w:pPr>
              <w:rPr>
                <w:b/>
              </w:rPr>
            </w:pPr>
            <w:r w:rsidRPr="00C21239">
              <w:rPr>
                <w:b/>
              </w:rPr>
              <w:t>Help command</w:t>
            </w:r>
          </w:p>
        </w:tc>
      </w:tr>
      <w:tr w:rsidR="006F4765" w:rsidRPr="006F4765" w14:paraId="6CF63122" w14:textId="77777777" w:rsidTr="009961D4">
        <w:tc>
          <w:tcPr>
            <w:tcW w:w="2523" w:type="dxa"/>
          </w:tcPr>
          <w:p w14:paraId="380FC2C7" w14:textId="7BC015BA" w:rsidR="006F4765" w:rsidRPr="009961D4" w:rsidRDefault="006F4765" w:rsidP="006F4765">
            <w:pPr>
              <w:rPr>
                <w:b/>
              </w:rPr>
            </w:pPr>
            <w:r w:rsidRPr="009961D4">
              <w:rPr>
                <w:b/>
              </w:rPr>
              <w:t xml:space="preserve">Export-AzureSubscriptionMetadata </w:t>
            </w:r>
          </w:p>
        </w:tc>
        <w:tc>
          <w:tcPr>
            <w:tcW w:w="3081" w:type="dxa"/>
          </w:tcPr>
          <w:p w14:paraId="1DD6C8EC" w14:textId="19688752" w:rsidR="006F4765" w:rsidRDefault="006F4765" w:rsidP="006F4765">
            <w:r w:rsidRPr="006F4765">
              <w:t>Exports the information about source subscription and stores the metadata in</w:t>
            </w:r>
            <w:r>
              <w:t xml:space="preserve"> the following format</w:t>
            </w:r>
            <w:r w:rsidR="00823C0F">
              <w:t xml:space="preserve"> in</w:t>
            </w:r>
            <w:r w:rsidR="00823C0F" w:rsidRPr="006F4765">
              <w:t xml:space="preserve"> </w:t>
            </w:r>
            <w:r w:rsidR="00823C0F">
              <w:t xml:space="preserve">the </w:t>
            </w:r>
            <w:r w:rsidR="00823C0F" w:rsidRPr="006F4765">
              <w:t xml:space="preserve">specified </w:t>
            </w:r>
            <w:r w:rsidR="00823C0F" w:rsidRPr="006F4765">
              <w:rPr>
                <w:b/>
              </w:rPr>
              <w:t>ExportMetadataFolderPath</w:t>
            </w:r>
            <w:r>
              <w:t>:</w:t>
            </w:r>
          </w:p>
          <w:p w14:paraId="4FB03006" w14:textId="05FBF7E3" w:rsidR="006F4765" w:rsidRPr="006F4765" w:rsidRDefault="006F4765">
            <w:r w:rsidRPr="006F4765">
              <w:rPr>
                <w:b/>
              </w:rPr>
              <w:t>SourceDataCenterName-MM-DD-YYYY-hh-mm.json</w:t>
            </w:r>
            <w:r w:rsidRPr="006F4765">
              <w:t xml:space="preserve"> </w:t>
            </w:r>
          </w:p>
        </w:tc>
        <w:tc>
          <w:tcPr>
            <w:tcW w:w="3081" w:type="dxa"/>
          </w:tcPr>
          <w:p w14:paraId="1BAE65D2" w14:textId="77777777" w:rsidR="006F4765" w:rsidRPr="00D411EA" w:rsidRDefault="006F4765" w:rsidP="006F4765">
            <w:pPr>
              <w:rPr>
                <w:b/>
              </w:rPr>
            </w:pPr>
            <w:r w:rsidRPr="00D411EA">
              <w:rPr>
                <w:b/>
              </w:rPr>
              <w:t xml:space="preserve">Get-Help Export-AzureSubscriptionMetadata </w:t>
            </w:r>
          </w:p>
          <w:p w14:paraId="0C84F605" w14:textId="33531692" w:rsidR="006F4765" w:rsidRPr="006F4765" w:rsidRDefault="006F4765" w:rsidP="006F4765">
            <w:r>
              <w:t>Example</w:t>
            </w:r>
            <w:r w:rsidRPr="006F4765">
              <w:t>:</w:t>
            </w:r>
          </w:p>
          <w:p w14:paraId="352F26F4" w14:textId="60800248" w:rsidR="006F4765" w:rsidRPr="00D411EA" w:rsidRDefault="006F4765" w:rsidP="006F4765">
            <w:pPr>
              <w:rPr>
                <w:b/>
              </w:rPr>
            </w:pPr>
            <w:r w:rsidRPr="00D411EA">
              <w:rPr>
                <w:b/>
              </w:rPr>
              <w:t xml:space="preserve">Get-Help Export-AzureSubscriptionMetadata - </w:t>
            </w:r>
          </w:p>
        </w:tc>
      </w:tr>
      <w:tr w:rsidR="006F4765" w:rsidRPr="006F4765" w14:paraId="00AEF242" w14:textId="77777777" w:rsidTr="009961D4">
        <w:tc>
          <w:tcPr>
            <w:tcW w:w="2523" w:type="dxa"/>
          </w:tcPr>
          <w:p w14:paraId="715F761A" w14:textId="130E86EB" w:rsidR="006F4765" w:rsidRPr="009961D4" w:rsidRDefault="006F4765" w:rsidP="006F4765">
            <w:pPr>
              <w:rPr>
                <w:b/>
              </w:rPr>
            </w:pPr>
            <w:r w:rsidRPr="009961D4">
              <w:rPr>
                <w:b/>
              </w:rPr>
              <w:t>Import- AzureSubscriptionMetadata</w:t>
            </w:r>
          </w:p>
        </w:tc>
        <w:tc>
          <w:tcPr>
            <w:tcW w:w="3081" w:type="dxa"/>
          </w:tcPr>
          <w:p w14:paraId="7642B5C8" w14:textId="338C66CF" w:rsidR="006F4765" w:rsidRPr="006F4765" w:rsidRDefault="006F4765" w:rsidP="00E873A1">
            <w:r w:rsidRPr="006F4765">
              <w:t xml:space="preserve">Reads exported metadata </w:t>
            </w:r>
            <w:r w:rsidR="00D411EA">
              <w:t>JSON</w:t>
            </w:r>
            <w:r w:rsidRPr="006F4765">
              <w:t xml:space="preserve"> file and deploys all the source resources into destination subscription. </w:t>
            </w:r>
          </w:p>
        </w:tc>
        <w:tc>
          <w:tcPr>
            <w:tcW w:w="3081" w:type="dxa"/>
          </w:tcPr>
          <w:p w14:paraId="7C926FE7" w14:textId="77777777" w:rsidR="006F4765" w:rsidRPr="00D411EA" w:rsidRDefault="006F4765" w:rsidP="006F4765">
            <w:pPr>
              <w:rPr>
                <w:b/>
              </w:rPr>
            </w:pPr>
            <w:r w:rsidRPr="00D411EA">
              <w:rPr>
                <w:b/>
              </w:rPr>
              <w:t xml:space="preserve">Get-Help Import-AzureSubscriptionMetadata </w:t>
            </w:r>
          </w:p>
          <w:p w14:paraId="18DBF924" w14:textId="34CE0AE5" w:rsidR="006F4765" w:rsidRPr="006F4765" w:rsidRDefault="006F4765" w:rsidP="006F4765">
            <w:r w:rsidRPr="006F4765">
              <w:t>Example:</w:t>
            </w:r>
          </w:p>
          <w:p w14:paraId="7844C10C" w14:textId="5F84CF47" w:rsidR="006F4765" w:rsidRPr="00D411EA" w:rsidRDefault="006F4765" w:rsidP="00E873A1">
            <w:pPr>
              <w:rPr>
                <w:b/>
              </w:rPr>
            </w:pPr>
            <w:r w:rsidRPr="00D411EA">
              <w:rPr>
                <w:b/>
              </w:rPr>
              <w:t>Get-Help Import-AzureSubscriptionMetadata -Examples</w:t>
            </w:r>
          </w:p>
        </w:tc>
      </w:tr>
      <w:tr w:rsidR="006F4765" w:rsidRPr="006F4765" w14:paraId="2EAC98FC" w14:textId="77777777" w:rsidTr="009961D4">
        <w:tc>
          <w:tcPr>
            <w:tcW w:w="2523" w:type="dxa"/>
          </w:tcPr>
          <w:p w14:paraId="0EFFA07C" w14:textId="2F5AB313" w:rsidR="006F4765" w:rsidRPr="009961D4" w:rsidRDefault="006F4765" w:rsidP="006F4765">
            <w:pPr>
              <w:rPr>
                <w:b/>
              </w:rPr>
            </w:pPr>
            <w:r w:rsidRPr="009961D4">
              <w:rPr>
                <w:b/>
              </w:rPr>
              <w:t>Migrate-AzureSubscription</w:t>
            </w:r>
          </w:p>
        </w:tc>
        <w:tc>
          <w:tcPr>
            <w:tcW w:w="3081" w:type="dxa"/>
          </w:tcPr>
          <w:p w14:paraId="2CE88D51" w14:textId="3EA3D83C" w:rsidR="00D411EA" w:rsidRDefault="00D411EA" w:rsidP="006F4765">
            <w:r>
              <w:t>Combines e</w:t>
            </w:r>
            <w:r w:rsidR="006F4765" w:rsidRPr="006F4765">
              <w:t xml:space="preserve">xport and </w:t>
            </w:r>
            <w:r>
              <w:t>i</w:t>
            </w:r>
            <w:r w:rsidR="006F4765" w:rsidRPr="006F4765">
              <w:t xml:space="preserve">mport functionality. </w:t>
            </w:r>
            <w:r>
              <w:t>E</w:t>
            </w:r>
            <w:r w:rsidR="006F4765" w:rsidRPr="006F4765">
              <w:t>xports information about source subscription and stores the metadata in</w:t>
            </w:r>
            <w:r>
              <w:t xml:space="preserve"> the following format</w:t>
            </w:r>
            <w:r w:rsidR="00823C0F">
              <w:t xml:space="preserve"> in</w:t>
            </w:r>
            <w:r w:rsidR="00823C0F" w:rsidRPr="006F4765">
              <w:t xml:space="preserve"> </w:t>
            </w:r>
            <w:r w:rsidR="00823C0F">
              <w:t xml:space="preserve">the </w:t>
            </w:r>
            <w:r w:rsidR="00823C0F" w:rsidRPr="006F4765">
              <w:t xml:space="preserve">specified </w:t>
            </w:r>
            <w:r w:rsidR="00823C0F" w:rsidRPr="00D411EA">
              <w:rPr>
                <w:b/>
              </w:rPr>
              <w:t>ExportMetadataFolderPath</w:t>
            </w:r>
            <w:r>
              <w:t>:</w:t>
            </w:r>
          </w:p>
          <w:p w14:paraId="31412BB4" w14:textId="77777777" w:rsidR="00D411EA" w:rsidRPr="00D411EA" w:rsidRDefault="006F4765" w:rsidP="006F4765">
            <w:pPr>
              <w:rPr>
                <w:b/>
              </w:rPr>
            </w:pPr>
            <w:r w:rsidRPr="00D411EA">
              <w:rPr>
                <w:b/>
              </w:rPr>
              <w:t>SourceDataCenterName-MM-DD-YYYY-hh-mm.json</w:t>
            </w:r>
          </w:p>
          <w:p w14:paraId="7FBC611A" w14:textId="36863970" w:rsidR="006F4765" w:rsidRPr="006F4765" w:rsidRDefault="006F4765" w:rsidP="00E873A1">
            <w:r w:rsidRPr="006F4765">
              <w:t xml:space="preserve">It also reads the exported metadata </w:t>
            </w:r>
            <w:r w:rsidR="00D411EA">
              <w:t>JSON</w:t>
            </w:r>
            <w:r w:rsidRPr="006F4765">
              <w:t xml:space="preserve"> file and deploys all the source resources into destination subscription. </w:t>
            </w:r>
          </w:p>
        </w:tc>
        <w:tc>
          <w:tcPr>
            <w:tcW w:w="3081" w:type="dxa"/>
          </w:tcPr>
          <w:p w14:paraId="4BAF7E44" w14:textId="77777777" w:rsidR="006F4765" w:rsidRPr="00D411EA" w:rsidRDefault="006F4765" w:rsidP="006F4765">
            <w:pPr>
              <w:rPr>
                <w:b/>
              </w:rPr>
            </w:pPr>
            <w:r w:rsidRPr="00D411EA">
              <w:rPr>
                <w:b/>
              </w:rPr>
              <w:t>Get-Help Migrate-AzureSubscription</w:t>
            </w:r>
          </w:p>
          <w:p w14:paraId="268BCFDF" w14:textId="1BE4BD8D" w:rsidR="006F4765" w:rsidRPr="006F4765" w:rsidRDefault="00D411EA" w:rsidP="006F4765">
            <w:r>
              <w:t>Example</w:t>
            </w:r>
            <w:r w:rsidR="006F4765" w:rsidRPr="006F4765">
              <w:t>:</w:t>
            </w:r>
          </w:p>
          <w:p w14:paraId="78E61B27" w14:textId="31489959" w:rsidR="006F4765" w:rsidRPr="00D411EA" w:rsidRDefault="006F4765" w:rsidP="00E873A1">
            <w:pPr>
              <w:rPr>
                <w:b/>
              </w:rPr>
            </w:pPr>
            <w:r w:rsidRPr="00D411EA">
              <w:rPr>
                <w:b/>
              </w:rPr>
              <w:t>Get-Help Migrate-AzureSubscription –Examples</w:t>
            </w:r>
          </w:p>
        </w:tc>
      </w:tr>
    </w:tbl>
    <w:p w14:paraId="41E39BA7" w14:textId="77777777" w:rsidR="00F05D01" w:rsidRDefault="00F05D01" w:rsidP="00D411EA"/>
    <w:p w14:paraId="6CCC61FE" w14:textId="4A1B5572" w:rsidR="00D411EA" w:rsidRPr="00D411EA" w:rsidRDefault="00E873A1" w:rsidP="00D411EA">
      <w:r w:rsidRPr="00E873A1">
        <w:rPr>
          <w:b/>
          <w:color w:val="0070C0"/>
          <w:lang w:val="en-IN"/>
        </w:rPr>
        <w:t>NOTE:</w:t>
      </w:r>
      <w:r w:rsidRPr="00E873A1">
        <w:rPr>
          <w:color w:val="0070C0"/>
          <w:lang w:val="en-IN"/>
        </w:rPr>
        <w:t xml:space="preserve"> </w:t>
      </w:r>
      <w:r w:rsidR="00D411EA">
        <w:t>Log files</w:t>
      </w:r>
      <w:r w:rsidR="00823C0F">
        <w:t xml:space="preserve"> for the PowerShell cmdlets</w:t>
      </w:r>
      <w:r w:rsidR="00D411EA">
        <w:t xml:space="preserve"> are generated in</w:t>
      </w:r>
      <w:r w:rsidR="00823C0F">
        <w:t xml:space="preserve"> </w:t>
      </w:r>
      <w:r w:rsidR="00016510">
        <w:t xml:space="preserve">the </w:t>
      </w:r>
      <w:r w:rsidR="00870DE3" w:rsidRPr="009961D4">
        <w:rPr>
          <w:b/>
        </w:rPr>
        <w:t>C:\Windows\System32\WindowsPowerShell</w:t>
      </w:r>
      <w:r w:rsidR="00D411EA">
        <w:t xml:space="preserve"> folder</w:t>
      </w:r>
      <w:r w:rsidR="00E62C5F">
        <w:t>,</w:t>
      </w:r>
      <w:r w:rsidR="00823C0F">
        <w:t xml:space="preserve"> by default</w:t>
      </w:r>
      <w:r w:rsidR="00D411EA">
        <w:t>. To change this folder path, specify a different value in the configuration file</w:t>
      </w:r>
      <w:r w:rsidR="00823C0F">
        <w:t xml:space="preserve"> </w:t>
      </w:r>
      <w:r w:rsidR="00823C0F" w:rsidRPr="009961D4">
        <w:rPr>
          <w:b/>
        </w:rPr>
        <w:t>Azure.DataCenterMigration.App.exe.config</w:t>
      </w:r>
      <w:r w:rsidR="00823C0F">
        <w:t xml:space="preserve"> where you copied the PowerShell module</w:t>
      </w:r>
      <w:r w:rsidR="00016510">
        <w:t xml:space="preserve"> (f</w:t>
      </w:r>
      <w:r w:rsidR="00823C0F">
        <w:t xml:space="preserve">or example, </w:t>
      </w:r>
      <w:r w:rsidR="00D411EA" w:rsidRPr="009961D4">
        <w:t>C:\Windows\System32\WindowsPowerShell\v1.0\Modules\Azure.DataCenterMigration\</w:t>
      </w:r>
      <w:r w:rsidR="00720E15" w:rsidRPr="009961D4">
        <w:t>bin</w:t>
      </w:r>
      <w:r w:rsidR="00D411EA" w:rsidRPr="009961D4">
        <w:t>\ Azure.DataCenterMigration.App.exe.config</w:t>
      </w:r>
      <w:r w:rsidR="00016510">
        <w:t>)</w:t>
      </w:r>
      <w:r w:rsidR="00D411EA">
        <w:t>.</w:t>
      </w:r>
    </w:p>
    <w:tbl>
      <w:tblPr>
        <w:tblW w:w="0" w:type="auto"/>
        <w:tblInd w:w="720" w:type="dxa"/>
        <w:tblCellMar>
          <w:left w:w="0" w:type="dxa"/>
          <w:right w:w="0" w:type="dxa"/>
        </w:tblCellMar>
        <w:tblLook w:val="04A0" w:firstRow="1" w:lastRow="0" w:firstColumn="1" w:lastColumn="0" w:noHBand="0" w:noVBand="1"/>
      </w:tblPr>
      <w:tblGrid>
        <w:gridCol w:w="8523"/>
      </w:tblGrid>
      <w:tr w:rsidR="00F05D01" w14:paraId="0DE3E468" w14:textId="77777777" w:rsidTr="008A60D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D73AE5" w14:textId="77777777" w:rsidR="00F05D01" w:rsidRPr="00D411EA" w:rsidRDefault="00F05D01" w:rsidP="00D411EA">
            <w:pPr>
              <w:spacing w:after="0"/>
              <w:rPr>
                <w:rFonts w:ascii="Consolas" w:hAnsi="Consolas" w:cs="Consolas"/>
                <w:color w:val="1F497D"/>
                <w:sz w:val="18"/>
                <w:szCs w:val="18"/>
                <w:lang w:eastAsia="en-IN"/>
              </w:rPr>
            </w:pPr>
            <w:r w:rsidRPr="00D411EA">
              <w:rPr>
                <w:rFonts w:ascii="Consolas" w:hAnsi="Consolas" w:cs="Consolas"/>
                <w:color w:val="1F497D"/>
                <w:sz w:val="18"/>
                <w:szCs w:val="18"/>
                <w:lang w:eastAsia="en-IN"/>
              </w:rPr>
              <w:t>&lt;appender name="LogFileAppender" type="log4net.Appender.FileAppender"&gt;</w:t>
            </w:r>
          </w:p>
          <w:p w14:paraId="02FB4C3F" w14:textId="419DAF10"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xml:space="preserve"> &lt;file type="log4net.Util.PatternString"</w:t>
            </w:r>
          </w:p>
          <w:p w14:paraId="7DA8B352" w14:textId="303F4CEC"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xml:space="preserve"> value</w:t>
            </w:r>
            <w:r w:rsidR="00F05D01" w:rsidRPr="00870DE3">
              <w:rPr>
                <w:rFonts w:ascii="Consolas" w:hAnsi="Consolas" w:cs="Consolas"/>
                <w:color w:val="1F497D"/>
                <w:sz w:val="18"/>
                <w:szCs w:val="18"/>
                <w:lang w:eastAsia="en-IN"/>
              </w:rPr>
              <w:t>="</w:t>
            </w:r>
            <w:r w:rsidR="00E94EFF" w:rsidRPr="00870DE3">
              <w:rPr>
                <w:rFonts w:ascii="Consolas" w:eastAsiaTheme="minorHAnsi" w:hAnsi="Consolas" w:cs="Consolas"/>
                <w:color w:val="0000FF"/>
                <w:sz w:val="18"/>
                <w:szCs w:val="18"/>
                <w:highlight w:val="white"/>
              </w:rPr>
              <w:t>=</w:t>
            </w:r>
            <w:r w:rsidR="00E94EFF" w:rsidRPr="00870DE3">
              <w:rPr>
                <w:rFonts w:ascii="Consolas" w:eastAsiaTheme="minorHAnsi" w:hAnsi="Consolas" w:cs="Consolas"/>
                <w:color w:val="000000"/>
                <w:sz w:val="18"/>
                <w:szCs w:val="18"/>
                <w:highlight w:val="white"/>
              </w:rPr>
              <w:t>"</w:t>
            </w:r>
            <w:r w:rsidR="00E94EFF" w:rsidRPr="009961D4">
              <w:rPr>
                <w:rFonts w:ascii="Consolas" w:eastAsiaTheme="minorHAnsi" w:hAnsi="Consolas" w:cs="Consolas"/>
                <w:color w:val="0000FF"/>
                <w:sz w:val="18"/>
                <w:szCs w:val="18"/>
                <w:highlight w:val="yellow"/>
              </w:rPr>
              <w:t>..\Logs\DCMigrationLog -%date{MM-dd-yyyy-HH-mm}.txt</w:t>
            </w:r>
            <w:r w:rsidR="00F05D01" w:rsidRPr="00D411EA">
              <w:rPr>
                <w:rFonts w:ascii="Consolas" w:hAnsi="Consolas" w:cs="Consolas"/>
                <w:color w:val="1F497D"/>
                <w:sz w:val="18"/>
                <w:szCs w:val="18"/>
                <w:lang w:eastAsia="en-IN"/>
              </w:rPr>
              <w:t>" /&gt;</w:t>
            </w:r>
          </w:p>
          <w:p w14:paraId="4BF457F6" w14:textId="313F3708"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xml:space="preserve"> &lt;lockingModel type="log4net.Appender.FileAppender+MinimalLock" /&gt;</w:t>
            </w:r>
          </w:p>
          <w:p w14:paraId="77DF5CFE" w14:textId="654BB06B"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&lt;appendToFile value="true" /&gt;</w:t>
            </w:r>
          </w:p>
          <w:p w14:paraId="4EFF7A4D" w14:textId="7966CC94"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&lt;layout type="log4net.Layout.PatternLayout"&gt;</w:t>
            </w:r>
          </w:p>
          <w:p w14:paraId="3A03C9E5" w14:textId="165BEA7C"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&lt;param name="ConversionPattern" value="%date &amp;#9; %-5level &amp;#9; %logger &amp;#9; %property{ResourceType} &amp;#9; %property{ResourceName} &amp;#9; %message%newline"/&gt;</w:t>
            </w:r>
          </w:p>
          <w:p w14:paraId="3E651B93" w14:textId="1E7BD5EB"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&lt;/layout&gt;</w:t>
            </w:r>
          </w:p>
          <w:p w14:paraId="6C9E3F00" w14:textId="5F568F4B"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&lt;/appender&gt;</w:t>
            </w:r>
          </w:p>
        </w:tc>
      </w:tr>
    </w:tbl>
    <w:p w14:paraId="7ABE1191" w14:textId="77777777" w:rsidR="00F05D01" w:rsidRDefault="00F05D01" w:rsidP="00F05D01"/>
    <w:p w14:paraId="59F69335" w14:textId="550063AB" w:rsidR="00CE75EC" w:rsidRDefault="00D411EA" w:rsidP="00397226">
      <w:pPr>
        <w:pStyle w:val="Heading2numbered"/>
      </w:pPr>
      <w:bookmarkStart w:id="89" w:name="_Toc392153519"/>
      <w:bookmarkStart w:id="90" w:name="_Toc392172234"/>
      <w:bookmarkStart w:id="91" w:name="_Toc436230856"/>
      <w:r>
        <w:lastRenderedPageBreak/>
        <w:t>Logging c</w:t>
      </w:r>
      <w:r w:rsidR="00CE75EC" w:rsidRPr="001261AD">
        <w:t>onfigurations</w:t>
      </w:r>
      <w:bookmarkEnd w:id="81"/>
      <w:bookmarkEnd w:id="89"/>
      <w:bookmarkEnd w:id="90"/>
      <w:bookmarkEnd w:id="91"/>
      <w:r w:rsidR="00CE75EC" w:rsidRPr="001261AD">
        <w:t xml:space="preserve"> </w:t>
      </w:r>
    </w:p>
    <w:p w14:paraId="3F2F0694" w14:textId="0776C963" w:rsidR="003559F8" w:rsidRPr="00DF021E" w:rsidRDefault="003559F8" w:rsidP="00DF021E">
      <w:pPr>
        <w:pStyle w:val="Heading3"/>
        <w:numPr>
          <w:ilvl w:val="2"/>
          <w:numId w:val="27"/>
        </w:numPr>
        <w:rPr>
          <w:rFonts w:asciiTheme="minorHAnsi" w:hAnsiTheme="minorHAnsi"/>
        </w:rPr>
      </w:pPr>
      <w:bookmarkStart w:id="92" w:name="_Toc436230857"/>
      <w:r w:rsidRPr="00DF021E">
        <w:rPr>
          <w:rFonts w:asciiTheme="minorHAnsi" w:hAnsiTheme="minorHAnsi"/>
        </w:rPr>
        <w:t xml:space="preserve">Configuration </w:t>
      </w:r>
      <w:r w:rsidR="00F13DB5" w:rsidRPr="00DF021E">
        <w:rPr>
          <w:rFonts w:asciiTheme="minorHAnsi" w:hAnsiTheme="minorHAnsi"/>
        </w:rPr>
        <w:t>s</w:t>
      </w:r>
      <w:r w:rsidRPr="00DF021E">
        <w:rPr>
          <w:rFonts w:asciiTheme="minorHAnsi" w:hAnsiTheme="minorHAnsi"/>
        </w:rPr>
        <w:t>ettings</w:t>
      </w:r>
      <w:bookmarkEnd w:id="92"/>
    </w:p>
    <w:p w14:paraId="7979B8A4" w14:textId="0C9A6C6E" w:rsidR="00D9344B" w:rsidRDefault="00266DA0" w:rsidP="00CE75EC">
      <w:pPr>
        <w:rPr>
          <w:rFonts w:asciiTheme="minorHAnsi" w:hAnsiTheme="minorHAnsi"/>
          <w:szCs w:val="22"/>
        </w:rPr>
      </w:pPr>
      <w:r>
        <w:t xml:space="preserve">The </w:t>
      </w:r>
      <w:r w:rsidR="00CE75EC" w:rsidRPr="001261AD">
        <w:rPr>
          <w:rFonts w:asciiTheme="minorHAnsi" w:hAnsiTheme="minorHAnsi"/>
          <w:szCs w:val="22"/>
        </w:rPr>
        <w:t xml:space="preserve">Data </w:t>
      </w:r>
      <w:r w:rsidR="00EB448A">
        <w:rPr>
          <w:rFonts w:asciiTheme="minorHAnsi" w:hAnsiTheme="minorHAnsi"/>
          <w:szCs w:val="22"/>
        </w:rPr>
        <w:t>C</w:t>
      </w:r>
      <w:r w:rsidR="00CE75EC" w:rsidRPr="001261AD">
        <w:rPr>
          <w:rFonts w:asciiTheme="minorHAnsi" w:hAnsiTheme="minorHAnsi"/>
          <w:szCs w:val="22"/>
        </w:rPr>
        <w:t xml:space="preserve">enter </w:t>
      </w:r>
      <w:r w:rsidR="00EB448A">
        <w:rPr>
          <w:rFonts w:asciiTheme="minorHAnsi" w:hAnsiTheme="minorHAnsi"/>
          <w:szCs w:val="22"/>
        </w:rPr>
        <w:t>M</w:t>
      </w:r>
      <w:r w:rsidR="00CE75EC" w:rsidRPr="001261AD">
        <w:rPr>
          <w:rFonts w:asciiTheme="minorHAnsi" w:hAnsiTheme="minorHAnsi"/>
          <w:szCs w:val="22"/>
        </w:rPr>
        <w:t xml:space="preserve">igration </w:t>
      </w:r>
      <w:r w:rsidR="00720E15">
        <w:rPr>
          <w:rFonts w:asciiTheme="minorHAnsi" w:hAnsiTheme="minorHAnsi"/>
          <w:szCs w:val="22"/>
        </w:rPr>
        <w:t>Solution</w:t>
      </w:r>
      <w:r w:rsidR="00720E15" w:rsidRPr="001261AD">
        <w:rPr>
          <w:rFonts w:asciiTheme="minorHAnsi" w:hAnsiTheme="minorHAnsi"/>
          <w:szCs w:val="22"/>
        </w:rPr>
        <w:t xml:space="preserve"> </w:t>
      </w:r>
      <w:r w:rsidR="00EB448A">
        <w:rPr>
          <w:rFonts w:asciiTheme="minorHAnsi" w:hAnsiTheme="minorHAnsi"/>
          <w:szCs w:val="22"/>
        </w:rPr>
        <w:t xml:space="preserve">uses </w:t>
      </w:r>
      <w:hyperlink r:id="rId23" w:history="1">
        <w:r w:rsidR="00EB448A" w:rsidRPr="00EB448A">
          <w:rPr>
            <w:rStyle w:val="Hyperlink"/>
            <w:rFonts w:asciiTheme="minorHAnsi" w:hAnsiTheme="minorHAnsi"/>
            <w:szCs w:val="22"/>
          </w:rPr>
          <w:t>log4net</w:t>
        </w:r>
      </w:hyperlink>
      <w:r w:rsidR="00E96B1E">
        <w:rPr>
          <w:rStyle w:val="FootnoteReference"/>
          <w:rFonts w:asciiTheme="minorHAnsi" w:hAnsiTheme="minorHAnsi"/>
          <w:color w:val="336699"/>
          <w:szCs w:val="22"/>
          <w:u w:val="single"/>
        </w:rPr>
        <w:footnoteReference w:id="1"/>
      </w:r>
      <w:r w:rsidR="00EB448A">
        <w:rPr>
          <w:rFonts w:asciiTheme="minorHAnsi" w:hAnsiTheme="minorHAnsi"/>
          <w:szCs w:val="22"/>
        </w:rPr>
        <w:t xml:space="preserve"> </w:t>
      </w:r>
      <w:r w:rsidR="00D712B7">
        <w:rPr>
          <w:rFonts w:asciiTheme="minorHAnsi" w:hAnsiTheme="minorHAnsi"/>
          <w:szCs w:val="22"/>
        </w:rPr>
        <w:t>for logging</w:t>
      </w:r>
      <w:r>
        <w:rPr>
          <w:rFonts w:asciiTheme="minorHAnsi" w:hAnsiTheme="minorHAnsi"/>
          <w:szCs w:val="22"/>
        </w:rPr>
        <w:t>,</w:t>
      </w:r>
      <w:r w:rsidR="00D9344B">
        <w:rPr>
          <w:rFonts w:asciiTheme="minorHAnsi" w:hAnsiTheme="minorHAnsi"/>
          <w:szCs w:val="22"/>
        </w:rPr>
        <w:t xml:space="preserve"> </w:t>
      </w:r>
      <w:r w:rsidR="00D712B7">
        <w:rPr>
          <w:rFonts w:asciiTheme="minorHAnsi" w:hAnsiTheme="minorHAnsi"/>
          <w:szCs w:val="22"/>
        </w:rPr>
        <w:t xml:space="preserve">using two kinds </w:t>
      </w:r>
      <w:r w:rsidR="00823C0F">
        <w:rPr>
          <w:rFonts w:asciiTheme="minorHAnsi" w:hAnsiTheme="minorHAnsi"/>
          <w:szCs w:val="22"/>
        </w:rPr>
        <w:t>of log appenders</w:t>
      </w:r>
      <w:r w:rsidR="00E96B1E">
        <w:rPr>
          <w:rFonts w:asciiTheme="minorHAnsi" w:hAnsiTheme="minorHAnsi"/>
          <w:szCs w:val="22"/>
        </w:rPr>
        <w:t xml:space="preserve">: </w:t>
      </w:r>
    </w:p>
    <w:p w14:paraId="0F23FF64" w14:textId="1B3E7BC6" w:rsidR="00D9344B" w:rsidRDefault="00D9344B" w:rsidP="00BC4365">
      <w:pPr>
        <w:pStyle w:val="ListBullet"/>
        <w:numPr>
          <w:ilvl w:val="0"/>
          <w:numId w:val="45"/>
        </w:numPr>
        <w:rPr>
          <w:rFonts w:asciiTheme="minorHAnsi" w:hAnsiTheme="minorHAnsi"/>
          <w:szCs w:val="22"/>
        </w:rPr>
      </w:pPr>
      <w:r>
        <w:t>A text f</w:t>
      </w:r>
      <w:r w:rsidRPr="00D9344B">
        <w:t xml:space="preserve">ile with </w:t>
      </w:r>
      <w:r>
        <w:t xml:space="preserve">the </w:t>
      </w:r>
      <w:r w:rsidRPr="00D9344B">
        <w:t xml:space="preserve">name </w:t>
      </w:r>
      <w:r w:rsidRPr="00D9344B">
        <w:rPr>
          <w:b/>
        </w:rPr>
        <w:t>DCMigrationLog - [DateTimeOfExecution].txt</w:t>
      </w:r>
    </w:p>
    <w:p w14:paraId="637A334A" w14:textId="0FAEC3FB" w:rsidR="00CE75EC" w:rsidRDefault="00823C0F" w:rsidP="00BC4365">
      <w:pPr>
        <w:pStyle w:val="ListBullet"/>
        <w:numPr>
          <w:ilvl w:val="0"/>
          <w:numId w:val="45"/>
        </w:numPr>
        <w:rPr>
          <w:rFonts w:asciiTheme="minorHAnsi" w:hAnsiTheme="minorHAnsi"/>
          <w:szCs w:val="22"/>
        </w:rPr>
      </w:pPr>
      <w:r>
        <w:rPr>
          <w:rFonts w:asciiTheme="minorHAnsi" w:hAnsiTheme="minorHAnsi"/>
          <w:szCs w:val="22"/>
        </w:rPr>
        <w:t>Optionally to a</w:t>
      </w:r>
      <w:r w:rsidR="00D9344B">
        <w:rPr>
          <w:rFonts w:asciiTheme="minorHAnsi" w:hAnsiTheme="minorHAnsi"/>
          <w:szCs w:val="22"/>
        </w:rPr>
        <w:t xml:space="preserve"> SQL Server d</w:t>
      </w:r>
      <w:r w:rsidR="00E96B1E">
        <w:rPr>
          <w:rFonts w:asciiTheme="minorHAnsi" w:hAnsiTheme="minorHAnsi"/>
          <w:szCs w:val="22"/>
        </w:rPr>
        <w:t>atabase</w:t>
      </w:r>
      <w:r>
        <w:rPr>
          <w:rFonts w:asciiTheme="minorHAnsi" w:hAnsiTheme="minorHAnsi"/>
          <w:szCs w:val="22"/>
        </w:rPr>
        <w:t xml:space="preserve"> (can be chosen during installation</w:t>
      </w:r>
      <w:r w:rsidR="00D712B7">
        <w:rPr>
          <w:rFonts w:asciiTheme="minorHAnsi" w:hAnsiTheme="minorHAnsi"/>
          <w:szCs w:val="22"/>
        </w:rPr>
        <w:t xml:space="preserve"> or configured after installation</w:t>
      </w:r>
      <w:r>
        <w:rPr>
          <w:rFonts w:asciiTheme="minorHAnsi" w:hAnsiTheme="minorHAnsi"/>
          <w:szCs w:val="22"/>
        </w:rPr>
        <w:t>)</w:t>
      </w:r>
    </w:p>
    <w:p w14:paraId="1BABEB21" w14:textId="0A40A54D" w:rsidR="003559F8" w:rsidRPr="001261AD" w:rsidRDefault="003559F8" w:rsidP="009961D4">
      <w:pPr>
        <w:pStyle w:val="ListBullet"/>
        <w:numPr>
          <w:ilvl w:val="0"/>
          <w:numId w:val="0"/>
        </w:numPr>
        <w:rPr>
          <w:rFonts w:asciiTheme="minorHAnsi" w:hAnsiTheme="minorHAnsi"/>
          <w:szCs w:val="22"/>
        </w:rPr>
      </w:pPr>
      <w:r>
        <w:rPr>
          <w:b/>
          <w:color w:val="0070C0"/>
          <w:lang w:val="en-IN"/>
        </w:rPr>
        <w:t xml:space="preserve">NOTE: </w:t>
      </w:r>
      <w:r>
        <w:rPr>
          <w:rFonts w:asciiTheme="minorHAnsi" w:hAnsiTheme="minorHAnsi"/>
          <w:szCs w:val="22"/>
        </w:rPr>
        <w:t xml:space="preserve">This section assumes that you enabled SQL Database Logging during installation. If you haven’t, and </w:t>
      </w:r>
      <w:r w:rsidR="0046419D">
        <w:rPr>
          <w:rFonts w:asciiTheme="minorHAnsi" w:hAnsiTheme="minorHAnsi"/>
          <w:szCs w:val="22"/>
        </w:rPr>
        <w:t xml:space="preserve">you </w:t>
      </w:r>
      <w:r>
        <w:rPr>
          <w:rFonts w:asciiTheme="minorHAnsi" w:hAnsiTheme="minorHAnsi"/>
          <w:szCs w:val="22"/>
        </w:rPr>
        <w:t xml:space="preserve">want to enable it after installation, please refer to </w:t>
      </w:r>
      <w:r w:rsidR="0046419D">
        <w:rPr>
          <w:rFonts w:asciiTheme="minorHAnsi" w:hAnsiTheme="minorHAnsi"/>
          <w:szCs w:val="22"/>
        </w:rPr>
        <w:t>S</w:t>
      </w:r>
      <w:r>
        <w:rPr>
          <w:rFonts w:asciiTheme="minorHAnsi" w:hAnsiTheme="minorHAnsi"/>
          <w:szCs w:val="22"/>
        </w:rPr>
        <w:t xml:space="preserve">ection 4.2.2, </w:t>
      </w:r>
      <w:r w:rsidR="0046419D">
        <w:rPr>
          <w:rFonts w:asciiTheme="minorHAnsi" w:hAnsiTheme="minorHAnsi"/>
          <w:szCs w:val="22"/>
        </w:rPr>
        <w:t>“</w:t>
      </w:r>
      <w:r>
        <w:rPr>
          <w:rFonts w:asciiTheme="minorHAnsi" w:hAnsiTheme="minorHAnsi"/>
          <w:szCs w:val="22"/>
        </w:rPr>
        <w:t xml:space="preserve">Log </w:t>
      </w:r>
      <w:r w:rsidR="00266DA0">
        <w:rPr>
          <w:rFonts w:asciiTheme="minorHAnsi" w:hAnsiTheme="minorHAnsi"/>
          <w:szCs w:val="22"/>
        </w:rPr>
        <w:t>d</w:t>
      </w:r>
      <w:r>
        <w:rPr>
          <w:rFonts w:asciiTheme="minorHAnsi" w:hAnsiTheme="minorHAnsi"/>
          <w:szCs w:val="22"/>
        </w:rPr>
        <w:t xml:space="preserve">atabase </w:t>
      </w:r>
      <w:r w:rsidR="00266DA0">
        <w:rPr>
          <w:rFonts w:asciiTheme="minorHAnsi" w:hAnsiTheme="minorHAnsi"/>
          <w:szCs w:val="22"/>
        </w:rPr>
        <w:t>s</w:t>
      </w:r>
      <w:r>
        <w:rPr>
          <w:rFonts w:asciiTheme="minorHAnsi" w:hAnsiTheme="minorHAnsi"/>
          <w:szCs w:val="22"/>
        </w:rPr>
        <w:t>etup.</w:t>
      </w:r>
      <w:r w:rsidR="0046419D">
        <w:rPr>
          <w:rFonts w:asciiTheme="minorHAnsi" w:hAnsiTheme="minorHAnsi"/>
          <w:szCs w:val="22"/>
        </w:rPr>
        <w:t>”</w:t>
      </w:r>
    </w:p>
    <w:p w14:paraId="4D7E78A6" w14:textId="6D1227DA" w:rsidR="00D9344B" w:rsidRDefault="00CE75EC" w:rsidP="00CE75EC">
      <w:pPr>
        <w:rPr>
          <w:rFonts w:asciiTheme="minorHAnsi" w:hAnsiTheme="minorHAnsi"/>
          <w:szCs w:val="22"/>
          <w:lang w:val="en-IN"/>
        </w:rPr>
      </w:pPr>
      <w:r w:rsidRPr="001261AD">
        <w:rPr>
          <w:rFonts w:asciiTheme="minorHAnsi" w:hAnsiTheme="minorHAnsi"/>
          <w:szCs w:val="22"/>
          <w:lang w:val="en-IN"/>
        </w:rPr>
        <w:t xml:space="preserve">To change the </w:t>
      </w:r>
      <w:r w:rsidR="00D9344B">
        <w:rPr>
          <w:rFonts w:asciiTheme="minorHAnsi" w:hAnsiTheme="minorHAnsi"/>
          <w:szCs w:val="22"/>
          <w:lang w:val="en-IN"/>
        </w:rPr>
        <w:t xml:space="preserve">configuration </w:t>
      </w:r>
      <w:r w:rsidRPr="001261AD">
        <w:rPr>
          <w:rFonts w:asciiTheme="minorHAnsi" w:hAnsiTheme="minorHAnsi"/>
          <w:szCs w:val="22"/>
          <w:lang w:val="en-IN"/>
        </w:rPr>
        <w:t>settings</w:t>
      </w:r>
      <w:r w:rsidR="00D9344B">
        <w:rPr>
          <w:rFonts w:asciiTheme="minorHAnsi" w:hAnsiTheme="minorHAnsi"/>
          <w:szCs w:val="22"/>
          <w:lang w:val="en-IN"/>
        </w:rPr>
        <w:t xml:space="preserve"> for loggin</w:t>
      </w:r>
      <w:r w:rsidR="00823C0F">
        <w:rPr>
          <w:rFonts w:asciiTheme="minorHAnsi" w:hAnsiTheme="minorHAnsi"/>
          <w:szCs w:val="22"/>
          <w:lang w:val="en-IN"/>
        </w:rPr>
        <w:t>g</w:t>
      </w:r>
      <w:r w:rsidR="00D9344B">
        <w:rPr>
          <w:rFonts w:asciiTheme="minorHAnsi" w:hAnsiTheme="minorHAnsi"/>
          <w:szCs w:val="22"/>
          <w:lang w:val="en-IN"/>
        </w:rPr>
        <w:t>:</w:t>
      </w:r>
      <w:r w:rsidRPr="001261AD">
        <w:rPr>
          <w:rFonts w:asciiTheme="minorHAnsi" w:hAnsiTheme="minorHAnsi"/>
          <w:szCs w:val="22"/>
          <w:lang w:val="en-IN"/>
        </w:rPr>
        <w:t xml:space="preserve"> </w:t>
      </w:r>
    </w:p>
    <w:p w14:paraId="496ACD00" w14:textId="366529D2" w:rsidR="00D712B7" w:rsidRDefault="000C73BE" w:rsidP="00BC4365">
      <w:pPr>
        <w:pStyle w:val="NumberedList"/>
        <w:numPr>
          <w:ilvl w:val="0"/>
          <w:numId w:val="40"/>
        </w:numPr>
        <w:rPr>
          <w:lang w:val="en-IN"/>
        </w:rPr>
      </w:pPr>
      <w:r>
        <w:rPr>
          <w:lang w:val="en-IN"/>
        </w:rPr>
        <w:t>To customize logging for the console application, o</w:t>
      </w:r>
      <w:r w:rsidR="00E96B1E" w:rsidRPr="00D9344B">
        <w:rPr>
          <w:lang w:val="en-IN"/>
        </w:rPr>
        <w:t xml:space="preserve">pen the </w:t>
      </w:r>
      <w:r w:rsidR="00CE75EC" w:rsidRPr="00D9344B">
        <w:rPr>
          <w:b/>
          <w:lang w:val="en-IN"/>
        </w:rPr>
        <w:t>Azure.DataCenterMigration.App.exe.config</w:t>
      </w:r>
      <w:r w:rsidR="00CE75EC" w:rsidRPr="00D9344B">
        <w:rPr>
          <w:lang w:val="en-IN"/>
        </w:rPr>
        <w:t xml:space="preserve"> file from the installation location (</w:t>
      </w:r>
      <w:r w:rsidR="00E96B1E" w:rsidRPr="00D9344B">
        <w:rPr>
          <w:lang w:val="en-IN"/>
        </w:rPr>
        <w:t>f</w:t>
      </w:r>
      <w:r w:rsidR="00EB448A" w:rsidRPr="00D9344B">
        <w:rPr>
          <w:lang w:val="en-IN"/>
        </w:rPr>
        <w:t xml:space="preserve">or example, </w:t>
      </w:r>
      <w:r w:rsidR="00CE75EC" w:rsidRPr="00D9344B">
        <w:rPr>
          <w:lang w:val="en-IN"/>
        </w:rPr>
        <w:t>C:\Program Files\Azure Data Center Migration 1.0\</w:t>
      </w:r>
      <w:r w:rsidR="00720E15">
        <w:rPr>
          <w:lang w:val="en-IN"/>
        </w:rPr>
        <w:t>bin</w:t>
      </w:r>
      <w:r w:rsidR="00E96B1E" w:rsidRPr="00D9344B">
        <w:rPr>
          <w:lang w:val="en-IN"/>
        </w:rPr>
        <w:t>)</w:t>
      </w:r>
      <w:r w:rsidR="00D9344B">
        <w:rPr>
          <w:lang w:val="en-IN"/>
        </w:rPr>
        <w:t>.</w:t>
      </w:r>
      <w:r w:rsidR="00823C0F">
        <w:rPr>
          <w:lang w:val="en-IN"/>
        </w:rPr>
        <w:t xml:space="preserve"> </w:t>
      </w:r>
    </w:p>
    <w:p w14:paraId="05FFF243" w14:textId="1F81F2D4" w:rsidR="00D9344B" w:rsidRDefault="0087250C" w:rsidP="00BC4365">
      <w:pPr>
        <w:pStyle w:val="NumberedList"/>
        <w:numPr>
          <w:ilvl w:val="0"/>
          <w:numId w:val="40"/>
        </w:numPr>
        <w:rPr>
          <w:lang w:val="en-IN"/>
        </w:rPr>
      </w:pPr>
      <w:r>
        <w:t>To customize logging for the PowerShell cmdlets, o</w:t>
      </w:r>
      <w:r w:rsidR="00823C0F">
        <w:rPr>
          <w:lang w:val="en-IN"/>
        </w:rPr>
        <w:t xml:space="preserve">pen the </w:t>
      </w:r>
      <w:r w:rsidR="00823C0F" w:rsidRPr="00D9344B">
        <w:rPr>
          <w:b/>
          <w:lang w:val="en-IN"/>
        </w:rPr>
        <w:t>Azure.DataCenterMigration.App.exe.config</w:t>
      </w:r>
      <w:r w:rsidR="00823C0F" w:rsidRPr="00D9344B">
        <w:rPr>
          <w:lang w:val="en-IN"/>
        </w:rPr>
        <w:t xml:space="preserve"> file from the</w:t>
      </w:r>
      <w:r w:rsidR="00823C0F">
        <w:rPr>
          <w:lang w:val="en-IN"/>
        </w:rPr>
        <w:t xml:space="preserve"> PowerShell modules folder (for example,</w:t>
      </w:r>
      <w:r w:rsidR="00823C0F">
        <w:t xml:space="preserve"> </w:t>
      </w:r>
      <w:r w:rsidR="00823C0F" w:rsidRPr="00581F62">
        <w:t>C:\Windows\System32\WindowsPowerShell\v1.0\Modules\Azure.DataCenterMigration\bin\ Azure.DataCenterMigration.App.exe.config</w:t>
      </w:r>
      <w:r w:rsidR="00823C0F">
        <w:t>).</w:t>
      </w:r>
    </w:p>
    <w:p w14:paraId="5D3FF950" w14:textId="696A1AFE" w:rsidR="00CE75EC" w:rsidRDefault="00823C0F" w:rsidP="00BC4365">
      <w:pPr>
        <w:pStyle w:val="NumberedList"/>
        <w:numPr>
          <w:ilvl w:val="0"/>
          <w:numId w:val="40"/>
        </w:numPr>
        <w:rPr>
          <w:lang w:val="en-IN"/>
        </w:rPr>
      </w:pPr>
      <w:r>
        <w:rPr>
          <w:lang w:val="en-IN"/>
        </w:rPr>
        <w:t>E</w:t>
      </w:r>
      <w:r w:rsidR="00E96B1E" w:rsidRPr="00D9344B">
        <w:rPr>
          <w:lang w:val="en-IN"/>
        </w:rPr>
        <w:t xml:space="preserve">dit the </w:t>
      </w:r>
      <w:r w:rsidR="000C73BE">
        <w:rPr>
          <w:lang w:val="en-IN"/>
        </w:rPr>
        <w:t xml:space="preserve">highlighted </w:t>
      </w:r>
      <w:r w:rsidR="00E96B1E" w:rsidRPr="00D9344B">
        <w:rPr>
          <w:lang w:val="en-IN"/>
        </w:rPr>
        <w:t>sections as follows:</w:t>
      </w:r>
    </w:p>
    <w:p w14:paraId="6B9010B3" w14:textId="698196C9" w:rsidR="00D9344B" w:rsidRPr="00CE47F2" w:rsidRDefault="00D9344B" w:rsidP="00BC4365">
      <w:pPr>
        <w:pStyle w:val="NumberedList"/>
        <w:numPr>
          <w:ilvl w:val="0"/>
          <w:numId w:val="40"/>
        </w:numPr>
        <w:rPr>
          <w:b/>
          <w:szCs w:val="22"/>
        </w:rPr>
      </w:pPr>
      <w:r>
        <w:t>To change the l</w:t>
      </w:r>
      <w:r w:rsidRPr="00D9344B">
        <w:t>og folder path or file name</w:t>
      </w:r>
      <w:r>
        <w:t xml:space="preserve"> of the </w:t>
      </w:r>
      <w:r w:rsidR="00A03063">
        <w:t>text file logging</w:t>
      </w:r>
      <w:r>
        <w:t>,</w:t>
      </w:r>
      <w:r w:rsidRPr="00D9344B">
        <w:t xml:space="preserve"> </w:t>
      </w:r>
      <w:r w:rsidR="00CE47F2">
        <w:t>edit the value</w:t>
      </w:r>
      <w:r w:rsidR="00D712B7">
        <w:t xml:space="preserve"> attribute of the </w:t>
      </w:r>
      <w:r w:rsidR="00D712B7" w:rsidRPr="009961D4">
        <w:rPr>
          <w:b/>
        </w:rPr>
        <w:t>&lt;file&gt;</w:t>
      </w:r>
      <w:r w:rsidR="00D712B7">
        <w:t xml:space="preserve"> tag for the </w:t>
      </w:r>
      <w:r w:rsidR="00D712B7" w:rsidRPr="009961D4">
        <w:rPr>
          <w:b/>
        </w:rPr>
        <w:t>LogFileAppender</w:t>
      </w:r>
      <w:r w:rsidR="00CE47F2">
        <w:t xml:space="preserve"> (highlighted in the code sample </w:t>
      </w:r>
      <w:r w:rsidR="000C73BE">
        <w:t>that follows</w:t>
      </w:r>
      <w:r w:rsidR="00CE47F2">
        <w:t>)</w:t>
      </w:r>
      <w:r w:rsidR="00720E15">
        <w:t>.</w:t>
      </w:r>
      <w:r w:rsidR="00CE47F2">
        <w:t xml:space="preserve"> The </w:t>
      </w:r>
      <w:r w:rsidR="00E94EFF" w:rsidRPr="009961D4">
        <w:rPr>
          <w:b/>
        </w:rPr>
        <w:t>%date{MM-dd-yyyy-HH-mm}</w:t>
      </w:r>
      <w:r w:rsidR="00E94EFF">
        <w:rPr>
          <w:rFonts w:ascii="Consolas" w:eastAsiaTheme="minorHAnsi" w:hAnsi="Consolas" w:cs="Consolas"/>
          <w:color w:val="0000FF"/>
          <w:sz w:val="19"/>
          <w:szCs w:val="19"/>
        </w:rPr>
        <w:t xml:space="preserve"> </w:t>
      </w:r>
      <w:r w:rsidR="00CE47F2">
        <w:t xml:space="preserve">parameter is </w:t>
      </w:r>
      <w:r w:rsidRPr="00D9344B">
        <w:t xml:space="preserve">replaced by </w:t>
      </w:r>
      <w:r w:rsidR="00E94EFF">
        <w:t xml:space="preserve">the </w:t>
      </w:r>
      <w:r w:rsidRPr="00D9344B">
        <w:t>date</w:t>
      </w:r>
      <w:r w:rsidR="00E94EFF">
        <w:t xml:space="preserve"> and time</w:t>
      </w:r>
      <w:r w:rsidRPr="00D9344B">
        <w:t xml:space="preserve"> </w:t>
      </w:r>
      <w:r w:rsidR="00E94EFF">
        <w:t xml:space="preserve">of </w:t>
      </w:r>
      <w:r w:rsidRPr="00D9344B">
        <w:t>execution.</w:t>
      </w:r>
      <w:r w:rsidRPr="00CE47F2">
        <w:rPr>
          <w:b/>
          <w:szCs w:val="22"/>
        </w:rPr>
        <w:t xml:space="preserve"> </w:t>
      </w:r>
    </w:p>
    <w:p w14:paraId="152B809C" w14:textId="114A602B" w:rsidR="00D9344B" w:rsidRPr="00D9344B" w:rsidRDefault="00CE47F2" w:rsidP="00BC4365">
      <w:pPr>
        <w:pStyle w:val="NumberedList"/>
        <w:numPr>
          <w:ilvl w:val="0"/>
          <w:numId w:val="40"/>
        </w:numPr>
      </w:pPr>
      <w:r>
        <w:t>To d</w:t>
      </w:r>
      <w:r w:rsidR="00D9344B" w:rsidRPr="00D9344B">
        <w:t xml:space="preserve">isable </w:t>
      </w:r>
      <w:r w:rsidR="00A03063">
        <w:t>text file</w:t>
      </w:r>
      <w:r w:rsidR="00D9344B" w:rsidRPr="00D9344B">
        <w:t xml:space="preserve"> logging</w:t>
      </w:r>
      <w:r>
        <w:t>,</w:t>
      </w:r>
      <w:r w:rsidR="00D9344B" w:rsidRPr="00D9344B">
        <w:t xml:space="preserve"> comment </w:t>
      </w:r>
      <w:r>
        <w:t xml:space="preserve">out </w:t>
      </w:r>
      <w:r w:rsidR="00A03063">
        <w:t xml:space="preserve">the </w:t>
      </w:r>
      <w:r w:rsidR="00A03063" w:rsidRPr="009961D4">
        <w:rPr>
          <w:b/>
        </w:rPr>
        <w:t>appender-ref</w:t>
      </w:r>
      <w:r w:rsidR="00A03063" w:rsidRPr="00D9344B">
        <w:t xml:space="preserve"> </w:t>
      </w:r>
      <w:r w:rsidR="00A03063">
        <w:t xml:space="preserve">tag for </w:t>
      </w:r>
      <w:r w:rsidR="00A03063" w:rsidRPr="009961D4">
        <w:rPr>
          <w:b/>
        </w:rPr>
        <w:t>LogFileAppender</w:t>
      </w:r>
      <w:r w:rsidR="00D9344B" w:rsidRPr="00D9344B">
        <w:t xml:space="preserve"> </w:t>
      </w:r>
      <w:r w:rsidR="00A03063">
        <w:t xml:space="preserve">highlighted </w:t>
      </w:r>
      <w:r w:rsidR="00D9344B" w:rsidRPr="00D9344B">
        <w:t xml:space="preserve">in </w:t>
      </w:r>
      <w:r>
        <w:t xml:space="preserve">the </w:t>
      </w:r>
      <w:r w:rsidR="00D9344B" w:rsidRPr="00D9344B">
        <w:t>config</w:t>
      </w:r>
      <w:r w:rsidR="00A03063">
        <w:t>uration</w:t>
      </w:r>
      <w:r w:rsidR="00D9344B" w:rsidRPr="00D9344B">
        <w:t xml:space="preserve"> file</w:t>
      </w:r>
      <w:r w:rsidR="000C73BE">
        <w:t xml:space="preserve"> that follows</w:t>
      </w:r>
      <w:r w:rsidR="00D9344B" w:rsidRPr="00D9344B">
        <w:t>.</w:t>
      </w:r>
    </w:p>
    <w:p w14:paraId="42FDDEE1" w14:textId="65ADD953" w:rsidR="00A03063" w:rsidRDefault="00D9344B" w:rsidP="00BC4365">
      <w:pPr>
        <w:pStyle w:val="NumberedList"/>
        <w:numPr>
          <w:ilvl w:val="0"/>
          <w:numId w:val="40"/>
        </w:numPr>
      </w:pPr>
      <w:r>
        <w:t>To c</w:t>
      </w:r>
      <w:r w:rsidRPr="00D9344B">
        <w:t xml:space="preserve">hange </w:t>
      </w:r>
      <w:r>
        <w:t xml:space="preserve">the </w:t>
      </w:r>
      <w:r w:rsidRPr="00D9344B">
        <w:t>connection string</w:t>
      </w:r>
      <w:r>
        <w:t xml:space="preserve"> used for </w:t>
      </w:r>
      <w:r w:rsidRPr="00D9344B">
        <w:t xml:space="preserve">logging into </w:t>
      </w:r>
      <w:r w:rsidR="003559F8">
        <w:t>the</w:t>
      </w:r>
      <w:r>
        <w:t xml:space="preserve"> </w:t>
      </w:r>
      <w:r w:rsidRPr="00D9344B">
        <w:t>database</w:t>
      </w:r>
      <w:r>
        <w:t>,</w:t>
      </w:r>
      <w:r w:rsidRPr="00D9344B">
        <w:t xml:space="preserve"> modify the </w:t>
      </w:r>
      <w:r w:rsidR="003559F8">
        <w:t xml:space="preserve">value attribute of the </w:t>
      </w:r>
      <w:r w:rsidR="003559F8" w:rsidRPr="009961D4">
        <w:rPr>
          <w:b/>
        </w:rPr>
        <w:t>&lt;</w:t>
      </w:r>
      <w:r w:rsidRPr="009961D4">
        <w:rPr>
          <w:b/>
        </w:rPr>
        <w:t>connection</w:t>
      </w:r>
      <w:r w:rsidR="003559F8" w:rsidRPr="009961D4">
        <w:rPr>
          <w:b/>
        </w:rPr>
        <w:t>S</w:t>
      </w:r>
      <w:r w:rsidRPr="009961D4">
        <w:rPr>
          <w:b/>
        </w:rPr>
        <w:t>tring</w:t>
      </w:r>
      <w:r w:rsidR="003559F8" w:rsidRPr="009961D4">
        <w:rPr>
          <w:b/>
        </w:rPr>
        <w:t>&gt;</w:t>
      </w:r>
      <w:r w:rsidR="003559F8">
        <w:t xml:space="preserve"> tag for the </w:t>
      </w:r>
      <w:r w:rsidR="003559F8" w:rsidRPr="009961D4">
        <w:rPr>
          <w:b/>
        </w:rPr>
        <w:t>AdoNetAppender</w:t>
      </w:r>
      <w:r w:rsidR="00CE47F2" w:rsidRPr="009961D4">
        <w:rPr>
          <w:b/>
        </w:rPr>
        <w:t xml:space="preserve"> </w:t>
      </w:r>
      <w:r w:rsidR="00CE47F2">
        <w:t xml:space="preserve">(highlighted in the code sample </w:t>
      </w:r>
      <w:r w:rsidR="000C73BE">
        <w:t>that follows</w:t>
      </w:r>
      <w:r w:rsidR="00CE47F2">
        <w:t>)</w:t>
      </w:r>
      <w:r w:rsidRPr="00D9344B">
        <w:t>.</w:t>
      </w:r>
      <w:r w:rsidR="00CE47F2">
        <w:t xml:space="preserve"> </w:t>
      </w:r>
    </w:p>
    <w:p w14:paraId="7D56BCE0" w14:textId="47620FCE" w:rsidR="00D9344B" w:rsidRPr="00D9344B" w:rsidRDefault="009D3A85" w:rsidP="00BC4365">
      <w:pPr>
        <w:pStyle w:val="NumberedList"/>
        <w:numPr>
          <w:ilvl w:val="0"/>
          <w:numId w:val="40"/>
        </w:numPr>
      </w:pPr>
      <w:r>
        <w:t>If you want to d</w:t>
      </w:r>
      <w:r w:rsidRPr="00D9344B">
        <w:t>isable database logging</w:t>
      </w:r>
      <w:r>
        <w:t>, c</w:t>
      </w:r>
      <w:r w:rsidR="00CE47F2">
        <w:t xml:space="preserve">omment </w:t>
      </w:r>
      <w:r w:rsidR="00A03063">
        <w:t xml:space="preserve">out the </w:t>
      </w:r>
      <w:r w:rsidR="00A03063" w:rsidRPr="009961D4">
        <w:rPr>
          <w:b/>
        </w:rPr>
        <w:t>appender-ref</w:t>
      </w:r>
      <w:r w:rsidR="00A03063">
        <w:t xml:space="preserve"> tag for </w:t>
      </w:r>
      <w:r w:rsidR="00A03063" w:rsidRPr="009961D4">
        <w:rPr>
          <w:b/>
        </w:rPr>
        <w:t>AdoNetAppender</w:t>
      </w:r>
      <w:r w:rsidR="00A03063">
        <w:t xml:space="preserve"> </w:t>
      </w:r>
      <w:r>
        <w:t>highlighted in the configuration file</w:t>
      </w:r>
      <w:r w:rsidR="000C73BE">
        <w:t xml:space="preserve"> that follows</w:t>
      </w:r>
      <w: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7"/>
      </w:tblGrid>
      <w:tr w:rsidR="00CE75EC" w:rsidRPr="001261AD" w14:paraId="6187A464" w14:textId="77777777" w:rsidTr="0061669B">
        <w:trPr>
          <w:cnfStyle w:val="100000000000" w:firstRow="1" w:lastRow="0" w:firstColumn="0" w:lastColumn="0" w:oddVBand="0" w:evenVBand="0" w:oddHBand="0" w:evenHBand="0" w:firstRowFirstColumn="0" w:firstRowLastColumn="0" w:lastRowFirstColumn="0" w:lastRowLastColumn="0"/>
        </w:trPr>
        <w:tc>
          <w:tcPr>
            <w:tcW w:w="901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CDBB61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&lt;</w:t>
            </w:r>
            <w:r w:rsidRPr="00E96B1E">
              <w:rPr>
                <w:rFonts w:ascii="Consolas" w:eastAsiaTheme="minorHAnsi" w:hAnsi="Consolas" w:cs="Consolas"/>
                <w:color w:val="A31515"/>
                <w:sz w:val="18"/>
                <w:szCs w:val="18"/>
                <w:highlight w:val="white"/>
              </w:rPr>
              <w:t>log4net</w:t>
            </w:r>
            <w:r w:rsidRPr="00E96B1E">
              <w:rPr>
                <w:rFonts w:ascii="Consolas" w:eastAsiaTheme="minorHAnsi" w:hAnsi="Consolas" w:cs="Consolas"/>
                <w:color w:val="0000FF"/>
                <w:sz w:val="18"/>
                <w:szCs w:val="18"/>
                <w:highlight w:val="white"/>
              </w:rPr>
              <w:t>&gt;</w:t>
            </w:r>
          </w:p>
          <w:p w14:paraId="23E4896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root</w:t>
            </w:r>
            <w:r w:rsidRPr="00E96B1E">
              <w:rPr>
                <w:rFonts w:ascii="Consolas" w:eastAsiaTheme="minorHAnsi" w:hAnsi="Consolas" w:cs="Consolas"/>
                <w:color w:val="0000FF"/>
                <w:sz w:val="18"/>
                <w:szCs w:val="18"/>
                <w:highlight w:val="white"/>
              </w:rPr>
              <w:t>&gt;</w:t>
            </w:r>
          </w:p>
          <w:p w14:paraId="117855D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level</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All</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080F024"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008000"/>
                <w:sz w:val="18"/>
                <w:szCs w:val="18"/>
                <w:highlight w:val="white"/>
              </w:rPr>
              <w:t>send all logs to appenders</w:t>
            </w:r>
            <w:r w:rsidRPr="00E96B1E">
              <w:rPr>
                <w:rFonts w:ascii="Consolas" w:eastAsiaTheme="minorHAnsi" w:hAnsi="Consolas" w:cs="Consolas"/>
                <w:color w:val="0000FF"/>
                <w:sz w:val="18"/>
                <w:szCs w:val="18"/>
                <w:highlight w:val="white"/>
              </w:rPr>
              <w:t>--&gt;</w:t>
            </w:r>
          </w:p>
          <w:p w14:paraId="7D897E4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bookmarkStart w:id="93" w:name="AdoNetAppende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0000FF"/>
                <w:sz w:val="18"/>
                <w:szCs w:val="18"/>
                <w:highlight w:val="yellow"/>
              </w:rPr>
              <w:t>&lt;</w:t>
            </w:r>
            <w:r w:rsidRPr="00E96B1E">
              <w:rPr>
                <w:rFonts w:ascii="Consolas" w:eastAsiaTheme="minorHAnsi" w:hAnsi="Consolas" w:cs="Consolas"/>
                <w:color w:val="A31515"/>
                <w:sz w:val="18"/>
                <w:szCs w:val="18"/>
                <w:highlight w:val="yellow"/>
              </w:rPr>
              <w:t>appender-ref</w:t>
            </w:r>
            <w:r w:rsidRPr="00E96B1E">
              <w:rPr>
                <w:rFonts w:ascii="Consolas" w:eastAsiaTheme="minorHAnsi" w:hAnsi="Consolas" w:cs="Consolas"/>
                <w:color w:val="0000FF"/>
                <w:sz w:val="18"/>
                <w:szCs w:val="18"/>
                <w:highlight w:val="yellow"/>
              </w:rPr>
              <w:t xml:space="preserve"> </w:t>
            </w:r>
            <w:r w:rsidRPr="00E96B1E">
              <w:rPr>
                <w:rFonts w:ascii="Consolas" w:eastAsiaTheme="minorHAnsi" w:hAnsi="Consolas" w:cs="Consolas"/>
                <w:color w:val="FF0000"/>
                <w:sz w:val="18"/>
                <w:szCs w:val="18"/>
                <w:highlight w:val="yellow"/>
              </w:rPr>
              <w:t>ref</w:t>
            </w:r>
            <w:r w:rsidRPr="00E96B1E">
              <w:rPr>
                <w:rFonts w:ascii="Consolas" w:eastAsiaTheme="minorHAnsi" w:hAnsi="Consolas" w:cs="Consolas"/>
                <w:color w:val="0000FF"/>
                <w:sz w:val="18"/>
                <w:szCs w:val="18"/>
                <w:highlight w:val="yellow"/>
              </w:rPr>
              <w:t>=</w:t>
            </w:r>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AdoNetAppender</w:t>
            </w:r>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/&gt;</w:t>
            </w:r>
          </w:p>
          <w:bookmarkEnd w:id="93"/>
          <w:p w14:paraId="1EBE448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bookmarkStart w:id="94" w:name="LogFileAppender"/>
            <w:r w:rsidRPr="00E96B1E">
              <w:rPr>
                <w:rFonts w:ascii="Consolas" w:eastAsiaTheme="minorHAnsi" w:hAnsi="Consolas" w:cs="Consolas"/>
                <w:color w:val="0000FF"/>
                <w:sz w:val="18"/>
                <w:szCs w:val="18"/>
                <w:highlight w:val="yellow"/>
              </w:rPr>
              <w:t>&lt;</w:t>
            </w:r>
            <w:r w:rsidRPr="00E96B1E">
              <w:rPr>
                <w:rFonts w:ascii="Consolas" w:eastAsiaTheme="minorHAnsi" w:hAnsi="Consolas" w:cs="Consolas"/>
                <w:color w:val="A31515"/>
                <w:sz w:val="18"/>
                <w:szCs w:val="18"/>
                <w:highlight w:val="yellow"/>
              </w:rPr>
              <w:t>appender-ref</w:t>
            </w:r>
            <w:r w:rsidRPr="00E96B1E">
              <w:rPr>
                <w:rFonts w:ascii="Consolas" w:eastAsiaTheme="minorHAnsi" w:hAnsi="Consolas" w:cs="Consolas"/>
                <w:color w:val="0000FF"/>
                <w:sz w:val="18"/>
                <w:szCs w:val="18"/>
                <w:highlight w:val="yellow"/>
              </w:rPr>
              <w:t xml:space="preserve"> </w:t>
            </w:r>
            <w:r w:rsidRPr="00E96B1E">
              <w:rPr>
                <w:rFonts w:ascii="Consolas" w:eastAsiaTheme="minorHAnsi" w:hAnsi="Consolas" w:cs="Consolas"/>
                <w:color w:val="FF0000"/>
                <w:sz w:val="18"/>
                <w:szCs w:val="18"/>
                <w:highlight w:val="yellow"/>
              </w:rPr>
              <w:t>ref</w:t>
            </w:r>
            <w:r w:rsidRPr="00E96B1E">
              <w:rPr>
                <w:rFonts w:ascii="Consolas" w:eastAsiaTheme="minorHAnsi" w:hAnsi="Consolas" w:cs="Consolas"/>
                <w:color w:val="0000FF"/>
                <w:sz w:val="18"/>
                <w:szCs w:val="18"/>
                <w:highlight w:val="yellow"/>
              </w:rPr>
              <w:t>=</w:t>
            </w:r>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LogFileAppender</w:t>
            </w:r>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/&gt;</w:t>
            </w:r>
            <w:bookmarkEnd w:id="94"/>
          </w:p>
          <w:p w14:paraId="0457EE0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root</w:t>
            </w:r>
            <w:r w:rsidRPr="00E96B1E">
              <w:rPr>
                <w:rFonts w:ascii="Consolas" w:eastAsiaTheme="minorHAnsi" w:hAnsi="Consolas" w:cs="Consolas"/>
                <w:color w:val="0000FF"/>
                <w:sz w:val="18"/>
                <w:szCs w:val="18"/>
                <w:highlight w:val="white"/>
              </w:rPr>
              <w:t>&gt;</w:t>
            </w:r>
          </w:p>
          <w:p w14:paraId="3C5417A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appender</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name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AdoNetAppender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log4net.Appender.AdoNetAppender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11B4A18"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bufferSize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1</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EF61C97"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connectionType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System.Data.SqlClient.SqlConnection, </w:t>
            </w:r>
          </w:p>
          <w:p w14:paraId="12B3843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System.Data, Version=1.0.3300.0, Culture=neutral, PublicKeyToken=b77a5c561934e089</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BE49355"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connectionString</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bookmarkStart w:id="95" w:name="log4NetConnectionString"/>
            <w:r w:rsidRPr="00E96B1E">
              <w:rPr>
                <w:rFonts w:ascii="Consolas" w:eastAsiaTheme="minorHAnsi" w:hAnsi="Consolas" w:cs="Consolas"/>
                <w:color w:val="0000FF"/>
                <w:sz w:val="18"/>
                <w:szCs w:val="18"/>
                <w:highlight w:val="yellow"/>
              </w:rPr>
              <w:t>data source=[data source here];initial catalog=DataCenterDB; user id=[user id here];password=[password here];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bookmarkEnd w:id="95"/>
            <w:r w:rsidRPr="00E96B1E">
              <w:rPr>
                <w:rFonts w:ascii="Consolas" w:eastAsiaTheme="minorHAnsi" w:hAnsi="Consolas" w:cs="Consolas"/>
                <w:color w:val="0000FF"/>
                <w:sz w:val="18"/>
                <w:szCs w:val="18"/>
                <w:highlight w:val="white"/>
              </w:rPr>
              <w:t>/&gt;</w:t>
            </w:r>
          </w:p>
          <w:p w14:paraId="276AC281" w14:textId="77777777" w:rsidR="003918C7" w:rsidRPr="00E96B1E" w:rsidRDefault="00CE75EC" w:rsidP="0061669B">
            <w:pPr>
              <w:autoSpaceDE w:val="0"/>
              <w:autoSpaceDN w:val="0"/>
              <w:adjustRightInd w:val="0"/>
              <w:spacing w:after="0"/>
              <w:rPr>
                <w:rFonts w:ascii="Consolas" w:eastAsiaTheme="minorHAnsi" w:hAnsi="Consolas" w:cs="Consolas"/>
                <w:color w:val="0000FF"/>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commandText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003918C7" w:rsidRPr="00E96B1E">
              <w:rPr>
                <w:rFonts w:ascii="Consolas" w:eastAsiaTheme="minorHAnsi" w:hAnsi="Consolas" w:cs="Consolas"/>
                <w:color w:val="0000FF"/>
                <w:sz w:val="18"/>
                <w:szCs w:val="18"/>
                <w:highlight w:val="white"/>
              </w:rPr>
              <w:t>INSERT INTO DataCenterLogs ([Date],[Level],[Logger],[Message],[ResourceType],[ResourceName]) VALUES (@log_date, @log_level,@logger, @message, @resource_type,@resource_name)"/&gt;</w:t>
            </w:r>
            <w:r w:rsidRPr="00E96B1E">
              <w:rPr>
                <w:rFonts w:ascii="Consolas" w:eastAsiaTheme="minorHAnsi" w:hAnsi="Consolas" w:cs="Consolas"/>
                <w:color w:val="0000FF"/>
                <w:sz w:val="18"/>
                <w:szCs w:val="18"/>
                <w:highlight w:val="white"/>
              </w:rPr>
              <w:t xml:space="preserve">      </w:t>
            </w:r>
          </w:p>
          <w:p w14:paraId="7CB8EE04" w14:textId="45B4906D"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5D901D5E"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@log_date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CC37A2F"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DateTime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233518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lastRenderedPageBreak/>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log4net.Layout.RawTimeStampLayout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35CAF2E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45D6039A"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3E5509CE"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@log_level</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F65FC0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6826A5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50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3437591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A627385"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%level</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3DF681D2"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34DF1A3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6DFDDAB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3EBD834A"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@logger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76286D4"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9DB176E"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255</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151EBB7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709A7C7"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%logger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876734F"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63325465"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1CDC977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55AB4B8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@message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77C723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C35DC4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4000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95164A4"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28ECC5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%message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B42A4A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76B3CCE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75F9FA8E" w14:textId="4A59C0E0" w:rsidR="003918C7" w:rsidRPr="00E96B1E" w:rsidRDefault="005D6EEC"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r w:rsidR="003918C7" w:rsidRPr="00E96B1E">
              <w:rPr>
                <w:rFonts w:ascii="Consolas" w:eastAsiaTheme="minorHAnsi" w:hAnsi="Consolas" w:cs="Consolas"/>
                <w:color w:val="0000FF"/>
                <w:sz w:val="18"/>
                <w:szCs w:val="18"/>
                <w:highlight w:val="white"/>
              </w:rPr>
              <w:t>&lt;</w:t>
            </w:r>
            <w:r w:rsidR="003918C7" w:rsidRPr="00E96B1E">
              <w:rPr>
                <w:rFonts w:ascii="Consolas" w:eastAsiaTheme="minorHAnsi" w:hAnsi="Consolas" w:cs="Consolas"/>
                <w:color w:val="A31515"/>
                <w:sz w:val="18"/>
                <w:szCs w:val="18"/>
                <w:highlight w:val="white"/>
              </w:rPr>
              <w:t>parameter</w:t>
            </w:r>
            <w:r w:rsidR="003918C7" w:rsidRPr="00E96B1E">
              <w:rPr>
                <w:rFonts w:ascii="Consolas" w:eastAsiaTheme="minorHAnsi" w:hAnsi="Consolas" w:cs="Consolas"/>
                <w:color w:val="0000FF"/>
                <w:sz w:val="18"/>
                <w:szCs w:val="18"/>
                <w:highlight w:val="white"/>
              </w:rPr>
              <w:t>&gt;</w:t>
            </w:r>
          </w:p>
          <w:p w14:paraId="120E1B71"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@resource_type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23F6949"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15B6E7F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4000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4ECDAE6"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D9674EF"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%property{ResourceType} </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010C454"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1E487347"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5C7B3D70"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7EF0E69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@resource_name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ACA7D06"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52B5779"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4000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AC7A66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846C6E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%property{ResourceName}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E48984D"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6AC6CBE9" w14:textId="77777777" w:rsidR="00A11766" w:rsidRPr="00E96B1E" w:rsidRDefault="003918C7" w:rsidP="003918C7">
            <w:pPr>
              <w:autoSpaceDE w:val="0"/>
              <w:autoSpaceDN w:val="0"/>
              <w:adjustRightInd w:val="0"/>
              <w:spacing w:after="0"/>
              <w:rPr>
                <w:rFonts w:ascii="Consolas" w:eastAsiaTheme="minorHAnsi" w:hAnsi="Consolas" w:cs="Consolas"/>
                <w:color w:val="0000FF"/>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r w:rsidR="00CE75EC" w:rsidRPr="00E96B1E">
              <w:rPr>
                <w:rFonts w:ascii="Consolas" w:eastAsiaTheme="minorHAnsi" w:hAnsi="Consolas" w:cs="Consolas"/>
                <w:color w:val="0000FF"/>
                <w:sz w:val="18"/>
                <w:szCs w:val="18"/>
                <w:highlight w:val="white"/>
              </w:rPr>
              <w:t xml:space="preserve">    </w:t>
            </w:r>
          </w:p>
          <w:p w14:paraId="50F9C5C3" w14:textId="698B4746" w:rsidR="00CE75EC" w:rsidRPr="00E96B1E" w:rsidRDefault="00D712B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r w:rsidR="00CE75EC" w:rsidRPr="00E96B1E">
              <w:rPr>
                <w:rFonts w:ascii="Consolas" w:eastAsiaTheme="minorHAnsi" w:hAnsi="Consolas" w:cs="Consolas"/>
                <w:color w:val="0000FF"/>
                <w:sz w:val="18"/>
                <w:szCs w:val="18"/>
                <w:highlight w:val="white"/>
              </w:rPr>
              <w:t>&lt;/</w:t>
            </w:r>
            <w:r w:rsidR="00CE75EC" w:rsidRPr="00E96B1E">
              <w:rPr>
                <w:rFonts w:ascii="Consolas" w:eastAsiaTheme="minorHAnsi" w:hAnsi="Consolas" w:cs="Consolas"/>
                <w:color w:val="A31515"/>
                <w:sz w:val="18"/>
                <w:szCs w:val="18"/>
                <w:highlight w:val="white"/>
              </w:rPr>
              <w:t>appender</w:t>
            </w:r>
            <w:r w:rsidR="00CE75EC" w:rsidRPr="00E96B1E">
              <w:rPr>
                <w:rFonts w:ascii="Consolas" w:eastAsiaTheme="minorHAnsi" w:hAnsi="Consolas" w:cs="Consolas"/>
                <w:color w:val="0000FF"/>
                <w:sz w:val="18"/>
                <w:szCs w:val="18"/>
                <w:highlight w:val="white"/>
              </w:rPr>
              <w:t>&gt;</w:t>
            </w:r>
          </w:p>
          <w:p w14:paraId="1924A39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appender</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name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LogFileAppender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log4net.Appender.FileAppender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DA53C0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file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log4net.Util.PatternString</w:t>
            </w:r>
            <w:r w:rsidRPr="00E96B1E">
              <w:rPr>
                <w:rFonts w:ascii="Consolas" w:eastAsiaTheme="minorHAnsi" w:hAnsi="Consolas" w:cs="Consolas"/>
                <w:color w:val="000000"/>
                <w:sz w:val="18"/>
                <w:szCs w:val="18"/>
                <w:highlight w:val="white"/>
              </w:rPr>
              <w:t>"</w:t>
            </w:r>
          </w:p>
          <w:p w14:paraId="36FC1C9A" w14:textId="18053844"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870DE3">
              <w:rPr>
                <w:rFonts w:ascii="Consolas" w:eastAsiaTheme="minorHAnsi" w:hAnsi="Consolas" w:cs="Consolas"/>
                <w:color w:val="0000FF"/>
                <w:sz w:val="18"/>
                <w:szCs w:val="18"/>
                <w:highlight w:val="white"/>
              </w:rPr>
              <w:t>=</w:t>
            </w:r>
            <w:r w:rsidRPr="00870DE3">
              <w:rPr>
                <w:rFonts w:ascii="Consolas" w:eastAsiaTheme="minorHAnsi" w:hAnsi="Consolas" w:cs="Consolas"/>
                <w:color w:val="000000"/>
                <w:sz w:val="18"/>
                <w:szCs w:val="18"/>
                <w:highlight w:val="white"/>
              </w:rPr>
              <w:t>"</w:t>
            </w:r>
            <w:bookmarkStart w:id="96" w:name="LogFilePath"/>
            <w:r w:rsidR="00E94EFF" w:rsidRPr="009961D4">
              <w:rPr>
                <w:rFonts w:ascii="Consolas" w:eastAsiaTheme="minorHAnsi" w:hAnsi="Consolas" w:cs="Consolas"/>
                <w:color w:val="0000FF"/>
                <w:sz w:val="18"/>
                <w:szCs w:val="18"/>
                <w:highlight w:val="yellow"/>
              </w:rPr>
              <w:t>..\Logs\DCMigrationLog -%date{MM-dd-yyyy-HH-mm}.txt</w:t>
            </w:r>
            <w:bookmarkEnd w:id="96"/>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/&gt;</w:t>
            </w:r>
          </w:p>
          <w:p w14:paraId="00E20DC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lockingModel</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log4net.Appender.FileAppender+MinimalLock</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/&gt;</w:t>
            </w:r>
          </w:p>
          <w:p w14:paraId="7B381A6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appendToFile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true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/&gt;</w:t>
            </w:r>
          </w:p>
          <w:p w14:paraId="32590230"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1BB5AFB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name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ConversionPattern</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%date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%-5level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%logger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%property{ResourceType}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%property{ResourceName}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%message%newline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4222BB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4DF3BC1C"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lastRenderedPageBreak/>
              <w:t xml:space="preserve">    &lt;/</w:t>
            </w:r>
            <w:r w:rsidRPr="00E96B1E">
              <w:rPr>
                <w:rFonts w:ascii="Consolas" w:eastAsiaTheme="minorHAnsi" w:hAnsi="Consolas" w:cs="Consolas"/>
                <w:color w:val="A31515"/>
                <w:sz w:val="18"/>
                <w:szCs w:val="18"/>
                <w:highlight w:val="white"/>
              </w:rPr>
              <w:t>appender</w:t>
            </w:r>
            <w:r w:rsidRPr="00E96B1E">
              <w:rPr>
                <w:rFonts w:ascii="Consolas" w:eastAsiaTheme="minorHAnsi" w:hAnsi="Consolas" w:cs="Consolas"/>
                <w:color w:val="0000FF"/>
                <w:sz w:val="18"/>
                <w:szCs w:val="18"/>
                <w:highlight w:val="white"/>
              </w:rPr>
              <w:t>&gt;</w:t>
            </w:r>
          </w:p>
          <w:p w14:paraId="1A845398" w14:textId="77777777" w:rsidR="00CE75EC" w:rsidRPr="001261AD" w:rsidRDefault="00CE75EC" w:rsidP="0061669B">
            <w:pPr>
              <w:rPr>
                <w:rFonts w:asciiTheme="minorHAnsi" w:hAnsiTheme="minorHAnsi"/>
                <w:szCs w:val="22"/>
              </w:rPr>
            </w:pPr>
            <w:r w:rsidRPr="00E96B1E">
              <w:rPr>
                <w:rFonts w:ascii="Consolas" w:eastAsiaTheme="minorHAnsi" w:hAnsi="Consolas" w:cs="Consolas"/>
                <w:color w:val="0000FF"/>
                <w:sz w:val="18"/>
                <w:szCs w:val="18"/>
                <w:highlight w:val="white"/>
              </w:rPr>
              <w:t>&lt;/</w:t>
            </w:r>
            <w:r w:rsidRPr="00E96B1E">
              <w:rPr>
                <w:rFonts w:ascii="Consolas" w:eastAsiaTheme="minorHAnsi" w:hAnsi="Consolas" w:cs="Consolas"/>
                <w:color w:val="A31515"/>
                <w:sz w:val="18"/>
                <w:szCs w:val="18"/>
                <w:highlight w:val="white"/>
              </w:rPr>
              <w:t>log4net</w:t>
            </w:r>
            <w:r w:rsidRPr="00E96B1E">
              <w:rPr>
                <w:rFonts w:ascii="Consolas" w:eastAsiaTheme="minorHAnsi" w:hAnsi="Consolas" w:cs="Consolas"/>
                <w:color w:val="0000FF"/>
                <w:sz w:val="18"/>
                <w:szCs w:val="18"/>
                <w:highlight w:val="white"/>
              </w:rPr>
              <w:t>&gt;</w:t>
            </w:r>
            <w:r w:rsidRPr="001261AD">
              <w:rPr>
                <w:rFonts w:asciiTheme="minorHAnsi" w:hAnsiTheme="minorHAnsi"/>
                <w:szCs w:val="22"/>
              </w:rPr>
              <w:t xml:space="preserve"> </w:t>
            </w:r>
          </w:p>
        </w:tc>
      </w:tr>
    </w:tbl>
    <w:p w14:paraId="7FFD1481" w14:textId="6202FB31" w:rsidR="00C21239" w:rsidRDefault="00C21239" w:rsidP="00C21239">
      <w:pPr>
        <w:pStyle w:val="Caption"/>
      </w:pPr>
      <w:bookmarkStart w:id="97" w:name="_File_System_Configuration"/>
      <w:bookmarkStart w:id="98" w:name="_Toc392172238"/>
      <w:bookmarkEnd w:id="97"/>
    </w:p>
    <w:p w14:paraId="650E7622" w14:textId="586B0E56" w:rsidR="003559F8" w:rsidRPr="00DF021E" w:rsidRDefault="003559F8" w:rsidP="00DF021E">
      <w:pPr>
        <w:pStyle w:val="Heading3"/>
        <w:numPr>
          <w:ilvl w:val="2"/>
          <w:numId w:val="27"/>
        </w:numPr>
        <w:rPr>
          <w:rFonts w:asciiTheme="minorHAnsi" w:hAnsiTheme="minorHAnsi"/>
        </w:rPr>
      </w:pPr>
      <w:bookmarkStart w:id="99" w:name="_Toc436230858"/>
      <w:r w:rsidRPr="00DF021E">
        <w:rPr>
          <w:rFonts w:asciiTheme="minorHAnsi" w:hAnsiTheme="minorHAnsi"/>
        </w:rPr>
        <w:t xml:space="preserve">Log </w:t>
      </w:r>
      <w:r w:rsidR="000C73BE" w:rsidRPr="00DF021E">
        <w:rPr>
          <w:rFonts w:asciiTheme="minorHAnsi" w:hAnsiTheme="minorHAnsi"/>
        </w:rPr>
        <w:t>d</w:t>
      </w:r>
      <w:r w:rsidRPr="00DF021E">
        <w:rPr>
          <w:rFonts w:asciiTheme="minorHAnsi" w:hAnsiTheme="minorHAnsi"/>
        </w:rPr>
        <w:t xml:space="preserve">atabase </w:t>
      </w:r>
      <w:r w:rsidR="000C73BE" w:rsidRPr="00DF021E">
        <w:rPr>
          <w:rFonts w:asciiTheme="minorHAnsi" w:hAnsiTheme="minorHAnsi"/>
        </w:rPr>
        <w:t>s</w:t>
      </w:r>
      <w:r w:rsidRPr="00DF021E">
        <w:rPr>
          <w:rFonts w:asciiTheme="minorHAnsi" w:hAnsiTheme="minorHAnsi"/>
        </w:rPr>
        <w:t>etup</w:t>
      </w:r>
      <w:bookmarkEnd w:id="99"/>
    </w:p>
    <w:p w14:paraId="29F7F9BC" w14:textId="331E86AC" w:rsidR="003559F8" w:rsidRDefault="003559F8" w:rsidP="009961D4">
      <w:r>
        <w:rPr>
          <w:lang w:eastAsia="x-none"/>
        </w:rPr>
        <w:t xml:space="preserve">If you chose to enable SQL Database Logging during installation, the installer sets up the necessary database schema for you. </w:t>
      </w:r>
    </w:p>
    <w:p w14:paraId="61588143" w14:textId="2ECCE7EE" w:rsidR="003559F8" w:rsidRDefault="003559F8" w:rsidP="009961D4">
      <w:r>
        <w:rPr>
          <w:lang w:eastAsia="x-none"/>
        </w:rPr>
        <w:t xml:space="preserve">If you chose not to enable SQL Database Logging during installation, and </w:t>
      </w:r>
      <w:r w:rsidR="0087250C">
        <w:rPr>
          <w:lang w:eastAsia="x-none"/>
        </w:rPr>
        <w:t xml:space="preserve">you </w:t>
      </w:r>
      <w:r>
        <w:rPr>
          <w:lang w:eastAsia="x-none"/>
        </w:rPr>
        <w:t xml:space="preserve">want to enable it after installation, </w:t>
      </w:r>
      <w:r w:rsidR="0087250C">
        <w:rPr>
          <w:lang w:eastAsia="x-none"/>
        </w:rPr>
        <w:t>step through the instructions that follow,</w:t>
      </w:r>
      <w:r>
        <w:rPr>
          <w:lang w:eastAsia="x-none"/>
        </w:rPr>
        <w:t xml:space="preserve"> to set</w:t>
      </w:r>
      <w:r w:rsidR="00266DA0">
        <w:rPr>
          <w:lang w:eastAsia="x-none"/>
        </w:rPr>
        <w:t xml:space="preserve"> </w:t>
      </w:r>
      <w:r>
        <w:rPr>
          <w:lang w:eastAsia="x-none"/>
        </w:rPr>
        <w:t>up the database schema and configuration.</w:t>
      </w:r>
    </w:p>
    <w:p w14:paraId="35215345" w14:textId="0A4FF618" w:rsidR="003559F8" w:rsidRPr="00446844" w:rsidRDefault="0087250C" w:rsidP="00BC4365">
      <w:pPr>
        <w:pStyle w:val="NumberedList"/>
        <w:numPr>
          <w:ilvl w:val="0"/>
          <w:numId w:val="46"/>
        </w:numPr>
        <w:rPr>
          <w:lang w:val="en-IN"/>
        </w:rPr>
      </w:pPr>
      <w:r>
        <w:rPr>
          <w:lang w:val="en-IN"/>
        </w:rPr>
        <w:t>T</w:t>
      </w:r>
      <w:r w:rsidRPr="00446844">
        <w:rPr>
          <w:lang w:val="en-IN"/>
        </w:rPr>
        <w:t>o customize logging for the console application</w:t>
      </w:r>
      <w:r>
        <w:rPr>
          <w:lang w:val="en-IN"/>
        </w:rPr>
        <w:t>, o</w:t>
      </w:r>
      <w:r w:rsidR="003559F8" w:rsidRPr="00446844">
        <w:rPr>
          <w:lang w:val="en-IN"/>
        </w:rPr>
        <w:t xml:space="preserve">pen the </w:t>
      </w:r>
      <w:r w:rsidR="003559F8" w:rsidRPr="00446844">
        <w:rPr>
          <w:b/>
          <w:lang w:val="en-IN"/>
        </w:rPr>
        <w:t>Azure.DataCenterMigration.App.exe.config</w:t>
      </w:r>
      <w:r w:rsidR="003559F8" w:rsidRPr="00446844">
        <w:rPr>
          <w:lang w:val="en-IN"/>
        </w:rPr>
        <w:t xml:space="preserve"> file from the installation location (for example, C:\Program Files\Azure Data Center Migration 1.0\bin). </w:t>
      </w:r>
    </w:p>
    <w:p w14:paraId="5A844F4A" w14:textId="05410244" w:rsidR="003559F8" w:rsidRDefault="0087250C" w:rsidP="00BC4365">
      <w:pPr>
        <w:pStyle w:val="NumberedList"/>
        <w:numPr>
          <w:ilvl w:val="0"/>
          <w:numId w:val="46"/>
        </w:numPr>
        <w:rPr>
          <w:lang w:val="en-IN"/>
        </w:rPr>
      </w:pPr>
      <w:r>
        <w:t>To customize logging for the PowerShell cmdlets, o</w:t>
      </w:r>
      <w:r w:rsidR="003559F8">
        <w:rPr>
          <w:lang w:val="en-IN"/>
        </w:rPr>
        <w:t xml:space="preserve">pen the </w:t>
      </w:r>
      <w:r w:rsidR="003559F8" w:rsidRPr="00D9344B">
        <w:rPr>
          <w:b/>
          <w:lang w:val="en-IN"/>
        </w:rPr>
        <w:t>Azure.DataCenterMigration.App.exe.config</w:t>
      </w:r>
      <w:r w:rsidR="003559F8" w:rsidRPr="00D9344B">
        <w:rPr>
          <w:lang w:val="en-IN"/>
        </w:rPr>
        <w:t xml:space="preserve"> file from the</w:t>
      </w:r>
      <w:r w:rsidR="003559F8">
        <w:rPr>
          <w:lang w:val="en-IN"/>
        </w:rPr>
        <w:t xml:space="preserve"> PowerShell modules folder (for example,</w:t>
      </w:r>
      <w:r w:rsidR="003559F8">
        <w:t xml:space="preserve"> </w:t>
      </w:r>
      <w:r w:rsidR="003559F8" w:rsidRPr="00581F62">
        <w:t>C:\Windows\System32\WindowsPowerShell\v1.0\Modules\Azure.DataCenterMigration\bin\ Azure.DataCenterMigration.App.exe.config</w:t>
      </w:r>
      <w:r w:rsidR="003559F8">
        <w:t>).</w:t>
      </w:r>
    </w:p>
    <w:p w14:paraId="70DD7880" w14:textId="77777777" w:rsidR="003559F8" w:rsidRDefault="003559F8" w:rsidP="00BC4365">
      <w:pPr>
        <w:pStyle w:val="NumberedList"/>
        <w:numPr>
          <w:ilvl w:val="0"/>
          <w:numId w:val="46"/>
        </w:numPr>
        <w:rPr>
          <w:lang w:val="en-IN"/>
        </w:rPr>
      </w:pPr>
      <w:r w:rsidRPr="009961D4">
        <w:rPr>
          <w:lang w:val="en-IN"/>
        </w:rPr>
        <w:t xml:space="preserve">Update the </w:t>
      </w:r>
      <w:r>
        <w:rPr>
          <w:lang w:val="en-IN"/>
        </w:rPr>
        <w:t xml:space="preserve">following </w:t>
      </w:r>
      <w:r w:rsidRPr="00446844">
        <w:rPr>
          <w:lang w:val="en-IN"/>
        </w:rPr>
        <w:t>connection string</w:t>
      </w:r>
      <w:r w:rsidRPr="009961D4">
        <w:rPr>
          <w:lang w:val="en-IN"/>
        </w:rPr>
        <w:t xml:space="preserve"> in the </w:t>
      </w:r>
      <w:r w:rsidRPr="009961D4">
        <w:rPr>
          <w:b/>
          <w:lang w:val="en-IN"/>
        </w:rPr>
        <w:t>Azure.DataCenterMigration.DatabaseLogSetup.exe.config</w:t>
      </w:r>
      <w:r w:rsidRPr="00446844">
        <w:rPr>
          <w:lang w:val="en-IN"/>
        </w:rPr>
        <w:t>:</w:t>
      </w:r>
    </w:p>
    <w:p w14:paraId="3024CFCD" w14:textId="72A1D4D3" w:rsidR="003559F8" w:rsidRPr="009961D4" w:rsidRDefault="003559F8" w:rsidP="009961D4">
      <w:pPr>
        <w:pStyle w:val="NumberedList"/>
        <w:ind w:left="360"/>
        <w:rPr>
          <w:rFonts w:ascii="Consolas" w:hAnsi="Consolas" w:cs="Consolas"/>
          <w:sz w:val="18"/>
          <w:szCs w:val="18"/>
          <w:lang w:val="en-IN"/>
        </w:rPr>
      </w:pPr>
      <w:r w:rsidRPr="009961D4">
        <w:rPr>
          <w:rFonts w:ascii="Consolas" w:hAnsi="Consolas" w:cs="Consolas"/>
          <w:sz w:val="18"/>
          <w:szCs w:val="18"/>
          <w:lang w:val="en-IN"/>
        </w:rPr>
        <w:t>&lt;add name="DbConnection" connectionString="</w:t>
      </w:r>
      <w:r w:rsidR="0079197B" w:rsidRPr="00446844">
        <w:rPr>
          <w:rFonts w:ascii="Consolas" w:eastAsiaTheme="minorHAnsi" w:hAnsi="Consolas" w:cs="Consolas"/>
          <w:color w:val="0000FF"/>
          <w:sz w:val="18"/>
          <w:szCs w:val="18"/>
          <w:highlight w:val="yellow"/>
        </w:rPr>
        <w:t>data source=[data source here];initial catalog=DataCenterDB; user id=[user id here];password=[password here];</w:t>
      </w:r>
      <w:r w:rsidRPr="009961D4">
        <w:rPr>
          <w:rFonts w:ascii="Consolas" w:hAnsi="Consolas" w:cs="Consolas"/>
          <w:sz w:val="18"/>
          <w:szCs w:val="18"/>
          <w:lang w:val="en-IN"/>
        </w:rPr>
        <w:t>" providerName="System.Data.SqlClient" /&gt;</w:t>
      </w:r>
    </w:p>
    <w:p w14:paraId="42327CA0" w14:textId="71DCC845" w:rsidR="003559F8" w:rsidRDefault="00D638CF" w:rsidP="00BC4365">
      <w:pPr>
        <w:pStyle w:val="NumberedList"/>
        <w:numPr>
          <w:ilvl w:val="0"/>
          <w:numId w:val="46"/>
        </w:numPr>
        <w:rPr>
          <w:lang w:val="en-IN"/>
        </w:rPr>
      </w:pPr>
      <w:r>
        <w:rPr>
          <w:lang w:val="en-IN"/>
        </w:rPr>
        <w:t xml:space="preserve">To </w:t>
      </w:r>
      <w:r w:rsidRPr="00B9362F">
        <w:rPr>
          <w:lang w:val="en-IN"/>
        </w:rPr>
        <w:t>create the database schema</w:t>
      </w:r>
      <w:r>
        <w:rPr>
          <w:lang w:val="en-IN"/>
        </w:rPr>
        <w:t>,</w:t>
      </w:r>
      <w:r w:rsidRPr="00446844" w:rsidDel="00D638CF">
        <w:rPr>
          <w:lang w:val="en-IN"/>
        </w:rPr>
        <w:t xml:space="preserve"> </w:t>
      </w:r>
      <w:r>
        <w:rPr>
          <w:lang w:val="en-IN"/>
        </w:rPr>
        <w:t>r</w:t>
      </w:r>
      <w:r w:rsidR="003559F8" w:rsidRPr="009961D4">
        <w:rPr>
          <w:lang w:val="en-IN"/>
        </w:rPr>
        <w:t xml:space="preserve">un the executable </w:t>
      </w:r>
      <w:r w:rsidR="003559F8" w:rsidRPr="009961D4">
        <w:rPr>
          <w:b/>
          <w:lang w:val="en-IN"/>
        </w:rPr>
        <w:t>Azure.DataCenterMigration.DatabaseLogSetup.exe</w:t>
      </w:r>
      <w:r w:rsidR="00E64E88">
        <w:rPr>
          <w:b/>
          <w:lang w:val="en-IN"/>
        </w:rPr>
        <w:t xml:space="preserve"> </w:t>
      </w:r>
      <w:r w:rsidR="00E64E88" w:rsidRPr="00074B3B">
        <w:rPr>
          <w:lang w:val="en-IN"/>
        </w:rPr>
        <w:t>from the installation location (for example, C:\Program Files\Azure Data Center Migration 1.0\bin)</w:t>
      </w:r>
      <w:r w:rsidR="003559F8" w:rsidRPr="009961D4">
        <w:rPr>
          <w:lang w:val="en-IN"/>
        </w:rPr>
        <w:t>.</w:t>
      </w:r>
    </w:p>
    <w:p w14:paraId="7DD547A6" w14:textId="5F96B153" w:rsidR="00E64E88" w:rsidRDefault="00E64E88" w:rsidP="00BC4365">
      <w:pPr>
        <w:pStyle w:val="NumberedList"/>
        <w:numPr>
          <w:ilvl w:val="0"/>
          <w:numId w:val="46"/>
        </w:numPr>
      </w:pPr>
      <w:r w:rsidRPr="009961D4">
        <w:rPr>
          <w:lang w:val="en-IN"/>
        </w:rPr>
        <w:t>Update</w:t>
      </w:r>
      <w:r w:rsidRPr="00446844">
        <w:t xml:space="preserve"> the connection string</w:t>
      </w:r>
      <w:r>
        <w:t xml:space="preserve"> for the </w:t>
      </w:r>
      <w:r w:rsidRPr="009961D4">
        <w:rPr>
          <w:b/>
        </w:rPr>
        <w:t>AdoNetAppender</w:t>
      </w:r>
      <w:r w:rsidR="003559F8" w:rsidRPr="00446844">
        <w:t xml:space="preserve"> in </w:t>
      </w:r>
      <w:r w:rsidR="003559F8" w:rsidRPr="00446844">
        <w:rPr>
          <w:b/>
        </w:rPr>
        <w:t>Azure.DataCenterMigration.App.exe.config</w:t>
      </w:r>
      <w:r w:rsidR="003559F8" w:rsidRPr="00446844">
        <w:t xml:space="preserve"> </w:t>
      </w:r>
      <w:r>
        <w:t>with the connection string.</w:t>
      </w:r>
      <w:r w:rsidRPr="00E64E88">
        <w:t xml:space="preserve"> </w:t>
      </w:r>
      <w:r>
        <w:t>(</w:t>
      </w:r>
      <w:r w:rsidR="00D638CF">
        <w:t>For details, r</w:t>
      </w:r>
      <w:r>
        <w:t xml:space="preserve">efer to </w:t>
      </w:r>
      <w:r w:rsidR="00D638CF">
        <w:t>S</w:t>
      </w:r>
      <w:r>
        <w:t>ection 4.2.1</w:t>
      </w:r>
      <w:r w:rsidR="00D638CF">
        <w:t>, “Configuration settings.”</w:t>
      </w:r>
      <w:r>
        <w:t>)</w:t>
      </w:r>
    </w:p>
    <w:p w14:paraId="264C3968" w14:textId="357AC12B" w:rsidR="0079197B" w:rsidRPr="00733CEF" w:rsidRDefault="0079197B" w:rsidP="009961D4">
      <w:pPr>
        <w:pStyle w:val="NumberedList"/>
        <w:autoSpaceDE w:val="0"/>
        <w:autoSpaceDN w:val="0"/>
        <w:adjustRightInd w:val="0"/>
        <w:spacing w:after="0"/>
        <w:ind w:left="360"/>
        <w:rPr>
          <w:rFonts w:ascii="Consolas" w:eastAsiaTheme="minorHAnsi" w:hAnsi="Consolas" w:cs="Consolas"/>
          <w:color w:val="000000"/>
          <w:sz w:val="18"/>
          <w:szCs w:val="18"/>
          <w:highlight w:val="white"/>
        </w:rPr>
      </w:pPr>
      <w:r w:rsidRPr="00446844">
        <w:rPr>
          <w:rFonts w:ascii="Consolas" w:eastAsiaTheme="minorHAnsi" w:hAnsi="Consolas" w:cs="Consolas"/>
          <w:color w:val="0000FF"/>
          <w:sz w:val="18"/>
          <w:szCs w:val="18"/>
          <w:highlight w:val="white"/>
        </w:rPr>
        <w:t>&lt;</w:t>
      </w:r>
      <w:r w:rsidRPr="00446844">
        <w:rPr>
          <w:rFonts w:ascii="Consolas" w:eastAsiaTheme="minorHAnsi" w:hAnsi="Consolas" w:cs="Consolas"/>
          <w:color w:val="A31515"/>
          <w:sz w:val="18"/>
          <w:szCs w:val="18"/>
          <w:highlight w:val="white"/>
        </w:rPr>
        <w:t>connectionString</w:t>
      </w:r>
      <w:r w:rsidRPr="00446844">
        <w:rPr>
          <w:rFonts w:ascii="Consolas" w:eastAsiaTheme="minorHAnsi" w:hAnsi="Consolas" w:cs="Consolas"/>
          <w:color w:val="0000FF"/>
          <w:sz w:val="18"/>
          <w:szCs w:val="18"/>
          <w:highlight w:val="white"/>
        </w:rPr>
        <w:t xml:space="preserve"> </w:t>
      </w:r>
      <w:r w:rsidRPr="00446844">
        <w:rPr>
          <w:rFonts w:ascii="Consolas" w:eastAsiaTheme="minorHAnsi" w:hAnsi="Consolas" w:cs="Consolas"/>
          <w:color w:val="FF0000"/>
          <w:sz w:val="18"/>
          <w:szCs w:val="18"/>
          <w:highlight w:val="white"/>
        </w:rPr>
        <w:t>value</w:t>
      </w:r>
      <w:r w:rsidRPr="00702A50">
        <w:rPr>
          <w:rFonts w:ascii="Consolas" w:eastAsiaTheme="minorHAnsi" w:hAnsi="Consolas" w:cs="Consolas"/>
          <w:color w:val="0000FF"/>
          <w:sz w:val="18"/>
          <w:szCs w:val="18"/>
          <w:highlight w:val="white"/>
        </w:rPr>
        <w:t>=</w:t>
      </w:r>
      <w:r w:rsidRPr="00702A50">
        <w:rPr>
          <w:rFonts w:ascii="Consolas" w:eastAsiaTheme="minorHAnsi" w:hAnsi="Consolas" w:cs="Consolas"/>
          <w:color w:val="000000"/>
          <w:sz w:val="18"/>
          <w:szCs w:val="18"/>
          <w:highlight w:val="white"/>
        </w:rPr>
        <w:t>"</w:t>
      </w:r>
      <w:r w:rsidRPr="00702A50">
        <w:rPr>
          <w:rFonts w:ascii="Consolas" w:eastAsiaTheme="minorHAnsi" w:hAnsi="Consolas" w:cs="Consolas"/>
          <w:color w:val="0000FF"/>
          <w:sz w:val="18"/>
          <w:szCs w:val="18"/>
          <w:highlight w:val="yellow"/>
        </w:rPr>
        <w:t>data source=[data source here];initial catalog=DataCenterDB; user id=[user id here];password=[password here];</w:t>
      </w:r>
      <w:r w:rsidRPr="00733CEF">
        <w:rPr>
          <w:rFonts w:ascii="Consolas" w:eastAsiaTheme="minorHAnsi" w:hAnsi="Consolas" w:cs="Consolas"/>
          <w:color w:val="000000"/>
          <w:sz w:val="18"/>
          <w:szCs w:val="18"/>
          <w:highlight w:val="white"/>
        </w:rPr>
        <w:t>"</w:t>
      </w:r>
      <w:r w:rsidRPr="00733CEF">
        <w:rPr>
          <w:rFonts w:ascii="Consolas" w:eastAsiaTheme="minorHAnsi" w:hAnsi="Consolas" w:cs="Consolas"/>
          <w:color w:val="0000FF"/>
          <w:sz w:val="18"/>
          <w:szCs w:val="18"/>
          <w:highlight w:val="white"/>
        </w:rPr>
        <w:t xml:space="preserve"> /&gt;</w:t>
      </w:r>
    </w:p>
    <w:p w14:paraId="2E734CB4" w14:textId="22DB0B50" w:rsidR="003559F8" w:rsidRPr="00446844" w:rsidRDefault="00E64E88" w:rsidP="00BC4365">
      <w:pPr>
        <w:pStyle w:val="NumberedList"/>
        <w:numPr>
          <w:ilvl w:val="0"/>
          <w:numId w:val="46"/>
        </w:numPr>
      </w:pPr>
      <w:r w:rsidRPr="009961D4">
        <w:rPr>
          <w:lang w:val="en-IN"/>
        </w:rPr>
        <w:t>Add</w:t>
      </w:r>
      <w:r>
        <w:t xml:space="preserve"> an </w:t>
      </w:r>
      <w:r w:rsidRPr="009961D4">
        <w:rPr>
          <w:b/>
        </w:rPr>
        <w:t>appender-ref</w:t>
      </w:r>
      <w:r>
        <w:t xml:space="preserve"> entry to the </w:t>
      </w:r>
      <w:r w:rsidRPr="009961D4">
        <w:rPr>
          <w:b/>
        </w:rPr>
        <w:t>AdoNetAppender</w:t>
      </w:r>
      <w:r>
        <w:t xml:space="preserve"> as shown </w:t>
      </w:r>
      <w:r w:rsidR="00D638CF">
        <w:t>in the following section</w:t>
      </w:r>
      <w:r>
        <w:t>. (</w:t>
      </w:r>
      <w:r w:rsidR="00D638CF">
        <w:t xml:space="preserve">For details, </w:t>
      </w:r>
      <w:r>
        <w:t xml:space="preserve">refer to </w:t>
      </w:r>
      <w:r w:rsidR="00D638CF">
        <w:t>S</w:t>
      </w:r>
      <w:r>
        <w:t>ection 4.2.1</w:t>
      </w:r>
      <w:r w:rsidR="00D638CF">
        <w:t>, “Configuration settings.”</w:t>
      </w:r>
      <w:r>
        <w:t>)</w:t>
      </w:r>
    </w:p>
    <w:p w14:paraId="18526E1C" w14:textId="426406D9" w:rsidR="003559F8" w:rsidRDefault="003559F8" w:rsidP="009961D4">
      <w:pPr>
        <w:ind w:firstLine="360"/>
      </w:pPr>
      <w:r w:rsidRPr="00446844">
        <w:t>&lt;appender-ref ref=”AdoNetAppender”/&gt;</w:t>
      </w:r>
    </w:p>
    <w:p w14:paraId="1D0FCA07" w14:textId="64ADC383" w:rsidR="003559F8" w:rsidRPr="00FC34D6" w:rsidRDefault="003559F8" w:rsidP="009961D4">
      <w:pPr>
        <w:autoSpaceDE w:val="0"/>
        <w:autoSpaceDN w:val="0"/>
        <w:spacing w:after="0" w:line="240" w:lineRule="auto"/>
      </w:pPr>
      <w:r>
        <w:rPr>
          <w:rFonts w:ascii="Segoe UI" w:hAnsi="Segoe UI" w:cs="Segoe UI"/>
          <w:szCs w:val="20"/>
        </w:rPr>
        <w:t> </w:t>
      </w:r>
    </w:p>
    <w:p w14:paraId="276B6C2F" w14:textId="77777777" w:rsidR="00C21239" w:rsidRPr="00C21239" w:rsidRDefault="00C21239" w:rsidP="00C21239">
      <w:r w:rsidRPr="00C21239">
        <w:br w:type="page"/>
      </w:r>
    </w:p>
    <w:p w14:paraId="292F54D5" w14:textId="018018C7" w:rsidR="00CE75EC" w:rsidRPr="001261AD" w:rsidRDefault="00CE47F2" w:rsidP="002C4BBC">
      <w:pPr>
        <w:pStyle w:val="Heading1numbered"/>
      </w:pPr>
      <w:bookmarkStart w:id="100" w:name="_Toc436230859"/>
      <w:r>
        <w:lastRenderedPageBreak/>
        <w:t>Completing a m</w:t>
      </w:r>
      <w:r w:rsidR="00CE75EC" w:rsidRPr="001261AD">
        <w:t>igration</w:t>
      </w:r>
      <w:bookmarkEnd w:id="98"/>
      <w:bookmarkEnd w:id="100"/>
    </w:p>
    <w:p w14:paraId="535703BA" w14:textId="77777777" w:rsidR="0095694D" w:rsidRDefault="00CE75EC" w:rsidP="00BF22D2">
      <w:pPr>
        <w:pStyle w:val="Heading2numbered"/>
      </w:pPr>
      <w:bookmarkStart w:id="101" w:name="_Toc436230860"/>
      <w:r w:rsidRPr="00CE47F2">
        <w:t xml:space="preserve">After </w:t>
      </w:r>
      <w:r w:rsidR="00CE47F2" w:rsidRPr="00CE47F2">
        <w:t xml:space="preserve">a </w:t>
      </w:r>
      <w:r w:rsidRPr="00CE47F2">
        <w:t>successful migration</w:t>
      </w:r>
      <w:bookmarkEnd w:id="101"/>
    </w:p>
    <w:p w14:paraId="17D649AC" w14:textId="4C36E696" w:rsidR="00CE75EC" w:rsidRPr="00CE47F2" w:rsidRDefault="0095694D" w:rsidP="00CE47F2">
      <w:r>
        <w:t>Do the following:</w:t>
      </w:r>
    </w:p>
    <w:p w14:paraId="6AA6FFE7" w14:textId="4FB8EF8D" w:rsidR="00C86C50" w:rsidRPr="00CE47F2" w:rsidRDefault="0048160E" w:rsidP="00BC4365">
      <w:pPr>
        <w:pStyle w:val="NumberedList"/>
        <w:numPr>
          <w:ilvl w:val="0"/>
          <w:numId w:val="41"/>
        </w:numPr>
      </w:pPr>
      <w:r>
        <w:t xml:space="preserve">Start the VMs </w:t>
      </w:r>
      <w:r w:rsidR="00664AC2">
        <w:t>(</w:t>
      </w:r>
      <w:r>
        <w:t>in the source subscription</w:t>
      </w:r>
      <w:r w:rsidR="00664AC2">
        <w:t>)</w:t>
      </w:r>
      <w:r>
        <w:t xml:space="preserve"> that were shut down (stopped) d</w:t>
      </w:r>
      <w:r w:rsidR="00CE75EC" w:rsidRPr="00CE47F2">
        <w:t>uring migration</w:t>
      </w:r>
      <w:r w:rsidR="00D4593D" w:rsidRPr="00CE47F2">
        <w:t xml:space="preserve"> process</w:t>
      </w:r>
      <w:r w:rsidR="00CE75EC" w:rsidRPr="00CE47F2">
        <w:t>.</w:t>
      </w:r>
      <w:r w:rsidR="00D4593D" w:rsidRPr="00CE47F2">
        <w:t xml:space="preserve"> </w:t>
      </w:r>
    </w:p>
    <w:p w14:paraId="12D4FA3E" w14:textId="6AD95561" w:rsidR="00CE75EC" w:rsidRPr="00CE47F2" w:rsidRDefault="00E873A1" w:rsidP="00E873A1">
      <w:pPr>
        <w:pStyle w:val="NumberedList"/>
        <w:ind w:left="360"/>
      </w:pPr>
      <w:r w:rsidRPr="00E873A1">
        <w:rPr>
          <w:b/>
          <w:color w:val="0070C0"/>
          <w:lang w:val="en-IN"/>
        </w:rPr>
        <w:t>NOTE:</w:t>
      </w:r>
      <w:r w:rsidRPr="00E873A1">
        <w:rPr>
          <w:color w:val="0070C0"/>
          <w:lang w:val="en-IN"/>
        </w:rPr>
        <w:t xml:space="preserve"> </w:t>
      </w:r>
      <w:r w:rsidR="007F7735" w:rsidRPr="00CE47F2">
        <w:t>VM</w:t>
      </w:r>
      <w:r w:rsidR="00D4593D" w:rsidRPr="00CE47F2">
        <w:t xml:space="preserve">s in any state consume computing </w:t>
      </w:r>
      <w:r>
        <w:t xml:space="preserve">resources </w:t>
      </w:r>
      <w:r w:rsidR="00D4593D" w:rsidRPr="00CE47F2">
        <w:t xml:space="preserve">unless </w:t>
      </w:r>
      <w:r>
        <w:t>s</w:t>
      </w:r>
      <w:r w:rsidR="00D4593D" w:rsidRPr="00CE47F2">
        <w:t>topped (</w:t>
      </w:r>
      <w:r>
        <w:t xml:space="preserve">deallocated). </w:t>
      </w:r>
    </w:p>
    <w:p w14:paraId="59D87015" w14:textId="094A7920" w:rsidR="0048160E" w:rsidRDefault="0048160E" w:rsidP="00BC4365">
      <w:pPr>
        <w:pStyle w:val="NumberedList"/>
        <w:numPr>
          <w:ilvl w:val="0"/>
          <w:numId w:val="41"/>
        </w:numPr>
      </w:pPr>
      <w:r w:rsidRPr="00CE47F2">
        <w:t>Verify that all resources</w:t>
      </w:r>
      <w:r>
        <w:t>—a</w:t>
      </w:r>
      <w:r w:rsidR="00CE75EC" w:rsidRPr="00CE47F2">
        <w:t xml:space="preserve">ffinity </w:t>
      </w:r>
      <w:r>
        <w:t>g</w:t>
      </w:r>
      <w:r w:rsidR="00CE75EC" w:rsidRPr="00CE47F2">
        <w:t xml:space="preserve">roups, </w:t>
      </w:r>
      <w:r>
        <w:t>VMs</w:t>
      </w:r>
      <w:r w:rsidR="00CE75EC" w:rsidRPr="00CE47F2">
        <w:t xml:space="preserve">, </w:t>
      </w:r>
      <w:r>
        <w:t>s</w:t>
      </w:r>
      <w:r w:rsidR="00CE75EC" w:rsidRPr="00CE47F2">
        <w:t xml:space="preserve">torage </w:t>
      </w:r>
      <w:r>
        <w:t>a</w:t>
      </w:r>
      <w:r w:rsidR="00CE75EC" w:rsidRPr="00CE47F2">
        <w:t>ccounts</w:t>
      </w:r>
      <w:r w:rsidR="00C86C50" w:rsidRPr="00CE47F2">
        <w:t xml:space="preserve"> </w:t>
      </w:r>
      <w:r w:rsidR="00CE75EC" w:rsidRPr="00CE47F2">
        <w:t>(blob</w:t>
      </w:r>
      <w:r w:rsidR="00C86C50" w:rsidRPr="00CE47F2">
        <w:t>s</w:t>
      </w:r>
      <w:r w:rsidR="00CE75EC" w:rsidRPr="00CE47F2">
        <w:t xml:space="preserve"> related to </w:t>
      </w:r>
      <w:r w:rsidR="007F7735" w:rsidRPr="00CE47F2">
        <w:t>VM</w:t>
      </w:r>
      <w:r w:rsidR="00B03E39" w:rsidRPr="00CE47F2">
        <w:t xml:space="preserve">s), </w:t>
      </w:r>
      <w:r>
        <w:t>and c</w:t>
      </w:r>
      <w:r w:rsidR="00B03E39" w:rsidRPr="00CE47F2">
        <w:t xml:space="preserve">loud </w:t>
      </w:r>
      <w:r>
        <w:t>s</w:t>
      </w:r>
      <w:r w:rsidR="00B03E39" w:rsidRPr="00CE47F2">
        <w:t>ervices</w:t>
      </w:r>
      <w:r w:rsidR="009A2FF5">
        <w:t>—</w:t>
      </w:r>
      <w:r w:rsidR="009A2FF5" w:rsidRPr="009A2FF5">
        <w:t xml:space="preserve"> </w:t>
      </w:r>
      <w:r w:rsidR="009A2FF5" w:rsidRPr="00CE47F2">
        <w:t>migrated successfully</w:t>
      </w:r>
      <w:r w:rsidR="00C21987">
        <w:t>,</w:t>
      </w:r>
      <w:r w:rsidR="009A2FF5">
        <w:t xml:space="preserve"> as follows:</w:t>
      </w:r>
    </w:p>
    <w:p w14:paraId="0F90DD31" w14:textId="21C4F542" w:rsidR="00CE75EC" w:rsidRPr="0048160E" w:rsidRDefault="0048160E" w:rsidP="00BC4365">
      <w:pPr>
        <w:pStyle w:val="NumberedList"/>
        <w:numPr>
          <w:ilvl w:val="1"/>
          <w:numId w:val="42"/>
        </w:numPr>
        <w:ind w:left="720"/>
      </w:pPr>
      <w:r w:rsidRPr="0048160E">
        <w:t>Check the resource name details in Appendix B</w:t>
      </w:r>
      <w:r w:rsidR="00397226">
        <w:t>.</w:t>
      </w:r>
      <w:r w:rsidR="00C21987">
        <w:t>1</w:t>
      </w:r>
      <w:r w:rsidRPr="0048160E">
        <w:t xml:space="preserve">, </w:t>
      </w:r>
      <w:r w:rsidR="00C21987">
        <w:t>“</w:t>
      </w:r>
      <w:r w:rsidRPr="0048160E">
        <w:t>Resource naming conventions.</w:t>
      </w:r>
      <w:r w:rsidR="00C21987">
        <w:t>”</w:t>
      </w:r>
      <w:r w:rsidR="00D94500">
        <w:t xml:space="preserve"> </w:t>
      </w:r>
    </w:p>
    <w:p w14:paraId="43824AE9" w14:textId="55F97430" w:rsidR="00171F06" w:rsidRDefault="0048160E" w:rsidP="00BC4365">
      <w:pPr>
        <w:pStyle w:val="NumberedList"/>
        <w:numPr>
          <w:ilvl w:val="1"/>
          <w:numId w:val="42"/>
        </w:numPr>
        <w:ind w:left="720"/>
      </w:pPr>
      <w:r>
        <w:t xml:space="preserve">To verify imported resources, open the </w:t>
      </w:r>
      <w:r w:rsidR="00171F06" w:rsidRPr="0048160E">
        <w:rPr>
          <w:b/>
        </w:rPr>
        <w:t>{ExportedMetadataFile}_ImportedStatus.json</w:t>
      </w:r>
      <w:r w:rsidR="00171F06" w:rsidRPr="0048160E">
        <w:t xml:space="preserve"> file</w:t>
      </w:r>
      <w:r>
        <w:t xml:space="preserve">. </w:t>
      </w:r>
      <w:r w:rsidR="009A2FF5">
        <w:t>In the metadata file, t</w:t>
      </w:r>
      <w:r>
        <w:t>he</w:t>
      </w:r>
      <w:r w:rsidR="00171F06" w:rsidRPr="0048160E">
        <w:t xml:space="preserve"> </w:t>
      </w:r>
      <w:r w:rsidR="00171F06" w:rsidRPr="0048160E">
        <w:rPr>
          <w:b/>
        </w:rPr>
        <w:t>IsImported</w:t>
      </w:r>
      <w:r w:rsidR="00171F06" w:rsidRPr="0048160E">
        <w:t xml:space="preserve"> flag of </w:t>
      </w:r>
      <w:r w:rsidR="009A2FF5">
        <w:t xml:space="preserve">each </w:t>
      </w:r>
      <w:r w:rsidR="00171F06" w:rsidRPr="0048160E">
        <w:t xml:space="preserve">resource indicates whether </w:t>
      </w:r>
      <w:r w:rsidR="009A2FF5">
        <w:t xml:space="preserve">it was </w:t>
      </w:r>
      <w:r w:rsidR="00171F06" w:rsidRPr="0048160E">
        <w:t xml:space="preserve">imported in </w:t>
      </w:r>
      <w:r w:rsidR="009A2FF5">
        <w:t xml:space="preserve">the </w:t>
      </w:r>
      <w:r w:rsidR="00171F06" w:rsidRPr="0048160E">
        <w:t>destination.</w:t>
      </w:r>
    </w:p>
    <w:p w14:paraId="410ED766" w14:textId="716A43A9" w:rsidR="00D94500" w:rsidRPr="0048160E" w:rsidRDefault="00D94500" w:rsidP="00BC4365">
      <w:pPr>
        <w:pStyle w:val="NumberedList"/>
        <w:numPr>
          <w:ilvl w:val="1"/>
          <w:numId w:val="42"/>
        </w:numPr>
        <w:ind w:left="720"/>
      </w:pPr>
      <w:r>
        <w:rPr>
          <w:szCs w:val="22"/>
        </w:rPr>
        <w:t>Verify that all the resources are migrated successfully in the destination subscription.</w:t>
      </w:r>
    </w:p>
    <w:p w14:paraId="3FDC70BC" w14:textId="180FB33C" w:rsidR="00BF22D2" w:rsidRPr="00BF22D2" w:rsidRDefault="00BF22D2" w:rsidP="00BF22D2">
      <w:r w:rsidRPr="00E873A1">
        <w:rPr>
          <w:b/>
          <w:color w:val="0070C0"/>
          <w:lang w:val="en-IN"/>
        </w:rPr>
        <w:t>NOTE:</w:t>
      </w:r>
      <w:r w:rsidRPr="00E873A1">
        <w:rPr>
          <w:color w:val="0070C0"/>
          <w:lang w:val="en-IN"/>
        </w:rPr>
        <w:t xml:space="preserve"> </w:t>
      </w:r>
      <w:r>
        <w:t>To</w:t>
      </w:r>
      <w:r w:rsidRPr="00BF22D2">
        <w:t xml:space="preserve"> communicate with Azure</w:t>
      </w:r>
      <w:r>
        <w:t>,</w:t>
      </w:r>
      <w:r w:rsidRPr="00BF22D2">
        <w:t xml:space="preserve"> </w:t>
      </w:r>
      <w:r>
        <w:t>t</w:t>
      </w:r>
      <w:r w:rsidRPr="00BF22D2">
        <w:t>he solution uses Microsoft Azure Management Libraries</w:t>
      </w:r>
      <w:r>
        <w:t xml:space="preserve">, which </w:t>
      </w:r>
      <w:r w:rsidRPr="00BF22D2">
        <w:t xml:space="preserve">are updated frequently. Any properties of deployed resources that are added </w:t>
      </w:r>
      <w:r>
        <w:t>or</w:t>
      </w:r>
      <w:r w:rsidRPr="00BF22D2">
        <w:t xml:space="preserve"> removed in future releases of these libraries will not be migrated</w:t>
      </w:r>
      <w:r>
        <w:t>, so</w:t>
      </w:r>
      <w:r w:rsidRPr="00BF22D2">
        <w:t xml:space="preserve"> </w:t>
      </w:r>
      <w:r>
        <w:t>y</w:t>
      </w:r>
      <w:r w:rsidRPr="00BF22D2">
        <w:t xml:space="preserve">ou will need to migrate these properties manually. For more information </w:t>
      </w:r>
      <w:r>
        <w:t xml:space="preserve">about </w:t>
      </w:r>
      <w:r w:rsidRPr="00BF22D2">
        <w:t>the versions used, please refer to section 1.</w:t>
      </w:r>
      <w:r>
        <w:t>4</w:t>
      </w:r>
      <w:r w:rsidRPr="00BF22D2">
        <w:t xml:space="preserve">, </w:t>
      </w:r>
      <w:r>
        <w:t>“</w:t>
      </w:r>
      <w:r w:rsidRPr="00BF22D2">
        <w:t>Use of the Microsoft Azure Management Libraries.</w:t>
      </w:r>
      <w:r>
        <w:t>”</w:t>
      </w:r>
    </w:p>
    <w:p w14:paraId="2B815DD3" w14:textId="41FE0DCA" w:rsidR="00BF22D2" w:rsidRDefault="00BF22D2" w:rsidP="00BF22D2">
      <w:pPr>
        <w:pStyle w:val="Heading2numbered"/>
      </w:pPr>
      <w:bookmarkStart w:id="102" w:name="_Toc436230861"/>
      <w:r w:rsidRPr="00BF22D2">
        <w:t>If the import fails</w:t>
      </w:r>
      <w:bookmarkEnd w:id="102"/>
    </w:p>
    <w:p w14:paraId="752519FC" w14:textId="4C953F9A" w:rsidR="00BF22D2" w:rsidRDefault="009A2FF5" w:rsidP="009961D4">
      <w:pPr>
        <w:ind w:right="360"/>
      </w:pPr>
      <w:r w:rsidRPr="009A2FF5">
        <w:t xml:space="preserve">If the import </w:t>
      </w:r>
      <w:r>
        <w:t xml:space="preserve">fails for </w:t>
      </w:r>
      <w:r w:rsidRPr="009A2FF5">
        <w:t>any reason</w:t>
      </w:r>
      <w:r w:rsidR="00BF22D2">
        <w:t>:</w:t>
      </w:r>
    </w:p>
    <w:p w14:paraId="39E623B0" w14:textId="3C2AE786" w:rsidR="00270E1B" w:rsidRDefault="00270E1B" w:rsidP="00270E1B">
      <w:pPr>
        <w:pStyle w:val="NumberedList"/>
        <w:numPr>
          <w:ilvl w:val="0"/>
          <w:numId w:val="51"/>
        </w:numPr>
      </w:pPr>
      <w:r>
        <w:t>Check the log file for the reason of failure.</w:t>
      </w:r>
    </w:p>
    <w:p w14:paraId="6381A1AB" w14:textId="52F7490A" w:rsidR="00270E1B" w:rsidRDefault="00270E1B" w:rsidP="00270E1B">
      <w:pPr>
        <w:pStyle w:val="NumberedList"/>
        <w:numPr>
          <w:ilvl w:val="0"/>
          <w:numId w:val="51"/>
        </w:numPr>
      </w:pPr>
      <w:r>
        <w:t>If</w:t>
      </w:r>
      <w:r w:rsidRPr="009A2FF5">
        <w:t xml:space="preserve"> </w:t>
      </w:r>
      <w:r w:rsidRPr="009A2FF5">
        <w:rPr>
          <w:b/>
        </w:rPr>
        <w:t>Roll</w:t>
      </w:r>
      <w:r>
        <w:rPr>
          <w:b/>
        </w:rPr>
        <w:t>B</w:t>
      </w:r>
      <w:r w:rsidRPr="009A2FF5">
        <w:rPr>
          <w:b/>
        </w:rPr>
        <w:t>ackOnFailure</w:t>
      </w:r>
      <w:r w:rsidRPr="009A2FF5">
        <w:t xml:space="preserve"> </w:t>
      </w:r>
      <w:r>
        <w:t>was</w:t>
      </w:r>
      <w:r w:rsidRPr="009A2FF5">
        <w:t xml:space="preserve"> set to </w:t>
      </w:r>
      <w:r>
        <w:rPr>
          <w:b/>
        </w:rPr>
        <w:t>true</w:t>
      </w:r>
      <w:r w:rsidRPr="009A2FF5">
        <w:t xml:space="preserve"> </w:t>
      </w:r>
      <w:r>
        <w:t xml:space="preserve">during the run, </w:t>
      </w:r>
      <w:r w:rsidR="00E50A45">
        <w:t xml:space="preserve">the solution would have </w:t>
      </w:r>
      <w:r>
        <w:t>clean</w:t>
      </w:r>
      <w:r w:rsidR="00E50A45">
        <w:t>ed</w:t>
      </w:r>
      <w:r>
        <w:t xml:space="preserve"> up</w:t>
      </w:r>
      <w:r w:rsidR="00E50A45">
        <w:t xml:space="preserve"> resources that were created during the run</w:t>
      </w:r>
      <w:r>
        <w:t xml:space="preserve">. </w:t>
      </w:r>
    </w:p>
    <w:p w14:paraId="37C1CC2E" w14:textId="73B9D554" w:rsidR="00E50A45" w:rsidRDefault="00270E1B" w:rsidP="00270E1B">
      <w:pPr>
        <w:pStyle w:val="NumberedList"/>
        <w:numPr>
          <w:ilvl w:val="0"/>
          <w:numId w:val="51"/>
        </w:numPr>
      </w:pPr>
      <w:r>
        <w:t xml:space="preserve">If </w:t>
      </w:r>
      <w:r>
        <w:rPr>
          <w:b/>
        </w:rPr>
        <w:t>RollBackOnFailure</w:t>
      </w:r>
      <w:r>
        <w:t xml:space="preserve"> was set to </w:t>
      </w:r>
      <w:r>
        <w:rPr>
          <w:b/>
        </w:rPr>
        <w:t>false</w:t>
      </w:r>
      <w:r>
        <w:t xml:space="preserve"> </w:t>
      </w:r>
    </w:p>
    <w:p w14:paraId="0EB7C557" w14:textId="7DECCDDF" w:rsidR="002A1396" w:rsidRDefault="002A1396" w:rsidP="002A1396">
      <w:pPr>
        <w:pStyle w:val="NumberedList"/>
        <w:numPr>
          <w:ilvl w:val="0"/>
          <w:numId w:val="54"/>
        </w:numPr>
      </w:pPr>
      <w:r>
        <w:t>You can use the solution’s resumption feature to r</w:t>
      </w:r>
      <w:r w:rsidRPr="009A2FF5">
        <w:t xml:space="preserve">esume the </w:t>
      </w:r>
      <w:r>
        <w:t xml:space="preserve">operation </w:t>
      </w:r>
      <w:r w:rsidRPr="009A2FF5">
        <w:t>by</w:t>
      </w:r>
      <w:r>
        <w:t xml:space="preserve"> s</w:t>
      </w:r>
      <w:r w:rsidRPr="009A2FF5">
        <w:t xml:space="preserve">etting </w:t>
      </w:r>
      <w:r w:rsidRPr="0013020B">
        <w:rPr>
          <w:b/>
        </w:rPr>
        <w:t>ImportMetadataFilePath</w:t>
      </w:r>
      <w:r w:rsidRPr="009A2FF5">
        <w:t xml:space="preserve"> to </w:t>
      </w:r>
      <w:r w:rsidRPr="0013020B">
        <w:rPr>
          <w:b/>
        </w:rPr>
        <w:t>{ExportedMetadataFile}_ImportedStatus.json</w:t>
      </w:r>
      <w:r>
        <w:t xml:space="preserve"> and </w:t>
      </w:r>
      <w:r w:rsidRPr="009A2FF5">
        <w:rPr>
          <w:b/>
        </w:rPr>
        <w:t>ResumeImport</w:t>
      </w:r>
      <w:r w:rsidRPr="009A2FF5">
        <w:t xml:space="preserve"> to </w:t>
      </w:r>
      <w:r w:rsidRPr="009A2FF5">
        <w:rPr>
          <w:b/>
        </w:rPr>
        <w:t>true</w:t>
      </w:r>
      <w:r w:rsidRPr="009A2FF5">
        <w:t>.</w:t>
      </w:r>
      <w:r w:rsidRPr="00BF22D2">
        <w:t xml:space="preserve"> </w:t>
      </w:r>
    </w:p>
    <w:p w14:paraId="2ACDBB86" w14:textId="12A94FE7" w:rsidR="002A1396" w:rsidRDefault="002A1396" w:rsidP="00DF021E">
      <w:pPr>
        <w:pStyle w:val="NumberedList"/>
        <w:numPr>
          <w:ilvl w:val="0"/>
          <w:numId w:val="54"/>
        </w:numPr>
      </w:pPr>
      <w:r>
        <w:t>Alternately, you can refer to section 7.4, “Delete resources manually” to clean up resources and start over.</w:t>
      </w:r>
    </w:p>
    <w:p w14:paraId="6D5ADD38" w14:textId="11B33D8E" w:rsidR="002A1396" w:rsidRDefault="002A1396" w:rsidP="00DF021E">
      <w:pPr>
        <w:pStyle w:val="NumberedList"/>
      </w:pPr>
    </w:p>
    <w:p w14:paraId="104B7A77" w14:textId="77777777" w:rsidR="00C21239" w:rsidRPr="00C21239" w:rsidRDefault="00C21239" w:rsidP="00C21239">
      <w:pPr>
        <w:rPr>
          <w:rFonts w:eastAsiaTheme="majorEastAsia"/>
        </w:rPr>
      </w:pPr>
      <w:bookmarkStart w:id="103" w:name="_Toc392005746"/>
      <w:bookmarkStart w:id="104" w:name="_Toc392153521"/>
      <w:bookmarkStart w:id="105" w:name="_Toc392172237"/>
      <w:r w:rsidRPr="00C21239">
        <w:br w:type="page"/>
      </w:r>
    </w:p>
    <w:p w14:paraId="7FF6B727" w14:textId="2586E02B" w:rsidR="0048160E" w:rsidRDefault="0048160E" w:rsidP="002C4BBC">
      <w:pPr>
        <w:pStyle w:val="Heading1numbered"/>
      </w:pPr>
      <w:bookmarkStart w:id="106" w:name="_Toc436230862"/>
      <w:r w:rsidRPr="001261AD">
        <w:lastRenderedPageBreak/>
        <w:t>Troubleshooting</w:t>
      </w:r>
      <w:bookmarkEnd w:id="103"/>
      <w:bookmarkEnd w:id="104"/>
      <w:bookmarkEnd w:id="105"/>
      <w:bookmarkEnd w:id="106"/>
    </w:p>
    <w:p w14:paraId="7F6ED9F0" w14:textId="1104BF00" w:rsidR="00397226" w:rsidRPr="009961D4" w:rsidRDefault="00397226" w:rsidP="00397226">
      <w:pPr>
        <w:pStyle w:val="Caption"/>
        <w:keepNext/>
        <w:keepLines/>
        <w:spacing w:before="240" w:after="40"/>
        <w:rPr>
          <w:lang w:val="en-US"/>
        </w:rPr>
      </w:pPr>
      <w:bookmarkStart w:id="107" w:name="_Toc406762875"/>
      <w:r>
        <w:t xml:space="preserve">Table </w:t>
      </w:r>
      <w:r w:rsidR="008E674E">
        <w:fldChar w:fldCharType="begin"/>
      </w:r>
      <w:r w:rsidR="008E674E">
        <w:instrText xml:space="preserve"> SEQ Table \* ARABIC </w:instrText>
      </w:r>
      <w:r w:rsidR="008E674E">
        <w:fldChar w:fldCharType="separate"/>
      </w:r>
      <w:r w:rsidR="002E4DA3">
        <w:rPr>
          <w:noProof/>
        </w:rPr>
        <w:t>7</w:t>
      </w:r>
      <w:r w:rsidR="008E674E">
        <w:rPr>
          <w:noProof/>
        </w:rPr>
        <w:fldChar w:fldCharType="end"/>
      </w:r>
      <w:r>
        <w:rPr>
          <w:lang w:val="en-US"/>
        </w:rPr>
        <w:t>.</w:t>
      </w:r>
      <w:r w:rsidRPr="009961D4">
        <w:rPr>
          <w:lang w:val="en-US"/>
        </w:rPr>
        <w:t xml:space="preserve"> </w:t>
      </w:r>
      <w:r>
        <w:rPr>
          <w:lang w:val="en-US"/>
        </w:rPr>
        <w:t>Troubleshooting exceptions</w:t>
      </w:r>
      <w:bookmarkEnd w:id="107"/>
    </w:p>
    <w:tbl>
      <w:tblPr>
        <w:tblStyle w:val="TableGrid"/>
        <w:tblW w:w="0" w:type="auto"/>
        <w:tblLook w:val="04A0" w:firstRow="1" w:lastRow="0" w:firstColumn="1" w:lastColumn="0" w:noHBand="0" w:noVBand="1"/>
      </w:tblPr>
      <w:tblGrid>
        <w:gridCol w:w="3463"/>
        <w:gridCol w:w="5532"/>
      </w:tblGrid>
      <w:tr w:rsidR="0048160E" w:rsidRPr="00781665" w14:paraId="042C577E" w14:textId="77777777" w:rsidTr="00781665">
        <w:trPr>
          <w:cnfStyle w:val="100000000000" w:firstRow="1" w:lastRow="0" w:firstColumn="0" w:lastColumn="0" w:oddVBand="0" w:evenVBand="0" w:oddHBand="0" w:evenHBand="0" w:firstRowFirstColumn="0" w:firstRowLastColumn="0" w:lastRowFirstColumn="0" w:lastRowLastColumn="0"/>
        </w:trPr>
        <w:tc>
          <w:tcPr>
            <w:tcW w:w="3463" w:type="dxa"/>
            <w:shd w:val="clear" w:color="auto" w:fill="0070C0"/>
          </w:tcPr>
          <w:p w14:paraId="6538A538" w14:textId="77777777" w:rsidR="0048160E" w:rsidRPr="00781665" w:rsidRDefault="0048160E" w:rsidP="00E761E4">
            <w:pPr>
              <w:rPr>
                <w:b/>
              </w:rPr>
            </w:pPr>
            <w:r w:rsidRPr="00781665">
              <w:rPr>
                <w:b/>
              </w:rPr>
              <w:t>Exception</w:t>
            </w:r>
          </w:p>
        </w:tc>
        <w:tc>
          <w:tcPr>
            <w:tcW w:w="5532" w:type="dxa"/>
            <w:shd w:val="clear" w:color="auto" w:fill="0070C0"/>
          </w:tcPr>
          <w:p w14:paraId="49274FC7" w14:textId="77777777" w:rsidR="0048160E" w:rsidRPr="00781665" w:rsidRDefault="0048160E" w:rsidP="00E761E4">
            <w:pPr>
              <w:rPr>
                <w:b/>
              </w:rPr>
            </w:pPr>
            <w:r w:rsidRPr="00781665">
              <w:rPr>
                <w:b/>
              </w:rPr>
              <w:t>Troubleshoot</w:t>
            </w:r>
          </w:p>
        </w:tc>
      </w:tr>
      <w:tr w:rsidR="0048160E" w:rsidRPr="00CE47F2" w14:paraId="45FBB295" w14:textId="77777777" w:rsidTr="00781665">
        <w:tc>
          <w:tcPr>
            <w:tcW w:w="3463" w:type="dxa"/>
          </w:tcPr>
          <w:p w14:paraId="34253A37" w14:textId="77777777" w:rsidR="0048160E" w:rsidRPr="00CE47F2" w:rsidRDefault="0048160E" w:rsidP="00E761E4">
            <w:pPr>
              <w:rPr>
                <w:rFonts w:eastAsia="MS Mincho"/>
              </w:rPr>
            </w:pPr>
            <w:r w:rsidRPr="00CE47F2">
              <w:rPr>
                <w:rFonts w:eastAsia="MS Mincho"/>
              </w:rPr>
              <w:t>Insufficient Space - Cloud Services</w:t>
            </w:r>
          </w:p>
        </w:tc>
        <w:tc>
          <w:tcPr>
            <w:tcW w:w="5532" w:type="dxa"/>
          </w:tcPr>
          <w:p w14:paraId="133727B9" w14:textId="77777777" w:rsidR="0048160E" w:rsidRPr="00CE47F2" w:rsidRDefault="0048160E" w:rsidP="00E761E4">
            <w:pPr>
              <w:rPr>
                <w:rFonts w:eastAsia="MS Mincho"/>
              </w:rPr>
            </w:pPr>
            <w:r w:rsidRPr="00CE47F2">
              <w:rPr>
                <w:rFonts w:eastAsia="MS Mincho"/>
              </w:rPr>
              <w:t>Increase the quota for “Cloud Services” in destination subscription.</w:t>
            </w:r>
          </w:p>
        </w:tc>
      </w:tr>
      <w:tr w:rsidR="0048160E" w:rsidRPr="00CE47F2" w14:paraId="1BD962D0" w14:textId="77777777" w:rsidTr="00781665">
        <w:tc>
          <w:tcPr>
            <w:tcW w:w="3463" w:type="dxa"/>
          </w:tcPr>
          <w:p w14:paraId="63FED7D1" w14:textId="77777777" w:rsidR="0048160E" w:rsidRPr="00CE47F2" w:rsidRDefault="0048160E" w:rsidP="00E761E4">
            <w:pPr>
              <w:rPr>
                <w:rFonts w:eastAsia="MS Mincho"/>
              </w:rPr>
            </w:pPr>
            <w:r w:rsidRPr="00CE47F2">
              <w:rPr>
                <w:rFonts w:eastAsia="MS Mincho"/>
              </w:rPr>
              <w:t>Insufficient Space - Cores</w:t>
            </w:r>
          </w:p>
        </w:tc>
        <w:tc>
          <w:tcPr>
            <w:tcW w:w="5532" w:type="dxa"/>
          </w:tcPr>
          <w:p w14:paraId="42AA5706" w14:textId="77777777" w:rsidR="0048160E" w:rsidRPr="00CE47F2" w:rsidRDefault="0048160E" w:rsidP="00E761E4">
            <w:pPr>
              <w:rPr>
                <w:rFonts w:eastAsia="MS Mincho"/>
              </w:rPr>
            </w:pPr>
            <w:r w:rsidRPr="00CE47F2">
              <w:rPr>
                <w:rFonts w:eastAsia="MS Mincho"/>
              </w:rPr>
              <w:t>Increase the quota for “Cores” in destination subscription.</w:t>
            </w:r>
          </w:p>
        </w:tc>
      </w:tr>
      <w:tr w:rsidR="0048160E" w:rsidRPr="00CE47F2" w14:paraId="48A77FDC" w14:textId="77777777" w:rsidTr="00781665">
        <w:tc>
          <w:tcPr>
            <w:tcW w:w="3463" w:type="dxa"/>
          </w:tcPr>
          <w:p w14:paraId="7DB09309" w14:textId="1B4C36CC" w:rsidR="0048160E" w:rsidRPr="00CE47F2" w:rsidRDefault="0048160E" w:rsidP="00781665">
            <w:pPr>
              <w:rPr>
                <w:rFonts w:eastAsia="MS Mincho"/>
              </w:rPr>
            </w:pPr>
            <w:r w:rsidRPr="00CE47F2">
              <w:rPr>
                <w:rFonts w:eastAsia="MS Mincho"/>
              </w:rPr>
              <w:t>Insufficient Space – D</w:t>
            </w:r>
            <w:r w:rsidR="00781665">
              <w:rPr>
                <w:rFonts w:eastAsia="MS Mincho"/>
              </w:rPr>
              <w:t>NS</w:t>
            </w:r>
            <w:r w:rsidRPr="00CE47F2">
              <w:rPr>
                <w:rFonts w:eastAsia="MS Mincho"/>
              </w:rPr>
              <w:t xml:space="preserve"> Servers</w:t>
            </w:r>
          </w:p>
        </w:tc>
        <w:tc>
          <w:tcPr>
            <w:tcW w:w="5532" w:type="dxa"/>
          </w:tcPr>
          <w:p w14:paraId="7A05B96D" w14:textId="64B94D0C" w:rsidR="0048160E" w:rsidRPr="00CE47F2" w:rsidRDefault="0048160E" w:rsidP="00781665">
            <w:pPr>
              <w:rPr>
                <w:rFonts w:eastAsia="MS Mincho"/>
              </w:rPr>
            </w:pPr>
            <w:r w:rsidRPr="00CE47F2">
              <w:rPr>
                <w:rFonts w:eastAsia="MS Mincho"/>
              </w:rPr>
              <w:t>Increase the quota for “D</w:t>
            </w:r>
            <w:r w:rsidR="00781665">
              <w:rPr>
                <w:rFonts w:eastAsia="MS Mincho"/>
              </w:rPr>
              <w:t>NS</w:t>
            </w:r>
            <w:r w:rsidRPr="00CE47F2">
              <w:rPr>
                <w:rFonts w:eastAsia="MS Mincho"/>
              </w:rPr>
              <w:t xml:space="preserve"> Servers” in destination subscription.</w:t>
            </w:r>
          </w:p>
        </w:tc>
      </w:tr>
      <w:tr w:rsidR="0048160E" w:rsidRPr="00CE47F2" w14:paraId="359AC5E4" w14:textId="77777777" w:rsidTr="00781665">
        <w:tc>
          <w:tcPr>
            <w:tcW w:w="3463" w:type="dxa"/>
          </w:tcPr>
          <w:p w14:paraId="5CE0FF19" w14:textId="77777777" w:rsidR="0048160E" w:rsidRPr="00CE47F2" w:rsidRDefault="0048160E" w:rsidP="00E761E4">
            <w:pPr>
              <w:rPr>
                <w:rFonts w:eastAsia="MS Mincho"/>
              </w:rPr>
            </w:pPr>
            <w:r w:rsidRPr="00CE47F2">
              <w:rPr>
                <w:rFonts w:eastAsia="MS Mincho"/>
              </w:rPr>
              <w:t>Insufficient Space – Local Network</w:t>
            </w:r>
          </w:p>
        </w:tc>
        <w:tc>
          <w:tcPr>
            <w:tcW w:w="5532" w:type="dxa"/>
          </w:tcPr>
          <w:p w14:paraId="3EA75CAA" w14:textId="77777777" w:rsidR="0048160E" w:rsidRPr="00CE47F2" w:rsidRDefault="0048160E" w:rsidP="00E761E4">
            <w:pPr>
              <w:rPr>
                <w:rFonts w:eastAsia="MS Mincho"/>
              </w:rPr>
            </w:pPr>
            <w:r w:rsidRPr="00CE47F2">
              <w:rPr>
                <w:rFonts w:eastAsia="MS Mincho"/>
              </w:rPr>
              <w:t>Increase the quota for “Local Networks” in destination subscription.</w:t>
            </w:r>
          </w:p>
        </w:tc>
      </w:tr>
      <w:tr w:rsidR="0048160E" w:rsidRPr="00CE47F2" w14:paraId="7407D29E" w14:textId="77777777" w:rsidTr="00781665">
        <w:tc>
          <w:tcPr>
            <w:tcW w:w="3463" w:type="dxa"/>
          </w:tcPr>
          <w:p w14:paraId="0DA69765" w14:textId="77777777" w:rsidR="0048160E" w:rsidRPr="00CE47F2" w:rsidRDefault="0048160E" w:rsidP="00E761E4">
            <w:pPr>
              <w:rPr>
                <w:rFonts w:eastAsia="MS Mincho"/>
              </w:rPr>
            </w:pPr>
            <w:r w:rsidRPr="00CE47F2">
              <w:rPr>
                <w:rFonts w:eastAsia="MS Mincho"/>
              </w:rPr>
              <w:t>Insufficient Space – Storage Account</w:t>
            </w:r>
          </w:p>
        </w:tc>
        <w:tc>
          <w:tcPr>
            <w:tcW w:w="5532" w:type="dxa"/>
          </w:tcPr>
          <w:p w14:paraId="4B0AAFD1" w14:textId="77777777" w:rsidR="0048160E" w:rsidRPr="00CE47F2" w:rsidRDefault="0048160E" w:rsidP="00E761E4">
            <w:pPr>
              <w:rPr>
                <w:rFonts w:eastAsia="MS Mincho"/>
              </w:rPr>
            </w:pPr>
            <w:r w:rsidRPr="00CE47F2">
              <w:rPr>
                <w:rFonts w:eastAsia="MS Mincho"/>
              </w:rPr>
              <w:t>Increase the quota for “Storage Account” in destination subscription.</w:t>
            </w:r>
          </w:p>
        </w:tc>
      </w:tr>
      <w:tr w:rsidR="0048160E" w:rsidRPr="00CE47F2" w14:paraId="7CEAFB1B" w14:textId="77777777" w:rsidTr="00781665">
        <w:tc>
          <w:tcPr>
            <w:tcW w:w="3463" w:type="dxa"/>
          </w:tcPr>
          <w:p w14:paraId="6B27F49A" w14:textId="77777777" w:rsidR="0048160E" w:rsidRPr="00CE47F2" w:rsidRDefault="0048160E" w:rsidP="00E761E4">
            <w:pPr>
              <w:rPr>
                <w:rFonts w:eastAsia="MS Mincho"/>
              </w:rPr>
            </w:pPr>
            <w:r w:rsidRPr="00CE47F2">
              <w:rPr>
                <w:rFonts w:eastAsia="MS Mincho"/>
              </w:rPr>
              <w:t>Insufficient Space – Virtual Network</w:t>
            </w:r>
          </w:p>
        </w:tc>
        <w:tc>
          <w:tcPr>
            <w:tcW w:w="5532" w:type="dxa"/>
          </w:tcPr>
          <w:p w14:paraId="76DFA5DD" w14:textId="77777777" w:rsidR="0048160E" w:rsidRPr="00CE47F2" w:rsidRDefault="0048160E" w:rsidP="00E761E4">
            <w:pPr>
              <w:rPr>
                <w:rFonts w:eastAsia="MS Mincho"/>
              </w:rPr>
            </w:pPr>
            <w:r w:rsidRPr="00CE47F2">
              <w:rPr>
                <w:rFonts w:eastAsia="MS Mincho"/>
              </w:rPr>
              <w:t>Increase the quota for “Virtual Network” in destination subscription.</w:t>
            </w:r>
          </w:p>
        </w:tc>
      </w:tr>
      <w:tr w:rsidR="0048160E" w:rsidRPr="00CE47F2" w14:paraId="7C452479" w14:textId="77777777" w:rsidTr="00781665">
        <w:tc>
          <w:tcPr>
            <w:tcW w:w="3463" w:type="dxa"/>
          </w:tcPr>
          <w:p w14:paraId="5DB02355" w14:textId="77777777" w:rsidR="0048160E" w:rsidRPr="00CE47F2" w:rsidRDefault="0048160E" w:rsidP="00E761E4">
            <w:pPr>
              <w:rPr>
                <w:rFonts w:eastAsia="MS Mincho"/>
              </w:rPr>
            </w:pPr>
            <w:r w:rsidRPr="00CE47F2">
              <w:rPr>
                <w:rFonts w:eastAsia="MS Mincho"/>
              </w:rPr>
              <w:t>Invalid Affinity Group Name</w:t>
            </w:r>
          </w:p>
        </w:tc>
        <w:tc>
          <w:tcPr>
            <w:tcW w:w="5532" w:type="dxa"/>
          </w:tcPr>
          <w:p w14:paraId="49485CB4" w14:textId="77777777" w:rsidR="0048160E" w:rsidRPr="00CE47F2" w:rsidRDefault="0048160E" w:rsidP="00E761E4">
            <w:pPr>
              <w:rPr>
                <w:rFonts w:eastAsia="MS Mincho"/>
              </w:rPr>
            </w:pPr>
            <w:r w:rsidRPr="00CE47F2">
              <w:rPr>
                <w:rFonts w:eastAsia="MS Mincho"/>
              </w:rPr>
              <w:t xml:space="preserve">Check the affinity group name. </w:t>
            </w:r>
          </w:p>
          <w:p w14:paraId="781943A6" w14:textId="77777777" w:rsidR="0048160E" w:rsidRPr="00CE47F2" w:rsidRDefault="0048160E" w:rsidP="00E761E4">
            <w:pPr>
              <w:rPr>
                <w:rFonts w:eastAsia="MS Mincho"/>
              </w:rPr>
            </w:pPr>
            <w:r w:rsidRPr="00CE47F2">
              <w:rPr>
                <w:rFonts w:eastAsia="MS Mincho"/>
              </w:rPr>
              <w:t>The name must start with a letter or a number and can contain only letters, numbers, and dashes.</w:t>
            </w:r>
          </w:p>
        </w:tc>
      </w:tr>
      <w:tr w:rsidR="0048160E" w:rsidRPr="00CE47F2" w14:paraId="579C9766" w14:textId="77777777" w:rsidTr="00781665">
        <w:tc>
          <w:tcPr>
            <w:tcW w:w="3463" w:type="dxa"/>
          </w:tcPr>
          <w:p w14:paraId="039528D3" w14:textId="77777777" w:rsidR="0048160E" w:rsidRPr="00CE47F2" w:rsidRDefault="0048160E" w:rsidP="00E761E4">
            <w:pPr>
              <w:rPr>
                <w:rFonts w:eastAsia="MS Mincho"/>
              </w:rPr>
            </w:pPr>
            <w:r w:rsidRPr="00CE47F2">
              <w:rPr>
                <w:rFonts w:eastAsia="MS Mincho"/>
              </w:rPr>
              <w:t>Affinity Group Name already exists</w:t>
            </w:r>
          </w:p>
        </w:tc>
        <w:tc>
          <w:tcPr>
            <w:tcW w:w="5532" w:type="dxa"/>
          </w:tcPr>
          <w:p w14:paraId="0C4BEBAA" w14:textId="77777777" w:rsidR="0048160E" w:rsidRPr="00CE47F2" w:rsidRDefault="0048160E" w:rsidP="00E761E4">
            <w:pPr>
              <w:rPr>
                <w:rFonts w:eastAsia="MS Mincho"/>
              </w:rPr>
            </w:pPr>
            <w:r w:rsidRPr="00CE47F2">
              <w:rPr>
                <w:rFonts w:eastAsia="MS Mincho"/>
              </w:rPr>
              <w:t>Affinity Group with same name already exists in the destination subscription. Please change the name.</w:t>
            </w:r>
          </w:p>
        </w:tc>
      </w:tr>
      <w:tr w:rsidR="0048160E" w:rsidRPr="00CE47F2" w14:paraId="2AA986FC" w14:textId="77777777" w:rsidTr="00781665">
        <w:tc>
          <w:tcPr>
            <w:tcW w:w="3463" w:type="dxa"/>
          </w:tcPr>
          <w:p w14:paraId="2D68F833" w14:textId="77777777" w:rsidR="0048160E" w:rsidRPr="00CE47F2" w:rsidRDefault="0048160E" w:rsidP="00E761E4">
            <w:pPr>
              <w:rPr>
                <w:rFonts w:eastAsia="MS Mincho"/>
              </w:rPr>
            </w:pPr>
            <w:r w:rsidRPr="00CE47F2">
              <w:rPr>
                <w:rFonts w:eastAsia="MS Mincho"/>
              </w:rPr>
              <w:t>Invalid Destination Prefix Name</w:t>
            </w:r>
          </w:p>
        </w:tc>
        <w:tc>
          <w:tcPr>
            <w:tcW w:w="5532" w:type="dxa"/>
          </w:tcPr>
          <w:p w14:paraId="2F0695B2" w14:textId="7FD5273C" w:rsidR="0048160E" w:rsidRPr="00CE47F2" w:rsidRDefault="0048160E" w:rsidP="007A39AD">
            <w:pPr>
              <w:rPr>
                <w:rFonts w:eastAsia="MS Mincho"/>
              </w:rPr>
            </w:pPr>
            <w:r w:rsidRPr="00CE47F2">
              <w:rPr>
                <w:rFonts w:eastAsia="MS Mincho"/>
              </w:rPr>
              <w:t>Destination prefix name must contain 1</w:t>
            </w:r>
            <w:r w:rsidR="007A39AD">
              <w:rPr>
                <w:rFonts w:eastAsia="MS Mincho"/>
              </w:rPr>
              <w:t>–</w:t>
            </w:r>
            <w:r w:rsidRPr="00CE47F2">
              <w:rPr>
                <w:rFonts w:eastAsia="MS Mincho"/>
              </w:rPr>
              <w:t>5 characters.</w:t>
            </w:r>
          </w:p>
        </w:tc>
      </w:tr>
      <w:tr w:rsidR="0048160E" w:rsidRPr="00CE47F2" w14:paraId="3A4D511F" w14:textId="77777777" w:rsidTr="00781665">
        <w:tc>
          <w:tcPr>
            <w:tcW w:w="3463" w:type="dxa"/>
          </w:tcPr>
          <w:p w14:paraId="44AC49AA" w14:textId="77777777" w:rsidR="0048160E" w:rsidRPr="00CE47F2" w:rsidRDefault="0048160E" w:rsidP="00E761E4">
            <w:pPr>
              <w:rPr>
                <w:rFonts w:eastAsia="MS Mincho"/>
              </w:rPr>
            </w:pPr>
            <w:r w:rsidRPr="00CE47F2">
              <w:rPr>
                <w:rFonts w:eastAsia="MS Mincho"/>
              </w:rPr>
              <w:t>Invalid Parameter Value {Parameter name}</w:t>
            </w:r>
          </w:p>
        </w:tc>
        <w:tc>
          <w:tcPr>
            <w:tcW w:w="5532" w:type="dxa"/>
          </w:tcPr>
          <w:p w14:paraId="2092C99D" w14:textId="77777777" w:rsidR="0048160E" w:rsidRPr="00CE47F2" w:rsidRDefault="0048160E" w:rsidP="00E761E4">
            <w:pPr>
              <w:rPr>
                <w:rFonts w:eastAsia="MS Mincho"/>
              </w:rPr>
            </w:pPr>
            <w:r w:rsidRPr="00CE47F2">
              <w:rPr>
                <w:rFonts w:eastAsia="MS Mincho"/>
              </w:rPr>
              <w:t>Parameter value for specified parameter name is invalid.</w:t>
            </w:r>
          </w:p>
        </w:tc>
      </w:tr>
      <w:tr w:rsidR="0048160E" w:rsidRPr="00CE47F2" w14:paraId="575470CF" w14:textId="77777777" w:rsidTr="00781665">
        <w:tc>
          <w:tcPr>
            <w:tcW w:w="3463" w:type="dxa"/>
          </w:tcPr>
          <w:p w14:paraId="432DD7DF" w14:textId="77777777" w:rsidR="0048160E" w:rsidRPr="00CE47F2" w:rsidRDefault="0048160E" w:rsidP="00E761E4">
            <w:pPr>
              <w:rPr>
                <w:rFonts w:eastAsia="MS Mincho"/>
              </w:rPr>
            </w:pPr>
            <w:r w:rsidRPr="00CE47F2">
              <w:rPr>
                <w:rFonts w:eastAsia="MS Mincho"/>
              </w:rPr>
              <w:t>Cloud Service Name already exists</w:t>
            </w:r>
          </w:p>
        </w:tc>
        <w:tc>
          <w:tcPr>
            <w:tcW w:w="5532" w:type="dxa"/>
          </w:tcPr>
          <w:p w14:paraId="50BF5609" w14:textId="2F4F2242" w:rsidR="0048160E" w:rsidRPr="00CE47F2" w:rsidRDefault="0048160E" w:rsidP="00E761E4">
            <w:pPr>
              <w:rPr>
                <w:rFonts w:eastAsia="MS Mincho"/>
              </w:rPr>
            </w:pPr>
            <w:r w:rsidRPr="00CE47F2">
              <w:rPr>
                <w:rFonts w:eastAsia="MS Mincho"/>
              </w:rPr>
              <w:t xml:space="preserve">Cloud </w:t>
            </w:r>
            <w:r w:rsidR="000A1DDC">
              <w:rPr>
                <w:rFonts w:eastAsia="MS Mincho"/>
              </w:rPr>
              <w:t>s</w:t>
            </w:r>
            <w:r w:rsidRPr="00CE47F2">
              <w:rPr>
                <w:rFonts w:eastAsia="MS Mincho"/>
              </w:rPr>
              <w:t>ervice with same name already exists in the destination subscription. Please change the name.</w:t>
            </w:r>
          </w:p>
        </w:tc>
      </w:tr>
      <w:tr w:rsidR="0048160E" w:rsidRPr="00CE47F2" w14:paraId="00141057" w14:textId="77777777" w:rsidTr="00781665">
        <w:tc>
          <w:tcPr>
            <w:tcW w:w="3463" w:type="dxa"/>
          </w:tcPr>
          <w:p w14:paraId="5D78915C" w14:textId="77777777" w:rsidR="0048160E" w:rsidRPr="00CE47F2" w:rsidRDefault="0048160E" w:rsidP="00E761E4">
            <w:pPr>
              <w:rPr>
                <w:rFonts w:eastAsia="MS Mincho"/>
              </w:rPr>
            </w:pPr>
            <w:r w:rsidRPr="00CE47F2">
              <w:rPr>
                <w:rFonts w:eastAsia="MS Mincho"/>
              </w:rPr>
              <w:t>Source Data Disk does not exist</w:t>
            </w:r>
          </w:p>
        </w:tc>
        <w:tc>
          <w:tcPr>
            <w:tcW w:w="5532" w:type="dxa"/>
          </w:tcPr>
          <w:p w14:paraId="756D604B" w14:textId="09E20264" w:rsidR="0048160E" w:rsidRPr="00CE47F2" w:rsidRDefault="0048160E" w:rsidP="00E761E4">
            <w:pPr>
              <w:rPr>
                <w:rFonts w:eastAsia="MS Mincho"/>
              </w:rPr>
            </w:pPr>
            <w:r w:rsidRPr="00CE47F2">
              <w:rPr>
                <w:rFonts w:eastAsia="MS Mincho"/>
              </w:rPr>
              <w:t xml:space="preserve">Check </w:t>
            </w:r>
            <w:r w:rsidR="007A39AD">
              <w:rPr>
                <w:rFonts w:eastAsia="MS Mincho"/>
              </w:rPr>
              <w:t>whether</w:t>
            </w:r>
            <w:r w:rsidRPr="00CE47F2">
              <w:rPr>
                <w:rFonts w:eastAsia="MS Mincho"/>
              </w:rPr>
              <w:t xml:space="preserve"> source data disk exists.</w:t>
            </w:r>
          </w:p>
        </w:tc>
      </w:tr>
      <w:tr w:rsidR="0048160E" w:rsidRPr="00CE47F2" w14:paraId="7631E0FF" w14:textId="77777777" w:rsidTr="00781665">
        <w:tc>
          <w:tcPr>
            <w:tcW w:w="3463" w:type="dxa"/>
          </w:tcPr>
          <w:p w14:paraId="1CC38D15" w14:textId="77777777" w:rsidR="0048160E" w:rsidRPr="00CE47F2" w:rsidRDefault="0048160E" w:rsidP="00E761E4">
            <w:pPr>
              <w:rPr>
                <w:rFonts w:eastAsia="MS Mincho"/>
              </w:rPr>
            </w:pPr>
            <w:r w:rsidRPr="00CE47F2">
              <w:rPr>
                <w:rFonts w:eastAsia="MS Mincho"/>
              </w:rPr>
              <w:t>Source OS Disk does not exist</w:t>
            </w:r>
          </w:p>
        </w:tc>
        <w:tc>
          <w:tcPr>
            <w:tcW w:w="5532" w:type="dxa"/>
          </w:tcPr>
          <w:p w14:paraId="1508304E" w14:textId="3E826396" w:rsidR="0048160E" w:rsidRPr="00CE47F2" w:rsidRDefault="0048160E" w:rsidP="00E761E4">
            <w:pPr>
              <w:rPr>
                <w:rFonts w:eastAsia="MS Mincho"/>
              </w:rPr>
            </w:pPr>
            <w:r w:rsidRPr="00CE47F2">
              <w:rPr>
                <w:rFonts w:eastAsia="MS Mincho"/>
              </w:rPr>
              <w:t xml:space="preserve">Check </w:t>
            </w:r>
            <w:r w:rsidR="007A39AD">
              <w:rPr>
                <w:rFonts w:eastAsia="MS Mincho"/>
              </w:rPr>
              <w:t>whether</w:t>
            </w:r>
            <w:r w:rsidRPr="00CE47F2">
              <w:rPr>
                <w:rFonts w:eastAsia="MS Mincho"/>
              </w:rPr>
              <w:t xml:space="preserve"> source OS disk exists.</w:t>
            </w:r>
          </w:p>
        </w:tc>
      </w:tr>
      <w:tr w:rsidR="0048160E" w:rsidRPr="00CE47F2" w14:paraId="2B8DC22B" w14:textId="77777777" w:rsidTr="00781665">
        <w:tc>
          <w:tcPr>
            <w:tcW w:w="3463" w:type="dxa"/>
          </w:tcPr>
          <w:p w14:paraId="72918D78" w14:textId="77777777" w:rsidR="0048160E" w:rsidRPr="00CE47F2" w:rsidRDefault="0048160E" w:rsidP="00E761E4">
            <w:pPr>
              <w:rPr>
                <w:rFonts w:eastAsia="MS Mincho"/>
              </w:rPr>
            </w:pPr>
            <w:r w:rsidRPr="00CE47F2">
              <w:rPr>
                <w:rFonts w:eastAsia="MS Mincho"/>
              </w:rPr>
              <w:t>Invalid Storage Account</w:t>
            </w:r>
          </w:p>
        </w:tc>
        <w:tc>
          <w:tcPr>
            <w:tcW w:w="5532" w:type="dxa"/>
          </w:tcPr>
          <w:p w14:paraId="54ED3818" w14:textId="77777777" w:rsidR="0048160E" w:rsidRPr="00CE47F2" w:rsidRDefault="0048160E" w:rsidP="00E761E4">
            <w:pPr>
              <w:rPr>
                <w:rFonts w:eastAsia="MS Mincho"/>
              </w:rPr>
            </w:pPr>
            <w:r w:rsidRPr="00CE47F2">
              <w:rPr>
                <w:rFonts w:eastAsia="MS Mincho"/>
              </w:rPr>
              <w:t>Check the storage account name. The name can contain only lowercase letters and numbers.</w:t>
            </w:r>
          </w:p>
        </w:tc>
      </w:tr>
      <w:tr w:rsidR="0048160E" w:rsidRPr="00CE47F2" w14:paraId="2CABD1C2" w14:textId="77777777" w:rsidTr="00781665">
        <w:tc>
          <w:tcPr>
            <w:tcW w:w="3463" w:type="dxa"/>
          </w:tcPr>
          <w:p w14:paraId="785EB01A" w14:textId="77777777" w:rsidR="0048160E" w:rsidRPr="00CE47F2" w:rsidRDefault="0048160E" w:rsidP="00E761E4">
            <w:pPr>
              <w:rPr>
                <w:rFonts w:eastAsia="MS Mincho"/>
              </w:rPr>
            </w:pPr>
            <w:r w:rsidRPr="00CE47F2">
              <w:rPr>
                <w:rFonts w:eastAsia="MS Mincho"/>
              </w:rPr>
              <w:t>Storage Account Name already exists</w:t>
            </w:r>
          </w:p>
        </w:tc>
        <w:tc>
          <w:tcPr>
            <w:tcW w:w="5532" w:type="dxa"/>
          </w:tcPr>
          <w:p w14:paraId="6396D665" w14:textId="2B33403E" w:rsidR="0048160E" w:rsidRPr="00CE47F2" w:rsidRDefault="0048160E" w:rsidP="000A1DDC">
            <w:pPr>
              <w:rPr>
                <w:rFonts w:eastAsia="MS Mincho"/>
              </w:rPr>
            </w:pPr>
            <w:r w:rsidRPr="00CE47F2">
              <w:rPr>
                <w:rFonts w:eastAsia="MS Mincho"/>
              </w:rPr>
              <w:t xml:space="preserve">Storage </w:t>
            </w:r>
            <w:r w:rsidR="000A1DDC">
              <w:rPr>
                <w:rFonts w:eastAsia="MS Mincho"/>
              </w:rPr>
              <w:t>a</w:t>
            </w:r>
            <w:r w:rsidRPr="00CE47F2">
              <w:rPr>
                <w:rFonts w:eastAsia="MS Mincho"/>
              </w:rPr>
              <w:t>ccount with same name already exists in the destination subscription. Please change the name.</w:t>
            </w:r>
          </w:p>
        </w:tc>
      </w:tr>
      <w:tr w:rsidR="0048160E" w:rsidRPr="00CE47F2" w14:paraId="0C591C1F" w14:textId="77777777" w:rsidTr="00781665">
        <w:tc>
          <w:tcPr>
            <w:tcW w:w="3463" w:type="dxa"/>
          </w:tcPr>
          <w:p w14:paraId="569ADCFC" w14:textId="77777777" w:rsidR="0048160E" w:rsidRPr="00CE47F2" w:rsidRDefault="0048160E" w:rsidP="00E761E4">
            <w:pPr>
              <w:rPr>
                <w:rFonts w:eastAsia="MS Mincho"/>
              </w:rPr>
            </w:pPr>
            <w:r w:rsidRPr="00CE47F2">
              <w:rPr>
                <w:rFonts w:eastAsia="MS Mincho"/>
              </w:rPr>
              <w:t>Invalid Service Name</w:t>
            </w:r>
          </w:p>
        </w:tc>
        <w:tc>
          <w:tcPr>
            <w:tcW w:w="5532" w:type="dxa"/>
          </w:tcPr>
          <w:p w14:paraId="0E1CA3C4" w14:textId="77777777" w:rsidR="0048160E" w:rsidRPr="00CE47F2" w:rsidRDefault="0048160E" w:rsidP="00E761E4">
            <w:pPr>
              <w:rPr>
                <w:rFonts w:eastAsia="MS Mincho"/>
              </w:rPr>
            </w:pPr>
            <w:r w:rsidRPr="00CE47F2">
              <w:rPr>
                <w:rFonts w:eastAsia="MS Mincho"/>
              </w:rPr>
              <w:t xml:space="preserve">Check the cloud service name. </w:t>
            </w:r>
          </w:p>
          <w:p w14:paraId="7BC33F1C" w14:textId="3E7A0B99" w:rsidR="0048160E" w:rsidRPr="00CE47F2" w:rsidRDefault="0048160E" w:rsidP="00E761E4">
            <w:pPr>
              <w:rPr>
                <w:rFonts w:eastAsia="MS Mincho"/>
              </w:rPr>
            </w:pPr>
            <w:r w:rsidRPr="00CE47F2">
              <w:rPr>
                <w:rFonts w:eastAsia="MS Mincho"/>
              </w:rPr>
              <w:t>The name can contain only letters, numbers, and hyphens. The first and last character in the field must be a letter or number. Trademarks, reserved words</w:t>
            </w:r>
            <w:r w:rsidR="004737EB">
              <w:rPr>
                <w:rFonts w:eastAsia="MS Mincho"/>
              </w:rPr>
              <w:t>,</w:t>
            </w:r>
            <w:r w:rsidRPr="00CE47F2">
              <w:rPr>
                <w:rFonts w:eastAsia="MS Mincho"/>
              </w:rPr>
              <w:t xml:space="preserve"> and offensive words are not allowed.</w:t>
            </w:r>
          </w:p>
        </w:tc>
      </w:tr>
      <w:tr w:rsidR="0048160E" w:rsidRPr="00CE47F2" w14:paraId="61D8429D" w14:textId="77777777" w:rsidTr="00781665">
        <w:tc>
          <w:tcPr>
            <w:tcW w:w="3463" w:type="dxa"/>
          </w:tcPr>
          <w:p w14:paraId="519889FB" w14:textId="77777777" w:rsidR="0048160E" w:rsidRPr="00CE47F2" w:rsidRDefault="0048160E" w:rsidP="00E761E4">
            <w:pPr>
              <w:rPr>
                <w:rFonts w:eastAsia="MS Mincho"/>
              </w:rPr>
            </w:pPr>
            <w:r w:rsidRPr="00CE47F2">
              <w:rPr>
                <w:rFonts w:eastAsia="MS Mincho"/>
              </w:rPr>
              <w:t>VM already exists</w:t>
            </w:r>
          </w:p>
        </w:tc>
        <w:tc>
          <w:tcPr>
            <w:tcW w:w="5532" w:type="dxa"/>
          </w:tcPr>
          <w:p w14:paraId="63F24F47" w14:textId="77777777" w:rsidR="0048160E" w:rsidRPr="00CE47F2" w:rsidRDefault="0048160E" w:rsidP="00E761E4">
            <w:pPr>
              <w:rPr>
                <w:rFonts w:eastAsia="MS Mincho"/>
              </w:rPr>
            </w:pPr>
            <w:r w:rsidRPr="00CE47F2">
              <w:rPr>
                <w:rFonts w:eastAsia="MS Mincho"/>
              </w:rPr>
              <w:t>VM with same name already exists in the cloud service at destination subscription. Please change the name of VM.</w:t>
            </w:r>
          </w:p>
        </w:tc>
      </w:tr>
      <w:tr w:rsidR="0048160E" w:rsidRPr="00CE47F2" w14:paraId="496F1984" w14:textId="77777777" w:rsidTr="00781665">
        <w:tc>
          <w:tcPr>
            <w:tcW w:w="3463" w:type="dxa"/>
          </w:tcPr>
          <w:p w14:paraId="4080697C" w14:textId="77777777" w:rsidR="0048160E" w:rsidRPr="00CE47F2" w:rsidRDefault="0048160E" w:rsidP="00E761E4">
            <w:pPr>
              <w:rPr>
                <w:rFonts w:eastAsia="MS Mincho"/>
              </w:rPr>
            </w:pPr>
            <w:r w:rsidRPr="00CE47F2">
              <w:rPr>
                <w:rFonts w:eastAsia="MS Mincho"/>
              </w:rPr>
              <w:t>Invalid VM Name</w:t>
            </w:r>
          </w:p>
        </w:tc>
        <w:tc>
          <w:tcPr>
            <w:tcW w:w="5532" w:type="dxa"/>
          </w:tcPr>
          <w:p w14:paraId="195B9BD5" w14:textId="77777777" w:rsidR="0048160E" w:rsidRPr="00CE47F2" w:rsidRDefault="0048160E" w:rsidP="00E761E4">
            <w:pPr>
              <w:rPr>
                <w:rFonts w:eastAsia="MS Mincho"/>
              </w:rPr>
            </w:pPr>
            <w:r w:rsidRPr="00CE47F2">
              <w:rPr>
                <w:rFonts w:eastAsia="MS Mincho"/>
              </w:rPr>
              <w:t xml:space="preserve">Check the VM name. </w:t>
            </w:r>
          </w:p>
          <w:p w14:paraId="6A75EF6D" w14:textId="77777777" w:rsidR="0048160E" w:rsidRPr="00CE47F2" w:rsidRDefault="0048160E" w:rsidP="00E761E4">
            <w:pPr>
              <w:rPr>
                <w:rFonts w:eastAsia="MS Mincho"/>
              </w:rPr>
            </w:pPr>
            <w:r w:rsidRPr="00CE47F2">
              <w:rPr>
                <w:rFonts w:eastAsia="MS Mincho"/>
              </w:rPr>
              <w:t>The name can contain only letters, numbers, and hyphens. The name must start with a letter and must end with a letter or a number.</w:t>
            </w:r>
          </w:p>
        </w:tc>
      </w:tr>
      <w:tr w:rsidR="0048160E" w:rsidRPr="00CE47F2" w14:paraId="3960463E" w14:textId="77777777" w:rsidTr="00781665">
        <w:tc>
          <w:tcPr>
            <w:tcW w:w="3463" w:type="dxa"/>
          </w:tcPr>
          <w:p w14:paraId="4632AC87" w14:textId="77777777" w:rsidR="0048160E" w:rsidRPr="00CE47F2" w:rsidRDefault="0048160E" w:rsidP="00E761E4">
            <w:pPr>
              <w:rPr>
                <w:rFonts w:eastAsia="MS Mincho"/>
              </w:rPr>
            </w:pPr>
            <w:r w:rsidRPr="00CE47F2">
              <w:rPr>
                <w:rFonts w:eastAsia="MS Mincho"/>
              </w:rPr>
              <w:lastRenderedPageBreak/>
              <w:t>Generated new resource name contains duplicate Affinity Group Name(s).</w:t>
            </w:r>
          </w:p>
        </w:tc>
        <w:tc>
          <w:tcPr>
            <w:tcW w:w="5532" w:type="dxa"/>
          </w:tcPr>
          <w:p w14:paraId="21118D23" w14:textId="77777777" w:rsidR="0048160E" w:rsidRPr="00CE47F2" w:rsidRDefault="0048160E" w:rsidP="00E761E4">
            <w:pPr>
              <w:rPr>
                <w:rFonts w:eastAsia="MS Mincho"/>
              </w:rPr>
            </w:pPr>
            <w:r w:rsidRPr="00CE47F2">
              <w:rPr>
                <w:rFonts w:eastAsia="MS Mincho"/>
              </w:rPr>
              <w:t>New affinity group name with prefix is generating duplicate names. Reducing the prefix name characters might solve this issue.</w:t>
            </w:r>
          </w:p>
        </w:tc>
      </w:tr>
      <w:tr w:rsidR="0048160E" w:rsidRPr="00CE47F2" w14:paraId="22CC74C2" w14:textId="77777777" w:rsidTr="00781665">
        <w:tc>
          <w:tcPr>
            <w:tcW w:w="3463" w:type="dxa"/>
          </w:tcPr>
          <w:p w14:paraId="3D7379C9" w14:textId="683460B0" w:rsidR="0048160E" w:rsidRPr="00CE47F2" w:rsidRDefault="0048160E" w:rsidP="0060040D">
            <w:pPr>
              <w:rPr>
                <w:rFonts w:eastAsia="MS Mincho"/>
              </w:rPr>
            </w:pPr>
            <w:r w:rsidRPr="00CE47F2">
              <w:rPr>
                <w:rFonts w:eastAsia="MS Mincho"/>
              </w:rPr>
              <w:t>Generated new resource name contains duplicate D</w:t>
            </w:r>
            <w:r w:rsidR="0060040D">
              <w:rPr>
                <w:rFonts w:eastAsia="MS Mincho"/>
              </w:rPr>
              <w:t xml:space="preserve">NS </w:t>
            </w:r>
            <w:r w:rsidRPr="00CE47F2">
              <w:rPr>
                <w:rFonts w:eastAsia="MS Mincho"/>
              </w:rPr>
              <w:t>Name(s).</w:t>
            </w:r>
          </w:p>
        </w:tc>
        <w:tc>
          <w:tcPr>
            <w:tcW w:w="5532" w:type="dxa"/>
          </w:tcPr>
          <w:p w14:paraId="1213F5E1" w14:textId="75F07033" w:rsidR="0048160E" w:rsidRPr="00CE47F2" w:rsidRDefault="0048160E" w:rsidP="00781665">
            <w:r w:rsidRPr="00CE47F2">
              <w:rPr>
                <w:rFonts w:eastAsia="MS Mincho"/>
              </w:rPr>
              <w:t>New D</w:t>
            </w:r>
            <w:r w:rsidR="00781665">
              <w:rPr>
                <w:rFonts w:eastAsia="MS Mincho"/>
              </w:rPr>
              <w:t>NS</w:t>
            </w:r>
            <w:r w:rsidRPr="00CE47F2">
              <w:rPr>
                <w:rFonts w:eastAsia="MS Mincho"/>
              </w:rPr>
              <w:t xml:space="preserve"> name with prefix is generating duplicate names. Reducing the prefix name characters might solve this issue.</w:t>
            </w:r>
          </w:p>
        </w:tc>
      </w:tr>
      <w:tr w:rsidR="0048160E" w:rsidRPr="00CE47F2" w14:paraId="760707C9" w14:textId="77777777" w:rsidTr="00781665">
        <w:tc>
          <w:tcPr>
            <w:tcW w:w="3463" w:type="dxa"/>
          </w:tcPr>
          <w:p w14:paraId="18A7FCE9" w14:textId="77777777" w:rsidR="0048160E" w:rsidRPr="00CE47F2" w:rsidRDefault="0048160E" w:rsidP="00E761E4">
            <w:pPr>
              <w:rPr>
                <w:rFonts w:eastAsia="MS Mincho"/>
              </w:rPr>
            </w:pPr>
            <w:r w:rsidRPr="00CE47F2">
              <w:rPr>
                <w:rFonts w:eastAsia="MS Mincho"/>
              </w:rPr>
              <w:t>Generated new resource name contains duplicate Local Network Name(s).</w:t>
            </w:r>
          </w:p>
        </w:tc>
        <w:tc>
          <w:tcPr>
            <w:tcW w:w="5532" w:type="dxa"/>
          </w:tcPr>
          <w:p w14:paraId="7F9E4697" w14:textId="77777777" w:rsidR="0048160E" w:rsidRPr="00CE47F2" w:rsidRDefault="0048160E" w:rsidP="00E761E4">
            <w:r w:rsidRPr="00CE47F2">
              <w:rPr>
                <w:rFonts w:eastAsia="MS Mincho"/>
              </w:rPr>
              <w:t>New local network name with prefix is generating duplicate names. Reducing the prefix name characters might solve this issue.</w:t>
            </w:r>
          </w:p>
        </w:tc>
      </w:tr>
      <w:tr w:rsidR="0048160E" w:rsidRPr="00CE47F2" w14:paraId="62168EE0" w14:textId="77777777" w:rsidTr="00781665">
        <w:tc>
          <w:tcPr>
            <w:tcW w:w="3463" w:type="dxa"/>
          </w:tcPr>
          <w:p w14:paraId="06C2B0D2" w14:textId="77777777" w:rsidR="0048160E" w:rsidRPr="00CE47F2" w:rsidRDefault="0048160E" w:rsidP="00E761E4">
            <w:pPr>
              <w:rPr>
                <w:rFonts w:eastAsia="MS Mincho"/>
              </w:rPr>
            </w:pPr>
            <w:r w:rsidRPr="00CE47F2">
              <w:rPr>
                <w:rFonts w:eastAsia="MS Mincho"/>
              </w:rPr>
              <w:t>Generated new resource name contains duplicate Cloud Service Name(s).</w:t>
            </w:r>
          </w:p>
        </w:tc>
        <w:tc>
          <w:tcPr>
            <w:tcW w:w="5532" w:type="dxa"/>
          </w:tcPr>
          <w:p w14:paraId="76061312" w14:textId="77777777" w:rsidR="0048160E" w:rsidRPr="00CE47F2" w:rsidRDefault="0048160E" w:rsidP="00E761E4">
            <w:r w:rsidRPr="00CE47F2">
              <w:rPr>
                <w:rFonts w:eastAsia="MS Mincho"/>
              </w:rPr>
              <w:t>New cloud service name with prefix is generating duplicate names. Reducing the prefix name characters might solve this issue.</w:t>
            </w:r>
          </w:p>
        </w:tc>
      </w:tr>
      <w:tr w:rsidR="0048160E" w:rsidRPr="00CE47F2" w14:paraId="06A812B2" w14:textId="77777777" w:rsidTr="00781665">
        <w:tc>
          <w:tcPr>
            <w:tcW w:w="3463" w:type="dxa"/>
          </w:tcPr>
          <w:p w14:paraId="1674129A" w14:textId="77777777" w:rsidR="0048160E" w:rsidRPr="00CE47F2" w:rsidRDefault="0048160E" w:rsidP="00E761E4">
            <w:pPr>
              <w:rPr>
                <w:rFonts w:eastAsia="MS Mincho"/>
              </w:rPr>
            </w:pPr>
            <w:r w:rsidRPr="00CE47F2">
              <w:rPr>
                <w:rFonts w:eastAsia="MS Mincho"/>
              </w:rPr>
              <w:t>Generated new resource name contains duplicate Storage Account Name(s).</w:t>
            </w:r>
          </w:p>
        </w:tc>
        <w:tc>
          <w:tcPr>
            <w:tcW w:w="5532" w:type="dxa"/>
          </w:tcPr>
          <w:p w14:paraId="7DFA4EA5" w14:textId="77777777" w:rsidR="0048160E" w:rsidRPr="00CE47F2" w:rsidRDefault="0048160E" w:rsidP="00E761E4">
            <w:r w:rsidRPr="00CE47F2">
              <w:rPr>
                <w:rFonts w:eastAsia="MS Mincho"/>
              </w:rPr>
              <w:t>New storage account name with prefix is generating duplicate names. Reducing the prefix name characters might solve this issue.</w:t>
            </w:r>
          </w:p>
        </w:tc>
      </w:tr>
      <w:tr w:rsidR="0048160E" w:rsidRPr="00CE47F2" w14:paraId="2CFA851C" w14:textId="77777777" w:rsidTr="00781665">
        <w:tc>
          <w:tcPr>
            <w:tcW w:w="3463" w:type="dxa"/>
          </w:tcPr>
          <w:p w14:paraId="78E1E8CA" w14:textId="77777777" w:rsidR="0048160E" w:rsidRPr="00CE47F2" w:rsidRDefault="0048160E" w:rsidP="00E761E4">
            <w:pPr>
              <w:rPr>
                <w:rFonts w:eastAsia="MS Mincho"/>
              </w:rPr>
            </w:pPr>
            <w:r w:rsidRPr="00CE47F2">
              <w:rPr>
                <w:rFonts w:eastAsia="MS Mincho"/>
              </w:rPr>
              <w:t>Generated new resource name contains duplicate VM Name(s).</w:t>
            </w:r>
          </w:p>
        </w:tc>
        <w:tc>
          <w:tcPr>
            <w:tcW w:w="5532" w:type="dxa"/>
          </w:tcPr>
          <w:p w14:paraId="0DAC7B15" w14:textId="77777777" w:rsidR="0048160E" w:rsidRPr="00CE47F2" w:rsidRDefault="0048160E" w:rsidP="00E761E4">
            <w:r w:rsidRPr="00CE47F2">
              <w:rPr>
                <w:rFonts w:eastAsia="MS Mincho"/>
              </w:rPr>
              <w:t>New VM name with prefix is generating duplicate names. Reducing the prefix name characters might solve this issue.</w:t>
            </w:r>
          </w:p>
        </w:tc>
      </w:tr>
      <w:tr w:rsidR="0048160E" w:rsidRPr="00CE47F2" w14:paraId="5FBB7404" w14:textId="77777777" w:rsidTr="00781665">
        <w:tc>
          <w:tcPr>
            <w:tcW w:w="3463" w:type="dxa"/>
          </w:tcPr>
          <w:p w14:paraId="21D14AA8" w14:textId="77777777" w:rsidR="0048160E" w:rsidRPr="00CE47F2" w:rsidRDefault="0048160E" w:rsidP="00E761E4">
            <w:pPr>
              <w:rPr>
                <w:rFonts w:eastAsia="MS Mincho"/>
              </w:rPr>
            </w:pPr>
            <w:r w:rsidRPr="00CE47F2">
              <w:rPr>
                <w:rFonts w:eastAsia="MS Mincho"/>
              </w:rPr>
              <w:t>Generated new resource name contains duplicate Virtual Network Name(s).</w:t>
            </w:r>
          </w:p>
        </w:tc>
        <w:tc>
          <w:tcPr>
            <w:tcW w:w="5532" w:type="dxa"/>
          </w:tcPr>
          <w:p w14:paraId="7529CD72" w14:textId="77777777" w:rsidR="0048160E" w:rsidRPr="00CE47F2" w:rsidRDefault="0048160E" w:rsidP="00E761E4">
            <w:r w:rsidRPr="00CE47F2">
              <w:rPr>
                <w:rFonts w:eastAsia="MS Mincho"/>
              </w:rPr>
              <w:t>New virtual network name with prefix is generating duplicate names. Reducing the prefix name characters might solve this issue.</w:t>
            </w:r>
          </w:p>
        </w:tc>
      </w:tr>
      <w:tr w:rsidR="0048160E" w:rsidRPr="00CE47F2" w14:paraId="1DA93CB5" w14:textId="77777777" w:rsidTr="00781665">
        <w:tc>
          <w:tcPr>
            <w:tcW w:w="3463" w:type="dxa"/>
          </w:tcPr>
          <w:p w14:paraId="355EA2FB" w14:textId="02E87188" w:rsidR="0048160E" w:rsidRPr="00CE47F2" w:rsidRDefault="0048160E" w:rsidP="00E761E4">
            <w:pPr>
              <w:rPr>
                <w:rFonts w:eastAsia="MS Mincho"/>
              </w:rPr>
            </w:pPr>
            <w:r w:rsidRPr="00CE47F2">
              <w:rPr>
                <w:rFonts w:eastAsia="MS Mincho"/>
              </w:rPr>
              <w:t>The Reserved IP “Res</w:t>
            </w:r>
            <w:r w:rsidR="00806B90">
              <w:rPr>
                <w:rFonts w:eastAsia="MS Mincho"/>
              </w:rPr>
              <w:t>e</w:t>
            </w:r>
            <w:r w:rsidRPr="00CE47F2">
              <w:rPr>
                <w:rFonts w:eastAsia="MS Mincho"/>
              </w:rPr>
              <w:t>rvedIPNameHere” does not exist.</w:t>
            </w:r>
          </w:p>
        </w:tc>
        <w:tc>
          <w:tcPr>
            <w:tcW w:w="5532" w:type="dxa"/>
          </w:tcPr>
          <w:p w14:paraId="0A9F55BF" w14:textId="0A1B07CE" w:rsidR="0048160E" w:rsidRPr="00B777A6" w:rsidRDefault="006A78C3" w:rsidP="00B777A6">
            <w:pPr>
              <w:rPr>
                <w:rFonts w:eastAsia="MS Mincho"/>
              </w:rPr>
            </w:pPr>
            <w:r w:rsidRPr="00CE47F2">
              <w:rPr>
                <w:rFonts w:eastAsia="MS Mincho"/>
              </w:rPr>
              <w:t xml:space="preserve">Reserved IP with specified name </w:t>
            </w:r>
            <w:r>
              <w:rPr>
                <w:rFonts w:eastAsia="MS Mincho"/>
              </w:rPr>
              <w:t>doe</w:t>
            </w:r>
            <w:r w:rsidRPr="00CE47F2">
              <w:rPr>
                <w:rFonts w:eastAsia="MS Mincho"/>
              </w:rPr>
              <w:t xml:space="preserve">s not exist in the destination subscription. </w:t>
            </w:r>
            <w:r w:rsidR="0048160E" w:rsidRPr="00CE47F2">
              <w:rPr>
                <w:rFonts w:eastAsia="MS Mincho"/>
              </w:rPr>
              <w:t xml:space="preserve">Please create Reserved IP in the destination </w:t>
            </w:r>
            <w:r w:rsidR="00A40B75">
              <w:rPr>
                <w:rFonts w:eastAsia="MS Mincho"/>
              </w:rPr>
              <w:t>s</w:t>
            </w:r>
            <w:r w:rsidR="0048160E" w:rsidRPr="00CE47F2">
              <w:rPr>
                <w:rFonts w:eastAsia="MS Mincho"/>
              </w:rPr>
              <w:t>ubscription</w:t>
            </w:r>
            <w:r w:rsidR="00A40B75">
              <w:rPr>
                <w:rFonts w:eastAsia="MS Mincho"/>
              </w:rPr>
              <w:t>. For details, see Section 7.1</w:t>
            </w:r>
            <w:r w:rsidR="0048160E" w:rsidRPr="00CE47F2">
              <w:rPr>
                <w:rFonts w:eastAsia="MS Mincho"/>
              </w:rPr>
              <w:t>,</w:t>
            </w:r>
            <w:r w:rsidR="00A40B75">
              <w:rPr>
                <w:rFonts w:eastAsia="MS Mincho"/>
              </w:rPr>
              <w:t xml:space="preserve"> “</w:t>
            </w:r>
            <w:hyperlink w:anchor="ReservedIPConfiguration" w:history="1">
              <w:r w:rsidR="0048160E" w:rsidRPr="00CE47F2">
                <w:rPr>
                  <w:rStyle w:val="Hyperlink"/>
                  <w:rFonts w:eastAsia="MS Mincho"/>
                </w:rPr>
                <w:t xml:space="preserve">Reserved IP </w:t>
              </w:r>
              <w:r w:rsidR="00A40B75">
                <w:rPr>
                  <w:rStyle w:val="Hyperlink"/>
                  <w:rFonts w:eastAsia="MS Mincho"/>
                </w:rPr>
                <w:t>c</w:t>
              </w:r>
              <w:r w:rsidR="0048160E" w:rsidRPr="00CE47F2">
                <w:rPr>
                  <w:rStyle w:val="Hyperlink"/>
                  <w:rFonts w:eastAsia="MS Mincho"/>
                </w:rPr>
                <w:t>onfiguration</w:t>
              </w:r>
            </w:hyperlink>
            <w:r w:rsidR="00B777A6" w:rsidRPr="009961D4">
              <w:rPr>
                <w:rFonts w:eastAsia="MS Mincho"/>
              </w:rPr>
              <w:t>.</w:t>
            </w:r>
            <w:r w:rsidR="00B777A6">
              <w:rPr>
                <w:rFonts w:eastAsia="MS Mincho"/>
              </w:rPr>
              <w:t>”</w:t>
            </w:r>
          </w:p>
        </w:tc>
      </w:tr>
      <w:tr w:rsidR="0048160E" w:rsidRPr="00CE47F2" w14:paraId="1B98E222" w14:textId="77777777" w:rsidTr="00781665">
        <w:tc>
          <w:tcPr>
            <w:tcW w:w="3463" w:type="dxa"/>
          </w:tcPr>
          <w:p w14:paraId="008AA7B3" w14:textId="3FEE0661" w:rsidR="0048160E" w:rsidRPr="00781665" w:rsidRDefault="00781665" w:rsidP="00781665">
            <w:pPr>
              <w:rPr>
                <w:rFonts w:eastAsia="MS Mincho"/>
              </w:rPr>
            </w:pPr>
            <w:r w:rsidRPr="00781665">
              <w:rPr>
                <w:rFonts w:eastAsia="MS Mincho"/>
              </w:rPr>
              <w:t>ReservedIPName “Res</w:t>
            </w:r>
            <w:r>
              <w:rPr>
                <w:rFonts w:eastAsia="MS Mincho"/>
              </w:rPr>
              <w:t>e</w:t>
            </w:r>
            <w:r w:rsidRPr="00781665">
              <w:rPr>
                <w:rFonts w:eastAsia="MS Mincho"/>
              </w:rPr>
              <w:t>rvedIPNameHere” is already assig</w:t>
            </w:r>
            <w:r>
              <w:rPr>
                <w:rFonts w:eastAsia="MS Mincho"/>
              </w:rPr>
              <w:t>n</w:t>
            </w:r>
            <w:r w:rsidRPr="00781665">
              <w:rPr>
                <w:rFonts w:eastAsia="MS Mincho"/>
              </w:rPr>
              <w:t>ed to service “ServiceNameHere” in destination subscription.</w:t>
            </w:r>
          </w:p>
        </w:tc>
        <w:tc>
          <w:tcPr>
            <w:tcW w:w="5532" w:type="dxa"/>
          </w:tcPr>
          <w:p w14:paraId="3B53DED8" w14:textId="1857CDFC" w:rsidR="0048160E" w:rsidRPr="00CE47F2" w:rsidRDefault="0048160E" w:rsidP="00A40B75">
            <w:pPr>
              <w:rPr>
                <w:rFonts w:eastAsia="MS Mincho"/>
              </w:rPr>
            </w:pPr>
            <w:r w:rsidRPr="00CE47F2">
              <w:rPr>
                <w:rFonts w:eastAsia="MS Mincho"/>
              </w:rPr>
              <w:t xml:space="preserve">Reserved IP with specified name is already assigned to the service in the destination subscription. Please create another Reserved IP in the destination </w:t>
            </w:r>
            <w:r w:rsidR="00A40B75">
              <w:rPr>
                <w:rFonts w:eastAsia="MS Mincho"/>
              </w:rPr>
              <w:t>s</w:t>
            </w:r>
            <w:r w:rsidRPr="00CE47F2">
              <w:rPr>
                <w:rFonts w:eastAsia="MS Mincho"/>
              </w:rPr>
              <w:t>ubscription</w:t>
            </w:r>
            <w:r w:rsidR="00A40B75">
              <w:rPr>
                <w:rFonts w:eastAsia="MS Mincho"/>
              </w:rPr>
              <w:t xml:space="preserve">. </w:t>
            </w:r>
            <w:r w:rsidR="00A40B75" w:rsidRPr="00A40B75">
              <w:rPr>
                <w:rFonts w:eastAsia="MS Mincho"/>
              </w:rPr>
              <w:t>For details, see Section 7.1, “</w:t>
            </w:r>
            <w:hyperlink w:anchor="ReservedIPConfiguration" w:history="1">
              <w:r w:rsidR="00A40B75" w:rsidRPr="00A40B75">
                <w:rPr>
                  <w:rStyle w:val="Hyperlink"/>
                  <w:rFonts w:eastAsia="MS Mincho"/>
                </w:rPr>
                <w:t>Reserved IP configuration</w:t>
              </w:r>
            </w:hyperlink>
            <w:r w:rsidR="00A40B75" w:rsidRPr="009961D4">
              <w:rPr>
                <w:rFonts w:eastAsia="MS Mincho"/>
              </w:rPr>
              <w:t>.”</w:t>
            </w:r>
          </w:p>
        </w:tc>
      </w:tr>
    </w:tbl>
    <w:p w14:paraId="5327E7C6" w14:textId="77777777" w:rsidR="0048160E" w:rsidRPr="00781665" w:rsidRDefault="0048160E" w:rsidP="00781665"/>
    <w:p w14:paraId="25BACA3B" w14:textId="77777777" w:rsidR="009C4247" w:rsidRPr="00781665" w:rsidRDefault="009C4247" w:rsidP="00781665">
      <w:pPr>
        <w:rPr>
          <w:rFonts w:eastAsiaTheme="majorEastAsia"/>
        </w:rPr>
      </w:pPr>
      <w:r w:rsidRPr="00781665">
        <w:br w:type="page"/>
      </w:r>
    </w:p>
    <w:p w14:paraId="68164B81" w14:textId="7B85FE68" w:rsidR="0019746B" w:rsidRPr="002C4BBC" w:rsidRDefault="0019746B" w:rsidP="002C4BBC">
      <w:pPr>
        <w:pStyle w:val="Heading1numbered"/>
      </w:pPr>
      <w:bookmarkStart w:id="108" w:name="_Toc436230863"/>
      <w:r w:rsidRPr="002C4BBC">
        <w:lastRenderedPageBreak/>
        <w:t>Use</w:t>
      </w:r>
      <w:r w:rsidR="00335264" w:rsidRPr="002C4BBC">
        <w:t xml:space="preserve"> c</w:t>
      </w:r>
      <w:r w:rsidRPr="002C4BBC">
        <w:t>ases</w:t>
      </w:r>
      <w:bookmarkEnd w:id="108"/>
    </w:p>
    <w:p w14:paraId="3AE24F46" w14:textId="60CEAF99" w:rsidR="005E3D11" w:rsidRPr="000C557E" w:rsidRDefault="00781665" w:rsidP="00397226">
      <w:pPr>
        <w:pStyle w:val="Heading2numbered"/>
        <w:rPr>
          <w:sz w:val="22"/>
          <w:szCs w:val="22"/>
        </w:rPr>
      </w:pPr>
      <w:bookmarkStart w:id="109" w:name="ReservedIPConfiguration"/>
      <w:bookmarkStart w:id="110" w:name="_Toc436230864"/>
      <w:r>
        <w:t>Reserved IP c</w:t>
      </w:r>
      <w:r w:rsidR="005E3D11">
        <w:t>onfiguration</w:t>
      </w:r>
      <w:bookmarkEnd w:id="110"/>
    </w:p>
    <w:bookmarkEnd w:id="109"/>
    <w:p w14:paraId="64423117" w14:textId="1B7BDABF" w:rsidR="005E3D11" w:rsidRDefault="005E3D11" w:rsidP="005E3D11">
      <w:r>
        <w:t xml:space="preserve">If </w:t>
      </w:r>
      <w:r w:rsidR="00161251">
        <w:t xml:space="preserve">a </w:t>
      </w:r>
      <w:r w:rsidR="00781665">
        <w:t>r</w:t>
      </w:r>
      <w:r w:rsidR="000C557E">
        <w:t xml:space="preserve">eserved IP </w:t>
      </w:r>
      <w:r w:rsidR="001C5F35">
        <w:t xml:space="preserve">is assigned to </w:t>
      </w:r>
      <w:r w:rsidR="00781665">
        <w:t>a</w:t>
      </w:r>
      <w:r w:rsidR="001C5F35">
        <w:t xml:space="preserve"> </w:t>
      </w:r>
      <w:r w:rsidR="007F7735">
        <w:t>VM</w:t>
      </w:r>
      <w:r w:rsidR="001C5F35">
        <w:t xml:space="preserve"> in the source subscription, </w:t>
      </w:r>
      <w:r w:rsidR="00781665">
        <w:t xml:space="preserve">you can </w:t>
      </w:r>
      <w:r w:rsidR="001C5F35">
        <w:t xml:space="preserve">set </w:t>
      </w:r>
      <w:r w:rsidR="00806B90">
        <w:t xml:space="preserve">a reserved </w:t>
      </w:r>
      <w:r w:rsidR="001C5F35">
        <w:t>IP in the destination subscription during import</w:t>
      </w:r>
      <w:r w:rsidR="00781665">
        <w:t>. T</w:t>
      </w:r>
      <w:r w:rsidR="001C5F35">
        <w:t xml:space="preserve">he </w:t>
      </w:r>
      <w:r w:rsidR="00781665">
        <w:t>r</w:t>
      </w:r>
      <w:r w:rsidR="001C5F35">
        <w:t xml:space="preserve">eserved IP should already </w:t>
      </w:r>
      <w:r w:rsidR="00781665">
        <w:t xml:space="preserve">be </w:t>
      </w:r>
      <w:r w:rsidR="001C5F35">
        <w:t xml:space="preserve">created in the destination subscription. </w:t>
      </w:r>
    </w:p>
    <w:p w14:paraId="1CA282E9" w14:textId="75EE2E2D" w:rsidR="001C5F35" w:rsidRDefault="00781665" w:rsidP="005E3D11">
      <w:r>
        <w:t>T</w:t>
      </w:r>
      <w:r w:rsidR="001C5F35">
        <w:t xml:space="preserve">o create </w:t>
      </w:r>
      <w:r>
        <w:t>the r</w:t>
      </w:r>
      <w:r w:rsidR="001C5F35">
        <w:t>eserved IP</w:t>
      </w:r>
      <w:r>
        <w:t>, you can use:</w:t>
      </w:r>
    </w:p>
    <w:p w14:paraId="5DBE79D2" w14:textId="5148C68F" w:rsidR="001C5F35" w:rsidRPr="001C5F35" w:rsidRDefault="001C5F35" w:rsidP="00BC4365">
      <w:pPr>
        <w:pStyle w:val="ListParagraph"/>
        <w:numPr>
          <w:ilvl w:val="0"/>
          <w:numId w:val="28"/>
        </w:numPr>
      </w:pPr>
      <w:r w:rsidRPr="008411B5">
        <w:rPr>
          <w:lang w:val="en"/>
        </w:rPr>
        <w:t>Windows PowerShell</w:t>
      </w:r>
      <w:r w:rsidR="00781665">
        <w:rPr>
          <w:lang w:val="en"/>
        </w:rPr>
        <w:t xml:space="preserve"> (see </w:t>
      </w:r>
      <w:hyperlink r:id="rId24" w:history="1">
        <w:r w:rsidR="00781665" w:rsidRPr="00781665">
          <w:rPr>
            <w:rStyle w:val="Hyperlink"/>
            <w:lang w:val="en"/>
          </w:rPr>
          <w:t>http://msdn.microsoft.com/en-us/library/azure/dn690120.aspx</w:t>
        </w:r>
      </w:hyperlink>
      <w:r w:rsidR="00781665">
        <w:rPr>
          <w:lang w:val="en"/>
        </w:rPr>
        <w:t>).</w:t>
      </w:r>
    </w:p>
    <w:p w14:paraId="36B2DD0F" w14:textId="435C918E" w:rsidR="001C5F35" w:rsidRDefault="001C5F35" w:rsidP="00BC4365">
      <w:pPr>
        <w:pStyle w:val="ListParagraph"/>
        <w:numPr>
          <w:ilvl w:val="0"/>
          <w:numId w:val="28"/>
        </w:numPr>
      </w:pPr>
      <w:r>
        <w:rPr>
          <w:lang w:val="en"/>
        </w:rPr>
        <w:t xml:space="preserve">Service Management API </w:t>
      </w:r>
      <w:r w:rsidR="00781665">
        <w:rPr>
          <w:lang w:val="en"/>
        </w:rPr>
        <w:t xml:space="preserve">(see </w:t>
      </w:r>
      <w:hyperlink r:id="rId25" w:history="1">
        <w:r w:rsidRPr="00594E38">
          <w:rPr>
            <w:rStyle w:val="Hyperlink"/>
            <w:lang w:val="en"/>
          </w:rPr>
          <w:t>http://msdn.microsoft.com/en-us/library/azure/dn722420.aspx</w:t>
        </w:r>
      </w:hyperlink>
      <w:r>
        <w:rPr>
          <w:lang w:val="en"/>
        </w:rPr>
        <w:t>)</w:t>
      </w:r>
      <w:r w:rsidR="00781665">
        <w:rPr>
          <w:lang w:val="en"/>
        </w:rPr>
        <w:t>.</w:t>
      </w:r>
    </w:p>
    <w:p w14:paraId="3A6C94B4" w14:textId="79838263" w:rsidR="005702ED" w:rsidRPr="00781665" w:rsidRDefault="00781665" w:rsidP="005702ED">
      <w:r>
        <w:rPr>
          <w:rFonts w:asciiTheme="minorHAnsi" w:hAnsiTheme="minorHAnsi"/>
          <w:szCs w:val="22"/>
        </w:rPr>
        <w:t>After you create the</w:t>
      </w:r>
      <w:r w:rsidR="005702ED">
        <w:rPr>
          <w:rFonts w:asciiTheme="minorHAnsi" w:hAnsiTheme="minorHAnsi"/>
          <w:szCs w:val="22"/>
        </w:rPr>
        <w:t xml:space="preserve"> </w:t>
      </w:r>
      <w:r>
        <w:rPr>
          <w:rFonts w:asciiTheme="minorHAnsi" w:hAnsiTheme="minorHAnsi"/>
          <w:szCs w:val="22"/>
        </w:rPr>
        <w:t>r</w:t>
      </w:r>
      <w:r w:rsidR="005702ED">
        <w:rPr>
          <w:rFonts w:asciiTheme="minorHAnsi" w:hAnsiTheme="minorHAnsi"/>
          <w:szCs w:val="22"/>
        </w:rPr>
        <w:t>eserved IP</w:t>
      </w:r>
      <w:r>
        <w:rPr>
          <w:rFonts w:asciiTheme="minorHAnsi" w:hAnsiTheme="minorHAnsi"/>
          <w:szCs w:val="22"/>
        </w:rPr>
        <w:t>,</w:t>
      </w:r>
      <w:r w:rsidR="005702ED">
        <w:rPr>
          <w:rFonts w:asciiTheme="minorHAnsi" w:hAnsiTheme="minorHAnsi"/>
          <w:szCs w:val="22"/>
        </w:rPr>
        <w:t xml:space="preserve"> modify the JSON file </w:t>
      </w:r>
      <w:r w:rsidR="005702ED" w:rsidRPr="00EB7346">
        <w:rPr>
          <w:rFonts w:asciiTheme="minorHAnsi" w:hAnsiTheme="minorHAnsi"/>
          <w:szCs w:val="22"/>
        </w:rPr>
        <w:t xml:space="preserve">obtained </w:t>
      </w:r>
      <w:r w:rsidR="005702ED">
        <w:rPr>
          <w:rFonts w:asciiTheme="minorHAnsi" w:hAnsiTheme="minorHAnsi"/>
          <w:szCs w:val="22"/>
        </w:rPr>
        <w:t>during</w:t>
      </w:r>
      <w:r w:rsidR="005702ED" w:rsidRPr="00EB7346">
        <w:rPr>
          <w:rFonts w:asciiTheme="minorHAnsi" w:hAnsiTheme="minorHAnsi"/>
          <w:szCs w:val="22"/>
        </w:rPr>
        <w:t xml:space="preserve"> an </w:t>
      </w:r>
      <w:r w:rsidR="00C43008" w:rsidRPr="009961D4">
        <w:t>export</w:t>
      </w:r>
      <w:r w:rsidR="005702ED" w:rsidRPr="00EB7346">
        <w:rPr>
          <w:rFonts w:asciiTheme="minorHAnsi" w:hAnsiTheme="minorHAnsi"/>
          <w:szCs w:val="22"/>
        </w:rPr>
        <w:t xml:space="preserve"> in the folder specified in </w:t>
      </w:r>
      <w:hyperlink w:anchor="ExportMetadataFolderPath" w:history="1">
        <w:r w:rsidR="005702ED" w:rsidRPr="009961D4">
          <w:rPr>
            <w:b/>
          </w:rPr>
          <w:t>ExportMetadataFolderPath</w:t>
        </w:r>
      </w:hyperlink>
      <w:r w:rsidR="005702ED" w:rsidRPr="009961D4">
        <w:t>.</w:t>
      </w:r>
      <w:r w:rsidR="00C43008" w:rsidRPr="009961D4">
        <w:t xml:space="preserve"> For details, see Section 3.4.1, “Export operation.”</w:t>
      </w:r>
    </w:p>
    <w:p w14:paraId="5C9FBFA9" w14:textId="452E083A" w:rsidR="005702ED" w:rsidRPr="00585253" w:rsidRDefault="005702ED" w:rsidP="00781665">
      <w:r w:rsidRPr="00585253">
        <w:t>Set</w:t>
      </w:r>
      <w:r w:rsidR="00781665">
        <w:t xml:space="preserve"> the value of the</w:t>
      </w:r>
      <w:r w:rsidRPr="00585253">
        <w:t xml:space="preserve"> </w:t>
      </w:r>
      <w:r w:rsidRPr="00781665">
        <w:rPr>
          <w:b/>
        </w:rPr>
        <w:t>ReservedIPName</w:t>
      </w:r>
      <w:r w:rsidRPr="00585253">
        <w:t xml:space="preserve"> property in the </w:t>
      </w:r>
      <w:r w:rsidR="006578D9" w:rsidRPr="00781665">
        <w:rPr>
          <w:b/>
        </w:rPr>
        <w:t>DeploymentDetails</w:t>
      </w:r>
      <w:r w:rsidR="006578D9">
        <w:t xml:space="preserve"> </w:t>
      </w:r>
      <w:r w:rsidRPr="00585253">
        <w:t xml:space="preserve">section of specific cloud service to </w:t>
      </w:r>
      <w:r w:rsidR="00781665">
        <w:t xml:space="preserve">the </w:t>
      </w:r>
      <w:r w:rsidRPr="00585253">
        <w:t>newly created Reserved IP</w:t>
      </w:r>
      <w:r w:rsidR="00C43008">
        <w:t>,</w:t>
      </w:r>
      <w:r w:rsidR="00781665">
        <w:t xml:space="preserve"> as </w:t>
      </w:r>
      <w:r w:rsidR="00C43008">
        <w:t>follows</w:t>
      </w:r>
      <w:r w:rsidR="00781665">
        <w:t>:</w:t>
      </w:r>
    </w:p>
    <w:p w14:paraId="7B65BD2E" w14:textId="08AC676C" w:rsidR="005702ED" w:rsidRDefault="005702ED" w:rsidP="00781665">
      <w:pPr>
        <w:rPr>
          <w:szCs w:val="22"/>
        </w:rPr>
      </w:pPr>
      <w:r>
        <w:rPr>
          <w:noProof/>
        </w:rPr>
        <w:drawing>
          <wp:inline distT="0" distB="0" distL="0" distR="0" wp14:anchorId="59085EA5" wp14:editId="0E6DBDFC">
            <wp:extent cx="3781425" cy="186690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1866900"/>
                    </a:xfrm>
                    <a:prstGeom prst="rect">
                      <a:avLst/>
                    </a:prstGeom>
                    <a:ln>
                      <a:solidFill>
                        <a:schemeClr val="accent1"/>
                      </a:solidFill>
                    </a:ln>
                  </pic:spPr>
                </pic:pic>
              </a:graphicData>
            </a:graphic>
          </wp:inline>
        </w:drawing>
      </w:r>
      <w:r>
        <w:rPr>
          <w:rFonts w:ascii="Consolas" w:hAnsi="Consolas" w:cs="Consolas"/>
          <w:color w:val="2E75B6"/>
          <w:sz w:val="24"/>
          <w:szCs w:val="24"/>
          <w:shd w:val="clear" w:color="auto" w:fill="FFFFFF"/>
        </w:rPr>
        <w:t xml:space="preserve"> </w:t>
      </w:r>
    </w:p>
    <w:p w14:paraId="63090AF4" w14:textId="11FE6114" w:rsidR="005702ED" w:rsidRDefault="00781665" w:rsidP="00781665">
      <w:r>
        <w:t>You can use t</w:t>
      </w:r>
      <w:r w:rsidR="006578D9">
        <w:t xml:space="preserve">his modified JSON file as input during the </w:t>
      </w:r>
      <w:r w:rsidR="00C43008" w:rsidRPr="009961D4">
        <w:rPr>
          <w:rFonts w:asciiTheme="minorHAnsi" w:hAnsiTheme="minorHAnsi"/>
          <w:b/>
          <w:szCs w:val="22"/>
        </w:rPr>
        <w:t>i</w:t>
      </w:r>
      <w:r w:rsidR="00C43008" w:rsidRPr="009961D4">
        <w:rPr>
          <w:b/>
        </w:rPr>
        <w:t>mport</w:t>
      </w:r>
      <w:r w:rsidR="006578D9">
        <w:t xml:space="preserve"> operation.</w:t>
      </w:r>
      <w:r w:rsidR="00C43008">
        <w:t xml:space="preserve"> </w:t>
      </w:r>
      <w:r w:rsidR="00C43008" w:rsidRPr="009961D4">
        <w:t>For details, see Section 3.4.2, “Import operation.”</w:t>
      </w:r>
    </w:p>
    <w:p w14:paraId="4F11B765" w14:textId="71CBE91F" w:rsidR="008E5A00" w:rsidRDefault="00781665" w:rsidP="00781665">
      <w:pPr>
        <w:ind w:left="360" w:right="360"/>
        <w:rPr>
          <w:rFonts w:asciiTheme="minorHAnsi" w:hAnsiTheme="minorHAnsi"/>
          <w:b/>
          <w:szCs w:val="22"/>
        </w:rPr>
      </w:pPr>
      <w:r>
        <w:rPr>
          <w:b/>
          <w:color w:val="0070C0"/>
          <w:lang w:val="en-IN"/>
        </w:rPr>
        <w:t>WARNING</w:t>
      </w:r>
      <w:r w:rsidR="00E873A1" w:rsidRPr="00E873A1">
        <w:rPr>
          <w:b/>
          <w:color w:val="0070C0"/>
          <w:lang w:val="en-IN"/>
        </w:rPr>
        <w:t>:</w:t>
      </w:r>
      <w:r w:rsidR="00E873A1" w:rsidRPr="00E873A1">
        <w:rPr>
          <w:color w:val="0070C0"/>
          <w:lang w:val="en-IN"/>
        </w:rPr>
        <w:t xml:space="preserve"> </w:t>
      </w:r>
      <w:r w:rsidR="008E5A00" w:rsidRPr="008E5A00">
        <w:rPr>
          <w:rFonts w:asciiTheme="minorHAnsi" w:hAnsiTheme="minorHAnsi"/>
          <w:szCs w:val="22"/>
        </w:rPr>
        <w:t xml:space="preserve">If </w:t>
      </w:r>
      <w:r w:rsidR="00753705">
        <w:rPr>
          <w:rFonts w:asciiTheme="minorHAnsi" w:hAnsiTheme="minorHAnsi"/>
          <w:szCs w:val="22"/>
        </w:rPr>
        <w:t xml:space="preserve">the </w:t>
      </w:r>
      <w:r w:rsidR="008E5A00">
        <w:rPr>
          <w:rFonts w:asciiTheme="minorHAnsi" w:hAnsiTheme="minorHAnsi"/>
          <w:szCs w:val="22"/>
        </w:rPr>
        <w:t xml:space="preserve">exported JSON file contains </w:t>
      </w:r>
      <w:r w:rsidR="008E5A00" w:rsidRPr="00781665">
        <w:rPr>
          <w:rFonts w:asciiTheme="minorHAnsi" w:hAnsiTheme="minorHAnsi"/>
          <w:b/>
          <w:szCs w:val="22"/>
        </w:rPr>
        <w:t>ReservedIPName</w:t>
      </w:r>
      <w:r w:rsidR="008E5A00">
        <w:rPr>
          <w:rFonts w:asciiTheme="minorHAnsi" w:hAnsiTheme="minorHAnsi"/>
          <w:szCs w:val="22"/>
        </w:rPr>
        <w:t xml:space="preserve"> for the deployment</w:t>
      </w:r>
      <w:r>
        <w:rPr>
          <w:rFonts w:asciiTheme="minorHAnsi" w:hAnsiTheme="minorHAnsi"/>
          <w:szCs w:val="22"/>
        </w:rPr>
        <w:t>, but you do not</w:t>
      </w:r>
      <w:r w:rsidR="008E5A00">
        <w:rPr>
          <w:rFonts w:asciiTheme="minorHAnsi" w:hAnsiTheme="minorHAnsi"/>
          <w:szCs w:val="22"/>
        </w:rPr>
        <w:t xml:space="preserve"> manually cre</w:t>
      </w:r>
      <w:r>
        <w:rPr>
          <w:rFonts w:asciiTheme="minorHAnsi" w:hAnsiTheme="minorHAnsi"/>
          <w:szCs w:val="22"/>
        </w:rPr>
        <w:t xml:space="preserve">ate it </w:t>
      </w:r>
      <w:r w:rsidR="008E5A00">
        <w:rPr>
          <w:rFonts w:asciiTheme="minorHAnsi" w:hAnsiTheme="minorHAnsi"/>
          <w:szCs w:val="22"/>
        </w:rPr>
        <w:t>in the destination subscription, the migration fail</w:t>
      </w:r>
      <w:r>
        <w:rPr>
          <w:rFonts w:asciiTheme="minorHAnsi" w:hAnsiTheme="minorHAnsi"/>
          <w:szCs w:val="22"/>
        </w:rPr>
        <w:t>s</w:t>
      </w:r>
      <w:r w:rsidR="008E5A00">
        <w:rPr>
          <w:rFonts w:asciiTheme="minorHAnsi" w:hAnsiTheme="minorHAnsi"/>
          <w:szCs w:val="22"/>
        </w:rPr>
        <w:t>.</w:t>
      </w:r>
    </w:p>
    <w:p w14:paraId="3BD86332" w14:textId="327E60CE" w:rsidR="006D079C" w:rsidRPr="000C557E" w:rsidRDefault="00B324B1" w:rsidP="00397226">
      <w:pPr>
        <w:pStyle w:val="Heading2numbered"/>
        <w:rPr>
          <w:sz w:val="22"/>
          <w:szCs w:val="22"/>
        </w:rPr>
      </w:pPr>
      <w:bookmarkStart w:id="111" w:name="RegionalVNet"/>
      <w:bookmarkStart w:id="112" w:name="_Toc436230865"/>
      <w:r>
        <w:t>Regional</w:t>
      </w:r>
      <w:r w:rsidR="006D079C">
        <w:t xml:space="preserve"> V</w:t>
      </w:r>
      <w:r w:rsidR="00781665">
        <w:t>Net</w:t>
      </w:r>
      <w:bookmarkEnd w:id="112"/>
    </w:p>
    <w:bookmarkEnd w:id="111"/>
    <w:p w14:paraId="4BDD2FFA" w14:textId="66DF0518" w:rsidR="005E3D11" w:rsidRPr="009961D4" w:rsidRDefault="005E3D11" w:rsidP="00CE75EC">
      <w:r>
        <w:rPr>
          <w:rFonts w:asciiTheme="minorHAnsi" w:hAnsiTheme="minorHAnsi"/>
          <w:szCs w:val="22"/>
        </w:rPr>
        <w:t xml:space="preserve">To migrate </w:t>
      </w:r>
      <w:r w:rsidR="007F7735">
        <w:rPr>
          <w:rFonts w:asciiTheme="minorHAnsi" w:hAnsiTheme="minorHAnsi"/>
          <w:szCs w:val="22"/>
        </w:rPr>
        <w:t>VM</w:t>
      </w:r>
      <w:r>
        <w:rPr>
          <w:rFonts w:asciiTheme="minorHAnsi" w:hAnsiTheme="minorHAnsi"/>
          <w:szCs w:val="22"/>
        </w:rPr>
        <w:t xml:space="preserve">s from </w:t>
      </w:r>
      <w:r w:rsidR="005D73A1">
        <w:rPr>
          <w:rFonts w:asciiTheme="minorHAnsi" w:hAnsiTheme="minorHAnsi"/>
          <w:szCs w:val="22"/>
        </w:rPr>
        <w:t xml:space="preserve">a </w:t>
      </w:r>
      <w:r>
        <w:rPr>
          <w:rFonts w:asciiTheme="minorHAnsi" w:hAnsiTheme="minorHAnsi"/>
          <w:szCs w:val="22"/>
        </w:rPr>
        <w:t xml:space="preserve">narrow VNet to </w:t>
      </w:r>
      <w:r w:rsidR="005D73A1">
        <w:rPr>
          <w:rFonts w:asciiTheme="minorHAnsi" w:hAnsiTheme="minorHAnsi"/>
          <w:szCs w:val="22"/>
        </w:rPr>
        <w:t>a r</w:t>
      </w:r>
      <w:r w:rsidR="00916A9D">
        <w:rPr>
          <w:rFonts w:asciiTheme="minorHAnsi" w:hAnsiTheme="minorHAnsi"/>
          <w:szCs w:val="22"/>
        </w:rPr>
        <w:t xml:space="preserve">egional </w:t>
      </w:r>
      <w:r w:rsidR="00DC484C">
        <w:rPr>
          <w:rFonts w:asciiTheme="minorHAnsi" w:hAnsiTheme="minorHAnsi"/>
          <w:szCs w:val="22"/>
        </w:rPr>
        <w:t>VNet</w:t>
      </w:r>
      <w:r w:rsidR="00916A9D">
        <w:rPr>
          <w:rFonts w:asciiTheme="minorHAnsi" w:hAnsiTheme="minorHAnsi"/>
          <w:szCs w:val="22"/>
        </w:rPr>
        <w:t xml:space="preserve">, </w:t>
      </w:r>
      <w:r w:rsidR="007A315D">
        <w:rPr>
          <w:rFonts w:asciiTheme="minorHAnsi" w:hAnsiTheme="minorHAnsi"/>
          <w:szCs w:val="22"/>
        </w:rPr>
        <w:t xml:space="preserve">modify the JSON file </w:t>
      </w:r>
      <w:r w:rsidR="007A315D" w:rsidRPr="00EB7346">
        <w:rPr>
          <w:rFonts w:asciiTheme="minorHAnsi" w:hAnsiTheme="minorHAnsi"/>
          <w:szCs w:val="22"/>
        </w:rPr>
        <w:t xml:space="preserve">obtained </w:t>
      </w:r>
      <w:r w:rsidR="007A315D">
        <w:rPr>
          <w:rFonts w:asciiTheme="minorHAnsi" w:hAnsiTheme="minorHAnsi"/>
          <w:szCs w:val="22"/>
        </w:rPr>
        <w:t>during</w:t>
      </w:r>
      <w:r w:rsidR="007A315D" w:rsidRPr="00EB7346">
        <w:rPr>
          <w:rFonts w:asciiTheme="minorHAnsi" w:hAnsiTheme="minorHAnsi"/>
          <w:szCs w:val="22"/>
        </w:rPr>
        <w:t xml:space="preserve"> an </w:t>
      </w:r>
      <w:hyperlink w:anchor="_Export_Resources" w:history="1">
        <w:r w:rsidR="005D73A1">
          <w:rPr>
            <w:rStyle w:val="Hyperlink"/>
            <w:rFonts w:asciiTheme="minorHAnsi" w:hAnsiTheme="minorHAnsi"/>
            <w:szCs w:val="22"/>
          </w:rPr>
          <w:t>e</w:t>
        </w:r>
        <w:r w:rsidR="007A315D" w:rsidRPr="00EB7346">
          <w:rPr>
            <w:rStyle w:val="Hyperlink"/>
            <w:rFonts w:asciiTheme="minorHAnsi" w:hAnsiTheme="minorHAnsi"/>
            <w:szCs w:val="22"/>
          </w:rPr>
          <w:t>xport</w:t>
        </w:r>
      </w:hyperlink>
      <w:r w:rsidR="007A315D" w:rsidRPr="00EB7346">
        <w:rPr>
          <w:rFonts w:asciiTheme="minorHAnsi" w:hAnsiTheme="minorHAnsi"/>
          <w:szCs w:val="22"/>
        </w:rPr>
        <w:t xml:space="preserve"> in the folder specified in </w:t>
      </w:r>
      <w:hyperlink w:anchor="ExportMetadataFolderPath" w:history="1">
        <w:r w:rsidR="007A315D" w:rsidRPr="009961D4">
          <w:rPr>
            <w:rStyle w:val="Hyperlink"/>
            <w:rFonts w:asciiTheme="minorHAnsi" w:hAnsiTheme="minorHAnsi"/>
            <w:b/>
            <w:szCs w:val="22"/>
          </w:rPr>
          <w:t>ExportMetadataFolderPath</w:t>
        </w:r>
      </w:hyperlink>
      <w:r w:rsidR="007A315D" w:rsidRPr="009961D4">
        <w:t>.</w:t>
      </w:r>
    </w:p>
    <w:p w14:paraId="75BA79CB" w14:textId="29C662CD" w:rsidR="00CD57B4" w:rsidRDefault="00CD57B4" w:rsidP="005D73A1">
      <w:pPr>
        <w:keepNext/>
        <w:keepLines/>
      </w:pPr>
      <w:bookmarkStart w:id="113" w:name="RegionalVNetModify"/>
      <w:r w:rsidRPr="00CD57B4">
        <w:lastRenderedPageBreak/>
        <w:t>Modify</w:t>
      </w:r>
      <w:bookmarkEnd w:id="113"/>
      <w:r w:rsidRPr="00CD57B4">
        <w:t xml:space="preserve"> the following properties of </w:t>
      </w:r>
      <w:r w:rsidRPr="00781665">
        <w:rPr>
          <w:b/>
        </w:rPr>
        <w:t>VirtualNetworkSites</w:t>
      </w:r>
      <w:r w:rsidRPr="00CD57B4">
        <w:t xml:space="preserve"> in the </w:t>
      </w:r>
      <w:r w:rsidRPr="00781665">
        <w:rPr>
          <w:b/>
        </w:rPr>
        <w:t>NetworkConfiguration</w:t>
      </w:r>
      <w:r w:rsidRPr="00CD57B4">
        <w:t xml:space="preserve"> section in the JSON file.</w:t>
      </w:r>
    </w:p>
    <w:p w14:paraId="6D447BC0" w14:textId="1893B5D1" w:rsidR="00876564" w:rsidRPr="005D73A1" w:rsidRDefault="00876564" w:rsidP="005D73A1">
      <w:pPr>
        <w:ind w:left="360"/>
      </w:pPr>
      <w:r w:rsidRPr="005D73A1">
        <w:rPr>
          <w:noProof/>
        </w:rPr>
        <w:drawing>
          <wp:inline distT="0" distB="0" distL="0" distR="0" wp14:anchorId="75B2CABF" wp14:editId="4DEC8530">
            <wp:extent cx="4133850" cy="39338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850" cy="3933825"/>
                    </a:xfrm>
                    <a:prstGeom prst="rect">
                      <a:avLst/>
                    </a:prstGeom>
                    <a:ln>
                      <a:solidFill>
                        <a:schemeClr val="accent1"/>
                      </a:solidFill>
                    </a:ln>
                  </pic:spPr>
                </pic:pic>
              </a:graphicData>
            </a:graphic>
          </wp:inline>
        </w:drawing>
      </w:r>
    </w:p>
    <w:p w14:paraId="7A179C19" w14:textId="14D358D7" w:rsidR="007A315D" w:rsidRDefault="00876564"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eastAsia="en-US"/>
        </w:rPr>
        <w:t>AffinityGroup</w:t>
      </w:r>
      <w:r w:rsidR="00820A55">
        <w:rPr>
          <w:rFonts w:eastAsia="Times New Roman"/>
          <w:b/>
          <w:bCs w:val="0"/>
          <w:szCs w:val="21"/>
          <w:lang w:val="en-US" w:eastAsia="en-US"/>
        </w:rPr>
        <w:t>.</w:t>
      </w:r>
      <w:r>
        <w:rPr>
          <w:rFonts w:eastAsia="Times New Roman"/>
          <w:bCs w:val="0"/>
          <w:szCs w:val="21"/>
          <w:lang w:eastAsia="en-US"/>
        </w:rPr>
        <w:t xml:space="preserve"> S</w:t>
      </w:r>
      <w:r w:rsidRPr="00876564">
        <w:rPr>
          <w:rFonts w:eastAsia="Times New Roman"/>
          <w:bCs w:val="0"/>
          <w:szCs w:val="21"/>
          <w:lang w:eastAsia="en-US"/>
        </w:rPr>
        <w:t>et</w:t>
      </w:r>
      <w:r>
        <w:rPr>
          <w:rFonts w:eastAsia="Times New Roman"/>
          <w:bCs w:val="0"/>
          <w:szCs w:val="21"/>
          <w:lang w:val="en-US" w:eastAsia="en-US"/>
        </w:rPr>
        <w:t xml:space="preserve"> </w:t>
      </w:r>
      <w:r w:rsidRPr="009961D4">
        <w:rPr>
          <w:rFonts w:eastAsia="Times New Roman"/>
          <w:b/>
          <w:bCs w:val="0"/>
          <w:szCs w:val="21"/>
          <w:lang w:val="en-US" w:eastAsia="en-US"/>
        </w:rPr>
        <w:t>Aff</w:t>
      </w:r>
      <w:r w:rsidR="00DC484C" w:rsidRPr="009961D4">
        <w:rPr>
          <w:rFonts w:eastAsia="Times New Roman"/>
          <w:b/>
          <w:bCs w:val="0"/>
          <w:szCs w:val="21"/>
          <w:lang w:val="en-US" w:eastAsia="en-US"/>
        </w:rPr>
        <w:t>i</w:t>
      </w:r>
      <w:r w:rsidRPr="009961D4">
        <w:rPr>
          <w:rFonts w:eastAsia="Times New Roman"/>
          <w:b/>
          <w:bCs w:val="0"/>
          <w:szCs w:val="21"/>
          <w:lang w:val="en-US" w:eastAsia="en-US"/>
        </w:rPr>
        <w:t>nityGroup</w:t>
      </w:r>
      <w:r>
        <w:rPr>
          <w:rFonts w:eastAsia="Times New Roman"/>
          <w:bCs w:val="0"/>
          <w:szCs w:val="21"/>
          <w:lang w:val="en-US" w:eastAsia="en-US"/>
        </w:rPr>
        <w:t xml:space="preserve"> </w:t>
      </w:r>
      <w:r w:rsidR="005D73A1">
        <w:rPr>
          <w:rFonts w:eastAsia="Times New Roman"/>
          <w:bCs w:val="0"/>
          <w:szCs w:val="21"/>
          <w:lang w:val="en-US" w:eastAsia="en-US"/>
        </w:rPr>
        <w:t>to</w:t>
      </w:r>
      <w:r>
        <w:rPr>
          <w:rFonts w:eastAsia="Times New Roman"/>
          <w:bCs w:val="0"/>
          <w:szCs w:val="21"/>
          <w:lang w:val="en-US" w:eastAsia="en-US"/>
        </w:rPr>
        <w:t xml:space="preserve"> </w:t>
      </w:r>
      <w:r w:rsidRPr="009961D4">
        <w:rPr>
          <w:rFonts w:eastAsia="Times New Roman"/>
          <w:b/>
          <w:bCs w:val="0"/>
          <w:szCs w:val="21"/>
          <w:lang w:val="en-US" w:eastAsia="en-US"/>
        </w:rPr>
        <w:t>null</w:t>
      </w:r>
      <w:r w:rsidR="005D73A1">
        <w:rPr>
          <w:rFonts w:eastAsia="Times New Roman"/>
          <w:bCs w:val="0"/>
          <w:szCs w:val="21"/>
          <w:lang w:val="en-US" w:eastAsia="en-US"/>
        </w:rPr>
        <w:t>.</w:t>
      </w:r>
    </w:p>
    <w:p w14:paraId="37C55E31" w14:textId="0B03F1E5" w:rsidR="00876564" w:rsidRPr="00634473" w:rsidRDefault="00876564"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val="en-US" w:eastAsia="en-US"/>
        </w:rPr>
        <w:t>Location</w:t>
      </w:r>
      <w:r w:rsidR="00820A55">
        <w:rPr>
          <w:rFonts w:eastAsia="Times New Roman"/>
          <w:b/>
          <w:bCs w:val="0"/>
          <w:szCs w:val="21"/>
          <w:lang w:val="en-US" w:eastAsia="en-US"/>
        </w:rPr>
        <w:t>.</w:t>
      </w:r>
      <w:r>
        <w:rPr>
          <w:rFonts w:eastAsia="Times New Roman"/>
          <w:bCs w:val="0"/>
          <w:szCs w:val="21"/>
          <w:lang w:val="en-US" w:eastAsia="en-US"/>
        </w:rPr>
        <w:t xml:space="preserve"> Set </w:t>
      </w:r>
      <w:r w:rsidRPr="009961D4">
        <w:rPr>
          <w:rFonts w:eastAsia="Times New Roman"/>
          <w:b/>
          <w:bCs w:val="0"/>
          <w:szCs w:val="21"/>
          <w:lang w:val="en-US" w:eastAsia="en-US"/>
        </w:rPr>
        <w:t>location</w:t>
      </w:r>
      <w:r>
        <w:rPr>
          <w:rFonts w:eastAsia="Times New Roman"/>
          <w:bCs w:val="0"/>
          <w:szCs w:val="21"/>
          <w:lang w:val="en-US" w:eastAsia="en-US"/>
        </w:rPr>
        <w:t xml:space="preserve"> to destination location</w:t>
      </w:r>
      <w:r w:rsidR="00634473">
        <w:rPr>
          <w:rFonts w:eastAsia="Times New Roman"/>
          <w:bCs w:val="0"/>
          <w:szCs w:val="21"/>
          <w:lang w:val="en-US" w:eastAsia="en-US"/>
        </w:rPr>
        <w:t xml:space="preserve"> as specified in </w:t>
      </w:r>
      <w:hyperlink w:anchor="DestinationDCName" w:history="1">
        <w:r w:rsidR="00634473" w:rsidRPr="009961D4">
          <w:rPr>
            <w:rStyle w:val="Hyperlink"/>
            <w:rFonts w:asciiTheme="minorHAnsi" w:hAnsiTheme="minorHAnsi"/>
            <w:b/>
            <w:szCs w:val="22"/>
          </w:rPr>
          <w:t>DestinationDCName</w:t>
        </w:r>
      </w:hyperlink>
      <w:r w:rsidR="005D73A1" w:rsidRPr="005D73A1">
        <w:t>.</w:t>
      </w:r>
    </w:p>
    <w:p w14:paraId="347793A1" w14:textId="1039AA82" w:rsidR="00634473" w:rsidRPr="00634473" w:rsidRDefault="00634473" w:rsidP="005D73A1">
      <w:pPr>
        <w:ind w:left="360"/>
      </w:pPr>
      <w:r>
        <w:rPr>
          <w:noProof/>
        </w:rPr>
        <w:drawing>
          <wp:inline distT="0" distB="0" distL="0" distR="0" wp14:anchorId="72AF2A86" wp14:editId="7BBDDF0F">
            <wp:extent cx="4381500" cy="44767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447675"/>
                    </a:xfrm>
                    <a:prstGeom prst="rect">
                      <a:avLst/>
                    </a:prstGeom>
                    <a:ln>
                      <a:solidFill>
                        <a:schemeClr val="accent1"/>
                      </a:solidFill>
                    </a:ln>
                  </pic:spPr>
                </pic:pic>
              </a:graphicData>
            </a:graphic>
          </wp:inline>
        </w:drawing>
      </w:r>
    </w:p>
    <w:p w14:paraId="5FEC901C" w14:textId="7A391A65" w:rsidR="005E3D11" w:rsidRPr="000C557E" w:rsidRDefault="005E3D11" w:rsidP="00397226">
      <w:pPr>
        <w:pStyle w:val="Heading2numbered"/>
        <w:rPr>
          <w:sz w:val="22"/>
          <w:szCs w:val="22"/>
        </w:rPr>
      </w:pPr>
      <w:bookmarkStart w:id="114" w:name="_Toc436230866"/>
      <w:r>
        <w:t xml:space="preserve">Change </w:t>
      </w:r>
      <w:r w:rsidR="007F7735">
        <w:t>VM s</w:t>
      </w:r>
      <w:r>
        <w:t>ize</w:t>
      </w:r>
      <w:bookmarkEnd w:id="114"/>
    </w:p>
    <w:p w14:paraId="4A56A24E" w14:textId="3163A41A" w:rsidR="003619AB" w:rsidRPr="009961D4" w:rsidRDefault="003619AB" w:rsidP="003619AB">
      <w:pPr>
        <w:rPr>
          <w:rStyle w:val="Hyperlink"/>
          <w:color w:val="auto"/>
          <w:u w:val="none"/>
        </w:rPr>
      </w:pPr>
      <w:r w:rsidRPr="003619AB">
        <w:rPr>
          <w:rFonts w:asciiTheme="minorHAnsi" w:hAnsiTheme="minorHAnsi"/>
          <w:szCs w:val="22"/>
        </w:rPr>
        <w:t xml:space="preserve">To </w:t>
      </w:r>
      <w:r>
        <w:rPr>
          <w:rFonts w:asciiTheme="minorHAnsi" w:hAnsiTheme="minorHAnsi"/>
          <w:szCs w:val="22"/>
        </w:rPr>
        <w:t xml:space="preserve">change the </w:t>
      </w:r>
      <w:r w:rsidR="007F7735">
        <w:rPr>
          <w:rFonts w:asciiTheme="minorHAnsi" w:hAnsiTheme="minorHAnsi"/>
          <w:szCs w:val="22"/>
        </w:rPr>
        <w:t xml:space="preserve">VM </w:t>
      </w:r>
      <w:r>
        <w:rPr>
          <w:rFonts w:asciiTheme="minorHAnsi" w:hAnsiTheme="minorHAnsi"/>
          <w:szCs w:val="22"/>
        </w:rPr>
        <w:t>size</w:t>
      </w:r>
      <w:r w:rsidRPr="003619AB">
        <w:rPr>
          <w:rFonts w:asciiTheme="minorHAnsi" w:hAnsiTheme="minorHAnsi"/>
          <w:szCs w:val="22"/>
        </w:rPr>
        <w:t xml:space="preserve">, modify the JSON file obtained during an </w:t>
      </w:r>
      <w:r w:rsidR="00820A55" w:rsidRPr="009961D4">
        <w:t>export</w:t>
      </w:r>
      <w:r w:rsidRPr="003619AB">
        <w:rPr>
          <w:rFonts w:asciiTheme="minorHAnsi" w:hAnsiTheme="minorHAnsi"/>
          <w:szCs w:val="22"/>
        </w:rPr>
        <w:t xml:space="preserve"> in the folder specified in </w:t>
      </w:r>
      <w:hyperlink w:anchor="ExportMetadataFolderPath" w:history="1">
        <w:r w:rsidRPr="009961D4">
          <w:rPr>
            <w:b/>
          </w:rPr>
          <w:t>ExportMetadataFolderPath</w:t>
        </w:r>
      </w:hyperlink>
      <w:r w:rsidRPr="009961D4">
        <w:t>.</w:t>
      </w:r>
      <w:r w:rsidR="00820A55" w:rsidRPr="009961D4">
        <w:t xml:space="preserve"> For details, see Section 3.4.1, “Export operation.”</w:t>
      </w:r>
    </w:p>
    <w:p w14:paraId="50CB74F2" w14:textId="5C9D0746" w:rsidR="003619AB" w:rsidRDefault="005D73A1" w:rsidP="003619AB">
      <w:r>
        <w:t xml:space="preserve">You can specify the size in </w:t>
      </w:r>
      <w:r w:rsidR="003619AB">
        <w:t>two sections</w:t>
      </w:r>
      <w:r>
        <w:t>:</w:t>
      </w:r>
    </w:p>
    <w:p w14:paraId="50321FC7" w14:textId="55FD4295" w:rsidR="003619AB" w:rsidRPr="003619AB" w:rsidRDefault="00AC0403" w:rsidP="00BC4365">
      <w:pPr>
        <w:pStyle w:val="ListParagraph"/>
        <w:numPr>
          <w:ilvl w:val="0"/>
          <w:numId w:val="30"/>
        </w:numPr>
      </w:pPr>
      <w:bookmarkStart w:id="115" w:name="Range1"/>
      <w:r>
        <w:rPr>
          <w:lang w:val="en-US"/>
        </w:rPr>
        <w:t>Range 1</w:t>
      </w:r>
      <w:bookmarkEnd w:id="115"/>
      <w:r>
        <w:rPr>
          <w:lang w:val="en-US"/>
        </w:rPr>
        <w:t xml:space="preserve">: </w:t>
      </w:r>
      <w:r w:rsidR="003619AB">
        <w:rPr>
          <w:lang w:val="en-US"/>
        </w:rPr>
        <w:t>A0 to A7</w:t>
      </w:r>
    </w:p>
    <w:p w14:paraId="29E5FFAF" w14:textId="79AC7453" w:rsidR="003619AB" w:rsidRPr="00AC0403" w:rsidRDefault="00AC0403" w:rsidP="00BC4365">
      <w:pPr>
        <w:pStyle w:val="ListParagraph"/>
        <w:numPr>
          <w:ilvl w:val="0"/>
          <w:numId w:val="30"/>
        </w:numPr>
      </w:pPr>
      <w:bookmarkStart w:id="116" w:name="Range2"/>
      <w:r>
        <w:rPr>
          <w:lang w:val="en-US"/>
        </w:rPr>
        <w:t>Range 2</w:t>
      </w:r>
      <w:bookmarkEnd w:id="116"/>
      <w:r>
        <w:rPr>
          <w:lang w:val="en-US"/>
        </w:rPr>
        <w:t xml:space="preserve">: </w:t>
      </w:r>
      <w:r w:rsidR="003619AB">
        <w:rPr>
          <w:lang w:val="en-US"/>
        </w:rPr>
        <w:t>A8 and A9</w:t>
      </w:r>
    </w:p>
    <w:p w14:paraId="394B5F3C" w14:textId="6B25AF0D" w:rsidR="00AC0403" w:rsidRPr="00D37992" w:rsidRDefault="00AC0403" w:rsidP="002D4149">
      <w:pPr>
        <w:pStyle w:val="Heading3"/>
        <w:numPr>
          <w:ilvl w:val="2"/>
          <w:numId w:val="27"/>
        </w:numPr>
        <w:rPr>
          <w:rFonts w:asciiTheme="minorHAnsi" w:eastAsia="MS Mincho" w:hAnsiTheme="minorHAnsi"/>
        </w:rPr>
      </w:pPr>
      <w:bookmarkStart w:id="117" w:name="_Toc436230867"/>
      <w:r w:rsidRPr="00D37992">
        <w:rPr>
          <w:rFonts w:asciiTheme="minorHAnsi" w:eastAsia="MS Mincho" w:hAnsiTheme="minorHAnsi"/>
        </w:rPr>
        <w:t>Change the size within the same range</w:t>
      </w:r>
      <w:bookmarkEnd w:id="117"/>
    </w:p>
    <w:p w14:paraId="1B796F07" w14:textId="0E14A471" w:rsidR="00AC0403" w:rsidRDefault="00AC0403" w:rsidP="00AC0403">
      <w:r>
        <w:t>To change</w:t>
      </w:r>
      <w:r w:rsidR="005D73A1">
        <w:t xml:space="preserve"> the size within the same range, you must </w:t>
      </w:r>
      <w:r>
        <w:t>modif</w:t>
      </w:r>
      <w:r w:rsidR="005D73A1">
        <w:t>y</w:t>
      </w:r>
      <w:r>
        <w:t xml:space="preserve"> in the JSON file.</w:t>
      </w:r>
    </w:p>
    <w:p w14:paraId="3935E8D9" w14:textId="569B3EFA" w:rsidR="00AC0403" w:rsidRDefault="00AC0403" w:rsidP="005D73A1">
      <w:pPr>
        <w:keepNext/>
        <w:keepLines/>
      </w:pPr>
      <w:r>
        <w:t xml:space="preserve">Change the </w:t>
      </w:r>
      <w:r w:rsidRPr="005D73A1">
        <w:rPr>
          <w:b/>
        </w:rPr>
        <w:t>RoleSize</w:t>
      </w:r>
      <w:r>
        <w:t xml:space="preserve"> property of the </w:t>
      </w:r>
      <w:r w:rsidR="007F7735">
        <w:t>VM</w:t>
      </w:r>
      <w:r>
        <w:t xml:space="preserve"> in the </w:t>
      </w:r>
      <w:r w:rsidRPr="005D73A1">
        <w:rPr>
          <w:b/>
        </w:rPr>
        <w:t>DeploymentDetails</w:t>
      </w:r>
      <w:r>
        <w:t xml:space="preserve"> section</w:t>
      </w:r>
      <w:r w:rsidR="00820A55">
        <w:t>,</w:t>
      </w:r>
      <w:r w:rsidR="005D73A1">
        <w:t xml:space="preserve"> as </w:t>
      </w:r>
      <w:r w:rsidR="00820A55">
        <w:t>follows</w:t>
      </w:r>
      <w:r w:rsidR="005D73A1">
        <w:t>:</w:t>
      </w:r>
    </w:p>
    <w:p w14:paraId="57EAF41A" w14:textId="128AA27B" w:rsidR="00AC0403" w:rsidRPr="003619AB" w:rsidRDefault="00AC0403" w:rsidP="00AC0403">
      <w:r>
        <w:rPr>
          <w:noProof/>
        </w:rPr>
        <w:drawing>
          <wp:inline distT="0" distB="0" distL="0" distR="0" wp14:anchorId="6B8807D9" wp14:editId="78FDBC83">
            <wp:extent cx="4191000" cy="7905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0" cy="790575"/>
                    </a:xfrm>
                    <a:prstGeom prst="rect">
                      <a:avLst/>
                    </a:prstGeom>
                    <a:ln>
                      <a:solidFill>
                        <a:schemeClr val="accent1"/>
                      </a:solidFill>
                    </a:ln>
                  </pic:spPr>
                </pic:pic>
              </a:graphicData>
            </a:graphic>
          </wp:inline>
        </w:drawing>
      </w:r>
    </w:p>
    <w:p w14:paraId="2AE31248" w14:textId="2B5CAB25" w:rsidR="00AC0403" w:rsidRPr="00D37992" w:rsidRDefault="005D73A1" w:rsidP="002D4149">
      <w:pPr>
        <w:pStyle w:val="Heading3"/>
        <w:numPr>
          <w:ilvl w:val="2"/>
          <w:numId w:val="27"/>
        </w:numPr>
        <w:rPr>
          <w:rFonts w:asciiTheme="minorHAnsi" w:eastAsia="MS Mincho" w:hAnsiTheme="minorHAnsi"/>
        </w:rPr>
      </w:pPr>
      <w:bookmarkStart w:id="118" w:name="_Toc436230868"/>
      <w:r>
        <w:rPr>
          <w:rFonts w:asciiTheme="minorHAnsi" w:eastAsia="MS Mincho" w:hAnsiTheme="minorHAnsi"/>
        </w:rPr>
        <w:lastRenderedPageBreak/>
        <w:t>Change the size f</w:t>
      </w:r>
      <w:r w:rsidR="00AC0403" w:rsidRPr="00D37992">
        <w:rPr>
          <w:rFonts w:asciiTheme="minorHAnsi" w:eastAsia="MS Mincho" w:hAnsiTheme="minorHAnsi"/>
        </w:rPr>
        <w:t>r</w:t>
      </w:r>
      <w:r>
        <w:rPr>
          <w:rFonts w:asciiTheme="minorHAnsi" w:eastAsia="MS Mincho" w:hAnsiTheme="minorHAnsi"/>
        </w:rPr>
        <w:t>o</w:t>
      </w:r>
      <w:r w:rsidR="00AC0403" w:rsidRPr="00D37992">
        <w:rPr>
          <w:rFonts w:asciiTheme="minorHAnsi" w:eastAsia="MS Mincho" w:hAnsiTheme="minorHAnsi"/>
        </w:rPr>
        <w:t xml:space="preserve">m </w:t>
      </w:r>
      <w:hyperlink w:anchor="Range1" w:history="1">
        <w:r>
          <w:rPr>
            <w:rFonts w:asciiTheme="minorHAnsi" w:eastAsia="MS Mincho" w:hAnsiTheme="minorHAnsi"/>
          </w:rPr>
          <w:t>r</w:t>
        </w:r>
        <w:r w:rsidR="00AC0403" w:rsidRPr="00D37992">
          <w:rPr>
            <w:rFonts w:asciiTheme="minorHAnsi" w:eastAsia="MS Mincho" w:hAnsiTheme="minorHAnsi"/>
          </w:rPr>
          <w:t>ange 1</w:t>
        </w:r>
      </w:hyperlink>
      <w:r w:rsidR="00AC0403" w:rsidRPr="00D37992">
        <w:rPr>
          <w:rFonts w:asciiTheme="minorHAnsi" w:eastAsia="MS Mincho" w:hAnsiTheme="minorHAnsi"/>
        </w:rPr>
        <w:t xml:space="preserve"> to </w:t>
      </w:r>
      <w:hyperlink w:anchor="Range2" w:history="1">
        <w:r>
          <w:rPr>
            <w:rFonts w:asciiTheme="minorHAnsi" w:eastAsia="MS Mincho" w:hAnsiTheme="minorHAnsi"/>
          </w:rPr>
          <w:t>r</w:t>
        </w:r>
        <w:r w:rsidR="00AC0403" w:rsidRPr="00D37992">
          <w:rPr>
            <w:rFonts w:asciiTheme="minorHAnsi" w:eastAsia="MS Mincho" w:hAnsiTheme="minorHAnsi"/>
          </w:rPr>
          <w:t>ange 2</w:t>
        </w:r>
        <w:bookmarkEnd w:id="118"/>
      </w:hyperlink>
    </w:p>
    <w:p w14:paraId="49876A7D" w14:textId="083FC959" w:rsidR="00B7571D" w:rsidRDefault="00B7571D" w:rsidP="00AC0403">
      <w:r w:rsidRPr="00B7571D">
        <w:t>To change</w:t>
      </w:r>
      <w:r>
        <w:t xml:space="preserve"> the </w:t>
      </w:r>
      <w:r w:rsidR="007F7735">
        <w:t>VM</w:t>
      </w:r>
      <w:r>
        <w:t xml:space="preserve"> size from </w:t>
      </w:r>
      <w:r w:rsidR="005D73A1">
        <w:t>r</w:t>
      </w:r>
      <w:r>
        <w:t xml:space="preserve">ange 1 to </w:t>
      </w:r>
      <w:r w:rsidR="005D73A1">
        <w:t>r</w:t>
      </w:r>
      <w:r>
        <w:t xml:space="preserve">ange 2, modify the </w:t>
      </w:r>
      <w:r w:rsidRPr="005D73A1">
        <w:rPr>
          <w:b/>
        </w:rPr>
        <w:t>RoleSize</w:t>
      </w:r>
      <w:r>
        <w:t xml:space="preserve"> property </w:t>
      </w:r>
      <w:r w:rsidR="005D73A1">
        <w:t xml:space="preserve">of the VM in the </w:t>
      </w:r>
      <w:r w:rsidR="005D73A1" w:rsidRPr="005D73A1">
        <w:rPr>
          <w:b/>
        </w:rPr>
        <w:t>DeploymentDetails</w:t>
      </w:r>
      <w:r>
        <w:t>.</w:t>
      </w:r>
    </w:p>
    <w:p w14:paraId="5CBA1229" w14:textId="73A8FD13" w:rsidR="00C60353" w:rsidRDefault="00395B35" w:rsidP="00AC0403">
      <w:r>
        <w:t>Since</w:t>
      </w:r>
      <w:r w:rsidR="00C60353">
        <w:t xml:space="preserve"> A8 and A9 sizes are only allowed in </w:t>
      </w:r>
      <w:r w:rsidR="00BF2EC6">
        <w:t xml:space="preserve">a </w:t>
      </w:r>
      <w:hyperlink w:anchor="RegionalVNet" w:history="1">
        <w:r>
          <w:rPr>
            <w:rStyle w:val="Hyperlink"/>
          </w:rPr>
          <w:t>r</w:t>
        </w:r>
        <w:r w:rsidR="00C60353" w:rsidRPr="00CC06B7">
          <w:rPr>
            <w:rStyle w:val="Hyperlink"/>
          </w:rPr>
          <w:t>egional VNet</w:t>
        </w:r>
      </w:hyperlink>
      <w:r w:rsidR="00CC06B7">
        <w:t>, modify the JSON</w:t>
      </w:r>
      <w:r>
        <w:t>,</w:t>
      </w:r>
      <w:r w:rsidR="00CC06B7">
        <w:t xml:space="preserve"> as </w:t>
      </w:r>
      <w:r w:rsidR="005D73A1">
        <w:t>described earlier in this section</w:t>
      </w:r>
      <w:r w:rsidR="00CC06B7">
        <w:t>.</w:t>
      </w:r>
    </w:p>
    <w:p w14:paraId="17A82749" w14:textId="60A69653" w:rsidR="0094380D" w:rsidRDefault="0094380D" w:rsidP="00AC0403">
      <w:r>
        <w:t xml:space="preserve">If the cloud service of the </w:t>
      </w:r>
      <w:r w:rsidR="007F7735">
        <w:t>VM</w:t>
      </w:r>
      <w:r w:rsidR="00822E2D">
        <w:t xml:space="preserve"> is in the affinity group, modify the following properties in </w:t>
      </w:r>
      <w:r w:rsidR="00822E2D" w:rsidRPr="005D73A1">
        <w:rPr>
          <w:b/>
        </w:rPr>
        <w:t>CloudServiceDetails</w:t>
      </w:r>
      <w:r w:rsidR="00822E2D">
        <w:t xml:space="preserve"> Properties section</w:t>
      </w:r>
      <w:r w:rsidR="005D73A1">
        <w:t>:</w:t>
      </w:r>
    </w:p>
    <w:p w14:paraId="7823DD0A" w14:textId="3501AF4C" w:rsidR="005D73A1" w:rsidRDefault="005D73A1"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eastAsia="en-US"/>
        </w:rPr>
        <w:t>AffinityGroup</w:t>
      </w:r>
      <w:r w:rsidR="00B56260" w:rsidRPr="009961D4">
        <w:rPr>
          <w:rFonts w:eastAsia="Times New Roman"/>
          <w:b/>
          <w:bCs w:val="0"/>
          <w:szCs w:val="21"/>
          <w:lang w:val="en-US" w:eastAsia="en-US"/>
        </w:rPr>
        <w:t>.</w:t>
      </w:r>
      <w:r>
        <w:rPr>
          <w:rFonts w:eastAsia="Times New Roman"/>
          <w:bCs w:val="0"/>
          <w:szCs w:val="21"/>
          <w:lang w:eastAsia="en-US"/>
        </w:rPr>
        <w:t xml:space="preserve"> S</w:t>
      </w:r>
      <w:r w:rsidRPr="00876564">
        <w:rPr>
          <w:rFonts w:eastAsia="Times New Roman"/>
          <w:bCs w:val="0"/>
          <w:szCs w:val="21"/>
          <w:lang w:eastAsia="en-US"/>
        </w:rPr>
        <w:t>et</w:t>
      </w:r>
      <w:r>
        <w:rPr>
          <w:rFonts w:eastAsia="Times New Roman"/>
          <w:bCs w:val="0"/>
          <w:szCs w:val="21"/>
          <w:lang w:val="en-US" w:eastAsia="en-US"/>
        </w:rPr>
        <w:t xml:space="preserve"> Aff</w:t>
      </w:r>
      <w:r w:rsidR="00395B35">
        <w:rPr>
          <w:rFonts w:eastAsia="Times New Roman"/>
          <w:bCs w:val="0"/>
          <w:szCs w:val="21"/>
          <w:lang w:val="en-US" w:eastAsia="en-US"/>
        </w:rPr>
        <w:t>i</w:t>
      </w:r>
      <w:r>
        <w:rPr>
          <w:rFonts w:eastAsia="Times New Roman"/>
          <w:bCs w:val="0"/>
          <w:szCs w:val="21"/>
          <w:lang w:val="en-US" w:eastAsia="en-US"/>
        </w:rPr>
        <w:t xml:space="preserve">nityGroup to  </w:t>
      </w:r>
      <w:r w:rsidRPr="009961D4">
        <w:rPr>
          <w:rFonts w:eastAsia="Times New Roman"/>
          <w:b/>
          <w:bCs w:val="0"/>
          <w:szCs w:val="21"/>
          <w:lang w:val="en-US" w:eastAsia="en-US"/>
        </w:rPr>
        <w:t>null</w:t>
      </w:r>
      <w:r>
        <w:rPr>
          <w:rFonts w:eastAsia="Times New Roman"/>
          <w:bCs w:val="0"/>
          <w:szCs w:val="21"/>
          <w:lang w:val="en-US" w:eastAsia="en-US"/>
        </w:rPr>
        <w:t>.</w:t>
      </w:r>
    </w:p>
    <w:p w14:paraId="12E3CD2F" w14:textId="7A9F1083" w:rsidR="005D73A1" w:rsidRPr="00634473" w:rsidRDefault="005D73A1"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val="en-US" w:eastAsia="en-US"/>
        </w:rPr>
        <w:t>Location</w:t>
      </w:r>
      <w:r w:rsidR="00B56260" w:rsidRPr="009961D4">
        <w:rPr>
          <w:rFonts w:eastAsia="Times New Roman"/>
          <w:b/>
          <w:bCs w:val="0"/>
          <w:szCs w:val="21"/>
          <w:lang w:val="en-US" w:eastAsia="en-US"/>
        </w:rPr>
        <w:t>.</w:t>
      </w:r>
      <w:r>
        <w:rPr>
          <w:rFonts w:eastAsia="Times New Roman"/>
          <w:bCs w:val="0"/>
          <w:szCs w:val="21"/>
          <w:lang w:val="en-US" w:eastAsia="en-US"/>
        </w:rPr>
        <w:t xml:space="preserve"> Set </w:t>
      </w:r>
      <w:r w:rsidRPr="009961D4">
        <w:rPr>
          <w:rFonts w:eastAsia="Times New Roman"/>
          <w:b/>
          <w:bCs w:val="0"/>
          <w:szCs w:val="21"/>
          <w:lang w:val="en-US" w:eastAsia="en-US"/>
        </w:rPr>
        <w:t>location</w:t>
      </w:r>
      <w:r>
        <w:rPr>
          <w:rFonts w:eastAsia="Times New Roman"/>
          <w:bCs w:val="0"/>
          <w:szCs w:val="21"/>
          <w:lang w:val="en-US" w:eastAsia="en-US"/>
        </w:rPr>
        <w:t xml:space="preserve"> to destination </w:t>
      </w:r>
      <w:r w:rsidR="00F61869">
        <w:rPr>
          <w:rFonts w:eastAsia="Times New Roman"/>
          <w:bCs w:val="0"/>
          <w:szCs w:val="21"/>
          <w:lang w:val="en-US" w:eastAsia="en-US"/>
        </w:rPr>
        <w:t>location</w:t>
      </w:r>
      <w:r w:rsidR="00B56260">
        <w:rPr>
          <w:rFonts w:eastAsia="Times New Roman"/>
          <w:bCs w:val="0"/>
          <w:szCs w:val="21"/>
          <w:lang w:val="en-US" w:eastAsia="en-US"/>
        </w:rPr>
        <w:t>,</w:t>
      </w:r>
      <w:r w:rsidR="00F61869">
        <w:rPr>
          <w:rFonts w:eastAsia="Times New Roman"/>
          <w:bCs w:val="0"/>
          <w:szCs w:val="21"/>
          <w:lang w:val="en-US" w:eastAsia="en-US"/>
        </w:rPr>
        <w:t xml:space="preserve"> as</w:t>
      </w:r>
      <w:r>
        <w:rPr>
          <w:rFonts w:eastAsia="Times New Roman"/>
          <w:bCs w:val="0"/>
          <w:szCs w:val="21"/>
          <w:lang w:val="en-US" w:eastAsia="en-US"/>
        </w:rPr>
        <w:t xml:space="preserve"> specified in </w:t>
      </w:r>
      <w:hyperlink w:anchor="DestinationDCName" w:history="1">
        <w:r w:rsidRPr="009961D4">
          <w:rPr>
            <w:rStyle w:val="Hyperlink"/>
            <w:rFonts w:asciiTheme="minorHAnsi" w:hAnsiTheme="minorHAnsi"/>
            <w:b/>
            <w:szCs w:val="22"/>
          </w:rPr>
          <w:t>DestinationDCName</w:t>
        </w:r>
      </w:hyperlink>
      <w:r>
        <w:rPr>
          <w:rStyle w:val="Hyperlink"/>
          <w:rFonts w:asciiTheme="minorHAnsi" w:hAnsiTheme="minorHAnsi"/>
          <w:szCs w:val="22"/>
          <w:lang w:val="en-US"/>
        </w:rPr>
        <w:t>.</w:t>
      </w:r>
    </w:p>
    <w:p w14:paraId="729DCD8A" w14:textId="4B25090A" w:rsidR="00AC0403" w:rsidRDefault="00822E2D" w:rsidP="00CE75EC">
      <w:pPr>
        <w:rPr>
          <w:rFonts w:asciiTheme="minorHAnsi" w:hAnsiTheme="minorHAnsi"/>
          <w:szCs w:val="22"/>
        </w:rPr>
      </w:pPr>
      <w:r>
        <w:rPr>
          <w:noProof/>
        </w:rPr>
        <w:drawing>
          <wp:inline distT="0" distB="0" distL="0" distR="0" wp14:anchorId="66D8A2F7" wp14:editId="3042D8A0">
            <wp:extent cx="4695825" cy="230505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825" cy="2305050"/>
                    </a:xfrm>
                    <a:prstGeom prst="rect">
                      <a:avLst/>
                    </a:prstGeom>
                    <a:ln>
                      <a:solidFill>
                        <a:schemeClr val="accent1"/>
                      </a:solidFill>
                    </a:ln>
                  </pic:spPr>
                </pic:pic>
              </a:graphicData>
            </a:graphic>
          </wp:inline>
        </w:drawing>
      </w:r>
    </w:p>
    <w:p w14:paraId="12CFCEB5" w14:textId="448031A8" w:rsidR="00EA77C5" w:rsidRPr="000C557E" w:rsidRDefault="00EA77C5" w:rsidP="00397226">
      <w:pPr>
        <w:pStyle w:val="Heading2numbered"/>
        <w:rPr>
          <w:sz w:val="22"/>
          <w:szCs w:val="22"/>
        </w:rPr>
      </w:pPr>
      <w:bookmarkStart w:id="119" w:name="_Toc436230869"/>
      <w:r w:rsidRPr="00EA77C5">
        <w:t xml:space="preserve">Delete </w:t>
      </w:r>
      <w:r w:rsidR="00DD071A">
        <w:t>r</w:t>
      </w:r>
      <w:r w:rsidRPr="00EA77C5">
        <w:t xml:space="preserve">esources </w:t>
      </w:r>
      <w:r w:rsidR="00DD071A">
        <w:t>m</w:t>
      </w:r>
      <w:r w:rsidRPr="00EA77C5">
        <w:t>anually</w:t>
      </w:r>
      <w:bookmarkEnd w:id="119"/>
    </w:p>
    <w:p w14:paraId="1CF90BB0" w14:textId="43497B3C" w:rsidR="00594D0C" w:rsidRPr="005D73A1" w:rsidRDefault="005D73A1" w:rsidP="005D73A1">
      <w:bookmarkStart w:id="120" w:name="_Delete_Resources_Manually"/>
      <w:bookmarkEnd w:id="120"/>
      <w:r>
        <w:t xml:space="preserve">If a failure occurs and the </w:t>
      </w:r>
      <w:r w:rsidR="006A48DB" w:rsidRPr="009961D4">
        <w:rPr>
          <w:b/>
        </w:rPr>
        <w:t>RollBackOnFailure</w:t>
      </w:r>
      <w:r w:rsidR="006A48DB">
        <w:t xml:space="preserve"> </w:t>
      </w:r>
      <w:r>
        <w:t xml:space="preserve">property is disabled, you </w:t>
      </w:r>
      <w:r w:rsidR="00594D0C" w:rsidRPr="005D73A1">
        <w:t xml:space="preserve">can delete the imported resources </w:t>
      </w:r>
      <w:r>
        <w:t>manually using the Azure P</w:t>
      </w:r>
      <w:r w:rsidR="00594D0C" w:rsidRPr="005D73A1">
        <w:t>ortal.</w:t>
      </w:r>
    </w:p>
    <w:p w14:paraId="7DBDBF04" w14:textId="7CDCD982" w:rsidR="00594D0C" w:rsidRPr="005D73A1" w:rsidRDefault="005D73A1" w:rsidP="005D73A1">
      <w:r>
        <w:t>To delete resources manually:</w:t>
      </w:r>
    </w:p>
    <w:p w14:paraId="6CB1DE84" w14:textId="77777777" w:rsidR="0098346E" w:rsidRPr="009961D4" w:rsidRDefault="006A48DB" w:rsidP="00BC4365">
      <w:pPr>
        <w:pStyle w:val="NumberedList"/>
        <w:numPr>
          <w:ilvl w:val="0"/>
          <w:numId w:val="47"/>
        </w:numPr>
      </w:pPr>
      <w:r w:rsidRPr="0098346E">
        <w:rPr>
          <w:lang w:val="en-IN"/>
        </w:rPr>
        <w:t xml:space="preserve">Open the resource name mapper XML file </w:t>
      </w:r>
      <w:r w:rsidRPr="00DB6C23">
        <w:rPr>
          <w:lang w:val="en-IN"/>
        </w:rPr>
        <w:t>of the run.</w:t>
      </w:r>
      <w:r>
        <w:rPr>
          <w:lang w:val="en-IN"/>
        </w:rPr>
        <w:t xml:space="preserve"> </w:t>
      </w:r>
      <w:r w:rsidR="0098346E">
        <w:rPr>
          <w:lang w:val="en-IN"/>
        </w:rPr>
        <w:t xml:space="preserve">This file contains names of resources that are created in the destination. </w:t>
      </w:r>
      <w:r w:rsidRPr="0098346E">
        <w:rPr>
          <w:lang w:val="en-IN"/>
        </w:rPr>
        <w:t>You need to delete all the resources that may have been cre</w:t>
      </w:r>
      <w:r w:rsidRPr="00DB6C23">
        <w:rPr>
          <w:lang w:val="en-IN"/>
        </w:rPr>
        <w:t xml:space="preserve">ated. </w:t>
      </w:r>
    </w:p>
    <w:p w14:paraId="427FD7E3" w14:textId="5E600486" w:rsidR="006A48DB" w:rsidRPr="009961D4" w:rsidRDefault="0098346E" w:rsidP="009961D4">
      <w:pPr>
        <w:pStyle w:val="NumberedList"/>
        <w:ind w:left="360"/>
      </w:pPr>
      <w:r>
        <w:rPr>
          <w:b/>
          <w:color w:val="0070C0"/>
          <w:lang w:val="en-IN"/>
        </w:rPr>
        <w:t>NOTE</w:t>
      </w:r>
      <w:r w:rsidRPr="00E873A1">
        <w:rPr>
          <w:b/>
          <w:color w:val="0070C0"/>
          <w:lang w:val="en-IN"/>
        </w:rPr>
        <w:t>:</w:t>
      </w:r>
      <w:r w:rsidRPr="00E873A1">
        <w:rPr>
          <w:color w:val="0070C0"/>
          <w:lang w:val="en-IN"/>
        </w:rPr>
        <w:t xml:space="preserve"> </w:t>
      </w:r>
      <w:r w:rsidR="006A48DB">
        <w:rPr>
          <w:lang w:val="en-IN"/>
        </w:rPr>
        <w:t xml:space="preserve">The Import Status file </w:t>
      </w:r>
      <w:r w:rsidR="008843A5" w:rsidRPr="00C900F3">
        <w:rPr>
          <w:lang w:val="en-IN"/>
        </w:rPr>
        <w:t>(</w:t>
      </w:r>
      <w:r w:rsidR="008843A5" w:rsidRPr="003A1BD3">
        <w:rPr>
          <w:b/>
        </w:rPr>
        <w:t>{ExportedMetadataFile}_ImportedStatus.json</w:t>
      </w:r>
      <w:r w:rsidR="008843A5">
        <w:rPr>
          <w:lang w:val="en-IN"/>
        </w:rPr>
        <w:t xml:space="preserve">) </w:t>
      </w:r>
      <w:r>
        <w:rPr>
          <w:lang w:val="en-IN"/>
        </w:rPr>
        <w:t>contains information o</w:t>
      </w:r>
      <w:r w:rsidR="004C64BA">
        <w:rPr>
          <w:lang w:val="en-IN"/>
        </w:rPr>
        <w:t>n</w:t>
      </w:r>
      <w:r>
        <w:rPr>
          <w:lang w:val="en-IN"/>
        </w:rPr>
        <w:t xml:space="preserve"> which </w:t>
      </w:r>
      <w:r w:rsidR="006A48DB">
        <w:rPr>
          <w:lang w:val="en-IN"/>
        </w:rPr>
        <w:t xml:space="preserve">resources were </w:t>
      </w:r>
      <w:r w:rsidR="004C64BA">
        <w:rPr>
          <w:lang w:val="en-IN"/>
        </w:rPr>
        <w:t xml:space="preserve">successfully </w:t>
      </w:r>
      <w:r>
        <w:rPr>
          <w:lang w:val="en-IN"/>
        </w:rPr>
        <w:t>created</w:t>
      </w:r>
      <w:r w:rsidR="006A48DB">
        <w:rPr>
          <w:lang w:val="en-IN"/>
        </w:rPr>
        <w:t xml:space="preserve">. </w:t>
      </w:r>
      <w:r>
        <w:rPr>
          <w:lang w:val="en-IN"/>
        </w:rPr>
        <w:t>However, there m</w:t>
      </w:r>
      <w:r w:rsidR="004C64BA">
        <w:rPr>
          <w:lang w:val="en-IN"/>
        </w:rPr>
        <w:t>ay</w:t>
      </w:r>
      <w:r>
        <w:rPr>
          <w:lang w:val="en-IN"/>
        </w:rPr>
        <w:t xml:space="preserve"> be some </w:t>
      </w:r>
      <w:r w:rsidR="004C64BA">
        <w:rPr>
          <w:lang w:val="en-IN"/>
        </w:rPr>
        <w:t xml:space="preserve">partially created </w:t>
      </w:r>
      <w:r>
        <w:rPr>
          <w:lang w:val="en-IN"/>
        </w:rPr>
        <w:t xml:space="preserve">resources. </w:t>
      </w:r>
      <w:r w:rsidR="004C64BA">
        <w:rPr>
          <w:lang w:val="en-IN"/>
        </w:rPr>
        <w:t xml:space="preserve">These must </w:t>
      </w:r>
      <w:r>
        <w:rPr>
          <w:lang w:val="en-IN"/>
        </w:rPr>
        <w:t>be deleted</w:t>
      </w:r>
      <w:r w:rsidR="004C64BA">
        <w:rPr>
          <w:lang w:val="en-IN"/>
        </w:rPr>
        <w:t>, too</w:t>
      </w:r>
      <w:r>
        <w:rPr>
          <w:lang w:val="en-IN"/>
        </w:rPr>
        <w:t>.</w:t>
      </w:r>
    </w:p>
    <w:p w14:paraId="41ADBD98" w14:textId="7ED1E4C1" w:rsidR="00594D0C" w:rsidRPr="00594D0C" w:rsidRDefault="004C64BA" w:rsidP="00BC4365">
      <w:pPr>
        <w:pStyle w:val="NumberedList"/>
        <w:numPr>
          <w:ilvl w:val="0"/>
          <w:numId w:val="47"/>
        </w:numPr>
      </w:pPr>
      <w:r>
        <w:rPr>
          <w:lang w:val="en-IN"/>
        </w:rPr>
        <w:t>U</w:t>
      </w:r>
      <w:r w:rsidRPr="00C21239">
        <w:rPr>
          <w:lang w:val="en-IN"/>
        </w:rPr>
        <w:t>sing your subscription credentials</w:t>
      </w:r>
      <w:r>
        <w:rPr>
          <w:lang w:val="en-IN"/>
        </w:rPr>
        <w:t xml:space="preserve">, sign in </w:t>
      </w:r>
      <w:r w:rsidR="00594D0C" w:rsidRPr="00C21239">
        <w:rPr>
          <w:lang w:val="en-IN"/>
        </w:rPr>
        <w:t xml:space="preserve">to Azure </w:t>
      </w:r>
      <w:r w:rsidR="005D73A1" w:rsidRPr="00C21239">
        <w:rPr>
          <w:lang w:val="en-IN"/>
        </w:rPr>
        <w:t>P</w:t>
      </w:r>
      <w:r w:rsidR="00594D0C" w:rsidRPr="00C21239">
        <w:rPr>
          <w:lang w:val="en-IN"/>
        </w:rPr>
        <w:t xml:space="preserve">ortal </w:t>
      </w:r>
      <w:r w:rsidR="005D73A1" w:rsidRPr="00C21239">
        <w:rPr>
          <w:lang w:val="en-IN"/>
        </w:rPr>
        <w:t>(</w:t>
      </w:r>
      <w:hyperlink r:id="rId31" w:history="1">
        <w:r w:rsidR="00594D0C" w:rsidRPr="00C21239">
          <w:rPr>
            <w:rStyle w:val="Hyperlink"/>
            <w:lang w:val="en-IN"/>
          </w:rPr>
          <w:t>https://manage.windowsazure.com</w:t>
        </w:r>
      </w:hyperlink>
      <w:r w:rsidR="005D73A1" w:rsidRPr="00C21239">
        <w:rPr>
          <w:rStyle w:val="Hyperlink"/>
          <w:lang w:val="en-IN"/>
        </w:rPr>
        <w:t>)</w:t>
      </w:r>
      <w:r w:rsidR="00594D0C" w:rsidRPr="00C21239">
        <w:rPr>
          <w:lang w:val="en-IN"/>
        </w:rPr>
        <w:t>.</w:t>
      </w:r>
    </w:p>
    <w:p w14:paraId="5FA1AE26" w14:textId="0BB34BDF" w:rsidR="00594D0C" w:rsidRPr="00E04D1E" w:rsidRDefault="00B85B6E" w:rsidP="00BC4365">
      <w:pPr>
        <w:pStyle w:val="NumberedList"/>
        <w:numPr>
          <w:ilvl w:val="0"/>
          <w:numId w:val="47"/>
        </w:numPr>
      </w:pPr>
      <w:r>
        <w:rPr>
          <w:lang w:val="en-IN"/>
        </w:rPr>
        <w:t>Select</w:t>
      </w:r>
      <w:r w:rsidR="00E04D1E">
        <w:rPr>
          <w:lang w:val="en-IN"/>
        </w:rPr>
        <w:t xml:space="preserve"> </w:t>
      </w:r>
      <w:r w:rsidR="005D73A1">
        <w:rPr>
          <w:lang w:val="en-IN"/>
        </w:rPr>
        <w:t xml:space="preserve">the </w:t>
      </w:r>
      <w:r w:rsidR="00E04D1E">
        <w:rPr>
          <w:lang w:val="en-IN"/>
        </w:rPr>
        <w:t>destination subscription</w:t>
      </w:r>
      <w:r w:rsidR="005D73A1">
        <w:rPr>
          <w:lang w:val="en-IN"/>
        </w:rPr>
        <w:t>.</w:t>
      </w:r>
    </w:p>
    <w:p w14:paraId="168FD264" w14:textId="2043FC25" w:rsidR="00C40D82" w:rsidRPr="00C40D82" w:rsidRDefault="004C64BA" w:rsidP="00BC4365">
      <w:pPr>
        <w:pStyle w:val="NumberedList"/>
        <w:keepNext/>
        <w:keepLines/>
        <w:numPr>
          <w:ilvl w:val="0"/>
          <w:numId w:val="47"/>
        </w:numPr>
      </w:pPr>
      <w:r>
        <w:rPr>
          <w:lang w:val="en-IN"/>
        </w:rPr>
        <w:lastRenderedPageBreak/>
        <w:t xml:space="preserve">In the left pane, </w:t>
      </w:r>
      <w:r w:rsidR="006A78C3">
        <w:rPr>
          <w:lang w:val="en-IN"/>
        </w:rPr>
        <w:t>navigate</w:t>
      </w:r>
      <w:r w:rsidR="0098346E">
        <w:rPr>
          <w:lang w:val="en-IN"/>
        </w:rPr>
        <w:t xml:space="preserve"> to </w:t>
      </w:r>
      <w:r w:rsidR="000469C1">
        <w:rPr>
          <w:b/>
          <w:lang w:val="en-IN"/>
        </w:rPr>
        <w:t>CLOUD SERVICES</w:t>
      </w:r>
      <w:r w:rsidR="0098346E" w:rsidRPr="009961D4">
        <w:rPr>
          <w:lang w:val="en-IN"/>
        </w:rPr>
        <w:t>.</w:t>
      </w:r>
      <w:r w:rsidR="0098346E" w:rsidRPr="00DB6C23">
        <w:rPr>
          <w:lang w:val="en-IN"/>
        </w:rPr>
        <w:t xml:space="preserve"> </w:t>
      </w:r>
      <w:r w:rsidR="0098346E">
        <w:rPr>
          <w:lang w:val="en-IN"/>
        </w:rPr>
        <w:t xml:space="preserve">Find a cloud service </w:t>
      </w:r>
      <w:r w:rsidR="006A48DB" w:rsidRPr="009961D4">
        <w:rPr>
          <w:lang w:val="en-IN"/>
        </w:rPr>
        <w:t xml:space="preserve">specified in the resource name </w:t>
      </w:r>
      <w:r w:rsidR="000469C1">
        <w:rPr>
          <w:lang w:val="en-IN"/>
        </w:rPr>
        <w:t>mapper</w:t>
      </w:r>
      <w:r w:rsidR="006A48DB" w:rsidRPr="009961D4">
        <w:rPr>
          <w:lang w:val="en-IN"/>
        </w:rPr>
        <w:t xml:space="preserve"> file</w:t>
      </w:r>
      <w:r w:rsidR="002D07C0">
        <w:rPr>
          <w:lang w:val="en-IN"/>
        </w:rPr>
        <w:t>,</w:t>
      </w:r>
      <w:r w:rsidR="00FC6497">
        <w:rPr>
          <w:lang w:val="en-IN"/>
        </w:rPr>
        <w:t xml:space="preserve"> as shown</w:t>
      </w:r>
      <w:r>
        <w:rPr>
          <w:lang w:val="en-IN"/>
        </w:rPr>
        <w:t>.</w:t>
      </w:r>
    </w:p>
    <w:p w14:paraId="1642AA66" w14:textId="6B2CCC6A" w:rsidR="00C40D82" w:rsidRPr="00C40D82" w:rsidRDefault="00FC6497" w:rsidP="00C21239">
      <w:pPr>
        <w:pStyle w:val="ListParagraph"/>
        <w:ind w:left="360"/>
      </w:pPr>
      <w:r>
        <w:rPr>
          <w:noProof/>
          <w:lang w:val="en-US" w:eastAsia="en-US"/>
        </w:rPr>
        <w:drawing>
          <wp:inline distT="0" distB="0" distL="0" distR="0" wp14:anchorId="5B0E24FD" wp14:editId="502AE8A7">
            <wp:extent cx="5610225" cy="2000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000250"/>
                    </a:xfrm>
                    <a:prstGeom prst="rect">
                      <a:avLst/>
                    </a:prstGeom>
                    <a:noFill/>
                    <a:ln>
                      <a:noFill/>
                    </a:ln>
                  </pic:spPr>
                </pic:pic>
              </a:graphicData>
            </a:graphic>
          </wp:inline>
        </w:drawing>
      </w:r>
    </w:p>
    <w:p w14:paraId="15DF2CF5" w14:textId="01D76EB1" w:rsidR="00594D0C" w:rsidRPr="009961D4" w:rsidRDefault="004C64BA" w:rsidP="00BC4365">
      <w:pPr>
        <w:pStyle w:val="NumberedList"/>
        <w:numPr>
          <w:ilvl w:val="0"/>
          <w:numId w:val="47"/>
        </w:numPr>
      </w:pPr>
      <w:r>
        <w:rPr>
          <w:lang w:val="en-IN"/>
        </w:rPr>
        <w:t>From the list, s</w:t>
      </w:r>
      <w:r w:rsidR="00D700CD">
        <w:rPr>
          <w:lang w:val="en-IN"/>
        </w:rPr>
        <w:t>elect</w:t>
      </w:r>
      <w:r w:rsidR="00FC6497">
        <w:rPr>
          <w:lang w:val="en-IN"/>
        </w:rPr>
        <w:t xml:space="preserve"> the</w:t>
      </w:r>
      <w:r w:rsidR="00D700CD">
        <w:rPr>
          <w:lang w:val="en-IN"/>
        </w:rPr>
        <w:t xml:space="preserve"> </w:t>
      </w:r>
      <w:r w:rsidR="00D700CD" w:rsidRPr="009961D4">
        <w:rPr>
          <w:lang w:val="en-IN"/>
        </w:rPr>
        <w:t>cloud service</w:t>
      </w:r>
      <w:r w:rsidR="00D700CD">
        <w:rPr>
          <w:lang w:val="en-IN"/>
        </w:rPr>
        <w:t xml:space="preserve"> and </w:t>
      </w:r>
      <w:r>
        <w:rPr>
          <w:lang w:val="en-IN"/>
        </w:rPr>
        <w:t>choose</w:t>
      </w:r>
      <w:r w:rsidR="00D700CD">
        <w:rPr>
          <w:lang w:val="en-IN"/>
        </w:rPr>
        <w:t xml:space="preserve"> </w:t>
      </w:r>
      <w:r w:rsidR="00D700CD" w:rsidRPr="00E0579E">
        <w:rPr>
          <w:b/>
          <w:lang w:val="en-IN"/>
        </w:rPr>
        <w:t>Delete</w:t>
      </w:r>
      <w:r w:rsidR="00D700CD">
        <w:rPr>
          <w:lang w:val="en-IN"/>
        </w:rPr>
        <w:t xml:space="preserve">. </w:t>
      </w:r>
      <w:r>
        <w:rPr>
          <w:lang w:val="en-IN"/>
        </w:rPr>
        <w:t xml:space="preserve">Select </w:t>
      </w:r>
      <w:r w:rsidR="00D700CD" w:rsidRPr="009961D4">
        <w:rPr>
          <w:b/>
          <w:lang w:val="en-IN"/>
        </w:rPr>
        <w:t>Delete the cloud service and its deployment</w:t>
      </w:r>
      <w:r w:rsidR="00F61869">
        <w:rPr>
          <w:b/>
          <w:lang w:val="en-IN"/>
        </w:rPr>
        <w:t>s</w:t>
      </w:r>
      <w:r w:rsidR="00D700CD">
        <w:rPr>
          <w:lang w:val="en-IN"/>
        </w:rPr>
        <w:t>.</w:t>
      </w:r>
    </w:p>
    <w:p w14:paraId="6164BC40" w14:textId="1D63868E" w:rsidR="000469C1" w:rsidRPr="00D700CD" w:rsidRDefault="004C64BA" w:rsidP="00BC4365">
      <w:pPr>
        <w:pStyle w:val="NumberedList"/>
        <w:numPr>
          <w:ilvl w:val="0"/>
          <w:numId w:val="47"/>
        </w:numPr>
      </w:pPr>
      <w:r>
        <w:rPr>
          <w:lang w:val="en-IN"/>
        </w:rPr>
        <w:t>For all cloud services in the resource name mapper XML, r</w:t>
      </w:r>
      <w:r w:rsidR="000469C1">
        <w:rPr>
          <w:lang w:val="en-IN"/>
        </w:rPr>
        <w:t>epeat steps 4</w:t>
      </w:r>
      <w:r>
        <w:rPr>
          <w:lang w:val="en-IN"/>
        </w:rPr>
        <w:t xml:space="preserve"> and </w:t>
      </w:r>
      <w:r w:rsidR="000469C1">
        <w:rPr>
          <w:lang w:val="en-IN"/>
        </w:rPr>
        <w:t>5.</w:t>
      </w:r>
    </w:p>
    <w:p w14:paraId="0F813B64" w14:textId="4745CCE0" w:rsidR="000469C1" w:rsidRPr="009961D4" w:rsidRDefault="002D07C0" w:rsidP="00C21239">
      <w:pPr>
        <w:pStyle w:val="NumberedList"/>
      </w:pPr>
      <w:r>
        <w:rPr>
          <w:lang w:val="en-IN"/>
        </w:rPr>
        <w:t xml:space="preserve">7.     </w:t>
      </w:r>
      <w:r w:rsidR="00E0579E">
        <w:rPr>
          <w:lang w:val="en-IN"/>
        </w:rPr>
        <w:t xml:space="preserve">In the left pane, </w:t>
      </w:r>
      <w:r w:rsidR="00562E63">
        <w:rPr>
          <w:lang w:val="en-IN"/>
        </w:rPr>
        <w:t xml:space="preserve">select </w:t>
      </w:r>
      <w:r w:rsidR="000469C1">
        <w:rPr>
          <w:b/>
          <w:lang w:val="en-IN"/>
        </w:rPr>
        <w:t>STORAGE</w:t>
      </w:r>
      <w:r w:rsidR="00D700CD">
        <w:rPr>
          <w:lang w:val="en-IN"/>
        </w:rPr>
        <w:t xml:space="preserve">. </w:t>
      </w:r>
      <w:r w:rsidR="000469C1">
        <w:rPr>
          <w:lang w:val="en-IN"/>
        </w:rPr>
        <w:t xml:space="preserve">Find a </w:t>
      </w:r>
      <w:r w:rsidR="00D700CD">
        <w:rPr>
          <w:lang w:val="en-IN"/>
        </w:rPr>
        <w:t xml:space="preserve">storage account </w:t>
      </w:r>
      <w:r w:rsidR="000469C1">
        <w:rPr>
          <w:lang w:val="en-IN"/>
        </w:rPr>
        <w:t>specified in the resource name mapper XML</w:t>
      </w:r>
      <w:r w:rsidR="00D700CD">
        <w:rPr>
          <w:lang w:val="en-IN"/>
        </w:rPr>
        <w:t xml:space="preserve">. </w:t>
      </w:r>
    </w:p>
    <w:p w14:paraId="544554D2" w14:textId="69456971" w:rsidR="00D700CD" w:rsidRPr="009961D4" w:rsidRDefault="00D700CD" w:rsidP="00BC4365">
      <w:pPr>
        <w:pStyle w:val="NumberedList"/>
        <w:numPr>
          <w:ilvl w:val="0"/>
          <w:numId w:val="48"/>
        </w:numPr>
      </w:pPr>
      <w:r>
        <w:rPr>
          <w:lang w:val="en-IN"/>
        </w:rPr>
        <w:t>Select the storage account name</w:t>
      </w:r>
      <w:r w:rsidR="00E0579E">
        <w:rPr>
          <w:lang w:val="en-IN"/>
        </w:rPr>
        <w:t xml:space="preserve">, </w:t>
      </w:r>
      <w:r w:rsidR="004C64BA">
        <w:rPr>
          <w:lang w:val="en-IN"/>
        </w:rPr>
        <w:t xml:space="preserve">and </w:t>
      </w:r>
      <w:r w:rsidR="00E0579E">
        <w:rPr>
          <w:lang w:val="en-IN"/>
        </w:rPr>
        <w:t>then</w:t>
      </w:r>
      <w:r w:rsidR="004C64BA">
        <w:rPr>
          <w:lang w:val="en-IN"/>
        </w:rPr>
        <w:t>, in the lower panel, select</w:t>
      </w:r>
      <w:r>
        <w:rPr>
          <w:lang w:val="en-IN"/>
        </w:rPr>
        <w:t xml:space="preserve"> </w:t>
      </w:r>
      <w:r w:rsidRPr="00E0579E">
        <w:rPr>
          <w:b/>
          <w:lang w:val="en-IN"/>
        </w:rPr>
        <w:t>Delete</w:t>
      </w:r>
      <w:r>
        <w:rPr>
          <w:lang w:val="en-IN"/>
        </w:rPr>
        <w:t>.</w:t>
      </w:r>
    </w:p>
    <w:p w14:paraId="2DA74F11" w14:textId="6F498C1B" w:rsidR="000469C1" w:rsidRPr="00D700CD" w:rsidRDefault="004C64BA" w:rsidP="00BC4365">
      <w:pPr>
        <w:pStyle w:val="NumberedList"/>
        <w:numPr>
          <w:ilvl w:val="0"/>
          <w:numId w:val="48"/>
        </w:numPr>
      </w:pPr>
      <w:r>
        <w:rPr>
          <w:lang w:val="en-IN"/>
        </w:rPr>
        <w:t>For all storage accounts</w:t>
      </w:r>
      <w:r w:rsidRPr="000469C1">
        <w:rPr>
          <w:lang w:val="en-IN"/>
        </w:rPr>
        <w:t xml:space="preserve"> </w:t>
      </w:r>
      <w:r>
        <w:rPr>
          <w:lang w:val="en-IN"/>
        </w:rPr>
        <w:t>in the resource name mapper XML, r</w:t>
      </w:r>
      <w:r w:rsidR="000469C1">
        <w:rPr>
          <w:lang w:val="en-IN"/>
        </w:rPr>
        <w:t>epeat steps 7</w:t>
      </w:r>
      <w:r>
        <w:rPr>
          <w:lang w:val="en-IN"/>
        </w:rPr>
        <w:t xml:space="preserve"> and </w:t>
      </w:r>
      <w:r w:rsidR="000469C1">
        <w:rPr>
          <w:lang w:val="en-IN"/>
        </w:rPr>
        <w:t>8.</w:t>
      </w:r>
    </w:p>
    <w:p w14:paraId="625AF6D7" w14:textId="38527AD8" w:rsidR="00D700CD" w:rsidRPr="00334537" w:rsidRDefault="004C64BA" w:rsidP="00BC4365">
      <w:pPr>
        <w:pStyle w:val="NumberedList"/>
        <w:numPr>
          <w:ilvl w:val="0"/>
          <w:numId w:val="48"/>
        </w:numPr>
      </w:pPr>
      <w:r>
        <w:rPr>
          <w:lang w:val="en-IN"/>
        </w:rPr>
        <w:t>In the left panel, s</w:t>
      </w:r>
      <w:r w:rsidR="000469C1">
        <w:rPr>
          <w:lang w:val="en-IN"/>
        </w:rPr>
        <w:t xml:space="preserve">elect </w:t>
      </w:r>
      <w:r w:rsidR="000469C1">
        <w:rPr>
          <w:b/>
          <w:lang w:val="en-IN"/>
        </w:rPr>
        <w:t>NETWORKS</w:t>
      </w:r>
      <w:r w:rsidR="00334537">
        <w:rPr>
          <w:lang w:val="en-IN"/>
        </w:rPr>
        <w:t>.</w:t>
      </w:r>
      <w:r w:rsidR="000469C1">
        <w:rPr>
          <w:lang w:val="en-IN"/>
        </w:rPr>
        <w:t xml:space="preserve"> Find a network specified in the resource name mapper XML.</w:t>
      </w:r>
    </w:p>
    <w:p w14:paraId="3C723E31" w14:textId="19643ED8" w:rsidR="00334537" w:rsidRPr="00334537" w:rsidRDefault="000469C1" w:rsidP="00BC4365">
      <w:pPr>
        <w:pStyle w:val="NumberedList"/>
        <w:numPr>
          <w:ilvl w:val="0"/>
          <w:numId w:val="48"/>
        </w:numPr>
      </w:pPr>
      <w:r>
        <w:rPr>
          <w:lang w:val="en-IN"/>
        </w:rPr>
        <w:t>Select the network</w:t>
      </w:r>
      <w:r w:rsidR="004C64BA">
        <w:rPr>
          <w:lang w:val="en-IN"/>
        </w:rPr>
        <w:t>,</w:t>
      </w:r>
      <w:r>
        <w:rPr>
          <w:lang w:val="en-IN"/>
        </w:rPr>
        <w:t xml:space="preserve"> and c</w:t>
      </w:r>
      <w:r w:rsidR="004C64BA">
        <w:rPr>
          <w:lang w:val="en-IN"/>
        </w:rPr>
        <w:t>hoose</w:t>
      </w:r>
      <w:r>
        <w:rPr>
          <w:lang w:val="en-IN"/>
        </w:rPr>
        <w:t xml:space="preserve"> </w:t>
      </w:r>
      <w:r w:rsidRPr="009961D4">
        <w:rPr>
          <w:b/>
          <w:lang w:val="en-IN"/>
        </w:rPr>
        <w:t>Delete</w:t>
      </w:r>
      <w:r>
        <w:rPr>
          <w:lang w:val="en-IN"/>
        </w:rPr>
        <w:t xml:space="preserve">. </w:t>
      </w:r>
    </w:p>
    <w:p w14:paraId="30B5D51D" w14:textId="424EE16E" w:rsidR="00334537" w:rsidRPr="009961D4" w:rsidRDefault="004C64BA" w:rsidP="00BC4365">
      <w:pPr>
        <w:pStyle w:val="NumberedList"/>
        <w:numPr>
          <w:ilvl w:val="0"/>
          <w:numId w:val="48"/>
        </w:numPr>
      </w:pPr>
      <w:r>
        <w:rPr>
          <w:lang w:val="en-IN"/>
        </w:rPr>
        <w:t xml:space="preserve">On the </w:t>
      </w:r>
      <w:r w:rsidRPr="009961D4">
        <w:rPr>
          <w:lang w:val="en-IN"/>
        </w:rPr>
        <w:t>Networks</w:t>
      </w:r>
      <w:r>
        <w:rPr>
          <w:lang w:val="en-IN"/>
        </w:rPr>
        <w:t xml:space="preserve"> page, from the </w:t>
      </w:r>
      <w:r>
        <w:rPr>
          <w:b/>
          <w:lang w:val="en-IN"/>
        </w:rPr>
        <w:t xml:space="preserve">LOCAL NETWORKS </w:t>
      </w:r>
      <w:r>
        <w:rPr>
          <w:lang w:val="en-IN"/>
        </w:rPr>
        <w:t xml:space="preserve">and </w:t>
      </w:r>
      <w:r w:rsidRPr="00B9362F">
        <w:rPr>
          <w:b/>
          <w:lang w:val="en-IN"/>
        </w:rPr>
        <w:t xml:space="preserve">DNS </w:t>
      </w:r>
      <w:r>
        <w:rPr>
          <w:b/>
          <w:lang w:val="en-IN"/>
        </w:rPr>
        <w:t xml:space="preserve">SERVERS </w:t>
      </w:r>
      <w:r w:rsidRPr="009961D4">
        <w:rPr>
          <w:lang w:val="en-IN"/>
        </w:rPr>
        <w:t>tabs</w:t>
      </w:r>
      <w:r>
        <w:rPr>
          <w:lang w:val="en-IN"/>
        </w:rPr>
        <w:t xml:space="preserve">, </w:t>
      </w:r>
      <w:r w:rsidR="000469C1">
        <w:rPr>
          <w:lang w:val="en-IN"/>
        </w:rPr>
        <w:t>delete the local networks and DNS servers</w:t>
      </w:r>
      <w:r>
        <w:rPr>
          <w:lang w:val="en-IN"/>
        </w:rPr>
        <w:t>.</w:t>
      </w:r>
    </w:p>
    <w:p w14:paraId="1D6AEB54" w14:textId="2EEE3160" w:rsidR="000469C1" w:rsidRPr="00334537" w:rsidRDefault="000469C1" w:rsidP="009961D4">
      <w:pPr>
        <w:pStyle w:val="NumberedList"/>
        <w:ind w:left="720"/>
      </w:pPr>
      <w:r>
        <w:rPr>
          <w:noProof/>
        </w:rPr>
        <w:drawing>
          <wp:inline distT="0" distB="0" distL="0" distR="0" wp14:anchorId="01783F8A" wp14:editId="6B5B76EC">
            <wp:extent cx="5724525" cy="1104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104900"/>
                    </a:xfrm>
                    <a:prstGeom prst="rect">
                      <a:avLst/>
                    </a:prstGeom>
                    <a:noFill/>
                    <a:ln>
                      <a:noFill/>
                    </a:ln>
                  </pic:spPr>
                </pic:pic>
              </a:graphicData>
            </a:graphic>
          </wp:inline>
        </w:drawing>
      </w:r>
    </w:p>
    <w:p w14:paraId="508F9E39" w14:textId="21CE561A" w:rsidR="00334537" w:rsidRPr="00334537" w:rsidRDefault="00334537" w:rsidP="00BC4365">
      <w:pPr>
        <w:pStyle w:val="NumberedList"/>
        <w:numPr>
          <w:ilvl w:val="0"/>
          <w:numId w:val="48"/>
        </w:numPr>
      </w:pPr>
      <w:r>
        <w:rPr>
          <w:lang w:val="en-IN"/>
        </w:rPr>
        <w:t>To delete affinity groups</w:t>
      </w:r>
      <w:r w:rsidR="00E0579E">
        <w:rPr>
          <w:lang w:val="en-IN"/>
        </w:rPr>
        <w:t>,</w:t>
      </w:r>
      <w:r>
        <w:rPr>
          <w:lang w:val="en-IN"/>
        </w:rPr>
        <w:t xml:space="preserve"> </w:t>
      </w:r>
      <w:r w:rsidR="004C64BA">
        <w:rPr>
          <w:lang w:val="en-IN"/>
        </w:rPr>
        <w:t>in the left panel, select</w:t>
      </w:r>
      <w:r>
        <w:rPr>
          <w:lang w:val="en-IN"/>
        </w:rPr>
        <w:t xml:space="preserve"> </w:t>
      </w:r>
      <w:r w:rsidRPr="00E0579E">
        <w:rPr>
          <w:b/>
          <w:lang w:val="en-IN"/>
        </w:rPr>
        <w:t>Settings</w:t>
      </w:r>
      <w:r w:rsidR="00E0579E">
        <w:rPr>
          <w:b/>
          <w:lang w:val="en-IN"/>
        </w:rPr>
        <w:t xml:space="preserve"> </w:t>
      </w:r>
      <w:r w:rsidR="004C64BA">
        <w:rPr>
          <w:lang w:val="en-IN"/>
        </w:rPr>
        <w:t>and</w:t>
      </w:r>
      <w:r w:rsidR="00E0579E">
        <w:rPr>
          <w:lang w:val="en-IN"/>
        </w:rPr>
        <w:t xml:space="preserve"> then </w:t>
      </w:r>
      <w:r w:rsidR="004C64BA">
        <w:rPr>
          <w:lang w:val="en-IN"/>
        </w:rPr>
        <w:t>select</w:t>
      </w:r>
      <w:r w:rsidR="00E0579E">
        <w:rPr>
          <w:lang w:val="en-IN"/>
        </w:rPr>
        <w:t xml:space="preserve"> the </w:t>
      </w:r>
      <w:r w:rsidR="000469C1">
        <w:rPr>
          <w:b/>
          <w:lang w:val="en-IN"/>
        </w:rPr>
        <w:t>AFFINITY</w:t>
      </w:r>
      <w:r w:rsidR="000469C1" w:rsidRPr="00E0579E">
        <w:rPr>
          <w:b/>
          <w:lang w:val="en-IN"/>
        </w:rPr>
        <w:t xml:space="preserve"> </w:t>
      </w:r>
      <w:r w:rsidR="000469C1">
        <w:rPr>
          <w:b/>
          <w:lang w:val="en-IN"/>
        </w:rPr>
        <w:t xml:space="preserve">GROUPS </w:t>
      </w:r>
      <w:r>
        <w:rPr>
          <w:lang w:val="en-IN"/>
        </w:rPr>
        <w:t>tab</w:t>
      </w:r>
      <w:r w:rsidR="001842F0">
        <w:rPr>
          <w:lang w:val="en-IN"/>
        </w:rPr>
        <w:t xml:space="preserve">. </w:t>
      </w:r>
      <w:r w:rsidR="00F61869">
        <w:rPr>
          <w:lang w:val="en-IN"/>
        </w:rPr>
        <w:t xml:space="preserve">Delete </w:t>
      </w:r>
      <w:r>
        <w:rPr>
          <w:lang w:val="en-IN"/>
        </w:rPr>
        <w:t>the affinity groups</w:t>
      </w:r>
      <w:r w:rsidR="00DB6C23">
        <w:rPr>
          <w:lang w:val="en-IN"/>
        </w:rPr>
        <w:t xml:space="preserve"> that are in the resource name mapper XML.</w:t>
      </w:r>
    </w:p>
    <w:p w14:paraId="5F643D21" w14:textId="03C9F319" w:rsidR="00334537" w:rsidRPr="00334537" w:rsidRDefault="00FC6497" w:rsidP="00C21239">
      <w:pPr>
        <w:pStyle w:val="ListParagraph"/>
        <w:ind w:left="360"/>
      </w:pPr>
      <w:r>
        <w:rPr>
          <w:noProof/>
          <w:lang w:val="en-US" w:eastAsia="en-US"/>
        </w:rPr>
        <w:lastRenderedPageBreak/>
        <w:drawing>
          <wp:inline distT="0" distB="0" distL="0" distR="0" wp14:anchorId="0C110BEB" wp14:editId="4163AEC6">
            <wp:extent cx="5577840" cy="3840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840480"/>
                    </a:xfrm>
                    <a:prstGeom prst="rect">
                      <a:avLst/>
                    </a:prstGeom>
                    <a:noFill/>
                    <a:ln>
                      <a:noFill/>
                    </a:ln>
                  </pic:spPr>
                </pic:pic>
              </a:graphicData>
            </a:graphic>
          </wp:inline>
        </w:drawing>
      </w:r>
    </w:p>
    <w:p w14:paraId="798E8998" w14:textId="59E11A89" w:rsidR="00473507" w:rsidRDefault="009536F2" w:rsidP="00473507">
      <w:pPr>
        <w:pStyle w:val="Heading2numbered"/>
      </w:pPr>
      <w:bookmarkStart w:id="121" w:name="_Toc409701550"/>
      <w:bookmarkStart w:id="122" w:name="_Toc401167329"/>
      <w:bookmarkStart w:id="123" w:name="_Toc436230870"/>
      <w:r>
        <w:t xml:space="preserve">Choose </w:t>
      </w:r>
      <w:r w:rsidR="00473507">
        <w:t>resources</w:t>
      </w:r>
      <w:bookmarkEnd w:id="121"/>
      <w:r w:rsidR="00473507">
        <w:t xml:space="preserve"> </w:t>
      </w:r>
      <w:r>
        <w:t>to migrate</w:t>
      </w:r>
      <w:bookmarkEnd w:id="123"/>
    </w:p>
    <w:p w14:paraId="688696D6" w14:textId="77777777" w:rsidR="00A84935" w:rsidRPr="0013248F" w:rsidRDefault="00A84935" w:rsidP="00A84935">
      <w:r w:rsidRPr="004C37F2">
        <w:t>In version v1.0 the solution does not provide a way to choose which resources to export or import. A workaround to achieve this is to if you are using version v1.0.</w:t>
      </w:r>
    </w:p>
    <w:p w14:paraId="75003102" w14:textId="77777777" w:rsidR="00EE47E8" w:rsidRDefault="00EE47E8" w:rsidP="00EE47E8">
      <w:r>
        <w:t xml:space="preserve">- </w:t>
      </w:r>
      <w:r w:rsidRPr="00EE47E8">
        <w:t>Export the source data c</w:t>
      </w:r>
      <w:r>
        <w:t>enter to the metadata JSON file</w:t>
      </w:r>
    </w:p>
    <w:p w14:paraId="532CF640" w14:textId="79332AAF" w:rsidR="00EE47E8" w:rsidRPr="00EE47E8" w:rsidRDefault="00EE47E8" w:rsidP="00EE47E8">
      <w:r>
        <w:t xml:space="preserve">- </w:t>
      </w:r>
      <w:r w:rsidRPr="00EE47E8">
        <w:t>Modify it to remove resources that should not be copied to the destination</w:t>
      </w:r>
    </w:p>
    <w:p w14:paraId="519D8EE1" w14:textId="02F15E96" w:rsidR="00EE47E8" w:rsidRPr="00EE47E8" w:rsidRDefault="00EE47E8" w:rsidP="00EE47E8">
      <w:r>
        <w:t xml:space="preserve">- </w:t>
      </w:r>
      <w:r w:rsidRPr="00EE47E8">
        <w:t>Use the edited file during the Import process</w:t>
      </w:r>
    </w:p>
    <w:p w14:paraId="17C71577" w14:textId="77777777" w:rsidR="00A84935" w:rsidRDefault="00EE47E8" w:rsidP="00EE47E8">
      <w:r w:rsidRPr="00EE47E8">
        <w:t>The metadata file contains all VM dependent resources like VMs/affinity groups/cloud services/storage accounts/virtual networks. If your source data center contains extra resources, you can choose not to import them by removing them from the exported JSON file. While editing the JSON file, you need to be careful that you don’t miss the dependent resources of the VMs you want to migrate. E.g. If the virtual machine is present within affinity group or in a virtual network, all the dependent resources i.e. cloud service in which the VM is located, storage account where the blobs are stored, affinity group and virtual network if applicable should be present in the metadata file.</w:t>
      </w:r>
    </w:p>
    <w:p w14:paraId="511155F7" w14:textId="630AA7E5" w:rsidR="00A84935" w:rsidRPr="004C37F2" w:rsidRDefault="00A84935" w:rsidP="00A84935">
      <w:r w:rsidRPr="004C37F2">
        <w:t>In version v</w:t>
      </w:r>
      <w:r w:rsidR="00135393">
        <w:t>1.1</w:t>
      </w:r>
      <w:r w:rsidRPr="004C37F2">
        <w:t xml:space="preserve"> solution has additional functionality of choosing resources to migrate as per different use cases. </w:t>
      </w:r>
    </w:p>
    <w:p w14:paraId="211BBF8C" w14:textId="77777777" w:rsidR="00A84935" w:rsidRPr="004C37F2" w:rsidRDefault="00A84935" w:rsidP="00A84935">
      <w:pPr>
        <w:pStyle w:val="Heading3"/>
        <w:numPr>
          <w:ilvl w:val="2"/>
          <w:numId w:val="27"/>
        </w:numPr>
      </w:pPr>
      <w:bookmarkStart w:id="124" w:name="_Option_to_migrate"/>
      <w:bookmarkStart w:id="125" w:name="_Exclude_deallocated_VMs"/>
      <w:bookmarkStart w:id="126" w:name="_Toc436230871"/>
      <w:bookmarkEnd w:id="124"/>
      <w:bookmarkEnd w:id="125"/>
      <w:r w:rsidRPr="004C37F2">
        <w:rPr>
          <w:rFonts w:asciiTheme="minorHAnsi" w:eastAsia="MS Mincho" w:hAnsiTheme="minorHAnsi"/>
        </w:rPr>
        <w:t>Exclude deallocated VMs</w:t>
      </w:r>
      <w:r w:rsidRPr="004C37F2">
        <w:t xml:space="preserve"> (Only Console Application)</w:t>
      </w:r>
      <w:bookmarkEnd w:id="126"/>
    </w:p>
    <w:p w14:paraId="40901708" w14:textId="77777777" w:rsidR="00A84935" w:rsidRPr="00A010AB" w:rsidRDefault="00A84935" w:rsidP="00A84935">
      <w:r w:rsidRPr="004C37F2">
        <w:t xml:space="preserve">To exclude deallocated VMs from migration, set “ </w:t>
      </w:r>
      <w:r w:rsidRPr="004C37F2">
        <w:rPr>
          <w:rFonts w:ascii="Consolas" w:eastAsiaTheme="minorHAnsi" w:hAnsi="Consolas" w:cs="Consolas"/>
          <w:sz w:val="19"/>
          <w:szCs w:val="19"/>
        </w:rPr>
        <w:t>MigrateDeallocatedVms=No”</w:t>
      </w:r>
      <w:r w:rsidRPr="004C37F2">
        <w:t xml:space="preserve"> In </w:t>
      </w:r>
      <w:r w:rsidRPr="004C37F2">
        <w:rPr>
          <w:b/>
        </w:rPr>
        <w:t>Azure.DataCenterMigration.App.exe.config</w:t>
      </w:r>
      <w:r w:rsidRPr="004C37F2">
        <w:t xml:space="preserve"> while Export/Migrate operation.</w:t>
      </w:r>
    </w:p>
    <w:tbl>
      <w:tblPr>
        <w:tblStyle w:val="TableGrid"/>
        <w:tblW w:w="9000" w:type="dxa"/>
        <w:tblInd w:w="-5" w:type="dxa"/>
        <w:tblLook w:val="0480" w:firstRow="0" w:lastRow="0" w:firstColumn="1" w:lastColumn="0" w:noHBand="0" w:noVBand="1"/>
      </w:tblPr>
      <w:tblGrid>
        <w:gridCol w:w="9000"/>
      </w:tblGrid>
      <w:tr w:rsidR="00A84935" w:rsidRPr="00A010AB" w14:paraId="2A6EDFD3" w14:textId="77777777" w:rsidTr="00BC5A6D">
        <w:trPr>
          <w:trHeight w:val="526"/>
        </w:trPr>
        <w:tc>
          <w:tcPr>
            <w:tcW w:w="9000" w:type="dxa"/>
          </w:tcPr>
          <w:p w14:paraId="72D05815" w14:textId="77777777" w:rsidR="00A84935" w:rsidRPr="004C37F2" w:rsidRDefault="00A84935" w:rsidP="00BC5A6D">
            <w:pPr>
              <w:autoSpaceDE w:val="0"/>
              <w:autoSpaceDN w:val="0"/>
              <w:adjustRightInd w:val="0"/>
              <w:spacing w:after="0" w:line="240" w:lineRule="auto"/>
              <w:rPr>
                <w:rFonts w:ascii="Consolas" w:eastAsiaTheme="minorHAnsi" w:hAnsi="Consolas" w:cs="Consolas"/>
                <w:color w:val="000000"/>
                <w:sz w:val="19"/>
                <w:szCs w:val="19"/>
              </w:rPr>
            </w:pPr>
            <w:r w:rsidRPr="004C37F2">
              <w:rPr>
                <w:rFonts w:ascii="Consolas" w:eastAsiaTheme="minorHAnsi" w:hAnsi="Consolas" w:cs="Consolas"/>
                <w:color w:val="0000FF"/>
                <w:sz w:val="19"/>
                <w:szCs w:val="19"/>
              </w:rPr>
              <w:t>&lt;!--</w:t>
            </w:r>
            <w:r w:rsidRPr="004C37F2">
              <w:rPr>
                <w:rFonts w:ascii="Consolas" w:eastAsiaTheme="minorHAnsi" w:hAnsi="Consolas" w:cs="Consolas"/>
                <w:color w:val="008000"/>
                <w:sz w:val="19"/>
                <w:szCs w:val="19"/>
              </w:rPr>
              <w:t xml:space="preserve"> Required for: Export/Migrate Yes-if you want migrate deallocated virtual      machines No-if you do not want to migrate deallocated virtual machines </w:t>
            </w:r>
            <w:r w:rsidRPr="004C37F2">
              <w:rPr>
                <w:rFonts w:ascii="Consolas" w:eastAsiaTheme="minorHAnsi" w:hAnsi="Consolas" w:cs="Consolas"/>
                <w:color w:val="0000FF"/>
                <w:sz w:val="19"/>
                <w:szCs w:val="19"/>
              </w:rPr>
              <w:t>--&gt;</w:t>
            </w:r>
          </w:p>
          <w:p w14:paraId="3DD01717" w14:textId="77777777" w:rsidR="00A84935" w:rsidRPr="004C37F2" w:rsidRDefault="00A84935" w:rsidP="00BC5A6D">
            <w:pPr>
              <w:autoSpaceDE w:val="0"/>
              <w:autoSpaceDN w:val="0"/>
              <w:adjustRightInd w:val="0"/>
              <w:spacing w:after="0"/>
              <w:rPr>
                <w:rFonts w:ascii="Consolas" w:eastAsiaTheme="minorHAnsi" w:hAnsi="Consolas" w:cs="Consolas"/>
                <w:color w:val="000000"/>
                <w:sz w:val="18"/>
                <w:szCs w:val="18"/>
              </w:rPr>
            </w:pPr>
            <w:r w:rsidRPr="004C37F2">
              <w:rPr>
                <w:rFonts w:ascii="Consolas" w:eastAsiaTheme="minorHAnsi" w:hAnsi="Consolas" w:cs="Consolas"/>
                <w:color w:val="0000FF"/>
                <w:sz w:val="19"/>
                <w:szCs w:val="19"/>
              </w:rPr>
              <w:t xml:space="preserve">    &lt;</w:t>
            </w:r>
            <w:r w:rsidRPr="004C37F2">
              <w:rPr>
                <w:rFonts w:ascii="Consolas" w:eastAsiaTheme="minorHAnsi" w:hAnsi="Consolas" w:cs="Consolas"/>
                <w:color w:val="A31515"/>
                <w:sz w:val="19"/>
                <w:szCs w:val="19"/>
              </w:rPr>
              <w:t>add</w:t>
            </w:r>
            <w:r w:rsidRPr="004C37F2">
              <w:rPr>
                <w:rFonts w:ascii="Consolas" w:eastAsiaTheme="minorHAnsi" w:hAnsi="Consolas" w:cs="Consolas"/>
                <w:color w:val="0000FF"/>
                <w:sz w:val="19"/>
                <w:szCs w:val="19"/>
              </w:rPr>
              <w:t xml:space="preserve"> </w:t>
            </w:r>
            <w:r w:rsidRPr="004C37F2">
              <w:rPr>
                <w:rFonts w:ascii="Consolas" w:eastAsiaTheme="minorHAnsi" w:hAnsi="Consolas" w:cs="Consolas"/>
                <w:color w:val="FF0000"/>
                <w:sz w:val="19"/>
                <w:szCs w:val="19"/>
              </w:rPr>
              <w:t>key</w:t>
            </w:r>
            <w:r w:rsidRPr="004C37F2">
              <w:rPr>
                <w:rFonts w:ascii="Consolas" w:eastAsiaTheme="minorHAnsi" w:hAnsi="Consolas" w:cs="Consolas"/>
                <w:color w:val="0000FF"/>
                <w:sz w:val="19"/>
                <w:szCs w:val="19"/>
              </w:rPr>
              <w:t>=</w:t>
            </w:r>
            <w:r w:rsidRPr="004C37F2">
              <w:rPr>
                <w:rFonts w:ascii="Consolas" w:eastAsiaTheme="minorHAnsi" w:hAnsi="Consolas" w:cs="Consolas"/>
                <w:color w:val="000000"/>
                <w:sz w:val="19"/>
                <w:szCs w:val="19"/>
              </w:rPr>
              <w:t>"</w:t>
            </w:r>
            <w:r w:rsidRPr="004C37F2">
              <w:rPr>
                <w:rFonts w:ascii="Consolas" w:eastAsiaTheme="minorHAnsi" w:hAnsi="Consolas" w:cs="Consolas"/>
                <w:color w:val="0000FF"/>
                <w:sz w:val="19"/>
                <w:szCs w:val="19"/>
              </w:rPr>
              <w:t>MigrateDeallocatedVms</w:t>
            </w:r>
            <w:r w:rsidRPr="004C37F2">
              <w:rPr>
                <w:rFonts w:ascii="Consolas" w:eastAsiaTheme="minorHAnsi" w:hAnsi="Consolas" w:cs="Consolas"/>
                <w:color w:val="000000"/>
                <w:sz w:val="19"/>
                <w:szCs w:val="19"/>
              </w:rPr>
              <w:t>"</w:t>
            </w:r>
            <w:r w:rsidRPr="004C37F2">
              <w:rPr>
                <w:rFonts w:ascii="Consolas" w:eastAsiaTheme="minorHAnsi" w:hAnsi="Consolas" w:cs="Consolas"/>
                <w:color w:val="0000FF"/>
                <w:sz w:val="19"/>
                <w:szCs w:val="19"/>
              </w:rPr>
              <w:t xml:space="preserve"> </w:t>
            </w:r>
            <w:r w:rsidRPr="004C37F2">
              <w:rPr>
                <w:rFonts w:ascii="Consolas" w:eastAsiaTheme="minorHAnsi" w:hAnsi="Consolas" w:cs="Consolas"/>
                <w:color w:val="FF0000"/>
                <w:sz w:val="19"/>
                <w:szCs w:val="19"/>
              </w:rPr>
              <w:t>value</w:t>
            </w:r>
            <w:r w:rsidRPr="004C37F2">
              <w:rPr>
                <w:rFonts w:ascii="Consolas" w:eastAsiaTheme="minorHAnsi" w:hAnsi="Consolas" w:cs="Consolas"/>
                <w:color w:val="0000FF"/>
                <w:sz w:val="19"/>
                <w:szCs w:val="19"/>
              </w:rPr>
              <w:t>=</w:t>
            </w:r>
            <w:r w:rsidRPr="004C37F2">
              <w:rPr>
                <w:rFonts w:ascii="Consolas" w:eastAsiaTheme="minorHAnsi" w:hAnsi="Consolas" w:cs="Consolas"/>
                <w:color w:val="000000"/>
                <w:sz w:val="19"/>
                <w:szCs w:val="19"/>
              </w:rPr>
              <w:t>"</w:t>
            </w:r>
            <w:r w:rsidRPr="004C37F2">
              <w:rPr>
                <w:rFonts w:ascii="Consolas" w:eastAsiaTheme="minorHAnsi" w:hAnsi="Consolas" w:cs="Consolas"/>
                <w:color w:val="0000FF"/>
                <w:sz w:val="19"/>
                <w:szCs w:val="19"/>
              </w:rPr>
              <w:t>No</w:t>
            </w:r>
            <w:r w:rsidRPr="004C37F2">
              <w:rPr>
                <w:rFonts w:ascii="Consolas" w:eastAsiaTheme="minorHAnsi" w:hAnsi="Consolas" w:cs="Consolas"/>
                <w:color w:val="000000"/>
                <w:sz w:val="19"/>
                <w:szCs w:val="19"/>
              </w:rPr>
              <w:t>"</w:t>
            </w:r>
            <w:r w:rsidRPr="004C37F2">
              <w:rPr>
                <w:rFonts w:ascii="Consolas" w:eastAsiaTheme="minorHAnsi" w:hAnsi="Consolas" w:cs="Consolas"/>
                <w:color w:val="0000FF"/>
                <w:sz w:val="19"/>
                <w:szCs w:val="19"/>
              </w:rPr>
              <w:t>/&gt;</w:t>
            </w:r>
          </w:p>
          <w:p w14:paraId="731291C3" w14:textId="77777777" w:rsidR="00A84935" w:rsidRPr="00A010AB" w:rsidRDefault="00A84935" w:rsidP="00BC5A6D"/>
        </w:tc>
      </w:tr>
    </w:tbl>
    <w:p w14:paraId="7A8D7066" w14:textId="77777777" w:rsidR="00A84935" w:rsidRPr="00A010AB" w:rsidRDefault="00A84935" w:rsidP="00A84935"/>
    <w:p w14:paraId="1F1DF596" w14:textId="2AD7E911" w:rsidR="00A84935" w:rsidRDefault="00A84935" w:rsidP="00A84935">
      <w:r w:rsidRPr="004C37F2">
        <w:t xml:space="preserve">By default the value of </w:t>
      </w:r>
      <w:r w:rsidR="00135393" w:rsidRPr="00A010AB">
        <w:t>MigrateDeallocatedVms is</w:t>
      </w:r>
      <w:r w:rsidRPr="004C37F2">
        <w:t xml:space="preserve"> Yes.</w:t>
      </w:r>
    </w:p>
    <w:p w14:paraId="2862A5E9" w14:textId="09EB92C5" w:rsidR="00503026" w:rsidRPr="004C37F2" w:rsidRDefault="00503026" w:rsidP="00A84935">
      <w:pPr>
        <w:rPr>
          <w:lang w:val="en-IN"/>
        </w:rPr>
      </w:pPr>
      <w:r w:rsidRPr="00503026">
        <w:rPr>
          <w:b/>
          <w:color w:val="0070C0"/>
          <w:lang w:val="en-IN"/>
        </w:rPr>
        <w:lastRenderedPageBreak/>
        <w:t>NOTE</w:t>
      </w:r>
      <w:r w:rsidRPr="004C37F2">
        <w:rPr>
          <w:b/>
          <w:color w:val="0070C0"/>
          <w:lang w:val="en-IN"/>
        </w:rPr>
        <w:t>:</w:t>
      </w:r>
      <w:r w:rsidRPr="004C37F2">
        <w:rPr>
          <w:lang w:val="en-IN"/>
        </w:rPr>
        <w:t>VHD associated with deallocated VMs get migrated.</w:t>
      </w:r>
    </w:p>
    <w:p w14:paraId="5B635122" w14:textId="77777777" w:rsidR="00A84935" w:rsidRPr="00A010AB" w:rsidRDefault="00A84935" w:rsidP="00A84935">
      <w:pPr>
        <w:pStyle w:val="Heading3"/>
        <w:numPr>
          <w:ilvl w:val="2"/>
          <w:numId w:val="27"/>
        </w:numPr>
        <w:rPr>
          <w:rFonts w:asciiTheme="minorHAnsi" w:eastAsia="MS Mincho" w:hAnsiTheme="minorHAnsi"/>
        </w:rPr>
      </w:pPr>
      <w:bookmarkStart w:id="127" w:name="_Exclude_VM_(Console"/>
      <w:bookmarkStart w:id="128" w:name="_Exclude_VM_(Only"/>
      <w:bookmarkStart w:id="129" w:name="_Toc436230872"/>
      <w:bookmarkEnd w:id="127"/>
      <w:bookmarkEnd w:id="128"/>
      <w:r w:rsidRPr="004C37F2">
        <w:rPr>
          <w:rFonts w:asciiTheme="minorHAnsi" w:eastAsia="MS Mincho" w:hAnsiTheme="minorHAnsi"/>
        </w:rPr>
        <w:t>Exclude VM (Only Console Application)</w:t>
      </w:r>
      <w:bookmarkEnd w:id="129"/>
    </w:p>
    <w:p w14:paraId="0C2C76CC" w14:textId="77777777" w:rsidR="00A84935" w:rsidRPr="00A010AB" w:rsidRDefault="00A84935" w:rsidP="00A84935">
      <w:pPr>
        <w:rPr>
          <w:rFonts w:eastAsia="MS Mincho"/>
        </w:rPr>
      </w:pPr>
      <w:r w:rsidRPr="004C37F2">
        <w:rPr>
          <w:rFonts w:eastAsia="MS Mincho"/>
        </w:rPr>
        <w:t>To exclude any virtual machine from migration follow the steps.</w:t>
      </w:r>
    </w:p>
    <w:p w14:paraId="20D623BD" w14:textId="77777777" w:rsidR="00A84935" w:rsidRPr="004C37F2" w:rsidRDefault="00A84935" w:rsidP="00A84935">
      <w:pPr>
        <w:rPr>
          <w:rFonts w:eastAsia="MS Mincho"/>
        </w:rPr>
      </w:pPr>
      <w:r w:rsidRPr="004C37F2">
        <w:rPr>
          <w:rFonts w:eastAsia="MS Mincho"/>
        </w:rPr>
        <w:t>Steps:</w:t>
      </w:r>
    </w:p>
    <w:p w14:paraId="5225C2E8" w14:textId="77777777" w:rsidR="00A84935" w:rsidRPr="004C37F2" w:rsidRDefault="00A84935" w:rsidP="00A84935">
      <w:pPr>
        <w:pStyle w:val="ListParagraph"/>
        <w:numPr>
          <w:ilvl w:val="0"/>
          <w:numId w:val="58"/>
        </w:numPr>
      </w:pPr>
      <w:r w:rsidRPr="004C37F2">
        <w:t>Perform Export</w:t>
      </w:r>
      <w:r w:rsidRPr="004C37F2">
        <w:rPr>
          <w:lang w:val="en-US"/>
        </w:rPr>
        <w:t xml:space="preserve"> operation.</w:t>
      </w:r>
    </w:p>
    <w:p w14:paraId="0DB30F6F" w14:textId="77777777" w:rsidR="00A84935" w:rsidRPr="004C37F2" w:rsidRDefault="00A84935" w:rsidP="00A84935">
      <w:pPr>
        <w:pStyle w:val="ListParagraph"/>
        <w:numPr>
          <w:ilvl w:val="0"/>
          <w:numId w:val="58"/>
        </w:numPr>
      </w:pPr>
      <w:r w:rsidRPr="004C37F2">
        <w:rPr>
          <w:lang w:val="en-US"/>
        </w:rPr>
        <w:t xml:space="preserve">Edit the generated mapper xml file as follows. Add the </w:t>
      </w:r>
      <w:r w:rsidRPr="004C37F2">
        <w:rPr>
          <w:rFonts w:ascii="Consolas" w:eastAsiaTheme="minorHAnsi" w:hAnsi="Consolas" w:cs="Consolas"/>
          <w:color w:val="0000FF"/>
          <w:sz w:val="19"/>
          <w:szCs w:val="19"/>
        </w:rPr>
        <w:t>&lt;</w:t>
      </w:r>
      <w:r w:rsidRPr="004C37F2">
        <w:rPr>
          <w:rFonts w:ascii="Consolas" w:eastAsiaTheme="minorHAnsi" w:hAnsi="Consolas" w:cs="Consolas"/>
          <w:color w:val="A31515"/>
          <w:sz w:val="19"/>
          <w:szCs w:val="19"/>
        </w:rPr>
        <w:t>ExcludeLists</w:t>
      </w:r>
      <w:r w:rsidRPr="004C37F2">
        <w:rPr>
          <w:rFonts w:ascii="Consolas" w:eastAsiaTheme="minorHAnsi" w:hAnsi="Consolas" w:cs="Consolas"/>
          <w:color w:val="0000FF"/>
          <w:sz w:val="19"/>
          <w:szCs w:val="19"/>
        </w:rPr>
        <w:t>&gt;</w:t>
      </w:r>
      <w:r w:rsidRPr="004C37F2">
        <w:rPr>
          <w:szCs w:val="21"/>
          <w:lang w:val="en-US" w:eastAsia="en-US"/>
        </w:rPr>
        <w:t>tag before the end of Resources tag to</w:t>
      </w:r>
      <w:r w:rsidRPr="004C37F2">
        <w:rPr>
          <w:rFonts w:ascii="Consolas" w:eastAsiaTheme="minorHAnsi" w:hAnsi="Consolas" w:cs="Consolas"/>
          <w:color w:val="0000FF"/>
          <w:sz w:val="19"/>
          <w:szCs w:val="19"/>
          <w:lang w:val="en-US"/>
        </w:rPr>
        <w:t xml:space="preserve"> </w:t>
      </w:r>
      <w:r w:rsidRPr="004C37F2">
        <w:rPr>
          <w:lang w:val="en-US"/>
        </w:rPr>
        <w:t xml:space="preserve">existing file and for each virtual machine you want to exclude specify the name of virtual machine in </w:t>
      </w:r>
      <w:r w:rsidRPr="004C37F2">
        <w:rPr>
          <w:rFonts w:ascii="Consolas" w:eastAsiaTheme="minorHAnsi" w:hAnsi="Consolas" w:cs="Consolas"/>
          <w:color w:val="0000FF"/>
          <w:sz w:val="19"/>
          <w:szCs w:val="19"/>
        </w:rPr>
        <w:t>&lt;ExcludeVM&gt;</w:t>
      </w:r>
      <w:r w:rsidRPr="004C37F2">
        <w:rPr>
          <w:lang w:val="en-US"/>
        </w:rPr>
        <w:t xml:space="preserve"> section in SourceName, keep DestinationName as blank.</w:t>
      </w:r>
    </w:p>
    <w:tbl>
      <w:tblPr>
        <w:tblStyle w:val="TableGrid"/>
        <w:tblW w:w="0" w:type="auto"/>
        <w:tblInd w:w="720" w:type="dxa"/>
        <w:tblLook w:val="0480" w:firstRow="0" w:lastRow="0" w:firstColumn="1" w:lastColumn="0" w:noHBand="0" w:noVBand="1"/>
      </w:tblPr>
      <w:tblGrid>
        <w:gridCol w:w="8523"/>
      </w:tblGrid>
      <w:tr w:rsidR="00A84935" w:rsidRPr="00A010AB" w14:paraId="727A64E5" w14:textId="77777777" w:rsidTr="00BC5A6D">
        <w:tc>
          <w:tcPr>
            <w:tcW w:w="9027" w:type="dxa"/>
          </w:tcPr>
          <w:p w14:paraId="2963BDF0" w14:textId="77777777" w:rsidR="00A84935" w:rsidRPr="004C37F2" w:rsidRDefault="00A84935" w:rsidP="00BC5A6D">
            <w:pPr>
              <w:pStyle w:val="ListParagraph"/>
              <w:ind w:left="0"/>
            </w:pPr>
            <w:r w:rsidRPr="004C37F2">
              <w:rPr>
                <w:noProof/>
                <w:lang w:val="en-US" w:eastAsia="en-US"/>
              </w:rPr>
              <w:drawing>
                <wp:inline distT="0" distB="0" distL="0" distR="0" wp14:anchorId="03D19960" wp14:editId="1AF59CE5">
                  <wp:extent cx="4963218" cy="3419952"/>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35">
                            <a:extLst>
                              <a:ext uri="{28A0092B-C50C-407E-A947-70E740481C1C}">
                                <a14:useLocalDpi xmlns:a14="http://schemas.microsoft.com/office/drawing/2010/main" val="0"/>
                              </a:ext>
                            </a:extLst>
                          </a:blip>
                          <a:stretch>
                            <a:fillRect/>
                          </a:stretch>
                        </pic:blipFill>
                        <pic:spPr>
                          <a:xfrm>
                            <a:off x="0" y="0"/>
                            <a:ext cx="4963218" cy="3419952"/>
                          </a:xfrm>
                          <a:prstGeom prst="rect">
                            <a:avLst/>
                          </a:prstGeom>
                        </pic:spPr>
                      </pic:pic>
                    </a:graphicData>
                  </a:graphic>
                </wp:inline>
              </w:drawing>
            </w:r>
          </w:p>
        </w:tc>
      </w:tr>
    </w:tbl>
    <w:p w14:paraId="5C7D94AF" w14:textId="77777777" w:rsidR="00A84935" w:rsidRPr="004C37F2" w:rsidRDefault="00A84935" w:rsidP="00A84935">
      <w:pPr>
        <w:pStyle w:val="ListParagraph"/>
      </w:pPr>
    </w:p>
    <w:p w14:paraId="58BDE234" w14:textId="77777777" w:rsidR="00A84935" w:rsidRPr="004C37F2" w:rsidRDefault="00A84935" w:rsidP="00A84935">
      <w:pPr>
        <w:rPr>
          <w:rFonts w:eastAsia="MS Mincho"/>
        </w:rPr>
      </w:pPr>
    </w:p>
    <w:p w14:paraId="1ECDD41B" w14:textId="3441AF79" w:rsidR="00A84935" w:rsidRDefault="00A84935" w:rsidP="00A84935">
      <w:pPr>
        <w:rPr>
          <w:lang w:val="en-IN"/>
        </w:rPr>
      </w:pPr>
      <w:r w:rsidRPr="004C37F2">
        <w:rPr>
          <w:b/>
          <w:color w:val="0070C0"/>
          <w:lang w:val="en-IN"/>
        </w:rPr>
        <w:t xml:space="preserve"> NOTE: </w:t>
      </w:r>
      <w:r w:rsidRPr="004C37F2">
        <w:rPr>
          <w:lang w:val="en-IN"/>
        </w:rPr>
        <w:t xml:space="preserve">It is not possible to exclude VMs using Migrate operation. First, perform Export operation and then import. If you want to exclude VM without adding ExcludeLists tag, delete the virtual machines metadata from json file will also exclude VM. </w:t>
      </w:r>
    </w:p>
    <w:p w14:paraId="2D6A4597" w14:textId="60FC8A45" w:rsidR="00503026" w:rsidRPr="004C37F2" w:rsidRDefault="00503026" w:rsidP="00A84935">
      <w:pPr>
        <w:rPr>
          <w:lang w:val="en-IN"/>
        </w:rPr>
      </w:pPr>
      <w:r>
        <w:rPr>
          <w:lang w:val="en-IN"/>
        </w:rPr>
        <w:t>VHD associated with excluded vm will not get migrated.</w:t>
      </w:r>
    </w:p>
    <w:p w14:paraId="594ED0D8" w14:textId="77777777" w:rsidR="00A84935" w:rsidRPr="004C37F2" w:rsidRDefault="00A84935" w:rsidP="00A84935">
      <w:pPr>
        <w:rPr>
          <w:lang w:val="en-IN"/>
        </w:rPr>
      </w:pPr>
    </w:p>
    <w:p w14:paraId="3FAEE1C9" w14:textId="77777777" w:rsidR="00A84935" w:rsidRPr="004C37F2" w:rsidRDefault="00A84935" w:rsidP="00A84935">
      <w:pPr>
        <w:pStyle w:val="Heading3"/>
        <w:numPr>
          <w:ilvl w:val="2"/>
          <w:numId w:val="27"/>
        </w:numPr>
        <w:rPr>
          <w:rFonts w:asciiTheme="minorHAnsi" w:eastAsia="MS Mincho" w:hAnsiTheme="minorHAnsi"/>
        </w:rPr>
      </w:pPr>
      <w:bookmarkStart w:id="130" w:name="_Option_to_choose"/>
      <w:bookmarkStart w:id="131" w:name="_Toc436230873"/>
      <w:bookmarkEnd w:id="130"/>
      <w:r w:rsidRPr="004C37F2">
        <w:rPr>
          <w:rFonts w:asciiTheme="minorHAnsi" w:eastAsia="MS Mincho" w:hAnsiTheme="minorHAnsi"/>
        </w:rPr>
        <w:t>Option to choose VM independent Blobs (Only Console Application)</w:t>
      </w:r>
      <w:bookmarkEnd w:id="131"/>
    </w:p>
    <w:p w14:paraId="3318A467" w14:textId="5562141A" w:rsidR="00A84935" w:rsidRPr="004C37F2" w:rsidRDefault="00A84935" w:rsidP="00A84935">
      <w:pPr>
        <w:rPr>
          <w:rFonts w:eastAsia="MS Mincho"/>
        </w:rPr>
      </w:pPr>
      <w:r w:rsidRPr="004C37F2">
        <w:rPr>
          <w:rFonts w:eastAsia="MS Mincho"/>
        </w:rPr>
        <w:t>Solution version v</w:t>
      </w:r>
      <w:r w:rsidR="00135393">
        <w:rPr>
          <w:rFonts w:eastAsia="MS Mincho"/>
        </w:rPr>
        <w:t>1.1</w:t>
      </w:r>
      <w:r w:rsidRPr="004C37F2">
        <w:rPr>
          <w:rFonts w:eastAsia="MS Mincho"/>
        </w:rPr>
        <w:t xml:space="preserve"> have added the functionality of VM independent blob migration.</w:t>
      </w:r>
    </w:p>
    <w:p w14:paraId="5367C8BA" w14:textId="77777777" w:rsidR="00A84935" w:rsidRPr="004C37F2" w:rsidRDefault="00A84935" w:rsidP="00A84935">
      <w:pPr>
        <w:rPr>
          <w:rFonts w:eastAsia="MS Mincho"/>
        </w:rPr>
      </w:pPr>
      <w:r w:rsidRPr="004C37F2">
        <w:rPr>
          <w:rFonts w:eastAsia="MS Mincho"/>
        </w:rPr>
        <w:t>To exclude any VM independent blob from migration, set the “</w:t>
      </w:r>
      <w:r w:rsidRPr="004C37F2">
        <w:rPr>
          <w:rFonts w:eastAsia="MS Mincho"/>
          <w:b/>
        </w:rPr>
        <w:t>IsExcluded=true</w:t>
      </w:r>
      <w:r w:rsidRPr="004C37F2">
        <w:rPr>
          <w:rFonts w:eastAsia="MS Mincho"/>
        </w:rPr>
        <w:t>” for that blob.</w:t>
      </w:r>
    </w:p>
    <w:p w14:paraId="4F8C6215" w14:textId="77777777" w:rsidR="00A84935" w:rsidRPr="004C37F2" w:rsidRDefault="00A84935" w:rsidP="00A84935">
      <w:pPr>
        <w:rPr>
          <w:rFonts w:eastAsia="MS Mincho"/>
        </w:rPr>
      </w:pPr>
    </w:p>
    <w:tbl>
      <w:tblPr>
        <w:tblStyle w:val="TableGrid"/>
        <w:tblW w:w="0" w:type="auto"/>
        <w:tblLook w:val="0480" w:firstRow="0" w:lastRow="0" w:firstColumn="1" w:lastColumn="0" w:noHBand="0" w:noVBand="1"/>
      </w:tblPr>
      <w:tblGrid>
        <w:gridCol w:w="9243"/>
      </w:tblGrid>
      <w:tr w:rsidR="00A84935" w:rsidRPr="00A010AB" w14:paraId="09C84656" w14:textId="77777777" w:rsidTr="00BC5A6D">
        <w:tc>
          <w:tcPr>
            <w:tcW w:w="9027" w:type="dxa"/>
          </w:tcPr>
          <w:p w14:paraId="579BA9A7" w14:textId="77777777" w:rsidR="00A84935" w:rsidRPr="004C37F2" w:rsidRDefault="00A84935" w:rsidP="00BC5A6D">
            <w:pPr>
              <w:rPr>
                <w:rFonts w:eastAsia="MS Mincho"/>
              </w:rPr>
            </w:pPr>
            <w:r w:rsidRPr="004C37F2">
              <w:rPr>
                <w:rFonts w:eastAsia="MS Mincho"/>
                <w:noProof/>
              </w:rPr>
              <w:lastRenderedPageBreak/>
              <w:drawing>
                <wp:inline distT="0" distB="0" distL="0" distR="0" wp14:anchorId="5B90BD52" wp14:editId="5ABBCFF6">
                  <wp:extent cx="5732145" cy="347853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3478530"/>
                          </a:xfrm>
                          <a:prstGeom prst="rect">
                            <a:avLst/>
                          </a:prstGeom>
                        </pic:spPr>
                      </pic:pic>
                    </a:graphicData>
                  </a:graphic>
                </wp:inline>
              </w:drawing>
            </w:r>
          </w:p>
        </w:tc>
      </w:tr>
    </w:tbl>
    <w:p w14:paraId="633EFC79" w14:textId="77777777" w:rsidR="00A84935" w:rsidRPr="004C37F2" w:rsidRDefault="00A84935" w:rsidP="00A84935">
      <w:pPr>
        <w:rPr>
          <w:rFonts w:eastAsia="MS Mincho"/>
        </w:rPr>
      </w:pPr>
      <w:r w:rsidRPr="004C37F2">
        <w:rPr>
          <w:rFonts w:eastAsia="MS Mincho"/>
        </w:rPr>
        <w:t xml:space="preserve"> </w:t>
      </w:r>
    </w:p>
    <w:p w14:paraId="62838036" w14:textId="56F5831B" w:rsidR="00BD6A72" w:rsidRPr="004C37F2" w:rsidRDefault="00A84935" w:rsidP="00EE47E8">
      <w:pPr>
        <w:rPr>
          <w:rFonts w:eastAsia="MS Mincho"/>
        </w:rPr>
      </w:pPr>
      <w:r w:rsidRPr="004C37F2">
        <w:rPr>
          <w:b/>
          <w:color w:val="0070C0"/>
          <w:lang w:val="en-IN"/>
        </w:rPr>
        <w:t>NOTE:</w:t>
      </w:r>
      <w:r w:rsidRPr="004C37F2">
        <w:rPr>
          <w:lang w:val="en-IN"/>
        </w:rPr>
        <w:t xml:space="preserve"> It is not possible to exclude blob using Migrate operation. First, perform Export operation and then import.</w:t>
      </w:r>
      <w:r w:rsidR="00BD6A72">
        <w:br w:type="page"/>
      </w:r>
    </w:p>
    <w:p w14:paraId="37B2075B" w14:textId="14B0ED12" w:rsidR="00325C2B" w:rsidRPr="002C4BBC" w:rsidRDefault="00794466" w:rsidP="002C4BBC">
      <w:pPr>
        <w:pStyle w:val="Heading1numbered"/>
      </w:pPr>
      <w:bookmarkStart w:id="132" w:name="_Toc436230874"/>
      <w:r w:rsidRPr="002C4BBC">
        <w:lastRenderedPageBreak/>
        <w:t xml:space="preserve">Using the </w:t>
      </w:r>
      <w:r w:rsidR="004C64BA" w:rsidRPr="002C4BBC">
        <w:t>s</w:t>
      </w:r>
      <w:r w:rsidRPr="002C4BBC">
        <w:t xml:space="preserve">ource </w:t>
      </w:r>
      <w:r w:rsidR="004C64BA" w:rsidRPr="002C4BBC">
        <w:t>c</w:t>
      </w:r>
      <w:r w:rsidRPr="002C4BBC">
        <w:t>ode</w:t>
      </w:r>
      <w:bookmarkEnd w:id="132"/>
    </w:p>
    <w:p w14:paraId="67091633" w14:textId="4DA5B52A" w:rsidR="00BF22D2" w:rsidRDefault="00BF22D2" w:rsidP="00BF22D2">
      <w:r>
        <w:t xml:space="preserve">The solution is open sourced and is licensed under the Apache License, Version </w:t>
      </w:r>
      <w:r w:rsidR="00135393">
        <w:t>1.1</w:t>
      </w:r>
      <w:r>
        <w:t>.</w:t>
      </w:r>
    </w:p>
    <w:p w14:paraId="1485200E" w14:textId="6E5603E2" w:rsidR="00794466" w:rsidRDefault="00BF22D2" w:rsidP="00BF22D2">
      <w:r>
        <w:t xml:space="preserve">The source code is available at </w:t>
      </w:r>
      <w:hyperlink r:id="rId37" w:history="1">
        <w:r w:rsidRPr="00BF22D2">
          <w:rPr>
            <w:rStyle w:val="Hyperlink"/>
          </w:rPr>
          <w:t>https://github.com/persistentsystems/adcms</w:t>
        </w:r>
      </w:hyperlink>
      <w:r>
        <w:t>.</w:t>
      </w:r>
    </w:p>
    <w:p w14:paraId="6C2F0E40" w14:textId="38EC7DA8" w:rsidR="00C469C6" w:rsidRDefault="00C469C6" w:rsidP="00397226">
      <w:pPr>
        <w:pStyle w:val="Heading2numbered"/>
      </w:pPr>
      <w:bookmarkStart w:id="133" w:name="_Toc436230875"/>
      <w:r>
        <w:t>System requirements</w:t>
      </w:r>
      <w:bookmarkEnd w:id="133"/>
    </w:p>
    <w:p w14:paraId="285CA89F" w14:textId="0B8B4F93" w:rsidR="00826BCD" w:rsidRDefault="00826BCD" w:rsidP="00C469C6">
      <w:pPr>
        <w:rPr>
          <w:rFonts w:cs="Segoe UI"/>
        </w:rPr>
      </w:pPr>
      <w:r>
        <w:rPr>
          <w:rFonts w:cs="Segoe UI"/>
        </w:rPr>
        <w:t>The solution runs from a</w:t>
      </w:r>
      <w:r w:rsidR="00562E63">
        <w:rPr>
          <w:rFonts w:cs="Segoe UI"/>
        </w:rPr>
        <w:t>n on-premises</w:t>
      </w:r>
      <w:r>
        <w:rPr>
          <w:rFonts w:cs="Segoe UI"/>
        </w:rPr>
        <w:t xml:space="preserve"> computer or on a VM in the cloud.</w:t>
      </w:r>
    </w:p>
    <w:p w14:paraId="3A288B00" w14:textId="7A787538" w:rsidR="00C469C6" w:rsidRDefault="00C469C6" w:rsidP="00C469C6">
      <w:r>
        <w:t>Before you can build the Data Center Migration Solution, verify the system requirements:</w:t>
      </w:r>
    </w:p>
    <w:p w14:paraId="40694BE0" w14:textId="244D238A" w:rsidR="00C469C6" w:rsidRPr="00CE2F73" w:rsidRDefault="00C469C6" w:rsidP="00C469C6">
      <w:pPr>
        <w:pStyle w:val="ListBullet"/>
      </w:pPr>
      <w:r>
        <w:t>Windows 7 SP1</w:t>
      </w:r>
      <w:r w:rsidR="00FA7AC3">
        <w:t xml:space="preserve"> or higher</w:t>
      </w:r>
      <w:r>
        <w:t xml:space="preserve">, </w:t>
      </w:r>
      <w:r w:rsidR="00397226">
        <w:t>or</w:t>
      </w:r>
      <w:r w:rsidR="00FA7AC3">
        <w:t xml:space="preserve"> </w:t>
      </w:r>
      <w:r>
        <w:t>Windows Server 2008 R2 SP1</w:t>
      </w:r>
      <w:r w:rsidR="00FA7AC3">
        <w:t xml:space="preserve"> or higher</w:t>
      </w:r>
    </w:p>
    <w:p w14:paraId="6C0E3BA6" w14:textId="29E88FCB" w:rsidR="00397226" w:rsidRDefault="00397226" w:rsidP="00397226">
      <w:pPr>
        <w:pStyle w:val="ListBullet"/>
        <w:numPr>
          <w:ilvl w:val="0"/>
          <w:numId w:val="0"/>
        </w:numPr>
        <w:ind w:left="720"/>
      </w:pPr>
      <w:r>
        <w:rPr>
          <w:b/>
          <w:color w:val="0070C0"/>
          <w:lang w:val="en-IN"/>
        </w:rPr>
        <w:t>NOTE</w:t>
      </w:r>
      <w:r w:rsidRPr="00E873A1">
        <w:rPr>
          <w:b/>
          <w:color w:val="0070C0"/>
          <w:lang w:val="en-IN"/>
        </w:rPr>
        <w:t>:</w:t>
      </w:r>
      <w:r w:rsidRPr="00E873A1">
        <w:rPr>
          <w:color w:val="0070C0"/>
          <w:lang w:val="en-IN"/>
        </w:rPr>
        <w:t xml:space="preserve"> </w:t>
      </w:r>
      <w:r>
        <w:t>The solution has been tested on 64-bit machines.</w:t>
      </w:r>
    </w:p>
    <w:p w14:paraId="2290B827" w14:textId="77777777" w:rsidR="00C469C6" w:rsidRDefault="00C469C6" w:rsidP="00C469C6">
      <w:pPr>
        <w:pStyle w:val="ListBullet"/>
      </w:pPr>
      <w:r w:rsidRPr="00CE2F73">
        <w:t>Microsoft .N</w:t>
      </w:r>
      <w:r>
        <w:t>ET</w:t>
      </w:r>
      <w:r w:rsidRPr="00CE2F73">
        <w:t xml:space="preserve"> Framework 4.5 or </w:t>
      </w:r>
      <w:r>
        <w:t>higher</w:t>
      </w:r>
    </w:p>
    <w:p w14:paraId="2273C821" w14:textId="0BCE5A2B" w:rsidR="00C469C6" w:rsidRDefault="00C469C6" w:rsidP="00C469C6">
      <w:pPr>
        <w:pStyle w:val="ListBullet"/>
      </w:pPr>
      <w:r>
        <w:t>Visual Studio 2013 Professional</w:t>
      </w:r>
      <w:r w:rsidR="00FE0CA2">
        <w:t>/Premium/Ultimate</w:t>
      </w:r>
      <w:r>
        <w:t xml:space="preserve">, </w:t>
      </w:r>
      <w:r w:rsidR="00545A05">
        <w:t xml:space="preserve">or </w:t>
      </w:r>
      <w:r>
        <w:t xml:space="preserve">Visual Studio 2012 </w:t>
      </w:r>
      <w:r w:rsidR="00FE0CA2">
        <w:t>Professional/Premium/Ultimate</w:t>
      </w:r>
    </w:p>
    <w:p w14:paraId="46EB2158" w14:textId="11A3DD99" w:rsidR="00397226" w:rsidRDefault="00397226" w:rsidP="00397226">
      <w:pPr>
        <w:pStyle w:val="ListBullet"/>
        <w:numPr>
          <w:ilvl w:val="0"/>
          <w:numId w:val="0"/>
        </w:numPr>
        <w:ind w:left="720"/>
      </w:pPr>
      <w:r>
        <w:rPr>
          <w:b/>
          <w:color w:val="0070C0"/>
          <w:lang w:val="en-IN"/>
        </w:rPr>
        <w:t>NOTE</w:t>
      </w:r>
      <w:r w:rsidRPr="00E873A1">
        <w:rPr>
          <w:b/>
          <w:color w:val="0070C0"/>
          <w:lang w:val="en-IN"/>
        </w:rPr>
        <w:t>:</w:t>
      </w:r>
      <w:r w:rsidRPr="00E873A1">
        <w:rPr>
          <w:color w:val="0070C0"/>
          <w:lang w:val="en-IN"/>
        </w:rPr>
        <w:t xml:space="preserve"> </w:t>
      </w:r>
      <w:r w:rsidRPr="009961D4">
        <w:t>Visual Studio</w:t>
      </w:r>
      <w:r>
        <w:rPr>
          <w:color w:val="0070C0"/>
          <w:lang w:val="en-IN"/>
        </w:rPr>
        <w:t xml:space="preserve"> </w:t>
      </w:r>
      <w:r>
        <w:t>paid editions are required for the WiX project to create the installer. The dev code is compatible with Visual Studio Express editions.</w:t>
      </w:r>
    </w:p>
    <w:p w14:paraId="24F5799A" w14:textId="77777777" w:rsidR="00C469C6" w:rsidRDefault="00C469C6" w:rsidP="00C469C6">
      <w:pPr>
        <w:pStyle w:val="ListBullet"/>
      </w:pPr>
      <w:r>
        <w:t>Windows PowerShell 3.0 and above</w:t>
      </w:r>
    </w:p>
    <w:p w14:paraId="6D7AC26F" w14:textId="7A7E9CCB" w:rsidR="00BF22D2" w:rsidRPr="00BF22D2" w:rsidRDefault="00BF22D2" w:rsidP="00BF22D2">
      <w:pPr>
        <w:pStyle w:val="ListBullet"/>
        <w:rPr>
          <w:szCs w:val="22"/>
        </w:rPr>
      </w:pPr>
      <w:r w:rsidRPr="00BF22D2">
        <w:rPr>
          <w:szCs w:val="22"/>
        </w:rPr>
        <w:t xml:space="preserve">Sandcastle Help File Builder (run SandcastleInstaller.exe and install the Sandcastle Help File Builder </w:t>
      </w:r>
      <w:r>
        <w:rPr>
          <w:szCs w:val="22"/>
        </w:rPr>
        <w:t>and SHFB Visual Studio Package)</w:t>
      </w:r>
    </w:p>
    <w:p w14:paraId="123FC6E8" w14:textId="3E592C64" w:rsidR="00FE0CA2" w:rsidRDefault="00BF22D2" w:rsidP="00BF22D2">
      <w:pPr>
        <w:pStyle w:val="ListBullet"/>
      </w:pPr>
      <w:r w:rsidRPr="00BF22D2">
        <w:t>W</w:t>
      </w:r>
      <w:r>
        <w:t>i</w:t>
      </w:r>
      <w:r w:rsidRPr="00BF22D2">
        <w:t xml:space="preserve">X Toolset 3.9 </w:t>
      </w:r>
      <w:r w:rsidR="00545A05">
        <w:t>or</w:t>
      </w:r>
      <w:r w:rsidRPr="00BF22D2">
        <w:t xml:space="preserve"> W</w:t>
      </w:r>
      <w:r>
        <w:t>i</w:t>
      </w:r>
      <w:r w:rsidRPr="00BF22D2">
        <w:t>X Toolset 3.8</w:t>
      </w:r>
    </w:p>
    <w:p w14:paraId="7E2CE0FD" w14:textId="5B4D2A49" w:rsidR="00545A05" w:rsidRPr="00A47A6F" w:rsidRDefault="00545A05" w:rsidP="00DF021E">
      <w:pPr>
        <w:pStyle w:val="ListBullet"/>
        <w:numPr>
          <w:ilvl w:val="0"/>
          <w:numId w:val="0"/>
        </w:numPr>
        <w:ind w:left="720"/>
      </w:pPr>
      <w:r>
        <w:rPr>
          <w:b/>
          <w:color w:val="0070C0"/>
          <w:lang w:val="en-IN"/>
        </w:rPr>
        <w:t>NOTE</w:t>
      </w:r>
      <w:r w:rsidRPr="00E873A1">
        <w:rPr>
          <w:b/>
          <w:color w:val="0070C0"/>
          <w:lang w:val="en-IN"/>
        </w:rPr>
        <w:t>:</w:t>
      </w:r>
      <w:r>
        <w:rPr>
          <w:b/>
          <w:color w:val="0070C0"/>
          <w:lang w:val="en-IN"/>
        </w:rPr>
        <w:t xml:space="preserve"> </w:t>
      </w:r>
      <w:r w:rsidRPr="00DF021E">
        <w:t>The solution has been tested on versions 3.8 and 3.9.</w:t>
      </w:r>
    </w:p>
    <w:p w14:paraId="63A4BFDC" w14:textId="17831E22" w:rsidR="00C469C6" w:rsidRPr="009961D4" w:rsidRDefault="007049D4" w:rsidP="00397226">
      <w:pPr>
        <w:pStyle w:val="Heading2numbered"/>
      </w:pPr>
      <w:bookmarkStart w:id="134" w:name="_Toc406258648"/>
      <w:bookmarkStart w:id="135" w:name="_Toc406258714"/>
      <w:bookmarkStart w:id="136" w:name="_Toc406258778"/>
      <w:bookmarkStart w:id="137" w:name="_Toc406446092"/>
      <w:bookmarkStart w:id="138" w:name="_Toc406447140"/>
      <w:bookmarkStart w:id="139" w:name="_Toc406595924"/>
      <w:bookmarkStart w:id="140" w:name="_Toc406612621"/>
      <w:bookmarkStart w:id="141" w:name="_Toc406258649"/>
      <w:bookmarkStart w:id="142" w:name="_Toc406258715"/>
      <w:bookmarkStart w:id="143" w:name="_Toc406258779"/>
      <w:bookmarkStart w:id="144" w:name="_Toc406446093"/>
      <w:bookmarkStart w:id="145" w:name="_Toc406447141"/>
      <w:bookmarkStart w:id="146" w:name="_Toc406595925"/>
      <w:bookmarkStart w:id="147" w:name="_Toc406612622"/>
      <w:bookmarkStart w:id="148" w:name="_Toc406258650"/>
      <w:bookmarkStart w:id="149" w:name="_Toc406258716"/>
      <w:bookmarkStart w:id="150" w:name="_Toc406258780"/>
      <w:bookmarkStart w:id="151" w:name="_Toc406446094"/>
      <w:bookmarkStart w:id="152" w:name="_Toc406447142"/>
      <w:bookmarkStart w:id="153" w:name="_Toc406595926"/>
      <w:bookmarkStart w:id="154" w:name="_Toc406612623"/>
      <w:bookmarkStart w:id="155" w:name="_Toc406258651"/>
      <w:bookmarkStart w:id="156" w:name="_Toc406258717"/>
      <w:bookmarkStart w:id="157" w:name="_Toc406258781"/>
      <w:bookmarkStart w:id="158" w:name="_Toc406446095"/>
      <w:bookmarkStart w:id="159" w:name="_Toc406447143"/>
      <w:bookmarkStart w:id="160" w:name="_Toc406595927"/>
      <w:bookmarkStart w:id="161" w:name="_Toc406612624"/>
      <w:bookmarkStart w:id="162" w:name="_Toc406258652"/>
      <w:bookmarkStart w:id="163" w:name="_Toc406258718"/>
      <w:bookmarkStart w:id="164" w:name="_Toc406258782"/>
      <w:bookmarkStart w:id="165" w:name="_Toc406446096"/>
      <w:bookmarkStart w:id="166" w:name="_Toc406447144"/>
      <w:bookmarkStart w:id="167" w:name="_Toc406595928"/>
      <w:bookmarkStart w:id="168" w:name="_Toc406612625"/>
      <w:bookmarkStart w:id="169" w:name="_Toc406258653"/>
      <w:bookmarkStart w:id="170" w:name="_Toc406258719"/>
      <w:bookmarkStart w:id="171" w:name="_Toc406258783"/>
      <w:bookmarkStart w:id="172" w:name="_Toc406446097"/>
      <w:bookmarkStart w:id="173" w:name="_Toc406447145"/>
      <w:bookmarkStart w:id="174" w:name="_Toc406595929"/>
      <w:bookmarkStart w:id="175" w:name="_Toc406612626"/>
      <w:bookmarkStart w:id="176" w:name="_Toc436230876"/>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t>Installer</w:t>
      </w:r>
      <w:r w:rsidR="00BF22D2">
        <w:t xml:space="preserve"> project</w:t>
      </w:r>
      <w:r>
        <w:t xml:space="preserve"> </w:t>
      </w:r>
      <w:r w:rsidR="00A47A6F">
        <w:t>d</w:t>
      </w:r>
      <w:r>
        <w:t>ependencies</w:t>
      </w:r>
      <w:bookmarkEnd w:id="176"/>
    </w:p>
    <w:p w14:paraId="1BEF2567" w14:textId="0E00824B" w:rsidR="007049D4" w:rsidRPr="0046425D" w:rsidRDefault="00C469C6" w:rsidP="0046425D">
      <w:r w:rsidRPr="00AD44CC">
        <w:t xml:space="preserve">Make sure </w:t>
      </w:r>
      <w:r w:rsidR="00B00853">
        <w:t xml:space="preserve">that </w:t>
      </w:r>
      <w:r w:rsidRPr="00AD44CC">
        <w:t xml:space="preserve">Documents and SourceCode folders are present </w:t>
      </w:r>
      <w:r w:rsidR="007049D4">
        <w:t>at the same folder level</w:t>
      </w:r>
      <w:r w:rsidRPr="00AD44CC">
        <w:t>. They are used by the Installer project.</w:t>
      </w:r>
    </w:p>
    <w:p w14:paraId="19571982" w14:textId="58BA63D3" w:rsidR="00794466" w:rsidRDefault="00794466">
      <w:pPr>
        <w:spacing w:after="160" w:line="259" w:lineRule="auto"/>
        <w:rPr>
          <w:rFonts w:eastAsiaTheme="majorEastAsia"/>
        </w:rPr>
      </w:pPr>
      <w:r>
        <w:rPr>
          <w:rFonts w:eastAsiaTheme="majorEastAsia"/>
        </w:rPr>
        <w:br w:type="page"/>
      </w:r>
    </w:p>
    <w:p w14:paraId="54A90E88" w14:textId="21E52E11" w:rsidR="00397226" w:rsidRPr="002C4BBC" w:rsidRDefault="00397226" w:rsidP="00397226">
      <w:pPr>
        <w:pStyle w:val="Heading1numbered"/>
      </w:pPr>
      <w:bookmarkStart w:id="177" w:name="_Toc436230877"/>
      <w:r>
        <w:lastRenderedPageBreak/>
        <w:t>Feedback</w:t>
      </w:r>
      <w:bookmarkEnd w:id="177"/>
    </w:p>
    <w:p w14:paraId="57D50C1A" w14:textId="77777777" w:rsidR="0046425D" w:rsidRDefault="0046425D">
      <w:pPr>
        <w:spacing w:after="160" w:line="259" w:lineRule="auto"/>
        <w:rPr>
          <w:rFonts w:eastAsiaTheme="majorEastAsia"/>
        </w:rPr>
      </w:pPr>
      <w:r w:rsidRPr="0046425D">
        <w:rPr>
          <w:rFonts w:eastAsiaTheme="majorEastAsia"/>
        </w:rPr>
        <w:t xml:space="preserve">You may report issues or feature requests at </w:t>
      </w:r>
      <w:hyperlink r:id="rId38" w:history="1">
        <w:r w:rsidRPr="0046425D">
          <w:rPr>
            <w:rStyle w:val="Hyperlink"/>
            <w:rFonts w:eastAsiaTheme="majorEastAsia"/>
          </w:rPr>
          <w:t>https://github.com/persistentsystems/adcms/issues</w:t>
        </w:r>
      </w:hyperlink>
      <w:r w:rsidRPr="0046425D">
        <w:rPr>
          <w:rFonts w:eastAsiaTheme="majorEastAsia"/>
        </w:rPr>
        <w:t xml:space="preserve">. </w:t>
      </w:r>
    </w:p>
    <w:p w14:paraId="7024FC18" w14:textId="7ED97EBE" w:rsidR="00397226" w:rsidRDefault="0046425D">
      <w:pPr>
        <w:spacing w:after="160" w:line="259" w:lineRule="auto"/>
        <w:rPr>
          <w:rFonts w:eastAsiaTheme="majorEastAsia"/>
        </w:rPr>
      </w:pPr>
      <w:r w:rsidRPr="0046425D">
        <w:rPr>
          <w:rFonts w:eastAsiaTheme="majorEastAsia"/>
        </w:rPr>
        <w:t xml:space="preserve">For </w:t>
      </w:r>
      <w:r>
        <w:rPr>
          <w:rFonts w:eastAsiaTheme="majorEastAsia"/>
        </w:rPr>
        <w:t xml:space="preserve">questions or </w:t>
      </w:r>
      <w:r w:rsidRPr="0046425D">
        <w:rPr>
          <w:rFonts w:eastAsiaTheme="majorEastAsia"/>
        </w:rPr>
        <w:t xml:space="preserve">feedback </w:t>
      </w:r>
      <w:r>
        <w:rPr>
          <w:rFonts w:eastAsiaTheme="majorEastAsia"/>
        </w:rPr>
        <w:t xml:space="preserve">about </w:t>
      </w:r>
      <w:r w:rsidRPr="0046425D">
        <w:rPr>
          <w:rFonts w:eastAsiaTheme="majorEastAsia"/>
        </w:rPr>
        <w:t xml:space="preserve">the solution, please contact </w:t>
      </w:r>
      <w:hyperlink r:id="rId39" w:history="1">
        <w:r w:rsidRPr="0046425D">
          <w:rPr>
            <w:rStyle w:val="Hyperlink"/>
            <w:rFonts w:eastAsiaTheme="majorEastAsia"/>
          </w:rPr>
          <w:t>adcms@persistent.com</w:t>
        </w:r>
      </w:hyperlink>
      <w:r w:rsidRPr="0046425D">
        <w:rPr>
          <w:rFonts w:eastAsiaTheme="majorEastAsia"/>
        </w:rPr>
        <w:t>.</w:t>
      </w:r>
    </w:p>
    <w:p w14:paraId="4776D29A" w14:textId="77777777" w:rsidR="0046425D" w:rsidRDefault="0046425D">
      <w:pPr>
        <w:spacing w:after="160" w:line="259" w:lineRule="auto"/>
        <w:rPr>
          <w:rFonts w:eastAsiaTheme="majorEastAsia"/>
        </w:rPr>
      </w:pPr>
    </w:p>
    <w:p w14:paraId="77BF66C5" w14:textId="77777777" w:rsidR="00397226" w:rsidRDefault="00397226">
      <w:pPr>
        <w:spacing w:after="160" w:line="259" w:lineRule="auto"/>
        <w:rPr>
          <w:rFonts w:eastAsiaTheme="majorEastAsia"/>
        </w:rPr>
        <w:sectPr w:rsidR="00397226" w:rsidSect="00A424E1">
          <w:headerReference w:type="default" r:id="rId40"/>
          <w:footerReference w:type="even" r:id="rId41"/>
          <w:footerReference w:type="default" r:id="rId42"/>
          <w:headerReference w:type="first" r:id="rId43"/>
          <w:footerReference w:type="first" r:id="rId44"/>
          <w:pgSz w:w="11907" w:h="16839" w:code="9"/>
          <w:pgMar w:top="1440" w:right="1440" w:bottom="1440" w:left="1440" w:header="0" w:footer="720" w:gutter="0"/>
          <w:cols w:space="720"/>
          <w:titlePg/>
          <w:docGrid w:linePitch="360"/>
        </w:sectPr>
      </w:pPr>
    </w:p>
    <w:p w14:paraId="5678F885" w14:textId="3E7AED78" w:rsidR="00397226" w:rsidRDefault="00397226" w:rsidP="00397226">
      <w:pPr>
        <w:pStyle w:val="Heading1"/>
      </w:pPr>
      <w:bookmarkStart w:id="178" w:name="_Toc436230878"/>
      <w:r>
        <w:lastRenderedPageBreak/>
        <w:t>Appendices</w:t>
      </w:r>
      <w:bookmarkEnd w:id="178"/>
    </w:p>
    <w:p w14:paraId="7573891F" w14:textId="722C9602" w:rsidR="00325C2B" w:rsidRPr="007F7735" w:rsidRDefault="00325C2B" w:rsidP="00BC4365">
      <w:pPr>
        <w:pStyle w:val="Heading1numbered"/>
        <w:numPr>
          <w:ilvl w:val="0"/>
          <w:numId w:val="49"/>
        </w:numPr>
      </w:pPr>
      <w:bookmarkStart w:id="179" w:name="_Toc406258655"/>
      <w:bookmarkStart w:id="180" w:name="_Toc406258721"/>
      <w:bookmarkStart w:id="181" w:name="_Toc406258785"/>
      <w:bookmarkStart w:id="182" w:name="_Toc406446099"/>
      <w:bookmarkStart w:id="183" w:name="_Toc406447147"/>
      <w:bookmarkStart w:id="184" w:name="_Toc406595931"/>
      <w:bookmarkStart w:id="185" w:name="_Toc406612628"/>
      <w:bookmarkStart w:id="186" w:name="_Toc436230879"/>
      <w:bookmarkEnd w:id="179"/>
      <w:bookmarkEnd w:id="180"/>
      <w:bookmarkEnd w:id="181"/>
      <w:bookmarkEnd w:id="182"/>
      <w:bookmarkEnd w:id="183"/>
      <w:bookmarkEnd w:id="184"/>
      <w:bookmarkEnd w:id="185"/>
      <w:r w:rsidRPr="007F7735">
        <w:t>Implementation</w:t>
      </w:r>
      <w:bookmarkEnd w:id="122"/>
      <w:r w:rsidRPr="007F7735">
        <w:t xml:space="preserve"> details</w:t>
      </w:r>
      <w:bookmarkEnd w:id="186"/>
    </w:p>
    <w:p w14:paraId="6C606C8F" w14:textId="5E869775" w:rsidR="00325C2B" w:rsidRPr="001842F0" w:rsidRDefault="00325C2B" w:rsidP="001842F0">
      <w:r w:rsidRPr="001842F0">
        <w:t xml:space="preserve">The Data Center Migration Solution is implemented in .NET Framework 4.5 and uses the Microsoft Azure Management Libraries to communicate with Azure. It can run as </w:t>
      </w:r>
      <w:r w:rsidR="00B00853">
        <w:t xml:space="preserve">a </w:t>
      </w:r>
      <w:r w:rsidRPr="001842F0">
        <w:t>stand</w:t>
      </w:r>
      <w:r w:rsidR="00B00853">
        <w:t>-</w:t>
      </w:r>
      <w:r w:rsidRPr="001842F0">
        <w:t>alone executable or via Power-Shell cmdlets and is extensible via the .NET API.</w:t>
      </w:r>
    </w:p>
    <w:p w14:paraId="4A31A55B" w14:textId="00EBB10A" w:rsidR="00325C2B" w:rsidRPr="00605A95" w:rsidRDefault="00605A95" w:rsidP="00605A95">
      <w:pPr>
        <w:pStyle w:val="Heading2"/>
      </w:pPr>
      <w:bookmarkStart w:id="187" w:name="_Toc401167330"/>
      <w:bookmarkStart w:id="188" w:name="_Toc436230880"/>
      <w:r>
        <w:rPr>
          <w:lang w:val="en-US"/>
        </w:rPr>
        <w:t>A.1</w:t>
      </w:r>
      <w:r>
        <w:rPr>
          <w:lang w:val="en-US"/>
        </w:rPr>
        <w:tab/>
      </w:r>
      <w:r w:rsidR="001842F0" w:rsidRPr="00605A95">
        <w:t>.NET components of the solution</w:t>
      </w:r>
      <w:bookmarkEnd w:id="187"/>
      <w:bookmarkEnd w:id="188"/>
    </w:p>
    <w:p w14:paraId="6884C3A8" w14:textId="1EE112AC" w:rsidR="00605A95" w:rsidRDefault="00605A95" w:rsidP="00605A95">
      <w:pPr>
        <w:pStyle w:val="Caption"/>
        <w:keepNext/>
        <w:keepLines/>
        <w:spacing w:before="240" w:after="40"/>
      </w:pPr>
      <w:bookmarkStart w:id="189" w:name="_Toc406762876"/>
      <w:r>
        <w:t xml:space="preserve">Table </w:t>
      </w:r>
      <w:r w:rsidR="008E674E">
        <w:fldChar w:fldCharType="begin"/>
      </w:r>
      <w:r w:rsidR="008E674E">
        <w:instrText xml:space="preserve"> SEQ Table \* ARABIC </w:instrText>
      </w:r>
      <w:r w:rsidR="008E674E">
        <w:fldChar w:fldCharType="separate"/>
      </w:r>
      <w:r w:rsidR="002E4DA3">
        <w:rPr>
          <w:noProof/>
        </w:rPr>
        <w:t>8</w:t>
      </w:r>
      <w:r w:rsidR="008E674E">
        <w:rPr>
          <w:noProof/>
        </w:rPr>
        <w:fldChar w:fldCharType="end"/>
      </w:r>
      <w:r>
        <w:rPr>
          <w:lang w:val="en-US"/>
        </w:rPr>
        <w:t xml:space="preserve">. </w:t>
      </w:r>
      <w:r w:rsidRPr="00763E1A">
        <w:rPr>
          <w:lang w:val="en-US"/>
        </w:rPr>
        <w:t>Major components of the Azure Data Center Migration Solution</w:t>
      </w:r>
      <w:bookmarkEnd w:id="189"/>
    </w:p>
    <w:tbl>
      <w:tblPr>
        <w:tblStyle w:val="TableGrid"/>
        <w:tblW w:w="0" w:type="auto"/>
        <w:tblLook w:val="04A0" w:firstRow="1" w:lastRow="0" w:firstColumn="1" w:lastColumn="0" w:noHBand="0" w:noVBand="1"/>
      </w:tblPr>
      <w:tblGrid>
        <w:gridCol w:w="3192"/>
        <w:gridCol w:w="6051"/>
      </w:tblGrid>
      <w:tr w:rsidR="001842F0" w:rsidRPr="00C21239" w14:paraId="3A702B53" w14:textId="77777777" w:rsidTr="00605A95">
        <w:trPr>
          <w:cnfStyle w:val="100000000000" w:firstRow="1" w:lastRow="0" w:firstColumn="0" w:lastColumn="0" w:oddVBand="0" w:evenVBand="0" w:oddHBand="0" w:evenHBand="0" w:firstRowFirstColumn="0" w:firstRowLastColumn="0" w:lastRowFirstColumn="0" w:lastRowLastColumn="0"/>
        </w:trPr>
        <w:tc>
          <w:tcPr>
            <w:tcW w:w="3192" w:type="dxa"/>
            <w:shd w:val="clear" w:color="auto" w:fill="0070C0"/>
          </w:tcPr>
          <w:p w14:paraId="05DC54F4" w14:textId="77777777" w:rsidR="001842F0" w:rsidRPr="00C21239" w:rsidRDefault="001842F0" w:rsidP="00817C57">
            <w:pPr>
              <w:pStyle w:val="Heaqding3"/>
              <w:rPr>
                <w:b/>
                <w:color w:val="FFFFFF" w:themeColor="background1"/>
                <w:sz w:val="20"/>
                <w:szCs w:val="20"/>
              </w:rPr>
            </w:pPr>
            <w:r w:rsidRPr="00C21239">
              <w:rPr>
                <w:b/>
                <w:color w:val="FFFFFF" w:themeColor="background1"/>
                <w:sz w:val="20"/>
                <w:szCs w:val="20"/>
              </w:rPr>
              <w:t>Component</w:t>
            </w:r>
          </w:p>
        </w:tc>
        <w:tc>
          <w:tcPr>
            <w:tcW w:w="6051" w:type="dxa"/>
            <w:shd w:val="clear" w:color="auto" w:fill="0070C0"/>
          </w:tcPr>
          <w:p w14:paraId="70B3BD40" w14:textId="77777777" w:rsidR="001842F0" w:rsidRPr="00C21239" w:rsidRDefault="001842F0" w:rsidP="00817C57">
            <w:pPr>
              <w:pStyle w:val="Heaqding3"/>
              <w:rPr>
                <w:b/>
                <w:color w:val="FFFFFF" w:themeColor="background1"/>
                <w:sz w:val="20"/>
                <w:szCs w:val="20"/>
              </w:rPr>
            </w:pPr>
            <w:r w:rsidRPr="00C21239">
              <w:rPr>
                <w:b/>
                <w:color w:val="FFFFFF" w:themeColor="background1"/>
                <w:sz w:val="20"/>
                <w:szCs w:val="20"/>
              </w:rPr>
              <w:t>Description</w:t>
            </w:r>
          </w:p>
        </w:tc>
      </w:tr>
      <w:tr w:rsidR="001842F0" w:rsidRPr="001842F0" w14:paraId="088B2E94" w14:textId="77777777" w:rsidTr="00605A95">
        <w:tc>
          <w:tcPr>
            <w:tcW w:w="3192" w:type="dxa"/>
          </w:tcPr>
          <w:p w14:paraId="7C3AD85B" w14:textId="77777777" w:rsidR="001842F0" w:rsidRPr="009961D4" w:rsidRDefault="001842F0" w:rsidP="001842F0">
            <w:pPr>
              <w:rPr>
                <w:b/>
              </w:rPr>
            </w:pPr>
            <w:r w:rsidRPr="009961D4">
              <w:rPr>
                <w:b/>
              </w:rPr>
              <w:t>Azure.DataCenterMigration.App</w:t>
            </w:r>
          </w:p>
        </w:tc>
        <w:tc>
          <w:tcPr>
            <w:tcW w:w="6051" w:type="dxa"/>
          </w:tcPr>
          <w:p w14:paraId="545835DC" w14:textId="77777777" w:rsidR="001842F0" w:rsidRDefault="001842F0" w:rsidP="001842F0">
            <w:r w:rsidRPr="001842F0">
              <w:t xml:space="preserve">A console application which calls the public APIs of </w:t>
            </w:r>
            <w:r w:rsidRPr="009961D4">
              <w:rPr>
                <w:b/>
              </w:rPr>
              <w:t>Azure.DataCenterMigration</w:t>
            </w:r>
            <w:r w:rsidRPr="001842F0">
              <w:t xml:space="preserve"> library as per the requirement.</w:t>
            </w:r>
            <w:r>
              <w:t xml:space="preserve"> </w:t>
            </w:r>
          </w:p>
          <w:p w14:paraId="788B06A7" w14:textId="4245B5B4" w:rsidR="001842F0" w:rsidRPr="001842F0" w:rsidRDefault="001842F0">
            <w:r>
              <w:t xml:space="preserve">You can </w:t>
            </w:r>
            <w:r w:rsidRPr="00D31662">
              <w:t xml:space="preserve">pass the input parameters required to run the solution from </w:t>
            </w:r>
            <w:r w:rsidR="00B75365">
              <w:t>the configuration file</w:t>
            </w:r>
            <w:r w:rsidRPr="00D31662">
              <w:t xml:space="preserve"> or from </w:t>
            </w:r>
            <w:r w:rsidR="00B75365">
              <w:t>command line</w:t>
            </w:r>
            <w:r w:rsidR="00B75365" w:rsidRPr="00D31662">
              <w:t xml:space="preserve"> </w:t>
            </w:r>
            <w:r w:rsidRPr="00D31662">
              <w:t xml:space="preserve">parameters. </w:t>
            </w:r>
          </w:p>
        </w:tc>
      </w:tr>
      <w:tr w:rsidR="001842F0" w:rsidRPr="001842F0" w14:paraId="54B76E8D" w14:textId="77777777" w:rsidTr="00605A95">
        <w:tc>
          <w:tcPr>
            <w:tcW w:w="3192" w:type="dxa"/>
          </w:tcPr>
          <w:p w14:paraId="233C94D1" w14:textId="075888D8" w:rsidR="001842F0" w:rsidRPr="009961D4" w:rsidRDefault="001842F0" w:rsidP="009961D4">
            <w:pPr>
              <w:rPr>
                <w:b/>
              </w:rPr>
            </w:pPr>
            <w:r w:rsidRPr="009961D4">
              <w:rPr>
                <w:b/>
              </w:rPr>
              <w:t>Azure.DataCenterMigration</w:t>
            </w:r>
          </w:p>
        </w:tc>
        <w:tc>
          <w:tcPr>
            <w:tcW w:w="6051" w:type="dxa"/>
          </w:tcPr>
          <w:p w14:paraId="5678F88C" w14:textId="6A8680C3" w:rsidR="001842F0" w:rsidRPr="00D31662" w:rsidRDefault="001842F0" w:rsidP="001842F0">
            <w:r>
              <w:t>A</w:t>
            </w:r>
            <w:r w:rsidRPr="00D31662">
              <w:t xml:space="preserve"> class library contain</w:t>
            </w:r>
            <w:r>
              <w:t>ing</w:t>
            </w:r>
            <w:r w:rsidRPr="00D31662">
              <w:t xml:space="preserve"> the business logic of </w:t>
            </w:r>
            <w:r>
              <w:t xml:space="preserve">the </w:t>
            </w:r>
            <w:r w:rsidRPr="00D31662">
              <w:t xml:space="preserve">solution. It has following </w:t>
            </w:r>
            <w:r>
              <w:t>public</w:t>
            </w:r>
            <w:r w:rsidRPr="00D31662">
              <w:t xml:space="preserve"> API</w:t>
            </w:r>
            <w:r>
              <w:t>s</w:t>
            </w:r>
            <w:r w:rsidRPr="00D31662">
              <w:t xml:space="preserve"> which can </w:t>
            </w:r>
            <w:r>
              <w:t xml:space="preserve">be </w:t>
            </w:r>
            <w:r w:rsidRPr="00D31662">
              <w:t xml:space="preserve">consumed by </w:t>
            </w:r>
            <w:r>
              <w:t>the customer</w:t>
            </w:r>
            <w:r w:rsidR="00C43C98">
              <w:t>:</w:t>
            </w:r>
            <w:r w:rsidRPr="00D31662">
              <w:t xml:space="preserve"> </w:t>
            </w:r>
          </w:p>
          <w:p w14:paraId="4096494E" w14:textId="77777777" w:rsidR="001842F0" w:rsidRPr="001842F0" w:rsidRDefault="001842F0" w:rsidP="00BC4365">
            <w:pPr>
              <w:pStyle w:val="NumberedList"/>
              <w:numPr>
                <w:ilvl w:val="0"/>
                <w:numId w:val="43"/>
              </w:numPr>
              <w:rPr>
                <w:rFonts w:ascii="Courier New" w:hAnsi="Courier New" w:cs="Courier New"/>
                <w:sz w:val="16"/>
                <w:szCs w:val="16"/>
              </w:rPr>
            </w:pPr>
            <w:r w:rsidRPr="001842F0">
              <w:rPr>
                <w:rFonts w:ascii="Courier New" w:hAnsi="Courier New" w:cs="Courier New"/>
                <w:sz w:val="16"/>
                <w:szCs w:val="16"/>
              </w:rPr>
              <w:t>void ExportSubscriptionMetadata(IDictionary&lt;string, string&gt; parameters)</w:t>
            </w:r>
          </w:p>
          <w:p w14:paraId="608710F9" w14:textId="11D1DDAC" w:rsidR="001842F0" w:rsidRPr="00D57B86" w:rsidRDefault="001842F0" w:rsidP="001842F0">
            <w:pPr>
              <w:ind w:left="360"/>
              <w:rPr>
                <w:b/>
              </w:rPr>
            </w:pPr>
            <w:r w:rsidRPr="00D31662">
              <w:t xml:space="preserve">Where </w:t>
            </w:r>
            <w:r w:rsidR="00AA63FD" w:rsidRPr="00AA63FD">
              <w:rPr>
                <w:b/>
              </w:rPr>
              <w:t>p</w:t>
            </w:r>
            <w:r w:rsidRPr="00AA63FD">
              <w:rPr>
                <w:b/>
              </w:rPr>
              <w:t>arameters</w:t>
            </w:r>
            <w:r w:rsidRPr="00D31662">
              <w:t xml:space="preserve"> are </w:t>
            </w:r>
            <w:r>
              <w:t>a</w:t>
            </w:r>
            <w:r w:rsidRPr="00D31662">
              <w:t xml:space="preserve"> </w:t>
            </w:r>
            <w:r>
              <w:t>c</w:t>
            </w:r>
            <w:r w:rsidRPr="00D31662">
              <w:t>ollection of key value pair</w:t>
            </w:r>
            <w:r>
              <w:t>s</w:t>
            </w:r>
            <w:r w:rsidRPr="00D31662">
              <w:t xml:space="preserve"> required for export functionality.</w:t>
            </w:r>
          </w:p>
          <w:p w14:paraId="38A2FFEB" w14:textId="59E26D62" w:rsidR="001842F0" w:rsidRPr="00D31662" w:rsidRDefault="001842F0" w:rsidP="001842F0">
            <w:pPr>
              <w:ind w:left="360"/>
            </w:pPr>
            <w:r w:rsidRPr="00D31662">
              <w:t>This API e</w:t>
            </w:r>
            <w:r w:rsidRPr="00D57B86">
              <w:t xml:space="preserve">xports information about </w:t>
            </w:r>
            <w:r w:rsidR="00AA63FD">
              <w:t xml:space="preserve">a </w:t>
            </w:r>
            <w:r w:rsidRPr="00D57B86">
              <w:t xml:space="preserve">source subscription and stores the metadata into </w:t>
            </w:r>
            <w:r>
              <w:t>a JSON file</w:t>
            </w:r>
            <w:r w:rsidRPr="00D57B86">
              <w:t>.</w:t>
            </w:r>
          </w:p>
          <w:p w14:paraId="60409D95" w14:textId="77777777" w:rsidR="001842F0" w:rsidRPr="001842F0" w:rsidRDefault="001842F0" w:rsidP="00BC4365">
            <w:pPr>
              <w:pStyle w:val="NumberedList"/>
              <w:numPr>
                <w:ilvl w:val="0"/>
                <w:numId w:val="43"/>
              </w:numPr>
              <w:rPr>
                <w:rFonts w:ascii="Courier New" w:hAnsi="Courier New" w:cs="Courier New"/>
                <w:sz w:val="16"/>
                <w:szCs w:val="16"/>
              </w:rPr>
            </w:pPr>
            <w:r w:rsidRPr="001842F0">
              <w:rPr>
                <w:rFonts w:ascii="Courier New" w:hAnsi="Courier New" w:cs="Courier New"/>
                <w:sz w:val="16"/>
                <w:szCs w:val="16"/>
              </w:rPr>
              <w:t>void ImportSubscriptionMetadata(IDictionary&lt;string, string&gt; parameters)</w:t>
            </w:r>
          </w:p>
          <w:p w14:paraId="29EA3459" w14:textId="7EFA2A12" w:rsidR="001842F0" w:rsidRPr="001842F0" w:rsidRDefault="001842F0" w:rsidP="001842F0">
            <w:pPr>
              <w:ind w:left="360"/>
            </w:pPr>
            <w:r w:rsidRPr="001842F0">
              <w:t xml:space="preserve">Where </w:t>
            </w:r>
            <w:r w:rsidR="00AA63FD">
              <w:t>p</w:t>
            </w:r>
            <w:r w:rsidRPr="00AA63FD">
              <w:rPr>
                <w:b/>
              </w:rPr>
              <w:t>arameters</w:t>
            </w:r>
            <w:r w:rsidRPr="001842F0">
              <w:t xml:space="preserve"> are a collection of key value pairs required for import functionality.</w:t>
            </w:r>
          </w:p>
          <w:p w14:paraId="18E6FE4B" w14:textId="1F528592" w:rsidR="001842F0" w:rsidRPr="001842F0" w:rsidRDefault="001842F0" w:rsidP="001842F0">
            <w:pPr>
              <w:ind w:left="360"/>
            </w:pPr>
            <w:r w:rsidRPr="001842F0">
              <w:t xml:space="preserve">This API reads </w:t>
            </w:r>
            <w:r w:rsidR="00AA63FD">
              <w:t xml:space="preserve">the </w:t>
            </w:r>
            <w:r w:rsidRPr="001842F0">
              <w:t xml:space="preserve">exported metadata JSON file and deploys a copy of the source resources into </w:t>
            </w:r>
            <w:r w:rsidR="00AA63FD">
              <w:t xml:space="preserve">the </w:t>
            </w:r>
            <w:r w:rsidRPr="001842F0">
              <w:t>destination subscription.</w:t>
            </w:r>
          </w:p>
          <w:p w14:paraId="70B6536B" w14:textId="77777777" w:rsidR="001842F0" w:rsidRPr="001842F0" w:rsidRDefault="001842F0" w:rsidP="00BC4365">
            <w:pPr>
              <w:pStyle w:val="NumberedList"/>
              <w:numPr>
                <w:ilvl w:val="0"/>
                <w:numId w:val="43"/>
              </w:numPr>
              <w:rPr>
                <w:rFonts w:ascii="Courier New" w:hAnsi="Courier New" w:cs="Courier New"/>
                <w:sz w:val="16"/>
                <w:szCs w:val="16"/>
              </w:rPr>
            </w:pPr>
            <w:r w:rsidRPr="001842F0">
              <w:rPr>
                <w:rFonts w:ascii="Courier New" w:hAnsi="Courier New" w:cs="Courier New"/>
                <w:sz w:val="16"/>
                <w:szCs w:val="16"/>
              </w:rPr>
              <w:t>void</w:t>
            </w:r>
            <w:r w:rsidRPr="001842F0">
              <w:rPr>
                <w:rFonts w:ascii="Courier New" w:hAnsi="Courier New" w:cs="Courier New"/>
                <w:color w:val="000000"/>
                <w:sz w:val="16"/>
                <w:szCs w:val="16"/>
                <w:highlight w:val="white"/>
              </w:rPr>
              <w:t xml:space="preserve"> </w:t>
            </w:r>
            <w:r w:rsidRPr="001842F0">
              <w:rPr>
                <w:rFonts w:ascii="Courier New" w:hAnsi="Courier New" w:cs="Courier New"/>
                <w:sz w:val="16"/>
                <w:szCs w:val="16"/>
              </w:rPr>
              <w:t>MigrateSubscription(IDictionary&lt;string, string&gt; parameters)</w:t>
            </w:r>
          </w:p>
          <w:p w14:paraId="1DAB1759" w14:textId="45069ED1" w:rsidR="001842F0" w:rsidRPr="001842F0" w:rsidRDefault="00AA63FD" w:rsidP="001842F0">
            <w:pPr>
              <w:ind w:left="360"/>
            </w:pPr>
            <w:r>
              <w:t xml:space="preserve">Where </w:t>
            </w:r>
            <w:r w:rsidRPr="00AA63FD">
              <w:rPr>
                <w:b/>
              </w:rPr>
              <w:t>p</w:t>
            </w:r>
            <w:r w:rsidR="001842F0" w:rsidRPr="00AA63FD">
              <w:rPr>
                <w:b/>
              </w:rPr>
              <w:t>arameters</w:t>
            </w:r>
            <w:r w:rsidR="001842F0" w:rsidRPr="001842F0">
              <w:t xml:space="preserve"> are a collection of key value pairs required for </w:t>
            </w:r>
            <w:r w:rsidR="003440D2">
              <w:t>m</w:t>
            </w:r>
            <w:r w:rsidR="001842F0" w:rsidRPr="001842F0">
              <w:t>igrate functionality.</w:t>
            </w:r>
          </w:p>
          <w:p w14:paraId="6625D709" w14:textId="3BDB05A9" w:rsidR="001842F0" w:rsidRPr="001842F0" w:rsidRDefault="001842F0" w:rsidP="001842F0">
            <w:pPr>
              <w:ind w:left="360"/>
            </w:pPr>
            <w:r w:rsidRPr="001842F0">
              <w:t xml:space="preserve">This API exports information about </w:t>
            </w:r>
            <w:r w:rsidR="00AA63FD">
              <w:t xml:space="preserve">the </w:t>
            </w:r>
            <w:r w:rsidRPr="001842F0">
              <w:t xml:space="preserve">source subscription and deploys a copy of the source resources into the destination subscription. </w:t>
            </w:r>
          </w:p>
        </w:tc>
      </w:tr>
      <w:tr w:rsidR="001842F0" w:rsidRPr="001842F0" w14:paraId="106AFF6B" w14:textId="77777777" w:rsidTr="00605A95">
        <w:tc>
          <w:tcPr>
            <w:tcW w:w="3192" w:type="dxa"/>
          </w:tcPr>
          <w:p w14:paraId="77EF49F1" w14:textId="562133B8" w:rsidR="001842F0" w:rsidRPr="009961D4" w:rsidRDefault="001842F0" w:rsidP="001842F0">
            <w:pPr>
              <w:rPr>
                <w:b/>
              </w:rPr>
            </w:pPr>
            <w:r w:rsidRPr="009961D4">
              <w:rPr>
                <w:b/>
              </w:rPr>
              <w:t>Azure.DataCenterMigration.Models</w:t>
            </w:r>
          </w:p>
        </w:tc>
        <w:tc>
          <w:tcPr>
            <w:tcW w:w="6051" w:type="dxa"/>
          </w:tcPr>
          <w:p w14:paraId="31F49E55" w14:textId="00A92FC8" w:rsidR="001842F0" w:rsidRPr="001842F0" w:rsidRDefault="001842F0">
            <w:r>
              <w:t xml:space="preserve">This class library </w:t>
            </w:r>
            <w:r w:rsidR="00B75365">
              <w:t xml:space="preserve">contains </w:t>
            </w:r>
            <w:r>
              <w:t xml:space="preserve">the </w:t>
            </w:r>
            <w:r w:rsidR="00AA63FD">
              <w:t>d</w:t>
            </w:r>
            <w:r w:rsidRPr="00D31662">
              <w:t xml:space="preserve">ata </w:t>
            </w:r>
            <w:r w:rsidR="00AA63FD">
              <w:t>m</w:t>
            </w:r>
            <w:r w:rsidRPr="00D31662">
              <w:t xml:space="preserve">odels </w:t>
            </w:r>
            <w:r>
              <w:t xml:space="preserve">required by the solution </w:t>
            </w:r>
            <w:r w:rsidRPr="00D31662">
              <w:t>to</w:t>
            </w:r>
            <w:r w:rsidR="00AA63FD">
              <w:t> </w:t>
            </w:r>
            <w:r w:rsidRPr="00D31662">
              <w:t xml:space="preserve">store the </w:t>
            </w:r>
            <w:r w:rsidR="00B75365">
              <w:t xml:space="preserve">information about the </w:t>
            </w:r>
            <w:r w:rsidRPr="00D31662">
              <w:t>resources.</w:t>
            </w:r>
          </w:p>
        </w:tc>
      </w:tr>
    </w:tbl>
    <w:p w14:paraId="1C2E0387" w14:textId="6CF3753E" w:rsidR="00325C2B" w:rsidRPr="009406F0" w:rsidRDefault="00605A95" w:rsidP="00605A95">
      <w:pPr>
        <w:pStyle w:val="Heading2"/>
      </w:pPr>
      <w:bookmarkStart w:id="190" w:name="_Toc401167331"/>
      <w:bookmarkStart w:id="191" w:name="_Toc436230881"/>
      <w:r>
        <w:rPr>
          <w:lang w:val="en-US"/>
        </w:rPr>
        <w:lastRenderedPageBreak/>
        <w:t>A.2</w:t>
      </w:r>
      <w:r>
        <w:rPr>
          <w:lang w:val="en-US"/>
        </w:rPr>
        <w:tab/>
      </w:r>
      <w:r w:rsidR="00AA63FD">
        <w:t xml:space="preserve">PowerShell </w:t>
      </w:r>
      <w:r w:rsidR="00AA63FD">
        <w:rPr>
          <w:lang w:val="en-US"/>
        </w:rPr>
        <w:t>c</w:t>
      </w:r>
      <w:r w:rsidR="00325C2B" w:rsidRPr="009406F0">
        <w:t>mdlets</w:t>
      </w:r>
      <w:bookmarkEnd w:id="190"/>
      <w:bookmarkEnd w:id="191"/>
    </w:p>
    <w:p w14:paraId="2C4A20CB" w14:textId="01E9E038" w:rsidR="00325C2B" w:rsidRDefault="00325C2B" w:rsidP="009406F0">
      <w:r w:rsidRPr="003E5900">
        <w:t>Data Ce</w:t>
      </w:r>
      <w:r>
        <w:t xml:space="preserve">nter Migration Solution provides </w:t>
      </w:r>
      <w:r w:rsidRPr="003E5900">
        <w:t xml:space="preserve">the </w:t>
      </w:r>
      <w:r w:rsidRPr="00D57B86">
        <w:rPr>
          <w:b/>
        </w:rPr>
        <w:t>Azure.DataCenterMigration</w:t>
      </w:r>
      <w:r w:rsidRPr="003E5900">
        <w:t xml:space="preserve"> </w:t>
      </w:r>
      <w:r>
        <w:t xml:space="preserve">PowerShell </w:t>
      </w:r>
      <w:r w:rsidRPr="003E5900">
        <w:t>module</w:t>
      </w:r>
      <w:r w:rsidR="00B00853">
        <w:t>,</w:t>
      </w:r>
      <w:r w:rsidRPr="003E5900">
        <w:t xml:space="preserve"> which contains the </w:t>
      </w:r>
      <w:r w:rsidRPr="00D57B86">
        <w:t>following</w:t>
      </w:r>
      <w:r w:rsidRPr="003E5900">
        <w:t xml:space="preserve"> </w:t>
      </w:r>
      <w:r>
        <w:t>P</w:t>
      </w:r>
      <w:r w:rsidRPr="003E5900">
        <w:t>ower</w:t>
      </w:r>
      <w:r>
        <w:t>S</w:t>
      </w:r>
      <w:r w:rsidRPr="003E5900">
        <w:t>hell</w:t>
      </w:r>
      <w:r w:rsidRPr="00D57B86">
        <w:t xml:space="preserve"> cmdlets to </w:t>
      </w:r>
      <w:r>
        <w:t>provide</w:t>
      </w:r>
      <w:r w:rsidRPr="00D57B86">
        <w:t xml:space="preserve"> </w:t>
      </w:r>
      <w:r w:rsidR="003440D2" w:rsidRPr="009961D4">
        <w:rPr>
          <w:b/>
        </w:rPr>
        <w:t>e</w:t>
      </w:r>
      <w:r w:rsidRPr="009961D4">
        <w:rPr>
          <w:b/>
        </w:rPr>
        <w:t>xport</w:t>
      </w:r>
      <w:r w:rsidRPr="00D57B86">
        <w:t xml:space="preserve">, </w:t>
      </w:r>
      <w:r w:rsidR="003440D2" w:rsidRPr="009961D4">
        <w:rPr>
          <w:b/>
        </w:rPr>
        <w:t>i</w:t>
      </w:r>
      <w:r w:rsidRPr="009961D4">
        <w:rPr>
          <w:b/>
        </w:rPr>
        <w:t>mport</w:t>
      </w:r>
      <w:r w:rsidR="00B00853">
        <w:t>,</w:t>
      </w:r>
      <w:r w:rsidRPr="00D57B86">
        <w:t xml:space="preserve"> and </w:t>
      </w:r>
      <w:r w:rsidR="003440D2" w:rsidRPr="009961D4">
        <w:rPr>
          <w:b/>
        </w:rPr>
        <w:t>m</w:t>
      </w:r>
      <w:r w:rsidRPr="009961D4">
        <w:rPr>
          <w:b/>
        </w:rPr>
        <w:t>igrate</w:t>
      </w:r>
      <w:r w:rsidRPr="00D57B86">
        <w:t xml:space="preserve"> functionality</w:t>
      </w:r>
      <w:r w:rsidR="00B75365">
        <w:t>.</w:t>
      </w:r>
    </w:p>
    <w:p w14:paraId="033D03B3" w14:textId="1439ACDF" w:rsidR="009406F0" w:rsidRDefault="00605A95" w:rsidP="00605A95">
      <w:pPr>
        <w:pStyle w:val="Caption"/>
        <w:keepNext/>
        <w:spacing w:before="240" w:after="40"/>
      </w:pPr>
      <w:bookmarkStart w:id="192" w:name="_Toc406762877"/>
      <w:r>
        <w:t xml:space="preserve">Table </w:t>
      </w:r>
      <w:r w:rsidR="008E674E">
        <w:fldChar w:fldCharType="begin"/>
      </w:r>
      <w:r w:rsidR="008E674E">
        <w:instrText xml:space="preserve"> SEQ Table \* ARABIC </w:instrText>
      </w:r>
      <w:r w:rsidR="008E674E">
        <w:fldChar w:fldCharType="separate"/>
      </w:r>
      <w:r w:rsidR="002E4DA3">
        <w:rPr>
          <w:noProof/>
        </w:rPr>
        <w:t>9</w:t>
      </w:r>
      <w:r w:rsidR="008E674E">
        <w:rPr>
          <w:noProof/>
        </w:rPr>
        <w:fldChar w:fldCharType="end"/>
      </w:r>
      <w:r>
        <w:rPr>
          <w:lang w:val="en-US"/>
        </w:rPr>
        <w:t xml:space="preserve">. </w:t>
      </w:r>
      <w:r w:rsidRPr="00D86BD0">
        <w:rPr>
          <w:lang w:val="en-US"/>
        </w:rPr>
        <w:t>PowerShell cmdlets for export, import, and migrate</w:t>
      </w:r>
      <w:bookmarkEnd w:id="192"/>
    </w:p>
    <w:tbl>
      <w:tblPr>
        <w:tblStyle w:val="TableGrid"/>
        <w:tblW w:w="0" w:type="auto"/>
        <w:tblLook w:val="04A0" w:firstRow="1" w:lastRow="0" w:firstColumn="1" w:lastColumn="0" w:noHBand="0" w:noVBand="1"/>
      </w:tblPr>
      <w:tblGrid>
        <w:gridCol w:w="3168"/>
        <w:gridCol w:w="6075"/>
      </w:tblGrid>
      <w:tr w:rsidR="00AA63FD" w:rsidRPr="002C0BBA" w14:paraId="2B7B152C" w14:textId="77777777" w:rsidTr="00817C57">
        <w:trPr>
          <w:cnfStyle w:val="100000000000" w:firstRow="1" w:lastRow="0" w:firstColumn="0" w:lastColumn="0" w:oddVBand="0" w:evenVBand="0" w:oddHBand="0" w:evenHBand="0" w:firstRowFirstColumn="0" w:firstRowLastColumn="0" w:lastRowFirstColumn="0" w:lastRowLastColumn="0"/>
        </w:trPr>
        <w:tc>
          <w:tcPr>
            <w:tcW w:w="3168" w:type="dxa"/>
            <w:shd w:val="clear" w:color="auto" w:fill="0070C0"/>
          </w:tcPr>
          <w:p w14:paraId="7D872C1C" w14:textId="158D5B24" w:rsidR="00AA63FD" w:rsidRPr="002C0BBA" w:rsidRDefault="00AA63FD" w:rsidP="002C0BBA">
            <w:r w:rsidRPr="002C0BBA">
              <w:t>Cmdlet</w:t>
            </w:r>
          </w:p>
        </w:tc>
        <w:tc>
          <w:tcPr>
            <w:tcW w:w="6075" w:type="dxa"/>
            <w:shd w:val="clear" w:color="auto" w:fill="0070C0"/>
          </w:tcPr>
          <w:p w14:paraId="45B4284E" w14:textId="77777777" w:rsidR="00AA63FD" w:rsidRPr="002C0BBA" w:rsidRDefault="00AA63FD" w:rsidP="002C0BBA">
            <w:r w:rsidRPr="002C0BBA">
              <w:t>Description</w:t>
            </w:r>
          </w:p>
        </w:tc>
      </w:tr>
      <w:tr w:rsidR="00AA63FD" w:rsidRPr="001842F0" w14:paraId="415FE733" w14:textId="77777777" w:rsidTr="00817C57">
        <w:tc>
          <w:tcPr>
            <w:tcW w:w="3168" w:type="dxa"/>
          </w:tcPr>
          <w:p w14:paraId="2BE814D9" w14:textId="56AFA206" w:rsidR="00AA63FD" w:rsidRPr="009961D4" w:rsidRDefault="00AA63FD" w:rsidP="00AA63FD">
            <w:pPr>
              <w:rPr>
                <w:b/>
              </w:rPr>
            </w:pPr>
            <w:r w:rsidRPr="009961D4">
              <w:rPr>
                <w:b/>
              </w:rPr>
              <w:t>Export-AzureSubscriptionMetadata &lt;parameters&gt;</w:t>
            </w:r>
          </w:p>
        </w:tc>
        <w:tc>
          <w:tcPr>
            <w:tcW w:w="6075" w:type="dxa"/>
          </w:tcPr>
          <w:p w14:paraId="70CB4696" w14:textId="6EE88B70" w:rsidR="00AA63FD" w:rsidRPr="00AA63FD" w:rsidRDefault="00AA63FD" w:rsidP="00AA63FD">
            <w:r>
              <w:t>This cmdlet exports information about the source subscript</w:t>
            </w:r>
            <w:r w:rsidR="00605A95">
              <w:t>ion and stores the metadata in</w:t>
            </w:r>
            <w:r>
              <w:t xml:space="preserve"> a JSON file.</w:t>
            </w:r>
          </w:p>
        </w:tc>
      </w:tr>
      <w:tr w:rsidR="00AA63FD" w:rsidRPr="001842F0" w14:paraId="4E1BF32F" w14:textId="77777777" w:rsidTr="00817C57">
        <w:tc>
          <w:tcPr>
            <w:tcW w:w="3168" w:type="dxa"/>
          </w:tcPr>
          <w:p w14:paraId="1735548A" w14:textId="1582C2C9" w:rsidR="00AA63FD" w:rsidRPr="009961D4" w:rsidRDefault="00AA63FD" w:rsidP="00AA63FD">
            <w:pPr>
              <w:rPr>
                <w:b/>
              </w:rPr>
            </w:pPr>
            <w:r w:rsidRPr="009961D4">
              <w:rPr>
                <w:b/>
              </w:rPr>
              <w:t>Import-AzureSubscriptionMetadata &lt;parameters&gt;</w:t>
            </w:r>
          </w:p>
        </w:tc>
        <w:tc>
          <w:tcPr>
            <w:tcW w:w="6075" w:type="dxa"/>
          </w:tcPr>
          <w:p w14:paraId="0FB2816D" w14:textId="7A6B80E2" w:rsidR="00AA63FD" w:rsidRPr="00AA63FD" w:rsidRDefault="00AA63FD" w:rsidP="00AA63FD">
            <w:r>
              <w:t>This cmdlet reads exported metadata JSON file and deploys a copy of the source resources into destination subscription.</w:t>
            </w:r>
          </w:p>
        </w:tc>
      </w:tr>
      <w:tr w:rsidR="00AA63FD" w:rsidRPr="001842F0" w14:paraId="6F4B6574" w14:textId="77777777" w:rsidTr="00817C57">
        <w:tc>
          <w:tcPr>
            <w:tcW w:w="3168" w:type="dxa"/>
          </w:tcPr>
          <w:p w14:paraId="214D41F2" w14:textId="7C13F372" w:rsidR="00AA63FD" w:rsidRPr="009961D4" w:rsidRDefault="00AA63FD" w:rsidP="00AA63FD">
            <w:pPr>
              <w:rPr>
                <w:b/>
              </w:rPr>
            </w:pPr>
            <w:r w:rsidRPr="009961D4">
              <w:rPr>
                <w:b/>
              </w:rPr>
              <w:t>Migrate-AzureSubscription &lt;parameters&gt;</w:t>
            </w:r>
          </w:p>
        </w:tc>
        <w:tc>
          <w:tcPr>
            <w:tcW w:w="6075" w:type="dxa"/>
          </w:tcPr>
          <w:p w14:paraId="2BE79BA9" w14:textId="16349B2D" w:rsidR="00AA63FD" w:rsidRPr="00AA63FD" w:rsidRDefault="00AA63FD" w:rsidP="00AA63FD">
            <w:r>
              <w:t>This cmdlet exports information about source subscription and deploys a copy of the source resources into the destination subscription.</w:t>
            </w:r>
          </w:p>
        </w:tc>
      </w:tr>
    </w:tbl>
    <w:p w14:paraId="220F3227" w14:textId="52E5B699" w:rsidR="009C4247" w:rsidRDefault="00605A95" w:rsidP="00605A95">
      <w:pPr>
        <w:pStyle w:val="Heading2"/>
        <w:spacing w:before="240"/>
      </w:pPr>
      <w:bookmarkStart w:id="193" w:name="_Toc436230882"/>
      <w:r>
        <w:rPr>
          <w:lang w:val="en-US"/>
        </w:rPr>
        <w:t>A.3</w:t>
      </w:r>
      <w:r>
        <w:rPr>
          <w:lang w:val="en-US"/>
        </w:rPr>
        <w:tab/>
      </w:r>
      <w:r w:rsidR="009C4247">
        <w:t xml:space="preserve">Resume </w:t>
      </w:r>
      <w:r w:rsidR="00AA63FD">
        <w:t>i</w:t>
      </w:r>
      <w:r w:rsidR="009C4247">
        <w:t xml:space="preserve">mport </w:t>
      </w:r>
      <w:r w:rsidR="00AA63FD">
        <w:t>o</w:t>
      </w:r>
      <w:r w:rsidR="009C4247">
        <w:t>peration</w:t>
      </w:r>
      <w:bookmarkEnd w:id="193"/>
    </w:p>
    <w:p w14:paraId="3C03CC7F" w14:textId="5D6BCE88" w:rsidR="009C4247" w:rsidRDefault="009C4247" w:rsidP="009C4247">
      <w:pPr>
        <w:rPr>
          <w:rFonts w:asciiTheme="minorHAnsi" w:hAnsiTheme="minorHAnsi"/>
          <w:szCs w:val="22"/>
        </w:rPr>
      </w:pPr>
      <w:r>
        <w:rPr>
          <w:rFonts w:asciiTheme="minorHAnsi" w:hAnsiTheme="minorHAnsi"/>
        </w:rPr>
        <w:t xml:space="preserve">During </w:t>
      </w:r>
      <w:r w:rsidRPr="009961D4">
        <w:rPr>
          <w:rFonts w:asciiTheme="minorHAnsi" w:hAnsiTheme="minorHAnsi"/>
          <w:b/>
        </w:rPr>
        <w:t>import</w:t>
      </w:r>
      <w:r>
        <w:rPr>
          <w:rFonts w:asciiTheme="minorHAnsi" w:hAnsiTheme="minorHAnsi"/>
        </w:rPr>
        <w:t xml:space="preserve"> or </w:t>
      </w:r>
      <w:r w:rsidRPr="009961D4">
        <w:rPr>
          <w:rFonts w:asciiTheme="minorHAnsi" w:hAnsiTheme="minorHAnsi"/>
          <w:b/>
        </w:rPr>
        <w:t>migrate</w:t>
      </w:r>
      <w:r>
        <w:rPr>
          <w:rFonts w:asciiTheme="minorHAnsi" w:hAnsiTheme="minorHAnsi"/>
        </w:rPr>
        <w:t xml:space="preserve"> operation</w:t>
      </w:r>
      <w:r w:rsidR="00AA63FD">
        <w:rPr>
          <w:rFonts w:asciiTheme="minorHAnsi" w:hAnsiTheme="minorHAnsi"/>
        </w:rPr>
        <w:t>s</w:t>
      </w:r>
      <w:r>
        <w:rPr>
          <w:rFonts w:asciiTheme="minorHAnsi" w:hAnsiTheme="minorHAnsi"/>
        </w:rPr>
        <w:t xml:space="preserve">, the status of imported resources </w:t>
      </w:r>
      <w:r w:rsidR="00AA63FD">
        <w:rPr>
          <w:rFonts w:asciiTheme="minorHAnsi" w:hAnsiTheme="minorHAnsi"/>
        </w:rPr>
        <w:t xml:space="preserve">is </w:t>
      </w:r>
      <w:r>
        <w:rPr>
          <w:rFonts w:asciiTheme="minorHAnsi" w:hAnsiTheme="minorHAnsi"/>
        </w:rPr>
        <w:t xml:space="preserve">updated in </w:t>
      </w:r>
      <w:r w:rsidRPr="00AA63FD">
        <w:rPr>
          <w:rFonts w:asciiTheme="minorHAnsi" w:hAnsiTheme="minorHAnsi"/>
          <w:b/>
        </w:rPr>
        <w:t>{</w:t>
      </w:r>
      <w:r w:rsidRPr="00AA63FD">
        <w:rPr>
          <w:rFonts w:asciiTheme="minorHAnsi" w:hAnsiTheme="minorHAnsi"/>
          <w:b/>
          <w:szCs w:val="22"/>
        </w:rPr>
        <w:t>ImportMetadataFilePath}_ImportStatus.json</w:t>
      </w:r>
      <w:r>
        <w:rPr>
          <w:rFonts w:asciiTheme="minorHAnsi" w:hAnsiTheme="minorHAnsi"/>
          <w:szCs w:val="22"/>
        </w:rPr>
        <w:t xml:space="preserve">. </w:t>
      </w:r>
      <w:r w:rsidR="00AA63FD">
        <w:rPr>
          <w:rFonts w:asciiTheme="minorHAnsi" w:hAnsiTheme="minorHAnsi"/>
          <w:szCs w:val="22"/>
        </w:rPr>
        <w:t xml:space="preserve">After a resource is </w:t>
      </w:r>
      <w:r>
        <w:rPr>
          <w:rFonts w:asciiTheme="minorHAnsi" w:hAnsiTheme="minorHAnsi"/>
          <w:szCs w:val="22"/>
        </w:rPr>
        <w:t>successful</w:t>
      </w:r>
      <w:r w:rsidR="00AA63FD">
        <w:rPr>
          <w:rFonts w:asciiTheme="minorHAnsi" w:hAnsiTheme="minorHAnsi"/>
          <w:szCs w:val="22"/>
        </w:rPr>
        <w:t>ly</w:t>
      </w:r>
      <w:r>
        <w:rPr>
          <w:rFonts w:asciiTheme="minorHAnsi" w:hAnsiTheme="minorHAnsi"/>
          <w:szCs w:val="22"/>
        </w:rPr>
        <w:t xml:space="preserve"> import</w:t>
      </w:r>
      <w:r w:rsidR="00AA63FD">
        <w:rPr>
          <w:rFonts w:asciiTheme="minorHAnsi" w:hAnsiTheme="minorHAnsi"/>
          <w:szCs w:val="22"/>
        </w:rPr>
        <w:t>ed</w:t>
      </w:r>
      <w:r>
        <w:rPr>
          <w:rFonts w:asciiTheme="minorHAnsi" w:hAnsiTheme="minorHAnsi"/>
          <w:szCs w:val="22"/>
        </w:rPr>
        <w:t xml:space="preserve">, </w:t>
      </w:r>
      <w:r w:rsidR="00AA63FD">
        <w:rPr>
          <w:rFonts w:asciiTheme="minorHAnsi" w:hAnsiTheme="minorHAnsi"/>
          <w:szCs w:val="22"/>
        </w:rPr>
        <w:t xml:space="preserve">the </w:t>
      </w:r>
      <w:r w:rsidRPr="00AA63FD">
        <w:rPr>
          <w:rFonts w:asciiTheme="minorHAnsi" w:hAnsiTheme="minorHAnsi"/>
          <w:b/>
          <w:szCs w:val="22"/>
        </w:rPr>
        <w:t>IsImported</w:t>
      </w:r>
      <w:r>
        <w:rPr>
          <w:rFonts w:asciiTheme="minorHAnsi" w:hAnsiTheme="minorHAnsi"/>
          <w:szCs w:val="22"/>
        </w:rPr>
        <w:t xml:space="preserve"> flag </w:t>
      </w:r>
      <w:r w:rsidR="00AA63FD">
        <w:rPr>
          <w:rFonts w:asciiTheme="minorHAnsi" w:hAnsiTheme="minorHAnsi"/>
          <w:szCs w:val="22"/>
        </w:rPr>
        <w:t xml:space="preserve">for the </w:t>
      </w:r>
      <w:r>
        <w:rPr>
          <w:rFonts w:asciiTheme="minorHAnsi" w:hAnsiTheme="minorHAnsi"/>
          <w:szCs w:val="22"/>
        </w:rPr>
        <w:t xml:space="preserve">resource </w:t>
      </w:r>
      <w:r w:rsidR="00AA63FD">
        <w:rPr>
          <w:rFonts w:asciiTheme="minorHAnsi" w:hAnsiTheme="minorHAnsi"/>
          <w:szCs w:val="22"/>
        </w:rPr>
        <w:t xml:space="preserve">is </w:t>
      </w:r>
      <w:r w:rsidRPr="00AA63FD">
        <w:rPr>
          <w:rFonts w:asciiTheme="minorHAnsi" w:hAnsiTheme="minorHAnsi"/>
          <w:b/>
          <w:szCs w:val="22"/>
        </w:rPr>
        <w:t>true</w:t>
      </w:r>
      <w:r>
        <w:rPr>
          <w:rFonts w:asciiTheme="minorHAnsi" w:hAnsiTheme="minorHAnsi"/>
          <w:szCs w:val="22"/>
        </w:rPr>
        <w:t xml:space="preserve"> in the </w:t>
      </w:r>
      <w:r w:rsidR="005C3F8B">
        <w:rPr>
          <w:rFonts w:asciiTheme="minorHAnsi" w:hAnsiTheme="minorHAnsi"/>
          <w:szCs w:val="22"/>
        </w:rPr>
        <w:t>JSON</w:t>
      </w:r>
      <w:r>
        <w:rPr>
          <w:rFonts w:asciiTheme="minorHAnsi" w:hAnsiTheme="minorHAnsi"/>
          <w:szCs w:val="22"/>
        </w:rPr>
        <w:t xml:space="preserve"> file. </w:t>
      </w:r>
    </w:p>
    <w:p w14:paraId="78C9052A" w14:textId="13AA454F" w:rsidR="009C4247" w:rsidRDefault="009C4247" w:rsidP="009C4247">
      <w:pPr>
        <w:rPr>
          <w:rFonts w:asciiTheme="minorHAnsi" w:hAnsiTheme="minorHAnsi"/>
          <w:szCs w:val="22"/>
        </w:rPr>
      </w:pPr>
      <w:r>
        <w:rPr>
          <w:rFonts w:asciiTheme="minorHAnsi" w:hAnsiTheme="minorHAnsi"/>
          <w:szCs w:val="22"/>
        </w:rPr>
        <w:t xml:space="preserve">In case of failure, </w:t>
      </w:r>
      <w:r w:rsidR="00AA63FD">
        <w:rPr>
          <w:rFonts w:asciiTheme="minorHAnsi" w:hAnsiTheme="minorHAnsi"/>
          <w:szCs w:val="22"/>
        </w:rPr>
        <w:t xml:space="preserve">you </w:t>
      </w:r>
      <w:r>
        <w:rPr>
          <w:rFonts w:asciiTheme="minorHAnsi" w:hAnsiTheme="minorHAnsi"/>
          <w:szCs w:val="22"/>
        </w:rPr>
        <w:t xml:space="preserve">can resume the </w:t>
      </w:r>
      <w:r w:rsidRPr="009961D4">
        <w:rPr>
          <w:rFonts w:asciiTheme="minorHAnsi" w:hAnsiTheme="minorHAnsi"/>
          <w:b/>
          <w:szCs w:val="22"/>
        </w:rPr>
        <w:t>import</w:t>
      </w:r>
      <w:r>
        <w:rPr>
          <w:rFonts w:asciiTheme="minorHAnsi" w:hAnsiTheme="minorHAnsi"/>
          <w:szCs w:val="22"/>
        </w:rPr>
        <w:t xml:space="preserve"> </w:t>
      </w:r>
      <w:r w:rsidR="00AA63FD">
        <w:rPr>
          <w:rFonts w:asciiTheme="minorHAnsi" w:hAnsiTheme="minorHAnsi"/>
          <w:szCs w:val="22"/>
        </w:rPr>
        <w:t xml:space="preserve">operation </w:t>
      </w:r>
      <w:r>
        <w:rPr>
          <w:rFonts w:asciiTheme="minorHAnsi" w:hAnsiTheme="minorHAnsi"/>
          <w:szCs w:val="22"/>
        </w:rPr>
        <w:t xml:space="preserve">by setting the </w:t>
      </w:r>
      <w:hyperlink w:anchor="ResumeImport" w:history="1">
        <w:r w:rsidRPr="009961D4">
          <w:rPr>
            <w:rStyle w:val="Hyperlink"/>
            <w:rFonts w:asciiTheme="minorHAnsi" w:hAnsiTheme="minorHAnsi"/>
            <w:b/>
            <w:szCs w:val="22"/>
          </w:rPr>
          <w:t>ResumeImport</w:t>
        </w:r>
      </w:hyperlink>
      <w:r>
        <w:rPr>
          <w:rFonts w:asciiTheme="minorHAnsi" w:hAnsiTheme="minorHAnsi"/>
          <w:szCs w:val="22"/>
        </w:rPr>
        <w:t xml:space="preserve"> parameter to </w:t>
      </w:r>
      <w:r w:rsidRPr="00AA63FD">
        <w:rPr>
          <w:rFonts w:asciiTheme="minorHAnsi" w:hAnsiTheme="minorHAnsi"/>
          <w:b/>
          <w:szCs w:val="22"/>
        </w:rPr>
        <w:t>true</w:t>
      </w:r>
      <w:r>
        <w:rPr>
          <w:rFonts w:asciiTheme="minorHAnsi" w:hAnsiTheme="minorHAnsi"/>
          <w:szCs w:val="22"/>
        </w:rPr>
        <w:t xml:space="preserve"> and the </w:t>
      </w:r>
      <w:hyperlink w:anchor="ImportMetadataFilePath" w:history="1">
        <w:r w:rsidRPr="009961D4">
          <w:rPr>
            <w:rStyle w:val="Hyperlink"/>
            <w:rFonts w:asciiTheme="minorHAnsi" w:hAnsiTheme="minorHAnsi"/>
            <w:b/>
            <w:szCs w:val="22"/>
          </w:rPr>
          <w:t>ImportMetadataFilePath</w:t>
        </w:r>
      </w:hyperlink>
      <w:r>
        <w:rPr>
          <w:rFonts w:asciiTheme="minorHAnsi" w:hAnsiTheme="minorHAnsi"/>
          <w:szCs w:val="22"/>
        </w:rPr>
        <w:t xml:space="preserve"> to the </w:t>
      </w:r>
      <w:r w:rsidRPr="00AA63FD">
        <w:rPr>
          <w:rFonts w:asciiTheme="minorHAnsi" w:hAnsiTheme="minorHAnsi"/>
          <w:b/>
          <w:szCs w:val="22"/>
        </w:rPr>
        <w:t>{ImportMetadataFilePath}_ImportStatus.json</w:t>
      </w:r>
      <w:r>
        <w:rPr>
          <w:rFonts w:asciiTheme="minorHAnsi" w:hAnsiTheme="minorHAnsi"/>
          <w:szCs w:val="22"/>
        </w:rPr>
        <w:t xml:space="preserve"> file.</w:t>
      </w:r>
    </w:p>
    <w:p w14:paraId="52D82513" w14:textId="76B9FC2A" w:rsidR="009C4247" w:rsidRDefault="00AA63FD" w:rsidP="009C4247">
      <w:pPr>
        <w:rPr>
          <w:rFonts w:asciiTheme="minorHAnsi" w:hAnsiTheme="minorHAnsi"/>
          <w:szCs w:val="22"/>
        </w:rPr>
      </w:pPr>
      <w:r w:rsidRPr="00AA63FD">
        <w:rPr>
          <w:rFonts w:asciiTheme="minorHAnsi" w:hAnsiTheme="minorHAnsi"/>
          <w:b/>
          <w:color w:val="0070C0"/>
          <w:szCs w:val="22"/>
        </w:rPr>
        <w:t>NOTE:</w:t>
      </w:r>
      <w:r>
        <w:rPr>
          <w:rFonts w:asciiTheme="minorHAnsi" w:hAnsiTheme="minorHAnsi"/>
          <w:szCs w:val="22"/>
        </w:rPr>
        <w:t xml:space="preserve"> </w:t>
      </w:r>
      <w:r w:rsidR="009C4247">
        <w:rPr>
          <w:rFonts w:asciiTheme="minorHAnsi" w:hAnsiTheme="minorHAnsi"/>
          <w:szCs w:val="22"/>
        </w:rPr>
        <w:t xml:space="preserve">Make sure that </w:t>
      </w:r>
      <w:r w:rsidR="003440D2">
        <w:rPr>
          <w:rFonts w:asciiTheme="minorHAnsi" w:hAnsiTheme="minorHAnsi"/>
          <w:szCs w:val="22"/>
        </w:rPr>
        <w:t xml:space="preserve">the </w:t>
      </w:r>
      <w:hyperlink w:anchor="RollBackOnFailure" w:history="1">
        <w:r w:rsidR="009C4247" w:rsidRPr="009961D4">
          <w:rPr>
            <w:rStyle w:val="Hyperlink"/>
            <w:rFonts w:asciiTheme="minorHAnsi" w:hAnsiTheme="minorHAnsi"/>
            <w:b/>
            <w:szCs w:val="22"/>
          </w:rPr>
          <w:t>RollBackOnFailure</w:t>
        </w:r>
      </w:hyperlink>
      <w:r w:rsidR="009C4247">
        <w:rPr>
          <w:rFonts w:asciiTheme="minorHAnsi" w:hAnsiTheme="minorHAnsi"/>
          <w:szCs w:val="22"/>
        </w:rPr>
        <w:t xml:space="preserve"> flag is set to </w:t>
      </w:r>
      <w:r w:rsidR="009C4247" w:rsidRPr="00AA63FD">
        <w:rPr>
          <w:rFonts w:asciiTheme="minorHAnsi" w:hAnsiTheme="minorHAnsi"/>
          <w:b/>
          <w:szCs w:val="22"/>
        </w:rPr>
        <w:t>false</w:t>
      </w:r>
      <w:r w:rsidR="00B75365">
        <w:rPr>
          <w:rFonts w:asciiTheme="minorHAnsi" w:hAnsiTheme="minorHAnsi"/>
          <w:b/>
          <w:szCs w:val="22"/>
        </w:rPr>
        <w:t xml:space="preserve"> </w:t>
      </w:r>
      <w:r w:rsidR="00B75365" w:rsidRPr="009961D4">
        <w:rPr>
          <w:rFonts w:asciiTheme="minorHAnsi" w:hAnsiTheme="minorHAnsi"/>
          <w:szCs w:val="22"/>
        </w:rPr>
        <w:t>in all runs</w:t>
      </w:r>
      <w:r w:rsidR="009C4247">
        <w:rPr>
          <w:rFonts w:asciiTheme="minorHAnsi" w:hAnsiTheme="minorHAnsi"/>
          <w:szCs w:val="22"/>
        </w:rPr>
        <w:t>.</w:t>
      </w:r>
    </w:p>
    <w:p w14:paraId="023754B2" w14:textId="77777777" w:rsidR="009C4247" w:rsidRPr="00AA63FD" w:rsidRDefault="009C4247" w:rsidP="00AA63FD">
      <w:bookmarkStart w:id="194" w:name="_Toc401167332"/>
      <w:r w:rsidRPr="00AA63FD">
        <w:br w:type="page"/>
      </w:r>
    </w:p>
    <w:p w14:paraId="6897C07B" w14:textId="77777777" w:rsidR="00397226" w:rsidRPr="007F7735" w:rsidRDefault="00325C2B" w:rsidP="00BC4365">
      <w:pPr>
        <w:pStyle w:val="Heading1numbered"/>
        <w:numPr>
          <w:ilvl w:val="0"/>
          <w:numId w:val="49"/>
        </w:numPr>
      </w:pPr>
      <w:bookmarkStart w:id="195" w:name="_Toc436230883"/>
      <w:r w:rsidRPr="00D57B86">
        <w:lastRenderedPageBreak/>
        <w:t xml:space="preserve">Resource </w:t>
      </w:r>
      <w:r w:rsidR="002C0BBA">
        <w:t>n</w:t>
      </w:r>
      <w:r w:rsidRPr="00D57B86">
        <w:t>aming</w:t>
      </w:r>
      <w:bookmarkEnd w:id="194"/>
      <w:bookmarkEnd w:id="195"/>
    </w:p>
    <w:p w14:paraId="1E051FAD" w14:textId="5F6D43B7" w:rsidR="008843A5" w:rsidRDefault="00605A95" w:rsidP="00605A95">
      <w:pPr>
        <w:pStyle w:val="Heading2"/>
      </w:pPr>
      <w:bookmarkStart w:id="196" w:name="_Toc436230884"/>
      <w:r>
        <w:rPr>
          <w:rFonts w:eastAsiaTheme="majorEastAsia"/>
          <w:lang w:val="en-US"/>
        </w:rPr>
        <w:t>B.1</w:t>
      </w:r>
      <w:r>
        <w:rPr>
          <w:rFonts w:eastAsiaTheme="majorEastAsia"/>
          <w:lang w:val="en-US"/>
        </w:rPr>
        <w:tab/>
      </w:r>
      <w:r w:rsidR="008843A5" w:rsidRPr="009961D4">
        <w:rPr>
          <w:rFonts w:eastAsiaTheme="majorEastAsia"/>
        </w:rPr>
        <w:t>Resource</w:t>
      </w:r>
      <w:r w:rsidR="008843A5">
        <w:t xml:space="preserve"> naming conventions</w:t>
      </w:r>
      <w:bookmarkEnd w:id="196"/>
    </w:p>
    <w:p w14:paraId="459E7CF8" w14:textId="1576D745" w:rsidR="00325C2B" w:rsidRPr="009961D4" w:rsidRDefault="00605A95" w:rsidP="00605A95">
      <w:pPr>
        <w:pStyle w:val="Caption"/>
        <w:keepNext/>
        <w:spacing w:before="240" w:after="40"/>
        <w:rPr>
          <w:b w:val="0"/>
        </w:rPr>
      </w:pPr>
      <w:bookmarkStart w:id="197" w:name="_Toc406762878"/>
      <w:r>
        <w:t xml:space="preserve">Table </w:t>
      </w:r>
      <w:r w:rsidR="008E674E">
        <w:fldChar w:fldCharType="begin"/>
      </w:r>
      <w:r w:rsidR="008E674E">
        <w:instrText xml:space="preserve"> SEQ Table \* ARABIC </w:instrText>
      </w:r>
      <w:r w:rsidR="008E674E">
        <w:fldChar w:fldCharType="separate"/>
      </w:r>
      <w:r w:rsidR="002E4DA3">
        <w:rPr>
          <w:noProof/>
        </w:rPr>
        <w:t>10</w:t>
      </w:r>
      <w:r w:rsidR="008E674E">
        <w:rPr>
          <w:noProof/>
        </w:rPr>
        <w:fldChar w:fldCharType="end"/>
      </w:r>
      <w:r>
        <w:rPr>
          <w:lang w:val="en-US"/>
        </w:rPr>
        <w:t xml:space="preserve">. Azure </w:t>
      </w:r>
      <w:r w:rsidRPr="003B7579">
        <w:rPr>
          <w:lang w:val="en-US"/>
        </w:rPr>
        <w:t>Data Center Migration Solution conventions for converting names during migration</w:t>
      </w:r>
      <w:bookmarkEnd w:id="197"/>
    </w:p>
    <w:tbl>
      <w:tblPr>
        <w:tblStyle w:val="TableGrid8"/>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04"/>
        <w:gridCol w:w="7131"/>
      </w:tblGrid>
      <w:tr w:rsidR="00325C2B" w:rsidRPr="008428B6" w14:paraId="6AB95087" w14:textId="77777777" w:rsidTr="009961D4">
        <w:trPr>
          <w:cnfStyle w:val="100000000000" w:firstRow="1" w:lastRow="0" w:firstColumn="0" w:lastColumn="0" w:oddVBand="0" w:evenVBand="0" w:oddHBand="0" w:evenHBand="0" w:firstRowFirstColumn="0" w:firstRowLastColumn="0" w:lastRowFirstColumn="0" w:lastRowLastColumn="0"/>
        </w:trPr>
        <w:tc>
          <w:tcPr>
            <w:tcW w:w="2004" w:type="dxa"/>
            <w:shd w:val="clear" w:color="auto" w:fill="0070C0"/>
          </w:tcPr>
          <w:p w14:paraId="6C2D1AF2" w14:textId="5DABF679" w:rsidR="00325C2B" w:rsidRPr="00AA63FD" w:rsidRDefault="00325C2B" w:rsidP="00AA63FD">
            <w:pPr>
              <w:ind w:left="0"/>
            </w:pPr>
            <w:r w:rsidRPr="00AA63FD">
              <w:t xml:space="preserve">Resource </w:t>
            </w:r>
            <w:r w:rsidR="005A6BEE">
              <w:t>t</w:t>
            </w:r>
            <w:r w:rsidRPr="00AA63FD">
              <w:t>ype</w:t>
            </w:r>
          </w:p>
        </w:tc>
        <w:tc>
          <w:tcPr>
            <w:tcW w:w="7131" w:type="dxa"/>
            <w:shd w:val="clear" w:color="auto" w:fill="0070C0"/>
          </w:tcPr>
          <w:p w14:paraId="196FA27D" w14:textId="1A5C0CC2" w:rsidR="00325C2B" w:rsidRPr="00D57B86" w:rsidRDefault="00325C2B" w:rsidP="002C0BBA">
            <w:pPr>
              <w:ind w:left="0"/>
            </w:pPr>
            <w:r>
              <w:t>Destination</w:t>
            </w:r>
            <w:r w:rsidRPr="00D57B86">
              <w:t xml:space="preserve"> </w:t>
            </w:r>
            <w:r w:rsidR="005A6BEE">
              <w:t>r</w:t>
            </w:r>
            <w:r w:rsidRPr="00D57B86">
              <w:t xml:space="preserve">esource </w:t>
            </w:r>
            <w:r w:rsidR="005A6BEE">
              <w:t>n</w:t>
            </w:r>
            <w:r w:rsidRPr="00D57B86">
              <w:t>ame</w:t>
            </w:r>
          </w:p>
        </w:tc>
      </w:tr>
      <w:tr w:rsidR="00325C2B" w:rsidRPr="008428B6" w14:paraId="47E1F4A9" w14:textId="77777777" w:rsidTr="009961D4">
        <w:tc>
          <w:tcPr>
            <w:tcW w:w="2004" w:type="dxa"/>
          </w:tcPr>
          <w:p w14:paraId="625330F2" w14:textId="2AD9D437" w:rsidR="00325C2B" w:rsidRPr="00AA63FD" w:rsidRDefault="00325C2B" w:rsidP="002C0BBA">
            <w:pPr>
              <w:ind w:left="0"/>
              <w:rPr>
                <w:rFonts w:eastAsia="MS Mincho"/>
              </w:rPr>
            </w:pPr>
            <w:r w:rsidRPr="00AA63FD">
              <w:rPr>
                <w:rFonts w:eastAsia="MS Mincho"/>
              </w:rPr>
              <w:t xml:space="preserve">Affinity </w:t>
            </w:r>
            <w:r w:rsidR="002C0BBA">
              <w:rPr>
                <w:rFonts w:eastAsia="MS Mincho"/>
              </w:rPr>
              <w:t>g</w:t>
            </w:r>
            <w:r w:rsidRPr="00AA63FD">
              <w:rPr>
                <w:rFonts w:eastAsia="MS Mincho"/>
              </w:rPr>
              <w:t>roup</w:t>
            </w:r>
          </w:p>
        </w:tc>
        <w:tc>
          <w:tcPr>
            <w:tcW w:w="7131" w:type="dxa"/>
          </w:tcPr>
          <w:p w14:paraId="2C898EF4" w14:textId="77777777" w:rsidR="00325C2B" w:rsidRPr="00D57B86" w:rsidRDefault="00B45B2D"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D57B86">
              <w:rPr>
                <w:rFonts w:eastAsia="MS Mincho"/>
                <w:bCs/>
              </w:rPr>
              <w:t xml:space="preserve"> affinity group name.</w:t>
            </w:r>
          </w:p>
          <w:p w14:paraId="343DF4B8"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6AFFB2B6" w14:textId="77777777" w:rsidTr="009961D4">
        <w:tc>
          <w:tcPr>
            <w:tcW w:w="2004" w:type="dxa"/>
          </w:tcPr>
          <w:p w14:paraId="4273CB9D" w14:textId="4F518CC3" w:rsidR="00325C2B" w:rsidRPr="00AA63FD" w:rsidRDefault="002C0BBA" w:rsidP="00AA63FD">
            <w:pPr>
              <w:ind w:left="0"/>
              <w:rPr>
                <w:rFonts w:eastAsia="MS Mincho"/>
              </w:rPr>
            </w:pPr>
            <w:r>
              <w:rPr>
                <w:rFonts w:eastAsia="MS Mincho"/>
              </w:rPr>
              <w:t>VNet</w:t>
            </w:r>
          </w:p>
        </w:tc>
        <w:tc>
          <w:tcPr>
            <w:tcW w:w="7131" w:type="dxa"/>
          </w:tcPr>
          <w:p w14:paraId="6F57262A" w14:textId="77777777" w:rsidR="00325C2B" w:rsidRPr="00D57B86" w:rsidRDefault="00B45B2D"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virtual network name.</w:t>
            </w:r>
          </w:p>
          <w:p w14:paraId="7D601B2E"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46417ACC" w14:textId="77777777" w:rsidTr="009961D4">
        <w:tc>
          <w:tcPr>
            <w:tcW w:w="2004" w:type="dxa"/>
          </w:tcPr>
          <w:p w14:paraId="6E77EBD2" w14:textId="6F1BB815" w:rsidR="00325C2B" w:rsidRPr="00AA63FD" w:rsidRDefault="002C0BBA" w:rsidP="00AA63FD">
            <w:pPr>
              <w:ind w:left="0"/>
              <w:rPr>
                <w:rFonts w:eastAsia="MS Mincho"/>
              </w:rPr>
            </w:pPr>
            <w:r>
              <w:rPr>
                <w:rFonts w:eastAsia="MS Mincho"/>
              </w:rPr>
              <w:t>Local n</w:t>
            </w:r>
            <w:r w:rsidR="00325C2B" w:rsidRPr="00AA63FD">
              <w:rPr>
                <w:rFonts w:eastAsia="MS Mincho"/>
              </w:rPr>
              <w:t>etwork</w:t>
            </w:r>
          </w:p>
        </w:tc>
        <w:tc>
          <w:tcPr>
            <w:tcW w:w="7131" w:type="dxa"/>
          </w:tcPr>
          <w:p w14:paraId="099ED34D" w14:textId="77777777" w:rsidR="00325C2B" w:rsidRPr="00D57B86" w:rsidRDefault="00B45B2D"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local network name.</w:t>
            </w:r>
          </w:p>
          <w:p w14:paraId="2D1CD5C4"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63BEADE1" w14:textId="77777777" w:rsidTr="009961D4">
        <w:tc>
          <w:tcPr>
            <w:tcW w:w="2004" w:type="dxa"/>
          </w:tcPr>
          <w:p w14:paraId="5910BF98" w14:textId="4F159DB7" w:rsidR="00325C2B" w:rsidRPr="00AA63FD" w:rsidRDefault="00325C2B" w:rsidP="002C0BBA">
            <w:pPr>
              <w:ind w:left="0"/>
              <w:rPr>
                <w:rFonts w:eastAsia="MS Mincho"/>
              </w:rPr>
            </w:pPr>
            <w:r w:rsidRPr="00AA63FD">
              <w:rPr>
                <w:rFonts w:eastAsia="MS Mincho"/>
              </w:rPr>
              <w:t xml:space="preserve">DNS </w:t>
            </w:r>
            <w:r w:rsidR="002C0BBA">
              <w:rPr>
                <w:rFonts w:eastAsia="MS Mincho"/>
              </w:rPr>
              <w:t>s</w:t>
            </w:r>
            <w:r w:rsidRPr="00AA63FD">
              <w:rPr>
                <w:rFonts w:eastAsia="MS Mincho"/>
              </w:rPr>
              <w:t>ervers</w:t>
            </w:r>
          </w:p>
        </w:tc>
        <w:tc>
          <w:tcPr>
            <w:tcW w:w="7131" w:type="dxa"/>
          </w:tcPr>
          <w:p w14:paraId="7293221A" w14:textId="77777777" w:rsidR="00325C2B" w:rsidRPr="00D57B86" w:rsidRDefault="00B45B2D"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DNS server name.</w:t>
            </w:r>
          </w:p>
          <w:p w14:paraId="11903144"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31677305" w14:textId="77777777" w:rsidTr="009961D4">
        <w:tc>
          <w:tcPr>
            <w:tcW w:w="2004" w:type="dxa"/>
          </w:tcPr>
          <w:p w14:paraId="25218913" w14:textId="26B743A8" w:rsidR="00325C2B" w:rsidRPr="00AA63FD" w:rsidRDefault="00325C2B" w:rsidP="002C0BBA">
            <w:pPr>
              <w:ind w:left="0"/>
              <w:rPr>
                <w:rFonts w:eastAsia="MS Mincho"/>
              </w:rPr>
            </w:pPr>
            <w:r w:rsidRPr="00AA63FD">
              <w:rPr>
                <w:rFonts w:eastAsia="MS Mincho"/>
              </w:rPr>
              <w:t xml:space="preserve">Storage </w:t>
            </w:r>
            <w:r w:rsidR="002C0BBA">
              <w:rPr>
                <w:rFonts w:eastAsia="MS Mincho"/>
              </w:rPr>
              <w:t>a</w:t>
            </w:r>
            <w:r w:rsidRPr="00AA63FD">
              <w:rPr>
                <w:rFonts w:eastAsia="MS Mincho"/>
              </w:rPr>
              <w:t>ccount</w:t>
            </w:r>
          </w:p>
        </w:tc>
        <w:tc>
          <w:tcPr>
            <w:tcW w:w="7131" w:type="dxa"/>
          </w:tcPr>
          <w:p w14:paraId="12946CCE" w14:textId="77777777" w:rsidR="00325C2B" w:rsidRPr="00D57B86" w:rsidRDefault="00B45B2D"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storage account name.</w:t>
            </w:r>
          </w:p>
          <w:p w14:paraId="631ED893" w14:textId="77777777" w:rsidR="00325C2B" w:rsidRPr="00D57B86" w:rsidRDefault="00325C2B" w:rsidP="002C0BBA">
            <w:pPr>
              <w:ind w:left="0"/>
              <w:rPr>
                <w:rFonts w:eastAsia="MS Mincho"/>
                <w:bCs/>
              </w:rPr>
            </w:pPr>
            <w:r w:rsidRPr="00D57B86">
              <w:rPr>
                <w:rFonts w:eastAsia="MS Mincho"/>
                <w:bCs/>
              </w:rPr>
              <w:t>Get first 2</w:t>
            </w:r>
            <w:r>
              <w:rPr>
                <w:rFonts w:eastAsia="MS Mincho"/>
                <w:bCs/>
              </w:rPr>
              <w:t>4</w:t>
            </w:r>
            <w:r w:rsidRPr="00D57B86">
              <w:rPr>
                <w:rFonts w:eastAsia="MS Mincho"/>
                <w:bCs/>
              </w:rPr>
              <w:t xml:space="preserve"> characters of the above string.</w:t>
            </w:r>
          </w:p>
        </w:tc>
      </w:tr>
      <w:tr w:rsidR="00325C2B" w:rsidRPr="008428B6" w14:paraId="097D8341" w14:textId="77777777" w:rsidTr="009961D4">
        <w:tc>
          <w:tcPr>
            <w:tcW w:w="2004" w:type="dxa"/>
          </w:tcPr>
          <w:p w14:paraId="68B444B4" w14:textId="48F88B51" w:rsidR="00325C2B" w:rsidRPr="00AA63FD" w:rsidRDefault="00325C2B" w:rsidP="002C0BBA">
            <w:pPr>
              <w:ind w:left="0"/>
              <w:rPr>
                <w:rFonts w:eastAsia="MS Mincho"/>
              </w:rPr>
            </w:pPr>
            <w:r w:rsidRPr="00AA63FD">
              <w:rPr>
                <w:rFonts w:eastAsia="MS Mincho"/>
              </w:rPr>
              <w:t xml:space="preserve">Cloud </w:t>
            </w:r>
            <w:r w:rsidR="002C0BBA">
              <w:rPr>
                <w:rFonts w:eastAsia="MS Mincho"/>
              </w:rPr>
              <w:t>s</w:t>
            </w:r>
            <w:r w:rsidRPr="00AA63FD">
              <w:rPr>
                <w:rFonts w:eastAsia="MS Mincho"/>
              </w:rPr>
              <w:t>ervice</w:t>
            </w:r>
          </w:p>
        </w:tc>
        <w:tc>
          <w:tcPr>
            <w:tcW w:w="7131" w:type="dxa"/>
          </w:tcPr>
          <w:p w14:paraId="66BCAEF1" w14:textId="77777777" w:rsidR="00325C2B" w:rsidRPr="00D57B86" w:rsidRDefault="00B45B2D"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cloud service name.</w:t>
            </w:r>
          </w:p>
          <w:p w14:paraId="6F902F8F"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244B68EF" w14:textId="77777777" w:rsidTr="009961D4">
        <w:tc>
          <w:tcPr>
            <w:tcW w:w="2004" w:type="dxa"/>
          </w:tcPr>
          <w:p w14:paraId="2F21034C" w14:textId="76472D7B" w:rsidR="00325C2B" w:rsidRPr="00AA63FD" w:rsidRDefault="007F7735" w:rsidP="002C0BBA">
            <w:pPr>
              <w:ind w:left="0"/>
              <w:rPr>
                <w:rFonts w:eastAsia="MS Mincho"/>
              </w:rPr>
            </w:pPr>
            <w:r w:rsidRPr="00AA63FD">
              <w:rPr>
                <w:rFonts w:eastAsia="MS Mincho"/>
              </w:rPr>
              <w:t>VM</w:t>
            </w:r>
          </w:p>
        </w:tc>
        <w:tc>
          <w:tcPr>
            <w:tcW w:w="7131" w:type="dxa"/>
          </w:tcPr>
          <w:p w14:paraId="2088344E" w14:textId="35963C72" w:rsidR="00325C2B" w:rsidRPr="00D57B86" w:rsidRDefault="00325C2B" w:rsidP="002C0BBA">
            <w:pPr>
              <w:ind w:left="0"/>
              <w:rPr>
                <w:rFonts w:eastAsia="MS Mincho"/>
                <w:bCs/>
              </w:rPr>
            </w:pPr>
            <w:r>
              <w:rPr>
                <w:rFonts w:eastAsia="MS Mincho"/>
                <w:bCs/>
              </w:rPr>
              <w:t xml:space="preserve">The </w:t>
            </w:r>
            <w:r w:rsidR="007F7735">
              <w:rPr>
                <w:rFonts w:eastAsia="MS Mincho"/>
                <w:bCs/>
              </w:rPr>
              <w:t>VM</w:t>
            </w:r>
            <w:r>
              <w:rPr>
                <w:rFonts w:eastAsia="MS Mincho"/>
                <w:bCs/>
              </w:rPr>
              <w:t>s are not renamed automatically by the solution. The solution keeps the s</w:t>
            </w:r>
            <w:r w:rsidRPr="00D57B86">
              <w:rPr>
                <w:rFonts w:eastAsia="MS Mincho"/>
                <w:bCs/>
              </w:rPr>
              <w:t xml:space="preserve">ame </w:t>
            </w:r>
            <w:r>
              <w:rPr>
                <w:rFonts w:eastAsia="MS Mincho"/>
                <w:bCs/>
              </w:rPr>
              <w:t xml:space="preserve">names </w:t>
            </w:r>
            <w:r w:rsidRPr="00D57B86">
              <w:rPr>
                <w:rFonts w:eastAsia="MS Mincho"/>
                <w:bCs/>
              </w:rPr>
              <w:t xml:space="preserve">as </w:t>
            </w:r>
            <w:r>
              <w:rPr>
                <w:rFonts w:eastAsia="MS Mincho"/>
                <w:bCs/>
              </w:rPr>
              <w:t>source</w:t>
            </w:r>
            <w:r w:rsidRPr="008601E3">
              <w:rPr>
                <w:rFonts w:eastAsia="MS Mincho"/>
                <w:bCs/>
              </w:rPr>
              <w:t xml:space="preserve"> </w:t>
            </w:r>
            <w:r w:rsidR="007F7735">
              <w:rPr>
                <w:rFonts w:eastAsia="MS Mincho"/>
                <w:bCs/>
              </w:rPr>
              <w:t>VM</w:t>
            </w:r>
            <w:r>
              <w:rPr>
                <w:rFonts w:eastAsia="MS Mincho"/>
                <w:bCs/>
              </w:rPr>
              <w:t>.</w:t>
            </w:r>
          </w:p>
        </w:tc>
      </w:tr>
    </w:tbl>
    <w:p w14:paraId="7C054F12" w14:textId="77777777" w:rsidR="00325C2B" w:rsidRPr="009C4247" w:rsidRDefault="00325C2B" w:rsidP="009C4247"/>
    <w:p w14:paraId="72B752DB" w14:textId="55FA5B88" w:rsidR="00325C2B" w:rsidRDefault="00325C2B" w:rsidP="009C4247">
      <w:r w:rsidRPr="009C4247">
        <w:t xml:space="preserve">To change the resource names in the destination subscription, modify the </w:t>
      </w:r>
      <w:r w:rsidR="005A6BEE">
        <w:t>r</w:t>
      </w:r>
      <w:r w:rsidR="00B75365" w:rsidRPr="009961D4">
        <w:t xml:space="preserve">esource </w:t>
      </w:r>
      <w:r w:rsidR="005A6BEE">
        <w:t>n</w:t>
      </w:r>
      <w:r w:rsidR="00B75365" w:rsidRPr="009961D4">
        <w:t xml:space="preserve">ame </w:t>
      </w:r>
      <w:r w:rsidR="005A6BEE">
        <w:t>m</w:t>
      </w:r>
      <w:r w:rsidR="00B75365" w:rsidRPr="009961D4">
        <w:t>apper X</w:t>
      </w:r>
      <w:r w:rsidR="005A6BEE">
        <w:t>ML</w:t>
      </w:r>
      <w:r w:rsidRPr="009C4247">
        <w:t>.</w:t>
      </w:r>
    </w:p>
    <w:p w14:paraId="7AB729B4" w14:textId="7DCBA675" w:rsidR="009C4247" w:rsidRPr="002C0BBA" w:rsidRDefault="00605A95" w:rsidP="00605A95">
      <w:pPr>
        <w:pStyle w:val="Heading2"/>
        <w:rPr>
          <w:rFonts w:eastAsiaTheme="majorEastAsia"/>
          <w:lang w:val="en-US"/>
        </w:rPr>
      </w:pPr>
      <w:bookmarkStart w:id="198" w:name="_Toc401167333"/>
      <w:bookmarkStart w:id="199" w:name="_Toc436230885"/>
      <w:r>
        <w:rPr>
          <w:rFonts w:eastAsiaTheme="majorEastAsia"/>
          <w:lang w:val="en-US"/>
        </w:rPr>
        <w:t>B.2</w:t>
      </w:r>
      <w:r>
        <w:rPr>
          <w:rFonts w:eastAsiaTheme="majorEastAsia"/>
          <w:lang w:val="en-US"/>
        </w:rPr>
        <w:tab/>
      </w:r>
      <w:r w:rsidR="009C4247" w:rsidRPr="002C0BBA">
        <w:rPr>
          <w:rFonts w:eastAsiaTheme="majorEastAsia"/>
        </w:rPr>
        <w:t xml:space="preserve">Resource </w:t>
      </w:r>
      <w:r w:rsidR="002C0BBA">
        <w:rPr>
          <w:rFonts w:eastAsiaTheme="majorEastAsia"/>
          <w:lang w:val="en-US"/>
        </w:rPr>
        <w:t>n</w:t>
      </w:r>
      <w:r w:rsidR="009C4247" w:rsidRPr="002C0BBA">
        <w:rPr>
          <w:rFonts w:eastAsiaTheme="majorEastAsia"/>
        </w:rPr>
        <w:t xml:space="preserve">ame </w:t>
      </w:r>
      <w:r w:rsidR="002C0BBA">
        <w:rPr>
          <w:rFonts w:eastAsiaTheme="majorEastAsia"/>
          <w:lang w:val="en-US"/>
        </w:rPr>
        <w:t>m</w:t>
      </w:r>
      <w:r w:rsidR="009C4247" w:rsidRPr="002C0BBA">
        <w:rPr>
          <w:rFonts w:eastAsiaTheme="majorEastAsia"/>
        </w:rPr>
        <w:t>apper X</w:t>
      </w:r>
      <w:r w:rsidR="002C0BBA">
        <w:rPr>
          <w:rFonts w:eastAsiaTheme="majorEastAsia"/>
          <w:lang w:val="en-US"/>
        </w:rPr>
        <w:t>ML</w:t>
      </w:r>
      <w:bookmarkEnd w:id="199"/>
    </w:p>
    <w:p w14:paraId="5FC7D90C" w14:textId="25679580" w:rsidR="009C4247" w:rsidRPr="00EB7346" w:rsidRDefault="002C0BBA" w:rsidP="009C4247">
      <w:pPr>
        <w:rPr>
          <w:rFonts w:asciiTheme="minorHAnsi" w:hAnsiTheme="minorHAnsi"/>
          <w:szCs w:val="22"/>
        </w:rPr>
      </w:pPr>
      <w:r>
        <w:rPr>
          <w:rFonts w:asciiTheme="minorHAnsi" w:hAnsiTheme="minorHAnsi"/>
          <w:szCs w:val="22"/>
        </w:rPr>
        <w:t xml:space="preserve">The </w:t>
      </w:r>
      <w:r w:rsidR="005A6BEE">
        <w:rPr>
          <w:rFonts w:asciiTheme="minorHAnsi" w:hAnsiTheme="minorHAnsi"/>
          <w:szCs w:val="22"/>
        </w:rPr>
        <w:t>r</w:t>
      </w:r>
      <w:r w:rsidR="009C4247">
        <w:rPr>
          <w:rFonts w:asciiTheme="minorHAnsi" w:hAnsiTheme="minorHAnsi"/>
          <w:szCs w:val="22"/>
        </w:rPr>
        <w:t>esource name mapper XML file contain</w:t>
      </w:r>
      <w:r>
        <w:rPr>
          <w:rFonts w:asciiTheme="minorHAnsi" w:hAnsiTheme="minorHAnsi"/>
          <w:szCs w:val="22"/>
        </w:rPr>
        <w:t>s</w:t>
      </w:r>
      <w:r w:rsidR="009C4247">
        <w:rPr>
          <w:rFonts w:asciiTheme="minorHAnsi" w:hAnsiTheme="minorHAnsi"/>
          <w:szCs w:val="22"/>
        </w:rPr>
        <w:t xml:space="preserve"> resource name</w:t>
      </w:r>
      <w:r>
        <w:rPr>
          <w:rFonts w:asciiTheme="minorHAnsi" w:hAnsiTheme="minorHAnsi"/>
          <w:szCs w:val="22"/>
        </w:rPr>
        <w:t>s</w:t>
      </w:r>
      <w:r w:rsidR="009C4247">
        <w:rPr>
          <w:rFonts w:asciiTheme="minorHAnsi" w:hAnsiTheme="minorHAnsi"/>
          <w:szCs w:val="22"/>
        </w:rPr>
        <w:t xml:space="preserve"> in the source and respective name</w:t>
      </w:r>
      <w:r w:rsidR="00B75365">
        <w:rPr>
          <w:rFonts w:asciiTheme="minorHAnsi" w:hAnsiTheme="minorHAnsi"/>
          <w:szCs w:val="22"/>
        </w:rPr>
        <w:t>s</w:t>
      </w:r>
      <w:r w:rsidR="009C4247">
        <w:rPr>
          <w:rFonts w:asciiTheme="minorHAnsi" w:hAnsiTheme="minorHAnsi"/>
          <w:szCs w:val="22"/>
        </w:rPr>
        <w:t xml:space="preserve"> in the destination. During </w:t>
      </w:r>
      <w:r>
        <w:rPr>
          <w:rFonts w:asciiTheme="minorHAnsi" w:hAnsiTheme="minorHAnsi"/>
          <w:szCs w:val="22"/>
        </w:rPr>
        <w:t>e</w:t>
      </w:r>
      <w:r w:rsidR="009C4247">
        <w:rPr>
          <w:rFonts w:asciiTheme="minorHAnsi" w:hAnsiTheme="minorHAnsi"/>
          <w:szCs w:val="22"/>
        </w:rPr>
        <w:t>xport</w:t>
      </w:r>
      <w:r w:rsidR="005A6BEE">
        <w:rPr>
          <w:rFonts w:asciiTheme="minorHAnsi" w:hAnsiTheme="minorHAnsi"/>
          <w:szCs w:val="22"/>
        </w:rPr>
        <w:t>,</w:t>
      </w:r>
      <w:r w:rsidR="009C4247">
        <w:rPr>
          <w:rFonts w:asciiTheme="minorHAnsi" w:hAnsiTheme="minorHAnsi"/>
          <w:szCs w:val="22"/>
        </w:rPr>
        <w:t xml:space="preserve"> if </w:t>
      </w:r>
      <w:hyperlink w:anchor="GenerateMapperXml" w:history="1">
        <w:r w:rsidR="009C4247" w:rsidRPr="009961D4">
          <w:rPr>
            <w:rStyle w:val="Hyperlink"/>
            <w:rFonts w:asciiTheme="minorHAnsi" w:hAnsiTheme="minorHAnsi"/>
            <w:b/>
            <w:szCs w:val="22"/>
          </w:rPr>
          <w:t>GenerateMapperXml</w:t>
        </w:r>
      </w:hyperlink>
      <w:r w:rsidR="009C4247" w:rsidRPr="009961D4">
        <w:rPr>
          <w:rFonts w:asciiTheme="minorHAnsi" w:hAnsiTheme="minorHAnsi"/>
          <w:b/>
          <w:szCs w:val="22"/>
        </w:rPr>
        <w:t xml:space="preserve"> </w:t>
      </w:r>
      <w:r w:rsidR="009C4247">
        <w:rPr>
          <w:rFonts w:asciiTheme="minorHAnsi" w:hAnsiTheme="minorHAnsi"/>
          <w:szCs w:val="22"/>
        </w:rPr>
        <w:t xml:space="preserve">parameter is set to </w:t>
      </w:r>
      <w:r w:rsidR="009C4247" w:rsidRPr="002C0BBA">
        <w:rPr>
          <w:rFonts w:asciiTheme="minorHAnsi" w:hAnsiTheme="minorHAnsi"/>
          <w:b/>
          <w:szCs w:val="22"/>
        </w:rPr>
        <w:t>true</w:t>
      </w:r>
      <w:r w:rsidR="009C4247">
        <w:rPr>
          <w:rFonts w:asciiTheme="minorHAnsi" w:hAnsiTheme="minorHAnsi"/>
          <w:szCs w:val="22"/>
        </w:rPr>
        <w:t xml:space="preserve">, </w:t>
      </w:r>
      <w:r>
        <w:rPr>
          <w:rFonts w:asciiTheme="minorHAnsi" w:hAnsiTheme="minorHAnsi"/>
          <w:szCs w:val="22"/>
        </w:rPr>
        <w:t xml:space="preserve">the </w:t>
      </w:r>
      <w:r w:rsidR="009C4247">
        <w:rPr>
          <w:rFonts w:asciiTheme="minorHAnsi" w:hAnsiTheme="minorHAnsi"/>
          <w:szCs w:val="22"/>
        </w:rPr>
        <w:t xml:space="preserve">mapper file </w:t>
      </w:r>
      <w:r w:rsidR="00B75365">
        <w:rPr>
          <w:rFonts w:asciiTheme="minorHAnsi" w:hAnsiTheme="minorHAnsi"/>
          <w:szCs w:val="22"/>
        </w:rPr>
        <w:t>is generated</w:t>
      </w:r>
      <w:r>
        <w:rPr>
          <w:rFonts w:asciiTheme="minorHAnsi" w:hAnsiTheme="minorHAnsi"/>
          <w:szCs w:val="22"/>
        </w:rPr>
        <w:t xml:space="preserve"> with the following file</w:t>
      </w:r>
      <w:r w:rsidR="005C3F8B">
        <w:rPr>
          <w:rFonts w:asciiTheme="minorHAnsi" w:hAnsiTheme="minorHAnsi"/>
          <w:szCs w:val="22"/>
        </w:rPr>
        <w:t xml:space="preserve"> </w:t>
      </w:r>
      <w:r>
        <w:rPr>
          <w:rFonts w:asciiTheme="minorHAnsi" w:hAnsiTheme="minorHAnsi"/>
          <w:szCs w:val="22"/>
        </w:rPr>
        <w:t>name:</w:t>
      </w:r>
    </w:p>
    <w:p w14:paraId="10DE888A" w14:textId="77777777" w:rsidR="009C4247" w:rsidRPr="002C0BBA" w:rsidRDefault="009C4247" w:rsidP="009C4247">
      <w:pPr>
        <w:rPr>
          <w:rFonts w:asciiTheme="minorHAnsi" w:hAnsiTheme="minorHAnsi"/>
          <w:b/>
          <w:szCs w:val="22"/>
        </w:rPr>
      </w:pPr>
      <w:r w:rsidRPr="002C0BBA">
        <w:rPr>
          <w:rFonts w:asciiTheme="minorHAnsi" w:hAnsiTheme="minorHAnsi"/>
          <w:b/>
          <w:szCs w:val="22"/>
        </w:rPr>
        <w:t>[Source DC Name]-[Date Time of execution in the format MM-dd-yyyy-HH-mm].XML</w:t>
      </w:r>
    </w:p>
    <w:p w14:paraId="4428CE2E" w14:textId="68015211" w:rsidR="009C4247" w:rsidRDefault="002C0BBA" w:rsidP="009C4247">
      <w:pPr>
        <w:rPr>
          <w:rFonts w:asciiTheme="minorHAnsi" w:hAnsiTheme="minorHAnsi"/>
          <w:szCs w:val="22"/>
        </w:rPr>
      </w:pPr>
      <w:r>
        <w:rPr>
          <w:rFonts w:asciiTheme="minorHAnsi" w:hAnsiTheme="minorHAnsi"/>
          <w:szCs w:val="22"/>
        </w:rPr>
        <w:t>During e</w:t>
      </w:r>
      <w:r w:rsidR="009C4247">
        <w:rPr>
          <w:rFonts w:asciiTheme="minorHAnsi" w:hAnsiTheme="minorHAnsi"/>
          <w:szCs w:val="22"/>
        </w:rPr>
        <w:t>xport</w:t>
      </w:r>
      <w:r w:rsidR="005A6BEE">
        <w:rPr>
          <w:rFonts w:asciiTheme="minorHAnsi" w:hAnsiTheme="minorHAnsi"/>
          <w:szCs w:val="22"/>
        </w:rPr>
        <w:t>,</w:t>
      </w:r>
      <w:r w:rsidR="009C4247">
        <w:rPr>
          <w:rFonts w:asciiTheme="minorHAnsi" w:hAnsiTheme="minorHAnsi"/>
          <w:szCs w:val="22"/>
        </w:rPr>
        <w:t xml:space="preserve"> if </w:t>
      </w:r>
      <w:hyperlink w:anchor="GenerateMapperXml" w:history="1">
        <w:r w:rsidR="009C4247" w:rsidRPr="009961D4">
          <w:rPr>
            <w:rStyle w:val="Hyperlink"/>
            <w:rFonts w:asciiTheme="minorHAnsi" w:hAnsiTheme="minorHAnsi"/>
            <w:b/>
            <w:szCs w:val="22"/>
          </w:rPr>
          <w:t>GenerateMapperXml</w:t>
        </w:r>
      </w:hyperlink>
      <w:r w:rsidR="009C4247" w:rsidRPr="009961D4">
        <w:rPr>
          <w:rFonts w:asciiTheme="minorHAnsi" w:hAnsiTheme="minorHAnsi"/>
          <w:b/>
          <w:szCs w:val="22"/>
        </w:rPr>
        <w:t xml:space="preserve"> </w:t>
      </w:r>
      <w:r w:rsidR="009C4247">
        <w:rPr>
          <w:rFonts w:asciiTheme="minorHAnsi" w:hAnsiTheme="minorHAnsi"/>
          <w:szCs w:val="22"/>
        </w:rPr>
        <w:t xml:space="preserve">parameter is set to </w:t>
      </w:r>
      <w:r w:rsidR="009C4247" w:rsidRPr="002C0BBA">
        <w:rPr>
          <w:rFonts w:asciiTheme="minorHAnsi" w:hAnsiTheme="minorHAnsi"/>
          <w:b/>
          <w:szCs w:val="22"/>
        </w:rPr>
        <w:t>false</w:t>
      </w:r>
      <w:r w:rsidR="009C4247">
        <w:rPr>
          <w:rFonts w:asciiTheme="minorHAnsi" w:hAnsiTheme="minorHAnsi"/>
          <w:szCs w:val="22"/>
        </w:rPr>
        <w:t xml:space="preserve">, </w:t>
      </w:r>
      <w:r>
        <w:rPr>
          <w:rFonts w:asciiTheme="minorHAnsi" w:hAnsiTheme="minorHAnsi"/>
          <w:szCs w:val="22"/>
        </w:rPr>
        <w:t xml:space="preserve">the </w:t>
      </w:r>
      <w:r w:rsidR="009C4247">
        <w:rPr>
          <w:rFonts w:asciiTheme="minorHAnsi" w:hAnsiTheme="minorHAnsi"/>
          <w:szCs w:val="22"/>
        </w:rPr>
        <w:t xml:space="preserve">mapper file </w:t>
      </w:r>
      <w:r>
        <w:rPr>
          <w:rFonts w:asciiTheme="minorHAnsi" w:hAnsiTheme="minorHAnsi"/>
          <w:szCs w:val="22"/>
        </w:rPr>
        <w:t xml:space="preserve">is </w:t>
      </w:r>
      <w:r w:rsidR="009C4247">
        <w:rPr>
          <w:rFonts w:asciiTheme="minorHAnsi" w:hAnsiTheme="minorHAnsi"/>
          <w:szCs w:val="22"/>
        </w:rPr>
        <w:t>generated during import for future reference.</w:t>
      </w:r>
    </w:p>
    <w:p w14:paraId="6C7A8F74" w14:textId="0FAD3F06" w:rsidR="009C4247" w:rsidRPr="00EA36AA" w:rsidRDefault="009C4247" w:rsidP="009C4247">
      <w:pPr>
        <w:rPr>
          <w:rFonts w:asciiTheme="minorHAnsi" w:hAnsiTheme="minorHAnsi"/>
          <w:szCs w:val="22"/>
        </w:rPr>
      </w:pPr>
      <w:r>
        <w:rPr>
          <w:rFonts w:asciiTheme="minorHAnsi" w:hAnsiTheme="minorHAnsi"/>
          <w:szCs w:val="22"/>
        </w:rPr>
        <w:t>M</w:t>
      </w:r>
      <w:r w:rsidRPr="00EA36AA">
        <w:rPr>
          <w:rFonts w:asciiTheme="minorHAnsi" w:hAnsiTheme="minorHAnsi"/>
          <w:szCs w:val="22"/>
        </w:rPr>
        <w:t xml:space="preserve">apper </w:t>
      </w:r>
      <w:r>
        <w:rPr>
          <w:rFonts w:asciiTheme="minorHAnsi" w:hAnsiTheme="minorHAnsi"/>
          <w:szCs w:val="22"/>
        </w:rPr>
        <w:t>XML</w:t>
      </w:r>
      <w:r w:rsidRPr="00EA36AA">
        <w:rPr>
          <w:rFonts w:asciiTheme="minorHAnsi" w:hAnsiTheme="minorHAnsi"/>
          <w:szCs w:val="22"/>
        </w:rPr>
        <w:t xml:space="preserve"> file </w:t>
      </w:r>
      <w:r w:rsidR="002C0BBA">
        <w:rPr>
          <w:rFonts w:asciiTheme="minorHAnsi" w:hAnsiTheme="minorHAnsi"/>
          <w:szCs w:val="22"/>
        </w:rPr>
        <w:t xml:space="preserve">has </w:t>
      </w:r>
      <w:r w:rsidRPr="00EA36AA">
        <w:rPr>
          <w:rFonts w:asciiTheme="minorHAnsi" w:hAnsiTheme="minorHAnsi"/>
          <w:szCs w:val="22"/>
        </w:rPr>
        <w:t>following properties:</w:t>
      </w:r>
    </w:p>
    <w:p w14:paraId="34DE3FB1" w14:textId="11DF2496" w:rsidR="009C4247" w:rsidRPr="00EA36AA" w:rsidRDefault="009C4247" w:rsidP="002C0BBA">
      <w:pPr>
        <w:pStyle w:val="Bulletlist"/>
      </w:pPr>
      <w:r w:rsidRPr="009961D4">
        <w:rPr>
          <w:b/>
        </w:rPr>
        <w:t>SourceName</w:t>
      </w:r>
      <w:r w:rsidR="005A6BEE" w:rsidRPr="009961D4">
        <w:rPr>
          <w:b/>
        </w:rPr>
        <w:t>.</w:t>
      </w:r>
      <w:r w:rsidRPr="00EA36AA">
        <w:t xml:space="preserve"> </w:t>
      </w:r>
      <w:r>
        <w:t>N</w:t>
      </w:r>
      <w:r w:rsidRPr="00EA36AA">
        <w:t>ame of resource</w:t>
      </w:r>
      <w:r>
        <w:t xml:space="preserve"> in source subscription</w:t>
      </w:r>
    </w:p>
    <w:p w14:paraId="4D3E282A" w14:textId="1D1C1D64" w:rsidR="009C4247" w:rsidRDefault="009C4247" w:rsidP="002C0BBA">
      <w:pPr>
        <w:pStyle w:val="Bulletlist"/>
      </w:pPr>
      <w:bookmarkStart w:id="200" w:name="DestinationName"/>
      <w:r w:rsidRPr="009961D4">
        <w:rPr>
          <w:b/>
        </w:rPr>
        <w:t>DestinationName</w:t>
      </w:r>
      <w:bookmarkEnd w:id="200"/>
      <w:r w:rsidR="005A6BEE" w:rsidRPr="009961D4">
        <w:rPr>
          <w:b/>
        </w:rPr>
        <w:t>.</w:t>
      </w:r>
      <w:r>
        <w:t xml:space="preserve"> Name of the resource in the d</w:t>
      </w:r>
      <w:r w:rsidRPr="00EA36AA">
        <w:t xml:space="preserve">estination </w:t>
      </w:r>
      <w:r>
        <w:t>subscription</w:t>
      </w:r>
      <w:r w:rsidRPr="00EA36AA">
        <w:t xml:space="preserve"> (</w:t>
      </w:r>
      <w:r w:rsidRPr="009961D4">
        <w:rPr>
          <w:b/>
        </w:rPr>
        <w:t>DestinationPrefixName</w:t>
      </w:r>
      <w:r>
        <w:t xml:space="preserve"> + </w:t>
      </w:r>
      <w:r w:rsidRPr="009961D4">
        <w:rPr>
          <w:b/>
        </w:rPr>
        <w:t>SourceName</w:t>
      </w:r>
      <w:r w:rsidRPr="00EA36AA">
        <w:t>)</w:t>
      </w:r>
    </w:p>
    <w:p w14:paraId="2C1FEF81" w14:textId="5AA033DB" w:rsidR="009C4247" w:rsidRDefault="009C4247" w:rsidP="009C4247">
      <w:pPr>
        <w:spacing w:after="0"/>
        <w:rPr>
          <w:rFonts w:asciiTheme="minorHAnsi" w:hAnsiTheme="minorHAnsi"/>
          <w:szCs w:val="22"/>
        </w:rPr>
      </w:pPr>
      <w:r>
        <w:rPr>
          <w:rFonts w:asciiTheme="minorHAnsi" w:hAnsiTheme="minorHAnsi"/>
          <w:szCs w:val="22"/>
        </w:rPr>
        <w:t xml:space="preserve">To change the resource name in the destination subscription, modify the </w:t>
      </w:r>
      <w:r w:rsidR="00431456" w:rsidRPr="009961D4">
        <w:rPr>
          <w:b/>
        </w:rPr>
        <w:t>DestinationName</w:t>
      </w:r>
      <w:r>
        <w:rPr>
          <w:rFonts w:asciiTheme="minorHAnsi" w:hAnsiTheme="minorHAnsi"/>
          <w:bCs/>
          <w:szCs w:val="22"/>
        </w:rPr>
        <w:t xml:space="preserve"> property in the XML file.</w:t>
      </w:r>
    </w:p>
    <w:p w14:paraId="50029B5B" w14:textId="77777777" w:rsidR="00325C2B" w:rsidRPr="002C0BBA" w:rsidRDefault="00325C2B" w:rsidP="002C0BBA">
      <w:pPr>
        <w:rPr>
          <w:rFonts w:eastAsiaTheme="majorEastAsia"/>
        </w:rPr>
      </w:pPr>
      <w:bookmarkStart w:id="201" w:name="_APPENDIX"/>
      <w:bookmarkEnd w:id="198"/>
      <w:bookmarkEnd w:id="201"/>
      <w:r w:rsidRPr="002C0BBA">
        <w:br w:type="page"/>
      </w:r>
    </w:p>
    <w:p w14:paraId="20C01E07" w14:textId="77777777" w:rsidR="00397226" w:rsidRPr="007F7735" w:rsidRDefault="00325C2B" w:rsidP="00BC4365">
      <w:pPr>
        <w:pStyle w:val="Heading1numbered"/>
        <w:numPr>
          <w:ilvl w:val="0"/>
          <w:numId w:val="49"/>
        </w:numPr>
      </w:pPr>
      <w:bookmarkStart w:id="202" w:name="_Appendix_II:_Performance"/>
      <w:bookmarkStart w:id="203" w:name="_Toc436230886"/>
      <w:bookmarkEnd w:id="202"/>
      <w:r w:rsidRPr="007F7735">
        <w:lastRenderedPageBreak/>
        <w:t xml:space="preserve">Performance </w:t>
      </w:r>
      <w:r w:rsidR="00A5624F">
        <w:t>r</w:t>
      </w:r>
      <w:r w:rsidRPr="007F7735">
        <w:t>esults</w:t>
      </w:r>
      <w:bookmarkEnd w:id="203"/>
    </w:p>
    <w:p w14:paraId="45608BD9" w14:textId="77777777" w:rsidR="00325C2B" w:rsidRPr="0017610D" w:rsidRDefault="00325C2B" w:rsidP="00325C2B">
      <w:r>
        <w:t>T</w:t>
      </w:r>
      <w:r w:rsidRPr="00602560">
        <w:t xml:space="preserve">he Data Center Migration Solution </w:t>
      </w:r>
      <w:r>
        <w:t>was tested for performance under varying conditions. The results are summarized in the following table.</w:t>
      </w:r>
    </w:p>
    <w:p w14:paraId="2526782E" w14:textId="5F61A3CD" w:rsidR="00605A95" w:rsidRDefault="00605A95" w:rsidP="00605A95">
      <w:pPr>
        <w:pStyle w:val="Caption"/>
        <w:keepNext/>
        <w:keepLines/>
        <w:spacing w:before="240" w:after="40"/>
      </w:pPr>
      <w:bookmarkStart w:id="204" w:name="_Toc406762879"/>
      <w:r>
        <w:t xml:space="preserve">Table </w:t>
      </w:r>
      <w:r w:rsidR="008E674E">
        <w:fldChar w:fldCharType="begin"/>
      </w:r>
      <w:r w:rsidR="008E674E">
        <w:instrText xml:space="preserve"> SEQ Table \* ARABIC </w:instrText>
      </w:r>
      <w:r w:rsidR="008E674E">
        <w:fldChar w:fldCharType="separate"/>
      </w:r>
      <w:r w:rsidR="002E4DA3">
        <w:rPr>
          <w:noProof/>
        </w:rPr>
        <w:t>11</w:t>
      </w:r>
      <w:r w:rsidR="008E674E">
        <w:rPr>
          <w:noProof/>
        </w:rPr>
        <w:fldChar w:fldCharType="end"/>
      </w:r>
      <w:r>
        <w:rPr>
          <w:lang w:val="en-US"/>
        </w:rPr>
        <w:t xml:space="preserve">. </w:t>
      </w:r>
      <w:r w:rsidRPr="001C28A1">
        <w:rPr>
          <w:lang w:val="en-US"/>
        </w:rPr>
        <w:t>Performance chart of Data Center Migration Solution for various environments</w:t>
      </w:r>
      <w:bookmarkEnd w:id="204"/>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3490"/>
        <w:gridCol w:w="917"/>
        <w:gridCol w:w="917"/>
        <w:gridCol w:w="917"/>
        <w:gridCol w:w="917"/>
        <w:gridCol w:w="917"/>
      </w:tblGrid>
      <w:tr w:rsidR="00325C2B" w:rsidRPr="00605A95" w14:paraId="46328226" w14:textId="77777777" w:rsidTr="00605A95">
        <w:trPr>
          <w:trHeight w:val="350"/>
        </w:trPr>
        <w:tc>
          <w:tcPr>
            <w:tcW w:w="1275" w:type="dxa"/>
            <w:shd w:val="clear" w:color="5B9BD5" w:fill="5B9BD5"/>
            <w:vAlign w:val="bottom"/>
            <w:hideMark/>
          </w:tcPr>
          <w:p w14:paraId="2AFC216B" w14:textId="77777777" w:rsidR="00325C2B" w:rsidRPr="00605A95" w:rsidRDefault="00325C2B" w:rsidP="00605A95">
            <w:pPr>
              <w:rPr>
                <w:b/>
                <w:color w:val="FFFFFF" w:themeColor="background1"/>
                <w:szCs w:val="20"/>
              </w:rPr>
            </w:pPr>
            <w:r w:rsidRPr="00605A95">
              <w:rPr>
                <w:b/>
                <w:color w:val="FFFFFF" w:themeColor="background1"/>
                <w:szCs w:val="20"/>
              </w:rPr>
              <w:t>Title</w:t>
            </w:r>
          </w:p>
        </w:tc>
        <w:tc>
          <w:tcPr>
            <w:tcW w:w="3490" w:type="dxa"/>
            <w:shd w:val="clear" w:color="5B9BD5" w:fill="5B9BD5"/>
            <w:vAlign w:val="bottom"/>
            <w:hideMark/>
          </w:tcPr>
          <w:p w14:paraId="259AC124" w14:textId="2F460A86" w:rsidR="00325C2B" w:rsidRPr="00605A95" w:rsidRDefault="00325C2B" w:rsidP="00605A95">
            <w:pPr>
              <w:rPr>
                <w:b/>
                <w:color w:val="FFFFFF" w:themeColor="background1"/>
                <w:szCs w:val="20"/>
              </w:rPr>
            </w:pPr>
            <w:r w:rsidRPr="00605A95">
              <w:rPr>
                <w:b/>
                <w:color w:val="FFFFFF" w:themeColor="background1"/>
                <w:szCs w:val="20"/>
              </w:rPr>
              <w:t>Azure</w:t>
            </w:r>
            <w:r w:rsidR="00766417" w:rsidRPr="00605A95">
              <w:rPr>
                <w:b/>
                <w:color w:val="FFFFFF" w:themeColor="background1"/>
                <w:szCs w:val="20"/>
              </w:rPr>
              <w:t xml:space="preserve"> e</w:t>
            </w:r>
            <w:r w:rsidRPr="00605A95">
              <w:rPr>
                <w:b/>
                <w:color w:val="FFFFFF" w:themeColor="background1"/>
                <w:szCs w:val="20"/>
              </w:rPr>
              <w:t>nvironment</w:t>
            </w:r>
            <w:r w:rsidR="005C3F8B" w:rsidRPr="00605A95">
              <w:rPr>
                <w:b/>
                <w:color w:val="FFFFFF" w:themeColor="background1"/>
                <w:szCs w:val="20"/>
              </w:rPr>
              <w:t xml:space="preserve"> de</w:t>
            </w:r>
            <w:r w:rsidRPr="00605A95">
              <w:rPr>
                <w:b/>
                <w:color w:val="FFFFFF" w:themeColor="background1"/>
                <w:szCs w:val="20"/>
              </w:rPr>
              <w:t>tails</w:t>
            </w:r>
          </w:p>
        </w:tc>
        <w:tc>
          <w:tcPr>
            <w:tcW w:w="917" w:type="dxa"/>
            <w:shd w:val="clear" w:color="5B9BD5" w:fill="5B9BD5"/>
            <w:vAlign w:val="bottom"/>
            <w:hideMark/>
          </w:tcPr>
          <w:p w14:paraId="3CF04F8E" w14:textId="234C6A2C"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Source </w:t>
            </w:r>
            <w:r w:rsidR="00766417" w:rsidRPr="00605A95">
              <w:rPr>
                <w:b/>
                <w:color w:val="FFFFFF" w:themeColor="background1"/>
                <w:szCs w:val="20"/>
              </w:rPr>
              <w:t>d</w:t>
            </w:r>
            <w:r w:rsidRPr="00605A95">
              <w:rPr>
                <w:b/>
                <w:color w:val="FFFFFF" w:themeColor="background1"/>
                <w:szCs w:val="20"/>
              </w:rPr>
              <w:t xml:space="preserve">ata </w:t>
            </w:r>
            <w:r w:rsidR="00766417" w:rsidRPr="00605A95">
              <w:rPr>
                <w:b/>
                <w:color w:val="FFFFFF" w:themeColor="background1"/>
                <w:szCs w:val="20"/>
              </w:rPr>
              <w:t>c</w:t>
            </w:r>
            <w:r w:rsidRPr="00605A95">
              <w:rPr>
                <w:b/>
                <w:color w:val="FFFFFF" w:themeColor="background1"/>
                <w:szCs w:val="20"/>
              </w:rPr>
              <w:t>enter</w:t>
            </w:r>
          </w:p>
        </w:tc>
        <w:tc>
          <w:tcPr>
            <w:tcW w:w="917" w:type="dxa"/>
            <w:shd w:val="clear" w:color="5B9BD5" w:fill="5B9BD5"/>
            <w:vAlign w:val="bottom"/>
            <w:hideMark/>
          </w:tcPr>
          <w:p w14:paraId="6A28CD61" w14:textId="7C954BD2" w:rsidR="00325C2B" w:rsidRPr="00605A95" w:rsidRDefault="00605A95" w:rsidP="00605A95">
            <w:pPr>
              <w:spacing w:line="200" w:lineRule="atLeast"/>
              <w:rPr>
                <w:b/>
                <w:color w:val="FFFFFF" w:themeColor="background1"/>
                <w:szCs w:val="20"/>
              </w:rPr>
            </w:pPr>
            <w:r>
              <w:rPr>
                <w:b/>
                <w:color w:val="FFFFFF" w:themeColor="background1"/>
                <w:szCs w:val="20"/>
              </w:rPr>
              <w:t xml:space="preserve">Target </w:t>
            </w:r>
            <w:r w:rsidR="00954F6F" w:rsidRPr="00605A95">
              <w:rPr>
                <w:b/>
                <w:color w:val="FFFFFF" w:themeColor="background1"/>
                <w:szCs w:val="20"/>
              </w:rPr>
              <w:t>d</w:t>
            </w:r>
            <w:r w:rsidR="00325C2B" w:rsidRPr="00605A95">
              <w:rPr>
                <w:b/>
                <w:color w:val="FFFFFF" w:themeColor="background1"/>
                <w:szCs w:val="20"/>
              </w:rPr>
              <w:t xml:space="preserve">ata </w:t>
            </w:r>
            <w:r w:rsidR="00954F6F" w:rsidRPr="00605A95">
              <w:rPr>
                <w:b/>
                <w:color w:val="FFFFFF" w:themeColor="background1"/>
                <w:szCs w:val="20"/>
              </w:rPr>
              <w:t>c</w:t>
            </w:r>
            <w:r w:rsidR="00325C2B" w:rsidRPr="00605A95">
              <w:rPr>
                <w:b/>
                <w:color w:val="FFFFFF" w:themeColor="background1"/>
                <w:szCs w:val="20"/>
              </w:rPr>
              <w:t>enter</w:t>
            </w:r>
          </w:p>
        </w:tc>
        <w:tc>
          <w:tcPr>
            <w:tcW w:w="917" w:type="dxa"/>
            <w:shd w:val="clear" w:color="5B9BD5" w:fill="5B9BD5"/>
            <w:vAlign w:val="bottom"/>
            <w:hideMark/>
          </w:tcPr>
          <w:p w14:paraId="3A5BF76D" w14:textId="7F592EEB"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Time </w:t>
            </w:r>
            <w:r w:rsidR="00954F6F" w:rsidRPr="00605A95">
              <w:rPr>
                <w:b/>
                <w:color w:val="FFFFFF" w:themeColor="background1"/>
                <w:szCs w:val="20"/>
              </w:rPr>
              <w:t>f</w:t>
            </w:r>
            <w:r w:rsidRPr="00605A95">
              <w:rPr>
                <w:b/>
                <w:color w:val="FFFFFF" w:themeColor="background1"/>
                <w:szCs w:val="20"/>
              </w:rPr>
              <w:t xml:space="preserve">or </w:t>
            </w:r>
            <w:r w:rsidR="00954F6F" w:rsidRPr="00605A95">
              <w:rPr>
                <w:b/>
                <w:color w:val="FFFFFF" w:themeColor="background1"/>
                <w:szCs w:val="20"/>
              </w:rPr>
              <w:t>e</w:t>
            </w:r>
            <w:r w:rsidRPr="00605A95">
              <w:rPr>
                <w:b/>
                <w:color w:val="FFFFFF" w:themeColor="background1"/>
                <w:szCs w:val="20"/>
              </w:rPr>
              <w:t>xport</w:t>
            </w:r>
          </w:p>
        </w:tc>
        <w:tc>
          <w:tcPr>
            <w:tcW w:w="917" w:type="dxa"/>
            <w:shd w:val="clear" w:color="5B9BD5" w:fill="5B9BD5"/>
            <w:vAlign w:val="bottom"/>
            <w:hideMark/>
          </w:tcPr>
          <w:p w14:paraId="752FEDBB" w14:textId="4BFC7901"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Time </w:t>
            </w:r>
            <w:r w:rsidR="00954F6F" w:rsidRPr="00605A95">
              <w:rPr>
                <w:b/>
                <w:color w:val="FFFFFF" w:themeColor="background1"/>
                <w:szCs w:val="20"/>
              </w:rPr>
              <w:t>f</w:t>
            </w:r>
            <w:r w:rsidRPr="00605A95">
              <w:rPr>
                <w:b/>
                <w:color w:val="FFFFFF" w:themeColor="background1"/>
                <w:szCs w:val="20"/>
              </w:rPr>
              <w:t xml:space="preserve">or </w:t>
            </w:r>
            <w:r w:rsidR="00954F6F" w:rsidRPr="00605A95">
              <w:rPr>
                <w:b/>
                <w:color w:val="FFFFFF" w:themeColor="background1"/>
                <w:szCs w:val="20"/>
              </w:rPr>
              <w:t>b</w:t>
            </w:r>
            <w:r w:rsidRPr="00605A95">
              <w:rPr>
                <w:b/>
                <w:color w:val="FFFFFF" w:themeColor="background1"/>
                <w:szCs w:val="20"/>
              </w:rPr>
              <w:t>lob copy</w:t>
            </w:r>
          </w:p>
        </w:tc>
        <w:tc>
          <w:tcPr>
            <w:tcW w:w="917" w:type="dxa"/>
            <w:shd w:val="clear" w:color="5B9BD5" w:fill="5B9BD5"/>
            <w:vAlign w:val="bottom"/>
            <w:hideMark/>
          </w:tcPr>
          <w:p w14:paraId="4AC016AB" w14:textId="34B0A2CB"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Time </w:t>
            </w:r>
            <w:r w:rsidR="00954F6F" w:rsidRPr="00605A95">
              <w:rPr>
                <w:b/>
                <w:color w:val="FFFFFF" w:themeColor="background1"/>
                <w:szCs w:val="20"/>
              </w:rPr>
              <w:t>f</w:t>
            </w:r>
            <w:r w:rsidRPr="00605A95">
              <w:rPr>
                <w:b/>
                <w:color w:val="FFFFFF" w:themeColor="background1"/>
                <w:szCs w:val="20"/>
              </w:rPr>
              <w:t xml:space="preserve">or  </w:t>
            </w:r>
            <w:r w:rsidR="00954F6F" w:rsidRPr="00605A95">
              <w:rPr>
                <w:b/>
                <w:color w:val="FFFFFF" w:themeColor="background1"/>
                <w:szCs w:val="20"/>
              </w:rPr>
              <w:t>i</w:t>
            </w:r>
            <w:r w:rsidRPr="00605A95">
              <w:rPr>
                <w:b/>
                <w:color w:val="FFFFFF" w:themeColor="background1"/>
                <w:szCs w:val="20"/>
              </w:rPr>
              <w:t>mport</w:t>
            </w:r>
          </w:p>
        </w:tc>
      </w:tr>
      <w:tr w:rsidR="00325C2B" w:rsidRPr="00CF676C" w14:paraId="5ED39886" w14:textId="77777777" w:rsidTr="00605A95">
        <w:trPr>
          <w:trHeight w:val="1880"/>
        </w:trPr>
        <w:tc>
          <w:tcPr>
            <w:tcW w:w="1275" w:type="dxa"/>
            <w:shd w:val="clear" w:color="auto" w:fill="auto"/>
            <w:hideMark/>
          </w:tcPr>
          <w:p w14:paraId="1AB7D874" w14:textId="4D2C8F9C" w:rsidR="00325C2B" w:rsidRPr="00D57B86" w:rsidRDefault="00325C2B" w:rsidP="009C3A8E">
            <w:pPr>
              <w:rPr>
                <w:color w:val="000000"/>
              </w:rPr>
            </w:pPr>
            <w:r w:rsidRPr="00D57B86">
              <w:rPr>
                <w:color w:val="000000"/>
              </w:rPr>
              <w:t>Migration for 10 VM</w:t>
            </w:r>
            <w:r w:rsidR="00766417">
              <w:rPr>
                <w:color w:val="000000"/>
              </w:rPr>
              <w:t>s</w:t>
            </w:r>
            <w:r w:rsidRPr="00D57B86">
              <w:rPr>
                <w:color w:val="000000"/>
              </w:rPr>
              <w:t xml:space="preserve"> (</w:t>
            </w:r>
            <w:r w:rsidR="00766417">
              <w:rPr>
                <w:color w:val="000000"/>
              </w:rPr>
              <w:t>d</w:t>
            </w:r>
            <w:r w:rsidRPr="00D57B86">
              <w:rPr>
                <w:color w:val="000000"/>
              </w:rPr>
              <w:t xml:space="preserve">ifferent </w:t>
            </w:r>
            <w:r w:rsidR="00766417">
              <w:rPr>
                <w:color w:val="000000"/>
              </w:rPr>
              <w:t>data centers</w:t>
            </w:r>
            <w:r w:rsidRPr="00D57B86">
              <w:rPr>
                <w:color w:val="000000"/>
              </w:rPr>
              <w:t>)</w:t>
            </w:r>
          </w:p>
        </w:tc>
        <w:tc>
          <w:tcPr>
            <w:tcW w:w="3490" w:type="dxa"/>
            <w:shd w:val="clear" w:color="auto" w:fill="auto"/>
            <w:hideMark/>
          </w:tcPr>
          <w:p w14:paraId="19F79C28" w14:textId="133AC7CC" w:rsidR="00325C2B" w:rsidRPr="00D57B86" w:rsidRDefault="00325C2B" w:rsidP="009C3A8E">
            <w:pPr>
              <w:rPr>
                <w:color w:val="000000"/>
              </w:rPr>
            </w:pPr>
            <w:r w:rsidRPr="00D57B86">
              <w:rPr>
                <w:color w:val="000000"/>
              </w:rPr>
              <w:t xml:space="preserve">Affinity </w:t>
            </w:r>
            <w:r w:rsidR="00954F6F">
              <w:rPr>
                <w:color w:val="000000"/>
              </w:rPr>
              <w:t>g</w:t>
            </w:r>
            <w:r w:rsidRPr="00D57B86">
              <w:rPr>
                <w:color w:val="000000"/>
              </w:rPr>
              <w:t>roups = 200</w:t>
            </w:r>
            <w:r w:rsidRPr="00D57B86">
              <w:rPr>
                <w:color w:val="000000"/>
              </w:rPr>
              <w:br/>
              <w:t xml:space="preserve">Cloud </w:t>
            </w:r>
            <w:r w:rsidR="00766417">
              <w:rPr>
                <w:color w:val="000000"/>
              </w:rPr>
              <w:t>s</w:t>
            </w:r>
            <w:r w:rsidRPr="00D57B86">
              <w:rPr>
                <w:color w:val="000000"/>
              </w:rPr>
              <w:t xml:space="preserve">ervices in </w:t>
            </w:r>
            <w:r w:rsidR="00766417">
              <w:rPr>
                <w:color w:val="000000"/>
              </w:rPr>
              <w:t>l</w:t>
            </w:r>
            <w:r w:rsidRPr="00D57B86">
              <w:rPr>
                <w:color w:val="000000"/>
              </w:rPr>
              <w:t>ocation = 5</w:t>
            </w:r>
            <w:r w:rsidRPr="00D57B86">
              <w:rPr>
                <w:color w:val="000000"/>
              </w:rPr>
              <w:br/>
              <w:t xml:space="preserve">Cloud </w:t>
            </w:r>
            <w:r w:rsidR="00766417">
              <w:rPr>
                <w:color w:val="000000"/>
              </w:rPr>
              <w:t>s</w:t>
            </w:r>
            <w:r w:rsidRPr="00D57B86">
              <w:rPr>
                <w:color w:val="000000"/>
              </w:rPr>
              <w:t xml:space="preserve">ervices in </w:t>
            </w:r>
            <w:r w:rsidR="00766417">
              <w:rPr>
                <w:color w:val="000000"/>
              </w:rPr>
              <w:t>a</w:t>
            </w:r>
            <w:r w:rsidRPr="00D57B86">
              <w:rPr>
                <w:color w:val="000000"/>
              </w:rPr>
              <w:t xml:space="preserve">ffinity </w:t>
            </w:r>
            <w:r w:rsidR="00766417">
              <w:rPr>
                <w:color w:val="000000"/>
              </w:rPr>
              <w:t>g</w:t>
            </w:r>
            <w:r w:rsidRPr="00D57B86">
              <w:rPr>
                <w:color w:val="000000"/>
              </w:rPr>
              <w:t>roups = 5</w:t>
            </w:r>
            <w:r w:rsidRPr="00D57B86">
              <w:rPr>
                <w:color w:val="000000"/>
              </w:rPr>
              <w:br/>
              <w:t xml:space="preserve">Storage </w:t>
            </w:r>
            <w:r w:rsidR="00766417">
              <w:rPr>
                <w:color w:val="000000"/>
              </w:rPr>
              <w:t>a</w:t>
            </w:r>
            <w:r w:rsidRPr="00D57B86">
              <w:rPr>
                <w:color w:val="000000"/>
              </w:rPr>
              <w:t xml:space="preserve">ccounts in </w:t>
            </w:r>
            <w:r w:rsidR="00766417">
              <w:rPr>
                <w:color w:val="000000"/>
              </w:rPr>
              <w:t>l</w:t>
            </w:r>
            <w:r w:rsidRPr="00D57B86">
              <w:rPr>
                <w:color w:val="000000"/>
              </w:rPr>
              <w:t>ocation = 5</w:t>
            </w:r>
            <w:r w:rsidRPr="00D57B86">
              <w:rPr>
                <w:color w:val="000000"/>
              </w:rPr>
              <w:br/>
              <w:t xml:space="preserve">Storage </w:t>
            </w:r>
            <w:r w:rsidR="00766417">
              <w:rPr>
                <w:color w:val="000000"/>
              </w:rPr>
              <w:t>a</w:t>
            </w:r>
            <w:r w:rsidRPr="00D57B86">
              <w:rPr>
                <w:color w:val="000000"/>
              </w:rPr>
              <w:t xml:space="preserve">ccounts in </w:t>
            </w:r>
            <w:r w:rsidR="00766417">
              <w:rPr>
                <w:color w:val="000000"/>
              </w:rPr>
              <w:t>a</w:t>
            </w:r>
            <w:r w:rsidRPr="00D57B86">
              <w:rPr>
                <w:color w:val="000000"/>
              </w:rPr>
              <w:t xml:space="preserve">ffinity </w:t>
            </w:r>
            <w:r w:rsidR="00766417">
              <w:rPr>
                <w:color w:val="000000"/>
              </w:rPr>
              <w:t>g</w:t>
            </w:r>
            <w:r w:rsidRPr="00D57B86">
              <w:rPr>
                <w:color w:val="000000"/>
              </w:rPr>
              <w:t>roups = 5</w:t>
            </w:r>
            <w:r w:rsidRPr="00D57B86">
              <w:rPr>
                <w:color w:val="000000"/>
              </w:rPr>
              <w:br/>
              <w:t xml:space="preserve">VMs in </w:t>
            </w:r>
            <w:r w:rsidR="00766417">
              <w:rPr>
                <w:color w:val="000000"/>
              </w:rPr>
              <w:t>a</w:t>
            </w:r>
            <w:r w:rsidRPr="00D57B86">
              <w:rPr>
                <w:color w:val="000000"/>
              </w:rPr>
              <w:t xml:space="preserve">ffinity </w:t>
            </w:r>
            <w:r w:rsidR="00766417">
              <w:rPr>
                <w:color w:val="000000"/>
              </w:rPr>
              <w:t>g</w:t>
            </w:r>
            <w:r w:rsidRPr="00D57B86">
              <w:rPr>
                <w:color w:val="000000"/>
              </w:rPr>
              <w:t>roups = 5</w:t>
            </w:r>
            <w:r w:rsidRPr="00D57B86">
              <w:rPr>
                <w:color w:val="000000"/>
              </w:rPr>
              <w:br/>
              <w:t xml:space="preserve">VMs in </w:t>
            </w:r>
            <w:r w:rsidR="00766417">
              <w:rPr>
                <w:color w:val="000000"/>
              </w:rPr>
              <w:t>l</w:t>
            </w:r>
            <w:r w:rsidRPr="00D57B86">
              <w:rPr>
                <w:color w:val="000000"/>
              </w:rPr>
              <w:t>ocation = 5</w:t>
            </w:r>
            <w:r w:rsidRPr="00D57B86">
              <w:rPr>
                <w:color w:val="000000"/>
              </w:rPr>
              <w:br/>
              <w:t>Blobs = 20</w:t>
            </w:r>
          </w:p>
          <w:p w14:paraId="4B2E5EFB"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4CFEA2B7" w14:textId="510F9109" w:rsidR="00325C2B" w:rsidRPr="00D57B86" w:rsidRDefault="00325C2B" w:rsidP="009C3A8E">
            <w:pPr>
              <w:rPr>
                <w:color w:val="000000"/>
              </w:rPr>
            </w:pPr>
            <w:r w:rsidRPr="00D57B86">
              <w:rPr>
                <w:color w:val="000000"/>
              </w:rPr>
              <w:t>Central U</w:t>
            </w:r>
            <w:r w:rsidR="00954F6F">
              <w:rPr>
                <w:color w:val="000000"/>
              </w:rPr>
              <w:t>nited States</w:t>
            </w:r>
          </w:p>
        </w:tc>
        <w:tc>
          <w:tcPr>
            <w:tcW w:w="917" w:type="dxa"/>
            <w:shd w:val="clear" w:color="auto" w:fill="auto"/>
            <w:hideMark/>
          </w:tcPr>
          <w:p w14:paraId="5FB53705" w14:textId="12002FD4" w:rsidR="00325C2B" w:rsidRPr="00D57B86" w:rsidRDefault="00325C2B" w:rsidP="009C3A8E">
            <w:pPr>
              <w:rPr>
                <w:color w:val="000000"/>
              </w:rPr>
            </w:pPr>
            <w:r w:rsidRPr="00D57B86">
              <w:rPr>
                <w:color w:val="000000"/>
              </w:rPr>
              <w:t>West</w:t>
            </w:r>
            <w:r w:rsidR="00954F6F">
              <w:rPr>
                <w:color w:val="000000"/>
              </w:rPr>
              <w:t>ern</w:t>
            </w:r>
            <w:r w:rsidRPr="00D57B86">
              <w:rPr>
                <w:color w:val="000000"/>
              </w:rPr>
              <w:t xml:space="preserve"> Europe</w:t>
            </w:r>
          </w:p>
        </w:tc>
        <w:tc>
          <w:tcPr>
            <w:tcW w:w="917" w:type="dxa"/>
            <w:shd w:val="clear" w:color="auto" w:fill="auto"/>
            <w:hideMark/>
          </w:tcPr>
          <w:p w14:paraId="460CB446" w14:textId="77777777" w:rsidR="00325C2B" w:rsidRPr="00D57B86" w:rsidRDefault="00325C2B" w:rsidP="009C3A8E">
            <w:pPr>
              <w:rPr>
                <w:color w:val="000000"/>
              </w:rPr>
            </w:pPr>
            <w:r w:rsidRPr="00D57B86">
              <w:rPr>
                <w:color w:val="000000"/>
              </w:rPr>
              <w:t>17 s</w:t>
            </w:r>
          </w:p>
        </w:tc>
        <w:tc>
          <w:tcPr>
            <w:tcW w:w="917" w:type="dxa"/>
            <w:shd w:val="clear" w:color="auto" w:fill="auto"/>
            <w:hideMark/>
          </w:tcPr>
          <w:p w14:paraId="706CCC20" w14:textId="0BC1443F" w:rsidR="00325C2B" w:rsidRPr="00D57B86" w:rsidRDefault="00325C2B" w:rsidP="009C3A8E">
            <w:pPr>
              <w:rPr>
                <w:color w:val="000000"/>
              </w:rPr>
            </w:pPr>
            <w:r w:rsidRPr="00D57B86">
              <w:rPr>
                <w:color w:val="000000"/>
              </w:rPr>
              <w:t xml:space="preserve">3 h </w:t>
            </w:r>
            <w:r w:rsidR="006B20AD">
              <w:rPr>
                <w:color w:val="000000"/>
              </w:rPr>
              <w:br/>
            </w:r>
            <w:r w:rsidRPr="00D57B86">
              <w:rPr>
                <w:color w:val="000000"/>
              </w:rPr>
              <w:t xml:space="preserve">2 m </w:t>
            </w:r>
            <w:r w:rsidR="006B20AD">
              <w:rPr>
                <w:color w:val="000000"/>
              </w:rPr>
              <w:br/>
            </w:r>
            <w:r w:rsidRPr="00D57B86">
              <w:rPr>
                <w:color w:val="000000"/>
              </w:rPr>
              <w:t>19 s</w:t>
            </w:r>
          </w:p>
        </w:tc>
        <w:tc>
          <w:tcPr>
            <w:tcW w:w="917" w:type="dxa"/>
            <w:shd w:val="clear" w:color="auto" w:fill="auto"/>
            <w:hideMark/>
          </w:tcPr>
          <w:p w14:paraId="18DFDAA5" w14:textId="0C4146E2" w:rsidR="00325C2B" w:rsidRPr="00D57B86" w:rsidRDefault="00325C2B" w:rsidP="009C3A8E">
            <w:pPr>
              <w:rPr>
                <w:color w:val="000000"/>
              </w:rPr>
            </w:pPr>
            <w:r w:rsidRPr="00D57B86">
              <w:rPr>
                <w:color w:val="000000"/>
              </w:rPr>
              <w:t xml:space="preserve">3 h </w:t>
            </w:r>
            <w:r w:rsidR="006B20AD">
              <w:rPr>
                <w:color w:val="000000"/>
              </w:rPr>
              <w:br/>
            </w:r>
            <w:r w:rsidRPr="00D57B86">
              <w:rPr>
                <w:color w:val="000000"/>
              </w:rPr>
              <w:t>25 m</w:t>
            </w:r>
          </w:p>
        </w:tc>
      </w:tr>
      <w:tr w:rsidR="00325C2B" w:rsidRPr="00CF676C" w14:paraId="33C24FB8" w14:textId="77777777" w:rsidTr="00605A95">
        <w:trPr>
          <w:trHeight w:val="1832"/>
        </w:trPr>
        <w:tc>
          <w:tcPr>
            <w:tcW w:w="1275" w:type="dxa"/>
            <w:shd w:val="clear" w:color="auto" w:fill="auto"/>
            <w:hideMark/>
          </w:tcPr>
          <w:p w14:paraId="768F2970" w14:textId="5C5C4BFD" w:rsidR="00325C2B" w:rsidRPr="00D57B86" w:rsidRDefault="00325C2B" w:rsidP="00766417">
            <w:pPr>
              <w:rPr>
                <w:color w:val="000000"/>
              </w:rPr>
            </w:pPr>
            <w:r w:rsidRPr="00D57B86">
              <w:rPr>
                <w:color w:val="000000"/>
              </w:rPr>
              <w:t>Migration for 10 VM</w:t>
            </w:r>
            <w:r w:rsidR="00766417">
              <w:rPr>
                <w:color w:val="000000"/>
              </w:rPr>
              <w:t>s</w:t>
            </w:r>
            <w:r w:rsidRPr="00D57B86">
              <w:rPr>
                <w:color w:val="000000"/>
              </w:rPr>
              <w:t xml:space="preserve"> (</w:t>
            </w:r>
            <w:r w:rsidR="00766417">
              <w:rPr>
                <w:color w:val="000000"/>
              </w:rPr>
              <w:t>same data center</w:t>
            </w:r>
            <w:r w:rsidRPr="00D57B86">
              <w:rPr>
                <w:color w:val="000000"/>
              </w:rPr>
              <w:t>)</w:t>
            </w:r>
          </w:p>
        </w:tc>
        <w:tc>
          <w:tcPr>
            <w:tcW w:w="3490" w:type="dxa"/>
            <w:shd w:val="clear" w:color="auto" w:fill="auto"/>
            <w:hideMark/>
          </w:tcPr>
          <w:p w14:paraId="6D35A8F1" w14:textId="5BDC1FBF" w:rsidR="00325C2B" w:rsidRPr="00D57B86" w:rsidRDefault="00325C2B" w:rsidP="009C3A8E">
            <w:pPr>
              <w:rPr>
                <w:color w:val="000000"/>
              </w:rPr>
            </w:pPr>
            <w:r w:rsidRPr="00D57B86">
              <w:rPr>
                <w:color w:val="000000"/>
              </w:rPr>
              <w:t xml:space="preserve">Affinity </w:t>
            </w:r>
            <w:r w:rsidR="00954F6F">
              <w:rPr>
                <w:color w:val="000000"/>
              </w:rPr>
              <w:t>g</w:t>
            </w:r>
            <w:r w:rsidRPr="00D57B86">
              <w:rPr>
                <w:color w:val="000000"/>
              </w:rPr>
              <w:t>roups = 200</w:t>
            </w:r>
          </w:p>
          <w:p w14:paraId="7952FC0C" w14:textId="008AF013" w:rsidR="00325C2B" w:rsidRPr="00D57B86" w:rsidRDefault="00325C2B" w:rsidP="009C3A8E">
            <w:pPr>
              <w:rPr>
                <w:color w:val="000000"/>
              </w:rPr>
            </w:pPr>
            <w:r w:rsidRPr="00D57B86">
              <w:rPr>
                <w:color w:val="000000"/>
              </w:rPr>
              <w:t xml:space="preserve">Cloud </w:t>
            </w:r>
            <w:r w:rsidR="00954F6F">
              <w:rPr>
                <w:color w:val="000000"/>
              </w:rPr>
              <w:t>s</w:t>
            </w:r>
            <w:r w:rsidRPr="00D57B86">
              <w:rPr>
                <w:color w:val="000000"/>
              </w:rPr>
              <w:t xml:space="preserve">ervices in </w:t>
            </w:r>
            <w:r w:rsidR="00954F6F">
              <w:rPr>
                <w:color w:val="000000"/>
              </w:rPr>
              <w:t>l</w:t>
            </w:r>
            <w:r w:rsidRPr="00D57B86">
              <w:rPr>
                <w:color w:val="000000"/>
              </w:rPr>
              <w:t xml:space="preserve">ocation = 5 </w:t>
            </w:r>
            <w:r w:rsidR="00954F6F">
              <w:rPr>
                <w:color w:val="000000"/>
              </w:rPr>
              <w:br/>
            </w:r>
            <w:r w:rsidRPr="00D57B86">
              <w:rPr>
                <w:color w:val="000000"/>
              </w:rPr>
              <w:t xml:space="preserve">Cloud </w:t>
            </w:r>
            <w:r w:rsidR="00954F6F">
              <w:rPr>
                <w:color w:val="000000"/>
              </w:rPr>
              <w:t>s</w:t>
            </w:r>
            <w:r w:rsidRPr="00D57B86">
              <w:rPr>
                <w:color w:val="000000"/>
              </w:rPr>
              <w:t xml:space="preserve">ervices in </w:t>
            </w:r>
            <w:r w:rsidR="00954F6F">
              <w:rPr>
                <w:color w:val="000000"/>
              </w:rPr>
              <w:t>a</w:t>
            </w:r>
            <w:r w:rsidRPr="00D57B86">
              <w:rPr>
                <w:color w:val="000000"/>
              </w:rPr>
              <w:t xml:space="preserve">ffinity </w:t>
            </w:r>
            <w:r w:rsidR="00954F6F">
              <w:rPr>
                <w:color w:val="000000"/>
              </w:rPr>
              <w:t>g</w:t>
            </w:r>
            <w:r w:rsidRPr="00D57B86">
              <w:rPr>
                <w:color w:val="000000"/>
              </w:rPr>
              <w:t>roups = 5</w:t>
            </w:r>
            <w:r w:rsidRPr="00D57B86">
              <w:rPr>
                <w:color w:val="000000"/>
              </w:rPr>
              <w:br/>
              <w:t xml:space="preserve">Storage </w:t>
            </w:r>
            <w:r w:rsidR="00954F6F">
              <w:rPr>
                <w:color w:val="000000"/>
              </w:rPr>
              <w:t>a</w:t>
            </w:r>
            <w:r w:rsidRPr="00D57B86">
              <w:rPr>
                <w:color w:val="000000"/>
              </w:rPr>
              <w:t xml:space="preserve">ccounts in </w:t>
            </w:r>
            <w:r w:rsidR="00954F6F">
              <w:rPr>
                <w:color w:val="000000"/>
              </w:rPr>
              <w:t>l</w:t>
            </w:r>
            <w:r w:rsidRPr="00D57B86">
              <w:rPr>
                <w:color w:val="000000"/>
              </w:rPr>
              <w:t>ocation = 5</w:t>
            </w:r>
            <w:r w:rsidRPr="00D57B86">
              <w:rPr>
                <w:color w:val="000000"/>
              </w:rPr>
              <w:br/>
              <w:t xml:space="preserve">Storage </w:t>
            </w:r>
            <w:r w:rsidR="00954F6F">
              <w:rPr>
                <w:color w:val="000000"/>
              </w:rPr>
              <w:t>a</w:t>
            </w:r>
            <w:r w:rsidRPr="00D57B86">
              <w:rPr>
                <w:color w:val="000000"/>
              </w:rPr>
              <w:t xml:space="preserve">ccounts in </w:t>
            </w:r>
            <w:r w:rsidR="00954F6F">
              <w:rPr>
                <w:color w:val="000000"/>
              </w:rPr>
              <w:t>a</w:t>
            </w:r>
            <w:r w:rsidRPr="00D57B86">
              <w:rPr>
                <w:color w:val="000000"/>
              </w:rPr>
              <w:t xml:space="preserve">ffinity </w:t>
            </w:r>
            <w:r w:rsidR="00954F6F">
              <w:rPr>
                <w:color w:val="000000"/>
              </w:rPr>
              <w:t>g</w:t>
            </w:r>
            <w:r w:rsidRPr="00D57B86">
              <w:rPr>
                <w:color w:val="000000"/>
              </w:rPr>
              <w:t xml:space="preserve">roups = 5 VMs in </w:t>
            </w:r>
            <w:r w:rsidR="00954F6F">
              <w:rPr>
                <w:color w:val="000000"/>
              </w:rPr>
              <w:t>a</w:t>
            </w:r>
            <w:r w:rsidRPr="00D57B86">
              <w:rPr>
                <w:color w:val="000000"/>
              </w:rPr>
              <w:t xml:space="preserve">ffinity </w:t>
            </w:r>
            <w:r w:rsidR="00954F6F">
              <w:rPr>
                <w:color w:val="000000"/>
              </w:rPr>
              <w:t>g</w:t>
            </w:r>
            <w:r w:rsidRPr="00D57B86">
              <w:rPr>
                <w:color w:val="000000"/>
              </w:rPr>
              <w:t>roups = 5</w:t>
            </w:r>
            <w:r w:rsidRPr="00D57B86">
              <w:rPr>
                <w:color w:val="000000"/>
              </w:rPr>
              <w:br/>
              <w:t xml:space="preserve">VMs in </w:t>
            </w:r>
            <w:r w:rsidR="00954F6F">
              <w:rPr>
                <w:color w:val="000000"/>
              </w:rPr>
              <w:t>l</w:t>
            </w:r>
            <w:r w:rsidRPr="00D57B86">
              <w:rPr>
                <w:color w:val="000000"/>
              </w:rPr>
              <w:t>ocation = 5</w:t>
            </w:r>
            <w:r w:rsidRPr="00D57B86">
              <w:rPr>
                <w:color w:val="000000"/>
              </w:rPr>
              <w:br/>
              <w:t>Blobs = 20</w:t>
            </w:r>
          </w:p>
          <w:p w14:paraId="7F9C5D6E"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2CB93594" w14:textId="41454A77" w:rsidR="00325C2B" w:rsidRPr="00D57B86" w:rsidRDefault="00325C2B" w:rsidP="009C3A8E">
            <w:pPr>
              <w:rPr>
                <w:color w:val="000000"/>
              </w:rPr>
            </w:pPr>
            <w:r w:rsidRPr="00D57B86">
              <w:rPr>
                <w:color w:val="000000"/>
              </w:rPr>
              <w:t>Central U</w:t>
            </w:r>
            <w:r w:rsidR="00954F6F">
              <w:rPr>
                <w:color w:val="000000"/>
              </w:rPr>
              <w:t xml:space="preserve">nited </w:t>
            </w:r>
            <w:r w:rsidRPr="00D57B86">
              <w:rPr>
                <w:color w:val="000000"/>
              </w:rPr>
              <w:t>S</w:t>
            </w:r>
            <w:r w:rsidR="00954F6F">
              <w:rPr>
                <w:color w:val="000000"/>
              </w:rPr>
              <w:t>tates</w:t>
            </w:r>
          </w:p>
        </w:tc>
        <w:tc>
          <w:tcPr>
            <w:tcW w:w="917" w:type="dxa"/>
            <w:shd w:val="clear" w:color="auto" w:fill="auto"/>
            <w:hideMark/>
          </w:tcPr>
          <w:p w14:paraId="584948E7" w14:textId="1D4AB794" w:rsidR="00325C2B" w:rsidRPr="00D57B86" w:rsidRDefault="00325C2B" w:rsidP="009C3A8E">
            <w:pPr>
              <w:rPr>
                <w:color w:val="000000"/>
              </w:rPr>
            </w:pPr>
            <w:r w:rsidRPr="00D57B86">
              <w:rPr>
                <w:color w:val="000000"/>
              </w:rPr>
              <w:t>Central U</w:t>
            </w:r>
            <w:r w:rsidR="00954F6F">
              <w:rPr>
                <w:color w:val="000000"/>
              </w:rPr>
              <w:t xml:space="preserve">nited </w:t>
            </w:r>
            <w:r w:rsidRPr="00D57B86">
              <w:rPr>
                <w:color w:val="000000"/>
              </w:rPr>
              <w:t>S</w:t>
            </w:r>
            <w:r w:rsidR="00954F6F">
              <w:rPr>
                <w:color w:val="000000"/>
              </w:rPr>
              <w:t>tates</w:t>
            </w:r>
          </w:p>
        </w:tc>
        <w:tc>
          <w:tcPr>
            <w:tcW w:w="917" w:type="dxa"/>
            <w:shd w:val="clear" w:color="auto" w:fill="auto"/>
            <w:hideMark/>
          </w:tcPr>
          <w:p w14:paraId="0E7EB377" w14:textId="77777777" w:rsidR="00325C2B" w:rsidRPr="00D57B86" w:rsidRDefault="00325C2B" w:rsidP="009C3A8E">
            <w:pPr>
              <w:rPr>
                <w:color w:val="000000"/>
              </w:rPr>
            </w:pPr>
            <w:r w:rsidRPr="00D57B86">
              <w:rPr>
                <w:color w:val="000000"/>
              </w:rPr>
              <w:t>18 s</w:t>
            </w:r>
          </w:p>
        </w:tc>
        <w:tc>
          <w:tcPr>
            <w:tcW w:w="917" w:type="dxa"/>
            <w:shd w:val="clear" w:color="auto" w:fill="auto"/>
            <w:hideMark/>
          </w:tcPr>
          <w:p w14:paraId="2DB7A523" w14:textId="77777777" w:rsidR="00325C2B" w:rsidRPr="00D57B86" w:rsidRDefault="00325C2B" w:rsidP="009C3A8E">
            <w:pPr>
              <w:rPr>
                <w:color w:val="000000"/>
              </w:rPr>
            </w:pPr>
            <w:r w:rsidRPr="00D57B86">
              <w:rPr>
                <w:color w:val="000000"/>
              </w:rPr>
              <w:t>11 s</w:t>
            </w:r>
          </w:p>
        </w:tc>
        <w:tc>
          <w:tcPr>
            <w:tcW w:w="917" w:type="dxa"/>
            <w:shd w:val="clear" w:color="auto" w:fill="auto"/>
            <w:hideMark/>
          </w:tcPr>
          <w:p w14:paraId="7946FF6F" w14:textId="77777777" w:rsidR="00325C2B" w:rsidRPr="00D57B86" w:rsidRDefault="00325C2B" w:rsidP="009C3A8E">
            <w:pPr>
              <w:rPr>
                <w:color w:val="000000"/>
              </w:rPr>
            </w:pPr>
            <w:r w:rsidRPr="00D57B86">
              <w:rPr>
                <w:color w:val="000000"/>
              </w:rPr>
              <w:t>17 m</w:t>
            </w:r>
          </w:p>
        </w:tc>
      </w:tr>
      <w:tr w:rsidR="00325C2B" w:rsidRPr="00CF676C" w14:paraId="264A6E19" w14:textId="77777777" w:rsidTr="00605A95">
        <w:trPr>
          <w:trHeight w:val="800"/>
        </w:trPr>
        <w:tc>
          <w:tcPr>
            <w:tcW w:w="1275" w:type="dxa"/>
            <w:shd w:val="clear" w:color="auto" w:fill="auto"/>
            <w:hideMark/>
          </w:tcPr>
          <w:p w14:paraId="40790C34" w14:textId="1ACB9324" w:rsidR="00325C2B" w:rsidRPr="00D57B86" w:rsidRDefault="00325C2B" w:rsidP="00954F6F">
            <w:pPr>
              <w:rPr>
                <w:color w:val="000000"/>
              </w:rPr>
            </w:pPr>
            <w:r w:rsidRPr="00D57B86">
              <w:rPr>
                <w:color w:val="000000"/>
              </w:rPr>
              <w:t>Migration for 20 VM</w:t>
            </w:r>
            <w:r w:rsidR="00954F6F">
              <w:rPr>
                <w:color w:val="000000"/>
              </w:rPr>
              <w:t>s</w:t>
            </w:r>
            <w:r w:rsidRPr="00D57B86">
              <w:rPr>
                <w:color w:val="000000"/>
              </w:rPr>
              <w:t xml:space="preserve"> (</w:t>
            </w:r>
            <w:r w:rsidR="00954F6F">
              <w:rPr>
                <w:color w:val="000000"/>
              </w:rPr>
              <w:t>d</w:t>
            </w:r>
            <w:r w:rsidRPr="00D57B86">
              <w:rPr>
                <w:color w:val="000000"/>
              </w:rPr>
              <w:t>ifferent</w:t>
            </w:r>
            <w:r w:rsidR="00954F6F">
              <w:rPr>
                <w:color w:val="000000"/>
              </w:rPr>
              <w:t xml:space="preserve"> data centers</w:t>
            </w:r>
            <w:r w:rsidRPr="00D57B86">
              <w:rPr>
                <w:color w:val="000000"/>
              </w:rPr>
              <w:t>)</w:t>
            </w:r>
          </w:p>
        </w:tc>
        <w:tc>
          <w:tcPr>
            <w:tcW w:w="3490" w:type="dxa"/>
            <w:shd w:val="clear" w:color="auto" w:fill="auto"/>
            <w:hideMark/>
          </w:tcPr>
          <w:p w14:paraId="7ED5EFDE" w14:textId="0ED88C12" w:rsidR="00325C2B" w:rsidRPr="00D57B86" w:rsidRDefault="00325C2B" w:rsidP="009C3A8E">
            <w:pPr>
              <w:rPr>
                <w:color w:val="000000"/>
              </w:rPr>
            </w:pPr>
            <w:r w:rsidRPr="00D57B86">
              <w:rPr>
                <w:color w:val="000000"/>
              </w:rPr>
              <w:t xml:space="preserve">Affinity </w:t>
            </w:r>
            <w:r w:rsidR="006B20AD">
              <w:rPr>
                <w:color w:val="000000"/>
              </w:rPr>
              <w:t>g</w:t>
            </w:r>
            <w:r w:rsidRPr="00D57B86">
              <w:rPr>
                <w:color w:val="000000"/>
              </w:rPr>
              <w:t>roups = 200</w:t>
            </w:r>
          </w:p>
          <w:p w14:paraId="31071D60" w14:textId="52CBAE16" w:rsidR="00325C2B" w:rsidRPr="00D57B86" w:rsidRDefault="00325C2B" w:rsidP="009C3A8E">
            <w:pPr>
              <w:rPr>
                <w:color w:val="000000"/>
              </w:rPr>
            </w:pPr>
            <w:r w:rsidRPr="00D57B86">
              <w:rPr>
                <w:color w:val="000000"/>
              </w:rPr>
              <w:t xml:space="preserve">Cloud </w:t>
            </w:r>
            <w:r w:rsidR="006B20AD">
              <w:rPr>
                <w:color w:val="000000"/>
              </w:rPr>
              <w:t>s</w:t>
            </w:r>
            <w:r w:rsidRPr="00D57B86">
              <w:rPr>
                <w:color w:val="000000"/>
              </w:rPr>
              <w:t xml:space="preserve">ervices in </w:t>
            </w:r>
            <w:r w:rsidR="006B20AD">
              <w:rPr>
                <w:color w:val="000000"/>
              </w:rPr>
              <w:t>l</w:t>
            </w:r>
            <w:r w:rsidRPr="00D57B86">
              <w:rPr>
                <w:color w:val="000000"/>
              </w:rPr>
              <w:t>ocation = 10</w:t>
            </w:r>
            <w:r w:rsidRPr="00D57B86">
              <w:rPr>
                <w:color w:val="000000"/>
              </w:rPr>
              <w:br/>
              <w:t xml:space="preserve">Cloud </w:t>
            </w:r>
            <w:r w:rsidR="006B20AD">
              <w:rPr>
                <w:color w:val="000000"/>
              </w:rPr>
              <w:t>s</w:t>
            </w:r>
            <w:r w:rsidRPr="00D57B86">
              <w:rPr>
                <w:color w:val="000000"/>
              </w:rPr>
              <w:t xml:space="preserve">ervices in </w:t>
            </w:r>
            <w:r w:rsidR="006B20AD">
              <w:rPr>
                <w:color w:val="000000"/>
              </w:rPr>
              <w:t>a</w:t>
            </w:r>
            <w:r w:rsidRPr="00D57B86">
              <w:rPr>
                <w:color w:val="000000"/>
              </w:rPr>
              <w:t xml:space="preserve">ffinity </w:t>
            </w:r>
            <w:r w:rsidR="006B20AD">
              <w:rPr>
                <w:color w:val="000000"/>
              </w:rPr>
              <w:t>g</w:t>
            </w:r>
            <w:r w:rsidRPr="00D57B86">
              <w:rPr>
                <w:color w:val="000000"/>
              </w:rPr>
              <w:t>roups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l</w:t>
            </w:r>
            <w:r w:rsidRPr="00D57B86">
              <w:rPr>
                <w:color w:val="000000"/>
              </w:rPr>
              <w:t>ocation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a</w:t>
            </w:r>
            <w:r w:rsidRPr="00D57B86">
              <w:rPr>
                <w:color w:val="000000"/>
              </w:rPr>
              <w:t xml:space="preserve">ffinity </w:t>
            </w:r>
            <w:r w:rsidR="006B20AD">
              <w:rPr>
                <w:color w:val="000000"/>
              </w:rPr>
              <w:t>g</w:t>
            </w:r>
            <w:r w:rsidRPr="00D57B86">
              <w:rPr>
                <w:color w:val="000000"/>
              </w:rPr>
              <w:t>roups = 10</w:t>
            </w:r>
            <w:r w:rsidR="005C3F8B">
              <w:rPr>
                <w:color w:val="000000"/>
              </w:rPr>
              <w:br/>
              <w:t>V</w:t>
            </w:r>
            <w:r w:rsidRPr="00D57B86">
              <w:rPr>
                <w:color w:val="000000"/>
              </w:rPr>
              <w:t xml:space="preserve">Ms in </w:t>
            </w:r>
            <w:r w:rsidR="006B20AD">
              <w:rPr>
                <w:color w:val="000000"/>
              </w:rPr>
              <w:t>a</w:t>
            </w:r>
            <w:r w:rsidRPr="00D57B86">
              <w:rPr>
                <w:color w:val="000000"/>
              </w:rPr>
              <w:t xml:space="preserve">ffinity </w:t>
            </w:r>
            <w:r w:rsidR="006B20AD">
              <w:rPr>
                <w:color w:val="000000"/>
              </w:rPr>
              <w:t>g</w:t>
            </w:r>
            <w:r w:rsidRPr="00D57B86">
              <w:rPr>
                <w:color w:val="000000"/>
              </w:rPr>
              <w:t xml:space="preserve">roups = 10 </w:t>
            </w:r>
            <w:r w:rsidR="006B20AD">
              <w:rPr>
                <w:color w:val="000000"/>
              </w:rPr>
              <w:br/>
            </w:r>
            <w:r w:rsidRPr="00D57B86">
              <w:rPr>
                <w:color w:val="000000"/>
              </w:rPr>
              <w:t xml:space="preserve">VMs in </w:t>
            </w:r>
            <w:r w:rsidR="006B20AD">
              <w:rPr>
                <w:color w:val="000000"/>
              </w:rPr>
              <w:t>l</w:t>
            </w:r>
            <w:r w:rsidRPr="00D57B86">
              <w:rPr>
                <w:color w:val="000000"/>
              </w:rPr>
              <w:t>ocation = 10</w:t>
            </w:r>
            <w:r w:rsidRPr="00D57B86">
              <w:rPr>
                <w:color w:val="000000"/>
              </w:rPr>
              <w:br/>
              <w:t>Blobs = 40</w:t>
            </w:r>
          </w:p>
          <w:p w14:paraId="78FEB993"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5F22241A" w14:textId="6AE25B28" w:rsidR="00325C2B" w:rsidRPr="00D57B86" w:rsidRDefault="00325C2B" w:rsidP="009C3A8E">
            <w:pPr>
              <w:rPr>
                <w:color w:val="000000"/>
              </w:rPr>
            </w:pPr>
            <w:r w:rsidRPr="00D57B86">
              <w:rPr>
                <w:color w:val="000000"/>
              </w:rPr>
              <w:t>Central U</w:t>
            </w:r>
            <w:r w:rsidR="00954F6F">
              <w:rPr>
                <w:color w:val="000000"/>
              </w:rPr>
              <w:t>nited States</w:t>
            </w:r>
          </w:p>
        </w:tc>
        <w:tc>
          <w:tcPr>
            <w:tcW w:w="917" w:type="dxa"/>
            <w:shd w:val="clear" w:color="auto" w:fill="auto"/>
            <w:hideMark/>
          </w:tcPr>
          <w:p w14:paraId="3BCFE245" w14:textId="0EC67B72" w:rsidR="00325C2B" w:rsidRPr="00D57B86" w:rsidRDefault="00325C2B" w:rsidP="009C3A8E">
            <w:pPr>
              <w:rPr>
                <w:color w:val="000000"/>
              </w:rPr>
            </w:pPr>
            <w:r w:rsidRPr="00D57B86">
              <w:rPr>
                <w:color w:val="000000"/>
              </w:rPr>
              <w:t>West</w:t>
            </w:r>
            <w:r w:rsidR="00954F6F">
              <w:rPr>
                <w:color w:val="000000"/>
              </w:rPr>
              <w:t>ern</w:t>
            </w:r>
            <w:r w:rsidRPr="00D57B86">
              <w:rPr>
                <w:color w:val="000000"/>
              </w:rPr>
              <w:t xml:space="preserve"> Europe</w:t>
            </w:r>
          </w:p>
        </w:tc>
        <w:tc>
          <w:tcPr>
            <w:tcW w:w="917" w:type="dxa"/>
            <w:shd w:val="clear" w:color="auto" w:fill="auto"/>
            <w:hideMark/>
          </w:tcPr>
          <w:p w14:paraId="31284F54" w14:textId="77777777" w:rsidR="00325C2B" w:rsidRPr="00D57B86" w:rsidRDefault="00325C2B" w:rsidP="009C3A8E">
            <w:pPr>
              <w:rPr>
                <w:color w:val="000000"/>
              </w:rPr>
            </w:pPr>
            <w:r w:rsidRPr="00D57B86">
              <w:rPr>
                <w:color w:val="000000"/>
              </w:rPr>
              <w:t>25 s</w:t>
            </w:r>
          </w:p>
        </w:tc>
        <w:tc>
          <w:tcPr>
            <w:tcW w:w="917" w:type="dxa"/>
            <w:shd w:val="clear" w:color="auto" w:fill="auto"/>
            <w:hideMark/>
          </w:tcPr>
          <w:p w14:paraId="72781052" w14:textId="0BF6A85A" w:rsidR="00325C2B" w:rsidRPr="00D57B86" w:rsidRDefault="00325C2B" w:rsidP="009C3A8E">
            <w:pPr>
              <w:rPr>
                <w:color w:val="000000"/>
              </w:rPr>
            </w:pPr>
            <w:r w:rsidRPr="00D57B86">
              <w:rPr>
                <w:color w:val="000000"/>
              </w:rPr>
              <w:t xml:space="preserve">6 h </w:t>
            </w:r>
            <w:r w:rsidR="006B20AD">
              <w:rPr>
                <w:color w:val="000000"/>
              </w:rPr>
              <w:br/>
            </w:r>
            <w:r w:rsidRPr="00D57B86">
              <w:rPr>
                <w:color w:val="000000"/>
              </w:rPr>
              <w:t xml:space="preserve">22 m </w:t>
            </w:r>
            <w:r w:rsidR="006B20AD">
              <w:rPr>
                <w:color w:val="000000"/>
              </w:rPr>
              <w:br/>
            </w:r>
            <w:r w:rsidRPr="00D57B86">
              <w:rPr>
                <w:color w:val="000000"/>
              </w:rPr>
              <w:t>15 s</w:t>
            </w:r>
          </w:p>
        </w:tc>
        <w:tc>
          <w:tcPr>
            <w:tcW w:w="917" w:type="dxa"/>
            <w:shd w:val="clear" w:color="auto" w:fill="auto"/>
            <w:hideMark/>
          </w:tcPr>
          <w:p w14:paraId="03170C95" w14:textId="1112107C" w:rsidR="00325C2B" w:rsidRPr="00D57B86" w:rsidRDefault="00325C2B" w:rsidP="009C3A8E">
            <w:pPr>
              <w:rPr>
                <w:color w:val="000000"/>
              </w:rPr>
            </w:pPr>
            <w:r w:rsidRPr="00D57B86">
              <w:rPr>
                <w:color w:val="000000"/>
              </w:rPr>
              <w:t xml:space="preserve">6 h </w:t>
            </w:r>
            <w:r w:rsidR="006B20AD">
              <w:rPr>
                <w:color w:val="000000"/>
              </w:rPr>
              <w:br/>
            </w:r>
            <w:r w:rsidRPr="00D57B86">
              <w:rPr>
                <w:color w:val="000000"/>
              </w:rPr>
              <w:t>48 m</w:t>
            </w:r>
          </w:p>
        </w:tc>
      </w:tr>
      <w:tr w:rsidR="00325C2B" w:rsidRPr="00CF676C" w14:paraId="797D14B1" w14:textId="77777777" w:rsidTr="00605A95">
        <w:trPr>
          <w:trHeight w:val="80"/>
        </w:trPr>
        <w:tc>
          <w:tcPr>
            <w:tcW w:w="1275" w:type="dxa"/>
            <w:shd w:val="clear" w:color="auto" w:fill="auto"/>
            <w:hideMark/>
          </w:tcPr>
          <w:p w14:paraId="106E70E1" w14:textId="533A7CCE" w:rsidR="00325C2B" w:rsidRPr="00D57B86" w:rsidRDefault="00325C2B" w:rsidP="006B20AD">
            <w:pPr>
              <w:rPr>
                <w:color w:val="000000"/>
              </w:rPr>
            </w:pPr>
            <w:r w:rsidRPr="00D57B86">
              <w:rPr>
                <w:color w:val="000000"/>
              </w:rPr>
              <w:t>Migration for 20 VM</w:t>
            </w:r>
            <w:r w:rsidR="006B20AD">
              <w:rPr>
                <w:color w:val="000000"/>
              </w:rPr>
              <w:t>s</w:t>
            </w:r>
            <w:r w:rsidRPr="00D57B86">
              <w:rPr>
                <w:color w:val="000000"/>
              </w:rPr>
              <w:t xml:space="preserve"> (</w:t>
            </w:r>
            <w:r w:rsidR="006B20AD">
              <w:rPr>
                <w:color w:val="000000"/>
              </w:rPr>
              <w:t>s</w:t>
            </w:r>
            <w:r w:rsidRPr="00D57B86">
              <w:rPr>
                <w:color w:val="000000"/>
              </w:rPr>
              <w:t>ame</w:t>
            </w:r>
            <w:r w:rsidR="006B20AD">
              <w:rPr>
                <w:color w:val="000000"/>
              </w:rPr>
              <w:t xml:space="preserve"> data center</w:t>
            </w:r>
            <w:r w:rsidRPr="00D57B86">
              <w:rPr>
                <w:color w:val="000000"/>
              </w:rPr>
              <w:t>)</w:t>
            </w:r>
          </w:p>
        </w:tc>
        <w:tc>
          <w:tcPr>
            <w:tcW w:w="3490" w:type="dxa"/>
            <w:shd w:val="clear" w:color="auto" w:fill="auto"/>
            <w:hideMark/>
          </w:tcPr>
          <w:p w14:paraId="77ED3044" w14:textId="5198A62A" w:rsidR="00325C2B" w:rsidRPr="00D57B86" w:rsidRDefault="00325C2B" w:rsidP="009C3A8E">
            <w:pPr>
              <w:rPr>
                <w:color w:val="000000"/>
              </w:rPr>
            </w:pPr>
            <w:r w:rsidRPr="00D57B86">
              <w:rPr>
                <w:color w:val="000000"/>
              </w:rPr>
              <w:t>Affinity</w:t>
            </w:r>
            <w:r w:rsidR="006B20AD">
              <w:rPr>
                <w:color w:val="000000"/>
              </w:rPr>
              <w:t xml:space="preserve"> g</w:t>
            </w:r>
            <w:r w:rsidRPr="00D57B86">
              <w:rPr>
                <w:color w:val="000000"/>
              </w:rPr>
              <w:t>roups = 200</w:t>
            </w:r>
            <w:r w:rsidRPr="00D57B86">
              <w:rPr>
                <w:color w:val="000000"/>
              </w:rPr>
              <w:br/>
              <w:t xml:space="preserve">Cloud </w:t>
            </w:r>
            <w:r w:rsidR="006B20AD">
              <w:rPr>
                <w:color w:val="000000"/>
              </w:rPr>
              <w:t>s</w:t>
            </w:r>
            <w:r w:rsidRPr="00D57B86">
              <w:rPr>
                <w:color w:val="000000"/>
              </w:rPr>
              <w:t xml:space="preserve">ervices in </w:t>
            </w:r>
            <w:r w:rsidR="006B20AD">
              <w:rPr>
                <w:color w:val="000000"/>
              </w:rPr>
              <w:t>l</w:t>
            </w:r>
            <w:r w:rsidRPr="00D57B86">
              <w:rPr>
                <w:color w:val="000000"/>
              </w:rPr>
              <w:t>ocation = 10</w:t>
            </w:r>
            <w:r w:rsidRPr="00D57B86">
              <w:rPr>
                <w:color w:val="000000"/>
              </w:rPr>
              <w:br/>
              <w:t xml:space="preserve">Cloud </w:t>
            </w:r>
            <w:r w:rsidR="006B20AD">
              <w:rPr>
                <w:color w:val="000000"/>
              </w:rPr>
              <w:t>s</w:t>
            </w:r>
            <w:r w:rsidRPr="00D57B86">
              <w:rPr>
                <w:color w:val="000000"/>
              </w:rPr>
              <w:t xml:space="preserve">ervices in </w:t>
            </w:r>
            <w:r w:rsidR="006B20AD">
              <w:rPr>
                <w:color w:val="000000"/>
              </w:rPr>
              <w:t>a</w:t>
            </w:r>
            <w:r w:rsidRPr="00D57B86">
              <w:rPr>
                <w:color w:val="000000"/>
              </w:rPr>
              <w:t xml:space="preserve">ffinity </w:t>
            </w:r>
            <w:r w:rsidR="006B20AD">
              <w:rPr>
                <w:color w:val="000000"/>
              </w:rPr>
              <w:t>g</w:t>
            </w:r>
            <w:r w:rsidRPr="00D57B86">
              <w:rPr>
                <w:color w:val="000000"/>
              </w:rPr>
              <w:t>roups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l</w:t>
            </w:r>
            <w:r w:rsidRPr="00D57B86">
              <w:rPr>
                <w:color w:val="000000"/>
              </w:rPr>
              <w:t>ocation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a</w:t>
            </w:r>
            <w:r w:rsidRPr="00D57B86">
              <w:rPr>
                <w:color w:val="000000"/>
              </w:rPr>
              <w:t xml:space="preserve">ffinity </w:t>
            </w:r>
            <w:r w:rsidR="006B20AD">
              <w:rPr>
                <w:color w:val="000000"/>
              </w:rPr>
              <w:t>g</w:t>
            </w:r>
            <w:r w:rsidRPr="00D57B86">
              <w:rPr>
                <w:color w:val="000000"/>
              </w:rPr>
              <w:t>roups = 10</w:t>
            </w:r>
            <w:r w:rsidRPr="00D57B86">
              <w:rPr>
                <w:color w:val="000000"/>
              </w:rPr>
              <w:br/>
              <w:t xml:space="preserve">VMs in </w:t>
            </w:r>
            <w:r w:rsidR="006B20AD">
              <w:rPr>
                <w:color w:val="000000"/>
              </w:rPr>
              <w:t>a</w:t>
            </w:r>
            <w:r w:rsidRPr="00D57B86">
              <w:rPr>
                <w:color w:val="000000"/>
              </w:rPr>
              <w:t xml:space="preserve">ffinity </w:t>
            </w:r>
            <w:r w:rsidR="006B20AD">
              <w:rPr>
                <w:color w:val="000000"/>
              </w:rPr>
              <w:t>g</w:t>
            </w:r>
            <w:r w:rsidRPr="00D57B86">
              <w:rPr>
                <w:color w:val="000000"/>
              </w:rPr>
              <w:t>roups = 10</w:t>
            </w:r>
            <w:r w:rsidRPr="00D57B86">
              <w:rPr>
                <w:color w:val="000000"/>
              </w:rPr>
              <w:br/>
              <w:t xml:space="preserve">VMs in </w:t>
            </w:r>
            <w:r w:rsidR="006B20AD">
              <w:rPr>
                <w:color w:val="000000"/>
              </w:rPr>
              <w:t>l</w:t>
            </w:r>
            <w:r w:rsidRPr="00D57B86">
              <w:rPr>
                <w:color w:val="000000"/>
              </w:rPr>
              <w:t>ocation = 10</w:t>
            </w:r>
            <w:r w:rsidRPr="00D57B86">
              <w:rPr>
                <w:color w:val="000000"/>
              </w:rPr>
              <w:br/>
              <w:t>Blobs = 40</w:t>
            </w:r>
          </w:p>
          <w:p w14:paraId="61619A4F"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7869C168" w14:textId="4ED1DF6A" w:rsidR="00325C2B" w:rsidRPr="00D57B86" w:rsidRDefault="00325C2B" w:rsidP="009C3A8E">
            <w:pPr>
              <w:rPr>
                <w:color w:val="000000"/>
              </w:rPr>
            </w:pPr>
            <w:r w:rsidRPr="00D57B86">
              <w:rPr>
                <w:color w:val="000000"/>
              </w:rPr>
              <w:t>Central U</w:t>
            </w:r>
            <w:r w:rsidR="006B20AD">
              <w:rPr>
                <w:color w:val="000000"/>
              </w:rPr>
              <w:t xml:space="preserve">nited </w:t>
            </w:r>
            <w:r w:rsidRPr="00D57B86">
              <w:rPr>
                <w:color w:val="000000"/>
              </w:rPr>
              <w:t>S</w:t>
            </w:r>
            <w:r w:rsidR="006B20AD">
              <w:rPr>
                <w:color w:val="000000"/>
              </w:rPr>
              <w:t>tates</w:t>
            </w:r>
          </w:p>
        </w:tc>
        <w:tc>
          <w:tcPr>
            <w:tcW w:w="917" w:type="dxa"/>
            <w:shd w:val="clear" w:color="auto" w:fill="auto"/>
            <w:hideMark/>
          </w:tcPr>
          <w:p w14:paraId="0C2DA487" w14:textId="4ED704A3" w:rsidR="00325C2B" w:rsidRPr="00D57B86" w:rsidRDefault="00325C2B" w:rsidP="009C3A8E">
            <w:pPr>
              <w:rPr>
                <w:color w:val="000000"/>
              </w:rPr>
            </w:pPr>
            <w:r w:rsidRPr="00D57B86">
              <w:rPr>
                <w:color w:val="000000"/>
              </w:rPr>
              <w:t>Central U</w:t>
            </w:r>
            <w:r w:rsidR="006B20AD">
              <w:rPr>
                <w:color w:val="000000"/>
              </w:rPr>
              <w:t xml:space="preserve">nited </w:t>
            </w:r>
            <w:r w:rsidRPr="00D57B86">
              <w:rPr>
                <w:color w:val="000000"/>
              </w:rPr>
              <w:t>S</w:t>
            </w:r>
            <w:r w:rsidR="006B20AD">
              <w:rPr>
                <w:color w:val="000000"/>
              </w:rPr>
              <w:t>tates</w:t>
            </w:r>
          </w:p>
        </w:tc>
        <w:tc>
          <w:tcPr>
            <w:tcW w:w="917" w:type="dxa"/>
            <w:shd w:val="clear" w:color="auto" w:fill="auto"/>
            <w:hideMark/>
          </w:tcPr>
          <w:p w14:paraId="4E0D7854" w14:textId="77777777" w:rsidR="00325C2B" w:rsidRPr="00D57B86" w:rsidRDefault="00325C2B" w:rsidP="009C3A8E">
            <w:pPr>
              <w:rPr>
                <w:color w:val="000000"/>
              </w:rPr>
            </w:pPr>
            <w:r w:rsidRPr="00D57B86">
              <w:rPr>
                <w:color w:val="000000"/>
              </w:rPr>
              <w:t>23 s</w:t>
            </w:r>
          </w:p>
        </w:tc>
        <w:tc>
          <w:tcPr>
            <w:tcW w:w="917" w:type="dxa"/>
            <w:shd w:val="clear" w:color="auto" w:fill="auto"/>
            <w:hideMark/>
          </w:tcPr>
          <w:p w14:paraId="75CE0B93" w14:textId="77777777" w:rsidR="00325C2B" w:rsidRPr="00D57B86" w:rsidRDefault="00325C2B" w:rsidP="009C3A8E">
            <w:pPr>
              <w:rPr>
                <w:color w:val="000000"/>
              </w:rPr>
            </w:pPr>
            <w:r w:rsidRPr="00D57B86">
              <w:rPr>
                <w:color w:val="000000"/>
              </w:rPr>
              <w:t>14 s</w:t>
            </w:r>
          </w:p>
        </w:tc>
        <w:tc>
          <w:tcPr>
            <w:tcW w:w="917" w:type="dxa"/>
            <w:shd w:val="clear" w:color="auto" w:fill="auto"/>
            <w:hideMark/>
          </w:tcPr>
          <w:p w14:paraId="7C9EF72B" w14:textId="77777777" w:rsidR="00325C2B" w:rsidRPr="00D57B86" w:rsidRDefault="00325C2B" w:rsidP="009C3A8E">
            <w:pPr>
              <w:rPr>
                <w:color w:val="000000"/>
              </w:rPr>
            </w:pPr>
            <w:r w:rsidRPr="00D57B86">
              <w:rPr>
                <w:color w:val="000000"/>
              </w:rPr>
              <w:t>18 m</w:t>
            </w:r>
          </w:p>
        </w:tc>
      </w:tr>
      <w:tr w:rsidR="00325C2B" w:rsidRPr="00CF676C" w14:paraId="2220E158" w14:textId="77777777" w:rsidTr="00605A95">
        <w:trPr>
          <w:trHeight w:val="1247"/>
        </w:trPr>
        <w:tc>
          <w:tcPr>
            <w:tcW w:w="1275" w:type="dxa"/>
            <w:shd w:val="clear" w:color="auto" w:fill="auto"/>
            <w:hideMark/>
          </w:tcPr>
          <w:p w14:paraId="4E8FD60B" w14:textId="691331F1" w:rsidR="00325C2B" w:rsidRPr="00D57B86" w:rsidRDefault="00325C2B" w:rsidP="006B20AD">
            <w:pPr>
              <w:rPr>
                <w:color w:val="000000"/>
              </w:rPr>
            </w:pPr>
            <w:r w:rsidRPr="00D57B86">
              <w:rPr>
                <w:color w:val="000000"/>
              </w:rPr>
              <w:lastRenderedPageBreak/>
              <w:t>Migration for 50 VM</w:t>
            </w:r>
            <w:r w:rsidR="006B20AD">
              <w:rPr>
                <w:color w:val="000000"/>
              </w:rPr>
              <w:t>s</w:t>
            </w:r>
            <w:r w:rsidRPr="00D57B86">
              <w:rPr>
                <w:color w:val="000000"/>
              </w:rPr>
              <w:t xml:space="preserve"> (</w:t>
            </w:r>
            <w:r w:rsidR="006B20AD">
              <w:rPr>
                <w:color w:val="000000"/>
              </w:rPr>
              <w:t>d</w:t>
            </w:r>
            <w:r w:rsidRPr="00D57B86">
              <w:rPr>
                <w:color w:val="000000"/>
              </w:rPr>
              <w:t>ifferent</w:t>
            </w:r>
            <w:r w:rsidR="006B20AD">
              <w:rPr>
                <w:color w:val="000000"/>
              </w:rPr>
              <w:t xml:space="preserve"> data centers</w:t>
            </w:r>
            <w:r w:rsidRPr="00D57B86">
              <w:rPr>
                <w:color w:val="000000"/>
              </w:rPr>
              <w:t>)</w:t>
            </w:r>
          </w:p>
        </w:tc>
        <w:tc>
          <w:tcPr>
            <w:tcW w:w="3490" w:type="dxa"/>
            <w:shd w:val="clear" w:color="auto" w:fill="auto"/>
            <w:hideMark/>
          </w:tcPr>
          <w:p w14:paraId="7F1334B1" w14:textId="6BE4522F" w:rsidR="00325C2B" w:rsidRPr="00D57B86" w:rsidRDefault="00325C2B" w:rsidP="009C3A8E">
            <w:pPr>
              <w:rPr>
                <w:color w:val="000000"/>
              </w:rPr>
            </w:pPr>
            <w:r w:rsidRPr="00D57B86">
              <w:rPr>
                <w:color w:val="000000"/>
              </w:rPr>
              <w:t xml:space="preserve">Affinity </w:t>
            </w:r>
            <w:r w:rsidR="006B20AD">
              <w:rPr>
                <w:color w:val="000000"/>
              </w:rPr>
              <w:t>g</w:t>
            </w:r>
            <w:r w:rsidRPr="00D57B86">
              <w:rPr>
                <w:color w:val="000000"/>
              </w:rPr>
              <w:t>roups = 200</w:t>
            </w:r>
            <w:r w:rsidRPr="00D57B86">
              <w:rPr>
                <w:color w:val="000000"/>
              </w:rPr>
              <w:br/>
              <w:t xml:space="preserve">Cloud </w:t>
            </w:r>
            <w:r w:rsidR="006B20AD">
              <w:rPr>
                <w:color w:val="000000"/>
              </w:rPr>
              <w:t>s</w:t>
            </w:r>
            <w:r w:rsidRPr="00D57B86">
              <w:rPr>
                <w:color w:val="000000"/>
              </w:rPr>
              <w:t xml:space="preserve">ervices in </w:t>
            </w:r>
            <w:r w:rsidR="006B20AD">
              <w:rPr>
                <w:color w:val="000000"/>
              </w:rPr>
              <w:t>l</w:t>
            </w:r>
            <w:r w:rsidRPr="00D57B86">
              <w:rPr>
                <w:color w:val="000000"/>
              </w:rPr>
              <w:t>ocation = 20</w:t>
            </w:r>
            <w:r w:rsidRPr="00D57B86">
              <w:rPr>
                <w:color w:val="000000"/>
              </w:rPr>
              <w:br/>
              <w:t xml:space="preserve">Cloud </w:t>
            </w:r>
            <w:r w:rsidR="006B20AD">
              <w:rPr>
                <w:color w:val="000000"/>
              </w:rPr>
              <w:t>s</w:t>
            </w:r>
            <w:r w:rsidRPr="00D57B86">
              <w:rPr>
                <w:color w:val="000000"/>
              </w:rPr>
              <w:t xml:space="preserve">ervices in </w:t>
            </w:r>
            <w:r w:rsidR="006B20AD">
              <w:rPr>
                <w:color w:val="000000"/>
              </w:rPr>
              <w:t>a</w:t>
            </w:r>
            <w:r w:rsidRPr="00D57B86">
              <w:rPr>
                <w:color w:val="000000"/>
              </w:rPr>
              <w:t xml:space="preserve">ffinity </w:t>
            </w:r>
            <w:r w:rsidR="006B20AD">
              <w:rPr>
                <w:color w:val="000000"/>
              </w:rPr>
              <w:t>g</w:t>
            </w:r>
            <w:r w:rsidRPr="00D57B86">
              <w:rPr>
                <w:color w:val="000000"/>
              </w:rPr>
              <w:t>roups =20</w:t>
            </w:r>
            <w:r w:rsidRPr="00D57B86">
              <w:rPr>
                <w:color w:val="000000"/>
              </w:rPr>
              <w:br/>
              <w:t xml:space="preserve">Storage </w:t>
            </w:r>
            <w:r w:rsidR="006B20AD">
              <w:rPr>
                <w:color w:val="000000"/>
              </w:rPr>
              <w:t>a</w:t>
            </w:r>
            <w:r w:rsidRPr="00D57B86">
              <w:rPr>
                <w:color w:val="000000"/>
              </w:rPr>
              <w:t xml:space="preserve">ccounts in </w:t>
            </w:r>
            <w:r w:rsidR="006B20AD">
              <w:rPr>
                <w:color w:val="000000"/>
              </w:rPr>
              <w:t>l</w:t>
            </w:r>
            <w:r w:rsidRPr="00D57B86">
              <w:rPr>
                <w:color w:val="000000"/>
              </w:rPr>
              <w:t>ocation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a</w:t>
            </w:r>
            <w:r w:rsidRPr="00D57B86">
              <w:rPr>
                <w:color w:val="000000"/>
              </w:rPr>
              <w:t xml:space="preserve">ffinity </w:t>
            </w:r>
            <w:r w:rsidR="006B20AD">
              <w:rPr>
                <w:color w:val="000000"/>
              </w:rPr>
              <w:t>g</w:t>
            </w:r>
            <w:r w:rsidRPr="00D57B86">
              <w:rPr>
                <w:color w:val="000000"/>
              </w:rPr>
              <w:t>roups = 10</w:t>
            </w:r>
            <w:r w:rsidRPr="00D57B86">
              <w:rPr>
                <w:color w:val="000000"/>
              </w:rPr>
              <w:br/>
              <w:t xml:space="preserve">VMs in </w:t>
            </w:r>
            <w:r w:rsidR="006B20AD">
              <w:rPr>
                <w:color w:val="000000"/>
              </w:rPr>
              <w:t>a</w:t>
            </w:r>
            <w:r w:rsidRPr="00D57B86">
              <w:rPr>
                <w:color w:val="000000"/>
              </w:rPr>
              <w:t xml:space="preserve">ffinity </w:t>
            </w:r>
            <w:r w:rsidR="006B20AD">
              <w:rPr>
                <w:color w:val="000000"/>
              </w:rPr>
              <w:t>g</w:t>
            </w:r>
            <w:r w:rsidRPr="00D57B86">
              <w:rPr>
                <w:color w:val="000000"/>
              </w:rPr>
              <w:t>roups = 25</w:t>
            </w:r>
            <w:r w:rsidRPr="00D57B86">
              <w:rPr>
                <w:color w:val="000000"/>
              </w:rPr>
              <w:br/>
              <w:t xml:space="preserve">VMs in </w:t>
            </w:r>
            <w:r w:rsidR="006B20AD">
              <w:rPr>
                <w:color w:val="000000"/>
              </w:rPr>
              <w:t>l</w:t>
            </w:r>
            <w:r w:rsidRPr="00D57B86">
              <w:rPr>
                <w:color w:val="000000"/>
              </w:rPr>
              <w:t>ocation = 25</w:t>
            </w:r>
            <w:r w:rsidRPr="00D57B86">
              <w:rPr>
                <w:color w:val="000000"/>
              </w:rPr>
              <w:br/>
              <w:t>Blobs = 100</w:t>
            </w:r>
          </w:p>
          <w:p w14:paraId="1ED95C32"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13B2A13D" w14:textId="3131D49A" w:rsidR="00325C2B" w:rsidRPr="00D57B86" w:rsidRDefault="00325C2B" w:rsidP="009C3A8E">
            <w:pPr>
              <w:rPr>
                <w:color w:val="000000"/>
              </w:rPr>
            </w:pPr>
            <w:r w:rsidRPr="00D57B86">
              <w:rPr>
                <w:color w:val="000000"/>
              </w:rPr>
              <w:t>Central U</w:t>
            </w:r>
            <w:r w:rsidR="006B20AD">
              <w:rPr>
                <w:color w:val="000000"/>
              </w:rPr>
              <w:t>nited States</w:t>
            </w:r>
          </w:p>
        </w:tc>
        <w:tc>
          <w:tcPr>
            <w:tcW w:w="917" w:type="dxa"/>
            <w:shd w:val="clear" w:color="auto" w:fill="auto"/>
            <w:hideMark/>
          </w:tcPr>
          <w:p w14:paraId="46E0680B" w14:textId="4CDE42F2" w:rsidR="00325C2B" w:rsidRPr="00D57B86" w:rsidRDefault="00325C2B" w:rsidP="009C3A8E">
            <w:pPr>
              <w:rPr>
                <w:color w:val="000000"/>
              </w:rPr>
            </w:pPr>
            <w:r w:rsidRPr="00D57B86">
              <w:rPr>
                <w:color w:val="000000"/>
              </w:rPr>
              <w:t>West</w:t>
            </w:r>
            <w:r w:rsidR="006B20AD">
              <w:rPr>
                <w:color w:val="000000"/>
              </w:rPr>
              <w:t>ern</w:t>
            </w:r>
            <w:r w:rsidRPr="00D57B86">
              <w:rPr>
                <w:color w:val="000000"/>
              </w:rPr>
              <w:t xml:space="preserve"> Europe</w:t>
            </w:r>
          </w:p>
        </w:tc>
        <w:tc>
          <w:tcPr>
            <w:tcW w:w="917" w:type="dxa"/>
            <w:shd w:val="clear" w:color="auto" w:fill="auto"/>
            <w:hideMark/>
          </w:tcPr>
          <w:p w14:paraId="2A044165" w14:textId="77777777" w:rsidR="00325C2B" w:rsidRPr="00D57B86" w:rsidRDefault="00325C2B" w:rsidP="009C3A8E">
            <w:pPr>
              <w:rPr>
                <w:color w:val="000000"/>
              </w:rPr>
            </w:pPr>
            <w:r w:rsidRPr="00D57B86">
              <w:rPr>
                <w:color w:val="000000"/>
              </w:rPr>
              <w:t>31 s</w:t>
            </w:r>
          </w:p>
        </w:tc>
        <w:tc>
          <w:tcPr>
            <w:tcW w:w="917" w:type="dxa"/>
            <w:shd w:val="clear" w:color="auto" w:fill="auto"/>
            <w:hideMark/>
          </w:tcPr>
          <w:p w14:paraId="004D798A" w14:textId="62EF7358" w:rsidR="00325C2B" w:rsidRPr="00D57B86" w:rsidRDefault="00325C2B" w:rsidP="005C3F8B">
            <w:pPr>
              <w:rPr>
                <w:color w:val="000000"/>
              </w:rPr>
            </w:pPr>
            <w:r w:rsidRPr="00D57B86">
              <w:rPr>
                <w:color w:val="000000"/>
              </w:rPr>
              <w:t xml:space="preserve">15 h </w:t>
            </w:r>
            <w:r w:rsidR="005C3F8B">
              <w:rPr>
                <w:color w:val="000000"/>
              </w:rPr>
              <w:br/>
            </w:r>
            <w:r w:rsidRPr="00D57B86">
              <w:rPr>
                <w:color w:val="000000"/>
              </w:rPr>
              <w:t xml:space="preserve">41 m </w:t>
            </w:r>
            <w:r w:rsidR="005C3F8B">
              <w:rPr>
                <w:color w:val="000000"/>
              </w:rPr>
              <w:br/>
            </w:r>
            <w:r w:rsidRPr="00D57B86">
              <w:rPr>
                <w:color w:val="000000"/>
              </w:rPr>
              <w:t>8 s</w:t>
            </w:r>
          </w:p>
        </w:tc>
        <w:tc>
          <w:tcPr>
            <w:tcW w:w="917" w:type="dxa"/>
            <w:shd w:val="clear" w:color="auto" w:fill="auto"/>
            <w:hideMark/>
          </w:tcPr>
          <w:p w14:paraId="373C5F4D" w14:textId="1728DFF2" w:rsidR="00325C2B" w:rsidRPr="00D57B86" w:rsidRDefault="00325C2B" w:rsidP="005C3F8B">
            <w:pPr>
              <w:rPr>
                <w:color w:val="000000"/>
              </w:rPr>
            </w:pPr>
            <w:r w:rsidRPr="00D57B86">
              <w:rPr>
                <w:color w:val="000000"/>
              </w:rPr>
              <w:t xml:space="preserve">16 h </w:t>
            </w:r>
            <w:r w:rsidR="005C3F8B">
              <w:rPr>
                <w:color w:val="000000"/>
              </w:rPr>
              <w:br/>
            </w:r>
            <w:r w:rsidRPr="00D57B86">
              <w:rPr>
                <w:color w:val="000000"/>
              </w:rPr>
              <w:t>23 s</w:t>
            </w:r>
          </w:p>
        </w:tc>
      </w:tr>
      <w:tr w:rsidR="00325C2B" w:rsidRPr="00CF676C" w14:paraId="516B4174" w14:textId="77777777" w:rsidTr="00605A95">
        <w:trPr>
          <w:trHeight w:val="1669"/>
        </w:trPr>
        <w:tc>
          <w:tcPr>
            <w:tcW w:w="1275" w:type="dxa"/>
            <w:shd w:val="clear" w:color="auto" w:fill="auto"/>
            <w:hideMark/>
          </w:tcPr>
          <w:p w14:paraId="6271C30F" w14:textId="15EF509B" w:rsidR="00325C2B" w:rsidRPr="00D57B86" w:rsidRDefault="00325C2B" w:rsidP="006B20AD">
            <w:pPr>
              <w:rPr>
                <w:color w:val="000000"/>
              </w:rPr>
            </w:pPr>
            <w:r w:rsidRPr="00D57B86">
              <w:rPr>
                <w:color w:val="000000"/>
              </w:rPr>
              <w:t>Migration for 50 VM</w:t>
            </w:r>
            <w:r w:rsidR="006B20AD">
              <w:rPr>
                <w:color w:val="000000"/>
              </w:rPr>
              <w:t>s</w:t>
            </w:r>
            <w:r w:rsidRPr="00D57B86">
              <w:rPr>
                <w:color w:val="000000"/>
              </w:rPr>
              <w:t xml:space="preserve"> (</w:t>
            </w:r>
            <w:r w:rsidR="006B20AD">
              <w:rPr>
                <w:color w:val="000000"/>
              </w:rPr>
              <w:t>s</w:t>
            </w:r>
            <w:r w:rsidRPr="00D57B86">
              <w:rPr>
                <w:color w:val="000000"/>
              </w:rPr>
              <w:t xml:space="preserve">ame </w:t>
            </w:r>
            <w:r w:rsidR="006B20AD">
              <w:rPr>
                <w:color w:val="000000"/>
              </w:rPr>
              <w:t>data center</w:t>
            </w:r>
            <w:r w:rsidRPr="00D57B86">
              <w:rPr>
                <w:color w:val="000000"/>
              </w:rPr>
              <w:t>)</w:t>
            </w:r>
          </w:p>
        </w:tc>
        <w:tc>
          <w:tcPr>
            <w:tcW w:w="3490" w:type="dxa"/>
            <w:shd w:val="clear" w:color="auto" w:fill="auto"/>
            <w:hideMark/>
          </w:tcPr>
          <w:p w14:paraId="41550B56" w14:textId="7A45B958" w:rsidR="00325C2B" w:rsidRPr="00D57B86" w:rsidRDefault="00325C2B" w:rsidP="009C3A8E">
            <w:pPr>
              <w:rPr>
                <w:color w:val="000000"/>
              </w:rPr>
            </w:pPr>
            <w:r w:rsidRPr="00D57B86">
              <w:rPr>
                <w:color w:val="000000"/>
              </w:rPr>
              <w:t xml:space="preserve">Affinity </w:t>
            </w:r>
            <w:r w:rsidR="005053E7">
              <w:rPr>
                <w:color w:val="000000"/>
              </w:rPr>
              <w:t>g</w:t>
            </w:r>
            <w:r w:rsidRPr="00D57B86">
              <w:rPr>
                <w:color w:val="000000"/>
              </w:rPr>
              <w:t>roups = 200</w:t>
            </w:r>
            <w:r w:rsidRPr="00D57B86">
              <w:rPr>
                <w:color w:val="000000"/>
              </w:rPr>
              <w:br/>
              <w:t xml:space="preserve">Cloud </w:t>
            </w:r>
            <w:r w:rsidR="005053E7">
              <w:rPr>
                <w:color w:val="000000"/>
              </w:rPr>
              <w:t>s</w:t>
            </w:r>
            <w:r w:rsidRPr="00D57B86">
              <w:rPr>
                <w:color w:val="000000"/>
              </w:rPr>
              <w:t xml:space="preserve">ervices in </w:t>
            </w:r>
            <w:r w:rsidR="005053E7">
              <w:rPr>
                <w:color w:val="000000"/>
              </w:rPr>
              <w:t>l</w:t>
            </w:r>
            <w:r w:rsidRPr="00D57B86">
              <w:rPr>
                <w:color w:val="000000"/>
              </w:rPr>
              <w:t>ocation = 10</w:t>
            </w:r>
            <w:r w:rsidRPr="00D57B86">
              <w:rPr>
                <w:color w:val="000000"/>
              </w:rPr>
              <w:br/>
              <w:t xml:space="preserve">Cloud </w:t>
            </w:r>
            <w:r w:rsidR="005053E7">
              <w:rPr>
                <w:color w:val="000000"/>
              </w:rPr>
              <w:t>s</w:t>
            </w:r>
            <w:r w:rsidRPr="00D57B86">
              <w:rPr>
                <w:color w:val="000000"/>
              </w:rPr>
              <w:t xml:space="preserve">ervices in </w:t>
            </w:r>
            <w:r w:rsidR="005053E7">
              <w:rPr>
                <w:color w:val="000000"/>
              </w:rPr>
              <w:t>a</w:t>
            </w:r>
            <w:r w:rsidRPr="00D57B86">
              <w:rPr>
                <w:color w:val="000000"/>
              </w:rPr>
              <w:t xml:space="preserve">ffinity </w:t>
            </w:r>
            <w:r w:rsidR="005053E7">
              <w:rPr>
                <w:color w:val="000000"/>
              </w:rPr>
              <w:t>g</w:t>
            </w:r>
            <w:r w:rsidRPr="00D57B86">
              <w:rPr>
                <w:color w:val="000000"/>
              </w:rPr>
              <w:t>roups =20</w:t>
            </w:r>
            <w:r w:rsidRPr="00D57B86">
              <w:rPr>
                <w:color w:val="000000"/>
              </w:rPr>
              <w:br/>
              <w:t xml:space="preserve">Storage </w:t>
            </w:r>
            <w:r w:rsidR="005053E7">
              <w:rPr>
                <w:color w:val="000000"/>
              </w:rPr>
              <w:t>a</w:t>
            </w:r>
            <w:r w:rsidRPr="00D57B86">
              <w:rPr>
                <w:color w:val="000000"/>
              </w:rPr>
              <w:t xml:space="preserve">ccounts in </w:t>
            </w:r>
            <w:r w:rsidR="005053E7">
              <w:rPr>
                <w:color w:val="000000"/>
              </w:rPr>
              <w:t>l</w:t>
            </w:r>
            <w:r w:rsidRPr="00D57B86">
              <w:rPr>
                <w:color w:val="000000"/>
              </w:rPr>
              <w:t>ocation =20</w:t>
            </w:r>
            <w:r w:rsidRPr="00D57B86">
              <w:rPr>
                <w:color w:val="000000"/>
              </w:rPr>
              <w:br/>
              <w:t xml:space="preserve">Storage </w:t>
            </w:r>
            <w:r w:rsidR="005053E7">
              <w:rPr>
                <w:color w:val="000000"/>
              </w:rPr>
              <w:t>a</w:t>
            </w:r>
            <w:r w:rsidRPr="00D57B86">
              <w:rPr>
                <w:color w:val="000000"/>
              </w:rPr>
              <w:t xml:space="preserve">ccounts in </w:t>
            </w:r>
            <w:r w:rsidR="005053E7">
              <w:rPr>
                <w:color w:val="000000"/>
              </w:rPr>
              <w:t>a</w:t>
            </w:r>
            <w:r w:rsidRPr="00D57B86">
              <w:rPr>
                <w:color w:val="000000"/>
              </w:rPr>
              <w:t xml:space="preserve">ffinity </w:t>
            </w:r>
            <w:r w:rsidR="005053E7">
              <w:rPr>
                <w:color w:val="000000"/>
              </w:rPr>
              <w:t>g</w:t>
            </w:r>
            <w:r w:rsidRPr="00D57B86">
              <w:rPr>
                <w:color w:val="000000"/>
              </w:rPr>
              <w:t>roups = 10</w:t>
            </w:r>
            <w:r w:rsidRPr="00D57B86">
              <w:rPr>
                <w:color w:val="000000"/>
              </w:rPr>
              <w:br/>
              <w:t xml:space="preserve">VMs in </w:t>
            </w:r>
            <w:r w:rsidR="005053E7">
              <w:rPr>
                <w:color w:val="000000"/>
              </w:rPr>
              <w:t>a</w:t>
            </w:r>
            <w:r w:rsidRPr="00D57B86">
              <w:rPr>
                <w:color w:val="000000"/>
              </w:rPr>
              <w:t xml:space="preserve">ffinity </w:t>
            </w:r>
            <w:r w:rsidR="005053E7">
              <w:rPr>
                <w:color w:val="000000"/>
              </w:rPr>
              <w:t>g</w:t>
            </w:r>
            <w:r w:rsidRPr="00D57B86">
              <w:rPr>
                <w:color w:val="000000"/>
              </w:rPr>
              <w:t>roups = 25</w:t>
            </w:r>
            <w:r w:rsidRPr="00D57B86">
              <w:rPr>
                <w:color w:val="000000"/>
              </w:rPr>
              <w:br/>
              <w:t xml:space="preserve">VMs in </w:t>
            </w:r>
            <w:r w:rsidR="005053E7">
              <w:rPr>
                <w:color w:val="000000"/>
              </w:rPr>
              <w:t>l</w:t>
            </w:r>
            <w:r w:rsidRPr="00D57B86">
              <w:rPr>
                <w:color w:val="000000"/>
              </w:rPr>
              <w:t>ocation = 25</w:t>
            </w:r>
            <w:r w:rsidRPr="00D57B86">
              <w:rPr>
                <w:color w:val="000000"/>
              </w:rPr>
              <w:br/>
              <w:t>Blobs = 100</w:t>
            </w:r>
          </w:p>
          <w:p w14:paraId="76A0C9DD"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116D2B82" w14:textId="5FE44F4A" w:rsidR="00325C2B" w:rsidRPr="00D57B86" w:rsidRDefault="00325C2B" w:rsidP="009C3A8E">
            <w:pPr>
              <w:rPr>
                <w:color w:val="000000"/>
              </w:rPr>
            </w:pPr>
            <w:r w:rsidRPr="00D57B86">
              <w:rPr>
                <w:color w:val="000000"/>
              </w:rPr>
              <w:t>Central U</w:t>
            </w:r>
            <w:r w:rsidR="00AD4EFD">
              <w:rPr>
                <w:color w:val="000000"/>
              </w:rPr>
              <w:t>nited States</w:t>
            </w:r>
          </w:p>
        </w:tc>
        <w:tc>
          <w:tcPr>
            <w:tcW w:w="917" w:type="dxa"/>
            <w:shd w:val="clear" w:color="auto" w:fill="auto"/>
            <w:hideMark/>
          </w:tcPr>
          <w:p w14:paraId="242AD665" w14:textId="5C1AA592" w:rsidR="00325C2B" w:rsidRPr="00D57B86" w:rsidRDefault="00325C2B" w:rsidP="009C3A8E">
            <w:pPr>
              <w:rPr>
                <w:color w:val="000000"/>
              </w:rPr>
            </w:pPr>
            <w:r w:rsidRPr="00D57B86">
              <w:rPr>
                <w:color w:val="000000"/>
              </w:rPr>
              <w:t>Central U</w:t>
            </w:r>
            <w:r w:rsidR="00AD4EFD">
              <w:rPr>
                <w:color w:val="000000"/>
              </w:rPr>
              <w:t xml:space="preserve">nited </w:t>
            </w:r>
            <w:r w:rsidRPr="00D57B86">
              <w:rPr>
                <w:color w:val="000000"/>
              </w:rPr>
              <w:t>S</w:t>
            </w:r>
            <w:r w:rsidR="00AD4EFD">
              <w:rPr>
                <w:color w:val="000000"/>
              </w:rPr>
              <w:t>tates</w:t>
            </w:r>
          </w:p>
        </w:tc>
        <w:tc>
          <w:tcPr>
            <w:tcW w:w="917" w:type="dxa"/>
            <w:shd w:val="clear" w:color="auto" w:fill="auto"/>
            <w:hideMark/>
          </w:tcPr>
          <w:p w14:paraId="1A6FB510" w14:textId="77777777" w:rsidR="00325C2B" w:rsidRPr="00D57B86" w:rsidRDefault="00325C2B" w:rsidP="009C3A8E">
            <w:pPr>
              <w:rPr>
                <w:color w:val="000000"/>
              </w:rPr>
            </w:pPr>
            <w:r w:rsidRPr="00D57B86">
              <w:rPr>
                <w:color w:val="000000"/>
              </w:rPr>
              <w:t>30 s</w:t>
            </w:r>
          </w:p>
        </w:tc>
        <w:tc>
          <w:tcPr>
            <w:tcW w:w="917" w:type="dxa"/>
            <w:shd w:val="clear" w:color="auto" w:fill="auto"/>
            <w:hideMark/>
          </w:tcPr>
          <w:p w14:paraId="4A81EE85" w14:textId="77777777" w:rsidR="00325C2B" w:rsidRPr="00D57B86" w:rsidRDefault="00325C2B" w:rsidP="009C3A8E">
            <w:pPr>
              <w:rPr>
                <w:color w:val="000000"/>
              </w:rPr>
            </w:pPr>
            <w:r w:rsidRPr="00D57B86">
              <w:rPr>
                <w:color w:val="000000"/>
              </w:rPr>
              <w:t>21 s</w:t>
            </w:r>
          </w:p>
        </w:tc>
        <w:tc>
          <w:tcPr>
            <w:tcW w:w="917" w:type="dxa"/>
            <w:shd w:val="clear" w:color="auto" w:fill="auto"/>
            <w:hideMark/>
          </w:tcPr>
          <w:p w14:paraId="75A837A2" w14:textId="77777777" w:rsidR="00325C2B" w:rsidRPr="00D57B86" w:rsidRDefault="00325C2B" w:rsidP="009C3A8E">
            <w:pPr>
              <w:rPr>
                <w:color w:val="000000"/>
              </w:rPr>
            </w:pPr>
            <w:r w:rsidRPr="00D57B86">
              <w:rPr>
                <w:color w:val="000000"/>
              </w:rPr>
              <w:t>23 m</w:t>
            </w:r>
          </w:p>
        </w:tc>
      </w:tr>
      <w:tr w:rsidR="00325C2B" w:rsidRPr="00CF676C" w14:paraId="174E6782" w14:textId="77777777" w:rsidTr="00605A95">
        <w:trPr>
          <w:trHeight w:val="64"/>
        </w:trPr>
        <w:tc>
          <w:tcPr>
            <w:tcW w:w="1275" w:type="dxa"/>
            <w:shd w:val="clear" w:color="auto" w:fill="auto"/>
            <w:hideMark/>
          </w:tcPr>
          <w:p w14:paraId="1ABAE5DF" w14:textId="432C8424" w:rsidR="00325C2B" w:rsidRPr="00D57B86" w:rsidRDefault="00325C2B" w:rsidP="006B20AD">
            <w:pPr>
              <w:rPr>
                <w:color w:val="000000"/>
              </w:rPr>
            </w:pPr>
            <w:r w:rsidRPr="00D57B86">
              <w:rPr>
                <w:color w:val="000000"/>
              </w:rPr>
              <w:t>Migration for 100 VM</w:t>
            </w:r>
            <w:r w:rsidR="006B20AD">
              <w:rPr>
                <w:color w:val="000000"/>
              </w:rPr>
              <w:t>s</w:t>
            </w:r>
            <w:r w:rsidRPr="00D57B86">
              <w:rPr>
                <w:color w:val="000000"/>
              </w:rPr>
              <w:t xml:space="preserve"> (</w:t>
            </w:r>
            <w:r w:rsidR="006B20AD">
              <w:rPr>
                <w:color w:val="000000"/>
              </w:rPr>
              <w:t>d</w:t>
            </w:r>
            <w:r w:rsidRPr="00D57B86">
              <w:rPr>
                <w:color w:val="000000"/>
              </w:rPr>
              <w:t xml:space="preserve">ifferent </w:t>
            </w:r>
            <w:r w:rsidR="006B20AD">
              <w:rPr>
                <w:color w:val="000000"/>
              </w:rPr>
              <w:t>data centers</w:t>
            </w:r>
            <w:r w:rsidRPr="00D57B86">
              <w:rPr>
                <w:color w:val="000000"/>
              </w:rPr>
              <w:t>)</w:t>
            </w:r>
          </w:p>
        </w:tc>
        <w:tc>
          <w:tcPr>
            <w:tcW w:w="3490" w:type="dxa"/>
            <w:shd w:val="clear" w:color="auto" w:fill="auto"/>
            <w:hideMark/>
          </w:tcPr>
          <w:p w14:paraId="0F11509D" w14:textId="3994CC69" w:rsidR="00325C2B" w:rsidRPr="00D57B86" w:rsidRDefault="00325C2B" w:rsidP="009C3A8E">
            <w:pPr>
              <w:rPr>
                <w:color w:val="000000"/>
              </w:rPr>
            </w:pPr>
            <w:r w:rsidRPr="00D57B86">
              <w:rPr>
                <w:color w:val="000000"/>
              </w:rPr>
              <w:t xml:space="preserve">Affinity </w:t>
            </w:r>
            <w:r w:rsidR="005053E7">
              <w:rPr>
                <w:color w:val="000000"/>
              </w:rPr>
              <w:t>g</w:t>
            </w:r>
            <w:r w:rsidRPr="00D57B86">
              <w:rPr>
                <w:color w:val="000000"/>
              </w:rPr>
              <w:t>roups = 200</w:t>
            </w:r>
            <w:r w:rsidRPr="00D57B86">
              <w:rPr>
                <w:color w:val="000000"/>
              </w:rPr>
              <w:br/>
              <w:t xml:space="preserve">Cloud </w:t>
            </w:r>
            <w:r w:rsidR="005053E7">
              <w:rPr>
                <w:color w:val="000000"/>
              </w:rPr>
              <w:t>s</w:t>
            </w:r>
            <w:r w:rsidRPr="00D57B86">
              <w:rPr>
                <w:color w:val="000000"/>
              </w:rPr>
              <w:t xml:space="preserve">ervices in </w:t>
            </w:r>
            <w:r w:rsidR="005053E7">
              <w:rPr>
                <w:color w:val="000000"/>
              </w:rPr>
              <w:t>l</w:t>
            </w:r>
            <w:r w:rsidRPr="00D57B86">
              <w:rPr>
                <w:color w:val="000000"/>
              </w:rPr>
              <w:t>ocation = 75</w:t>
            </w:r>
            <w:r w:rsidRPr="00D57B86">
              <w:rPr>
                <w:color w:val="000000"/>
              </w:rPr>
              <w:br/>
              <w:t xml:space="preserve">Cloud </w:t>
            </w:r>
            <w:r w:rsidR="005053E7">
              <w:rPr>
                <w:color w:val="000000"/>
              </w:rPr>
              <w:t>s</w:t>
            </w:r>
            <w:r w:rsidRPr="00D57B86">
              <w:rPr>
                <w:color w:val="000000"/>
              </w:rPr>
              <w:t xml:space="preserve">ervices in </w:t>
            </w:r>
            <w:r w:rsidR="005053E7">
              <w:rPr>
                <w:color w:val="000000"/>
              </w:rPr>
              <w:t>a</w:t>
            </w:r>
            <w:r w:rsidRPr="00D57B86">
              <w:rPr>
                <w:color w:val="000000"/>
              </w:rPr>
              <w:t xml:space="preserve">ffinity </w:t>
            </w:r>
            <w:r w:rsidR="005053E7">
              <w:rPr>
                <w:color w:val="000000"/>
              </w:rPr>
              <w:t>g</w:t>
            </w:r>
            <w:r w:rsidRPr="00D57B86">
              <w:rPr>
                <w:color w:val="000000"/>
              </w:rPr>
              <w:t>roups =75</w:t>
            </w:r>
            <w:r w:rsidRPr="00D57B86">
              <w:rPr>
                <w:color w:val="000000"/>
              </w:rPr>
              <w:br/>
              <w:t xml:space="preserve">Storage </w:t>
            </w:r>
            <w:r w:rsidR="005053E7">
              <w:rPr>
                <w:color w:val="000000"/>
              </w:rPr>
              <w:t>a</w:t>
            </w:r>
            <w:r w:rsidRPr="00D57B86">
              <w:rPr>
                <w:color w:val="000000"/>
              </w:rPr>
              <w:t xml:space="preserve">ccounts in </w:t>
            </w:r>
            <w:r w:rsidR="005053E7">
              <w:rPr>
                <w:color w:val="000000"/>
              </w:rPr>
              <w:t>l</w:t>
            </w:r>
            <w:r w:rsidRPr="00D57B86">
              <w:rPr>
                <w:color w:val="000000"/>
              </w:rPr>
              <w:t>ocation =10</w:t>
            </w:r>
            <w:r w:rsidRPr="00D57B86">
              <w:rPr>
                <w:color w:val="000000"/>
              </w:rPr>
              <w:br/>
              <w:t xml:space="preserve">Storage </w:t>
            </w:r>
            <w:r w:rsidR="005053E7">
              <w:rPr>
                <w:color w:val="000000"/>
              </w:rPr>
              <w:t>a</w:t>
            </w:r>
            <w:r w:rsidRPr="00D57B86">
              <w:rPr>
                <w:color w:val="000000"/>
              </w:rPr>
              <w:t xml:space="preserve">ccounts in </w:t>
            </w:r>
            <w:r w:rsidR="005053E7">
              <w:rPr>
                <w:color w:val="000000"/>
              </w:rPr>
              <w:t>a</w:t>
            </w:r>
            <w:r w:rsidRPr="00D57B86">
              <w:rPr>
                <w:color w:val="000000"/>
              </w:rPr>
              <w:t xml:space="preserve">ffinity </w:t>
            </w:r>
            <w:r w:rsidR="005053E7">
              <w:rPr>
                <w:color w:val="000000"/>
              </w:rPr>
              <w:t>g</w:t>
            </w:r>
            <w:r w:rsidRPr="00D57B86">
              <w:rPr>
                <w:color w:val="000000"/>
              </w:rPr>
              <w:t>roups = 10</w:t>
            </w:r>
            <w:r w:rsidRPr="00D57B86">
              <w:rPr>
                <w:color w:val="000000"/>
              </w:rPr>
              <w:br/>
              <w:t xml:space="preserve">VMs in </w:t>
            </w:r>
            <w:r w:rsidR="005053E7">
              <w:rPr>
                <w:color w:val="000000"/>
              </w:rPr>
              <w:t>a</w:t>
            </w:r>
            <w:r w:rsidRPr="00D57B86">
              <w:rPr>
                <w:color w:val="000000"/>
              </w:rPr>
              <w:t xml:space="preserve">ffinity </w:t>
            </w:r>
            <w:r w:rsidR="005053E7">
              <w:rPr>
                <w:color w:val="000000"/>
              </w:rPr>
              <w:t>g</w:t>
            </w:r>
            <w:r w:rsidRPr="00D57B86">
              <w:rPr>
                <w:color w:val="000000"/>
              </w:rPr>
              <w:t>roups = 50</w:t>
            </w:r>
            <w:r w:rsidRPr="00D57B86">
              <w:rPr>
                <w:color w:val="000000"/>
              </w:rPr>
              <w:br/>
              <w:t xml:space="preserve">VMs in </w:t>
            </w:r>
            <w:r w:rsidR="005053E7">
              <w:rPr>
                <w:color w:val="000000"/>
              </w:rPr>
              <w:t>l</w:t>
            </w:r>
            <w:r w:rsidRPr="00D57B86">
              <w:rPr>
                <w:color w:val="000000"/>
              </w:rPr>
              <w:t>ocation = 50</w:t>
            </w:r>
            <w:r w:rsidRPr="00D57B86">
              <w:rPr>
                <w:color w:val="000000"/>
              </w:rPr>
              <w:br/>
              <w:t xml:space="preserve">Number of </w:t>
            </w:r>
            <w:r w:rsidR="00781665">
              <w:rPr>
                <w:color w:val="000000"/>
              </w:rPr>
              <w:t>VNet</w:t>
            </w:r>
            <w:r w:rsidRPr="00D57B86">
              <w:rPr>
                <w:color w:val="000000"/>
              </w:rPr>
              <w:t>s = 2</w:t>
            </w:r>
            <w:r w:rsidRPr="00D57B86">
              <w:rPr>
                <w:color w:val="000000"/>
              </w:rPr>
              <w:br/>
              <w:t xml:space="preserve">VMs in </w:t>
            </w:r>
            <w:r w:rsidR="00781665">
              <w:rPr>
                <w:color w:val="000000"/>
              </w:rPr>
              <w:t>VNet</w:t>
            </w:r>
            <w:r w:rsidRPr="00D57B86">
              <w:rPr>
                <w:color w:val="000000"/>
              </w:rPr>
              <w:t xml:space="preserve"> 2</w:t>
            </w:r>
            <w:r w:rsidRPr="00D57B86">
              <w:rPr>
                <w:color w:val="000000"/>
              </w:rPr>
              <w:br/>
              <w:t>Blobs = 204</w:t>
            </w:r>
          </w:p>
          <w:p w14:paraId="264E5E25"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277E7361" w14:textId="77777777" w:rsidR="00325C2B" w:rsidRPr="00D57B86" w:rsidRDefault="00325C2B" w:rsidP="009C3A8E">
            <w:pPr>
              <w:rPr>
                <w:color w:val="000000"/>
              </w:rPr>
            </w:pPr>
            <w:r w:rsidRPr="00D57B86">
              <w:rPr>
                <w:color w:val="000000"/>
              </w:rPr>
              <w:t xml:space="preserve">East Asia </w:t>
            </w:r>
          </w:p>
        </w:tc>
        <w:tc>
          <w:tcPr>
            <w:tcW w:w="917" w:type="dxa"/>
            <w:shd w:val="clear" w:color="auto" w:fill="auto"/>
            <w:hideMark/>
          </w:tcPr>
          <w:p w14:paraId="391D2415" w14:textId="1C72B609" w:rsidR="00325C2B" w:rsidRPr="00D57B86" w:rsidRDefault="00325C2B" w:rsidP="00AD4EFD">
            <w:pPr>
              <w:rPr>
                <w:color w:val="000000"/>
              </w:rPr>
            </w:pPr>
            <w:r w:rsidRPr="00D57B86">
              <w:rPr>
                <w:color w:val="000000"/>
              </w:rPr>
              <w:t>West</w:t>
            </w:r>
            <w:r w:rsidR="00AD4EFD">
              <w:rPr>
                <w:color w:val="000000"/>
              </w:rPr>
              <w:t>ern</w:t>
            </w:r>
            <w:r w:rsidRPr="00D57B86">
              <w:rPr>
                <w:color w:val="000000"/>
              </w:rPr>
              <w:t xml:space="preserve"> U</w:t>
            </w:r>
            <w:r w:rsidR="00AD4EFD">
              <w:rPr>
                <w:color w:val="000000"/>
              </w:rPr>
              <w:t>nited States</w:t>
            </w:r>
          </w:p>
        </w:tc>
        <w:tc>
          <w:tcPr>
            <w:tcW w:w="917" w:type="dxa"/>
            <w:shd w:val="clear" w:color="auto" w:fill="auto"/>
            <w:hideMark/>
          </w:tcPr>
          <w:p w14:paraId="2DFE1D49" w14:textId="77777777" w:rsidR="00325C2B" w:rsidRPr="00D57B86" w:rsidRDefault="00325C2B" w:rsidP="009C3A8E">
            <w:pPr>
              <w:rPr>
                <w:color w:val="000000"/>
              </w:rPr>
            </w:pPr>
            <w:r w:rsidRPr="00D57B86">
              <w:rPr>
                <w:color w:val="000000"/>
              </w:rPr>
              <w:t>1 m 45 s</w:t>
            </w:r>
          </w:p>
        </w:tc>
        <w:tc>
          <w:tcPr>
            <w:tcW w:w="917" w:type="dxa"/>
            <w:shd w:val="clear" w:color="auto" w:fill="auto"/>
            <w:hideMark/>
          </w:tcPr>
          <w:p w14:paraId="08B64354" w14:textId="54DF7A0B" w:rsidR="00325C2B" w:rsidRPr="00D57B86" w:rsidRDefault="00325C2B" w:rsidP="005C3F8B">
            <w:pPr>
              <w:rPr>
                <w:color w:val="000000"/>
              </w:rPr>
            </w:pPr>
            <w:r w:rsidRPr="00D57B86">
              <w:rPr>
                <w:color w:val="000000"/>
              </w:rPr>
              <w:t xml:space="preserve">1 d </w:t>
            </w:r>
            <w:r w:rsidR="005C3F8B">
              <w:rPr>
                <w:color w:val="000000"/>
              </w:rPr>
              <w:br/>
            </w:r>
            <w:r w:rsidRPr="00D57B86">
              <w:rPr>
                <w:color w:val="000000"/>
              </w:rPr>
              <w:t xml:space="preserve">8 h </w:t>
            </w:r>
            <w:r w:rsidR="005C3F8B">
              <w:rPr>
                <w:color w:val="000000"/>
              </w:rPr>
              <w:br/>
            </w:r>
            <w:r w:rsidRPr="00D57B86">
              <w:rPr>
                <w:color w:val="000000"/>
              </w:rPr>
              <w:t xml:space="preserve">37 m </w:t>
            </w:r>
          </w:p>
        </w:tc>
        <w:tc>
          <w:tcPr>
            <w:tcW w:w="917" w:type="dxa"/>
            <w:shd w:val="clear" w:color="auto" w:fill="auto"/>
            <w:hideMark/>
          </w:tcPr>
          <w:p w14:paraId="53419DC5" w14:textId="1C59C9BF" w:rsidR="00325C2B" w:rsidRPr="00D57B86" w:rsidRDefault="00325C2B" w:rsidP="005C3F8B">
            <w:pPr>
              <w:rPr>
                <w:color w:val="000000"/>
              </w:rPr>
            </w:pPr>
            <w:r w:rsidRPr="00D57B86">
              <w:rPr>
                <w:color w:val="000000"/>
              </w:rPr>
              <w:t xml:space="preserve">34 h </w:t>
            </w:r>
            <w:r w:rsidR="005C3F8B">
              <w:rPr>
                <w:color w:val="000000"/>
              </w:rPr>
              <w:br/>
            </w:r>
            <w:r w:rsidRPr="00D57B86">
              <w:rPr>
                <w:color w:val="000000"/>
              </w:rPr>
              <w:t>15 m</w:t>
            </w:r>
          </w:p>
        </w:tc>
      </w:tr>
      <w:tr w:rsidR="00325C2B" w:rsidRPr="00CF676C" w14:paraId="4FD5F207" w14:textId="77777777" w:rsidTr="00605A95">
        <w:trPr>
          <w:trHeight w:val="764"/>
        </w:trPr>
        <w:tc>
          <w:tcPr>
            <w:tcW w:w="1275" w:type="dxa"/>
            <w:shd w:val="clear" w:color="auto" w:fill="auto"/>
            <w:hideMark/>
          </w:tcPr>
          <w:p w14:paraId="35E5B102" w14:textId="270DAEE2" w:rsidR="00325C2B" w:rsidRPr="00D57B86" w:rsidRDefault="00325C2B" w:rsidP="006B20AD">
            <w:pPr>
              <w:rPr>
                <w:color w:val="000000"/>
              </w:rPr>
            </w:pPr>
            <w:r w:rsidRPr="00D57B86">
              <w:rPr>
                <w:color w:val="000000"/>
              </w:rPr>
              <w:t>Migration for 100 VM</w:t>
            </w:r>
            <w:r w:rsidR="006B20AD">
              <w:rPr>
                <w:color w:val="000000"/>
              </w:rPr>
              <w:t>s</w:t>
            </w:r>
            <w:r w:rsidRPr="00D57B86">
              <w:rPr>
                <w:color w:val="000000"/>
              </w:rPr>
              <w:t xml:space="preserve"> (</w:t>
            </w:r>
            <w:r w:rsidR="006B20AD">
              <w:rPr>
                <w:color w:val="000000"/>
              </w:rPr>
              <w:t>s</w:t>
            </w:r>
            <w:r w:rsidRPr="00D57B86">
              <w:rPr>
                <w:color w:val="000000"/>
              </w:rPr>
              <w:t xml:space="preserve">ame </w:t>
            </w:r>
            <w:r w:rsidR="006B20AD">
              <w:rPr>
                <w:color w:val="000000"/>
              </w:rPr>
              <w:t>data center</w:t>
            </w:r>
            <w:r w:rsidRPr="00D57B86">
              <w:rPr>
                <w:color w:val="000000"/>
              </w:rPr>
              <w:t>)</w:t>
            </w:r>
          </w:p>
        </w:tc>
        <w:tc>
          <w:tcPr>
            <w:tcW w:w="3490" w:type="dxa"/>
            <w:shd w:val="clear" w:color="auto" w:fill="auto"/>
            <w:hideMark/>
          </w:tcPr>
          <w:p w14:paraId="47C457D8" w14:textId="34A56CF0" w:rsidR="00325C2B" w:rsidRPr="00D57B86" w:rsidRDefault="00325C2B" w:rsidP="009C3A8E">
            <w:pPr>
              <w:rPr>
                <w:color w:val="000000"/>
              </w:rPr>
            </w:pPr>
            <w:r w:rsidRPr="00D57B86">
              <w:rPr>
                <w:color w:val="000000"/>
              </w:rPr>
              <w:t xml:space="preserve">Affinity </w:t>
            </w:r>
            <w:r w:rsidR="005053E7">
              <w:rPr>
                <w:color w:val="000000"/>
              </w:rPr>
              <w:t>g</w:t>
            </w:r>
            <w:r w:rsidRPr="00D57B86">
              <w:rPr>
                <w:color w:val="000000"/>
              </w:rPr>
              <w:t>roups = 200</w:t>
            </w:r>
            <w:r w:rsidRPr="00D57B86">
              <w:rPr>
                <w:color w:val="000000"/>
              </w:rPr>
              <w:br/>
              <w:t xml:space="preserve">Cloud </w:t>
            </w:r>
            <w:r w:rsidR="005053E7">
              <w:rPr>
                <w:color w:val="000000"/>
              </w:rPr>
              <w:t>s</w:t>
            </w:r>
            <w:r w:rsidRPr="00D57B86">
              <w:rPr>
                <w:color w:val="000000"/>
              </w:rPr>
              <w:t xml:space="preserve">ervices in </w:t>
            </w:r>
            <w:r w:rsidR="005053E7">
              <w:rPr>
                <w:color w:val="000000"/>
              </w:rPr>
              <w:t>l</w:t>
            </w:r>
            <w:r w:rsidRPr="00D57B86">
              <w:rPr>
                <w:color w:val="000000"/>
              </w:rPr>
              <w:t>ocation = 75</w:t>
            </w:r>
            <w:r w:rsidRPr="00D57B86">
              <w:rPr>
                <w:color w:val="000000"/>
              </w:rPr>
              <w:br/>
              <w:t xml:space="preserve">Cloud </w:t>
            </w:r>
            <w:r w:rsidR="005053E7">
              <w:rPr>
                <w:color w:val="000000"/>
              </w:rPr>
              <w:t>s</w:t>
            </w:r>
            <w:r w:rsidRPr="00D57B86">
              <w:rPr>
                <w:color w:val="000000"/>
              </w:rPr>
              <w:t xml:space="preserve">ervices in </w:t>
            </w:r>
            <w:r w:rsidR="005053E7">
              <w:rPr>
                <w:color w:val="000000"/>
              </w:rPr>
              <w:t>a</w:t>
            </w:r>
            <w:r w:rsidRPr="00D57B86">
              <w:rPr>
                <w:color w:val="000000"/>
              </w:rPr>
              <w:t xml:space="preserve">ffinity </w:t>
            </w:r>
            <w:r w:rsidR="005053E7">
              <w:rPr>
                <w:color w:val="000000"/>
              </w:rPr>
              <w:t>g</w:t>
            </w:r>
            <w:r w:rsidRPr="00D57B86">
              <w:rPr>
                <w:color w:val="000000"/>
              </w:rPr>
              <w:t>roups =75</w:t>
            </w:r>
            <w:r w:rsidRPr="00D57B86">
              <w:rPr>
                <w:color w:val="000000"/>
              </w:rPr>
              <w:br/>
              <w:t xml:space="preserve">Storage </w:t>
            </w:r>
            <w:r w:rsidR="005053E7">
              <w:rPr>
                <w:color w:val="000000"/>
              </w:rPr>
              <w:t>a</w:t>
            </w:r>
            <w:r w:rsidRPr="00D57B86">
              <w:rPr>
                <w:color w:val="000000"/>
              </w:rPr>
              <w:t xml:space="preserve">ccounts in </w:t>
            </w:r>
            <w:r w:rsidR="005053E7">
              <w:rPr>
                <w:color w:val="000000"/>
              </w:rPr>
              <w:t>l</w:t>
            </w:r>
            <w:r w:rsidRPr="00D57B86">
              <w:rPr>
                <w:color w:val="000000"/>
              </w:rPr>
              <w:t>ocation =10</w:t>
            </w:r>
            <w:r w:rsidRPr="00D57B86">
              <w:rPr>
                <w:color w:val="000000"/>
              </w:rPr>
              <w:br/>
              <w:t xml:space="preserve">Storage </w:t>
            </w:r>
            <w:r w:rsidR="005053E7">
              <w:rPr>
                <w:color w:val="000000"/>
              </w:rPr>
              <w:t>a</w:t>
            </w:r>
            <w:r w:rsidRPr="00D57B86">
              <w:rPr>
                <w:color w:val="000000"/>
              </w:rPr>
              <w:t xml:space="preserve">ccounts in </w:t>
            </w:r>
            <w:r w:rsidR="005053E7">
              <w:rPr>
                <w:color w:val="000000"/>
              </w:rPr>
              <w:t>a</w:t>
            </w:r>
            <w:r w:rsidRPr="00D57B86">
              <w:rPr>
                <w:color w:val="000000"/>
              </w:rPr>
              <w:t xml:space="preserve">ffinity </w:t>
            </w:r>
            <w:r w:rsidR="005053E7">
              <w:rPr>
                <w:color w:val="000000"/>
              </w:rPr>
              <w:t>g</w:t>
            </w:r>
            <w:r w:rsidRPr="00D57B86">
              <w:rPr>
                <w:color w:val="000000"/>
              </w:rPr>
              <w:t>roups = 10</w:t>
            </w:r>
            <w:r w:rsidRPr="00D57B86">
              <w:rPr>
                <w:color w:val="000000"/>
              </w:rPr>
              <w:br/>
              <w:t xml:space="preserve">VMs in </w:t>
            </w:r>
            <w:r w:rsidR="005053E7">
              <w:rPr>
                <w:color w:val="000000"/>
              </w:rPr>
              <w:t>a</w:t>
            </w:r>
            <w:r w:rsidRPr="00D57B86">
              <w:rPr>
                <w:color w:val="000000"/>
              </w:rPr>
              <w:t xml:space="preserve">ffinity </w:t>
            </w:r>
            <w:r w:rsidR="005053E7">
              <w:rPr>
                <w:color w:val="000000"/>
              </w:rPr>
              <w:t>g</w:t>
            </w:r>
            <w:r w:rsidRPr="00D57B86">
              <w:rPr>
                <w:color w:val="000000"/>
              </w:rPr>
              <w:t>roups = 50</w:t>
            </w:r>
            <w:r w:rsidRPr="00D57B86">
              <w:rPr>
                <w:color w:val="000000"/>
              </w:rPr>
              <w:br/>
              <w:t xml:space="preserve">VMs in </w:t>
            </w:r>
            <w:r w:rsidR="005053E7">
              <w:rPr>
                <w:color w:val="000000"/>
              </w:rPr>
              <w:t>l</w:t>
            </w:r>
            <w:r w:rsidRPr="00D57B86">
              <w:rPr>
                <w:color w:val="000000"/>
              </w:rPr>
              <w:t>ocation = 50</w:t>
            </w:r>
            <w:r w:rsidRPr="00D57B86">
              <w:rPr>
                <w:color w:val="000000"/>
              </w:rPr>
              <w:br/>
              <w:t xml:space="preserve">Number of  </w:t>
            </w:r>
            <w:r w:rsidR="00781665">
              <w:rPr>
                <w:color w:val="000000"/>
              </w:rPr>
              <w:t>VNet</w:t>
            </w:r>
            <w:r w:rsidRPr="00D57B86">
              <w:rPr>
                <w:color w:val="000000"/>
              </w:rPr>
              <w:t>s = 2</w:t>
            </w:r>
            <w:r w:rsidRPr="00D57B86">
              <w:rPr>
                <w:color w:val="000000"/>
              </w:rPr>
              <w:br/>
              <w:t xml:space="preserve">VMs in </w:t>
            </w:r>
            <w:r w:rsidR="00781665">
              <w:rPr>
                <w:color w:val="000000"/>
              </w:rPr>
              <w:t>VNet</w:t>
            </w:r>
            <w:r>
              <w:rPr>
                <w:color w:val="000000"/>
              </w:rPr>
              <w:t xml:space="preserve"> =</w:t>
            </w:r>
            <w:r w:rsidRPr="00D57B86">
              <w:rPr>
                <w:color w:val="000000"/>
              </w:rPr>
              <w:t xml:space="preserve"> 2</w:t>
            </w:r>
            <w:r w:rsidRPr="00D57B86">
              <w:rPr>
                <w:color w:val="000000"/>
              </w:rPr>
              <w:br/>
              <w:t>Blobs = 204</w:t>
            </w:r>
          </w:p>
          <w:p w14:paraId="526AC333"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64CF4B2D" w14:textId="61234B40" w:rsidR="00325C2B" w:rsidRPr="00D57B86" w:rsidRDefault="00325C2B" w:rsidP="009C3A8E">
            <w:pPr>
              <w:rPr>
                <w:color w:val="000000"/>
              </w:rPr>
            </w:pPr>
            <w:r w:rsidRPr="00D57B86">
              <w:rPr>
                <w:color w:val="000000"/>
              </w:rPr>
              <w:t>Central U</w:t>
            </w:r>
            <w:r w:rsidR="00AD4EFD">
              <w:rPr>
                <w:color w:val="000000"/>
              </w:rPr>
              <w:t xml:space="preserve">nited </w:t>
            </w:r>
            <w:r w:rsidRPr="00D57B86">
              <w:rPr>
                <w:color w:val="000000"/>
              </w:rPr>
              <w:t>S</w:t>
            </w:r>
            <w:r w:rsidR="00AD4EFD">
              <w:rPr>
                <w:color w:val="000000"/>
              </w:rPr>
              <w:t>tates</w:t>
            </w:r>
          </w:p>
        </w:tc>
        <w:tc>
          <w:tcPr>
            <w:tcW w:w="917" w:type="dxa"/>
            <w:shd w:val="clear" w:color="auto" w:fill="auto"/>
            <w:hideMark/>
          </w:tcPr>
          <w:p w14:paraId="7F83DA68" w14:textId="495111BF" w:rsidR="00325C2B" w:rsidRPr="00D57B86" w:rsidRDefault="00325C2B" w:rsidP="009C3A8E">
            <w:pPr>
              <w:rPr>
                <w:color w:val="000000"/>
              </w:rPr>
            </w:pPr>
            <w:r w:rsidRPr="00D57B86">
              <w:rPr>
                <w:color w:val="000000"/>
              </w:rPr>
              <w:t>Central U</w:t>
            </w:r>
            <w:r w:rsidR="00AD4EFD">
              <w:rPr>
                <w:color w:val="000000"/>
              </w:rPr>
              <w:t>nited States</w:t>
            </w:r>
          </w:p>
        </w:tc>
        <w:tc>
          <w:tcPr>
            <w:tcW w:w="917" w:type="dxa"/>
            <w:shd w:val="clear" w:color="auto" w:fill="auto"/>
            <w:hideMark/>
          </w:tcPr>
          <w:p w14:paraId="005EB88D" w14:textId="77777777" w:rsidR="00325C2B" w:rsidRPr="00D57B86" w:rsidRDefault="00325C2B" w:rsidP="009C3A8E">
            <w:pPr>
              <w:rPr>
                <w:color w:val="000000"/>
              </w:rPr>
            </w:pPr>
            <w:r w:rsidRPr="00D57B86">
              <w:rPr>
                <w:color w:val="000000"/>
              </w:rPr>
              <w:t>2 m 20 s</w:t>
            </w:r>
          </w:p>
        </w:tc>
        <w:tc>
          <w:tcPr>
            <w:tcW w:w="917" w:type="dxa"/>
            <w:shd w:val="clear" w:color="auto" w:fill="auto"/>
            <w:hideMark/>
          </w:tcPr>
          <w:p w14:paraId="4CDABAEF" w14:textId="77777777" w:rsidR="00325C2B" w:rsidRPr="00D57B86" w:rsidRDefault="00325C2B" w:rsidP="009C3A8E">
            <w:pPr>
              <w:rPr>
                <w:color w:val="000000"/>
              </w:rPr>
            </w:pPr>
            <w:r w:rsidRPr="00D57B86">
              <w:rPr>
                <w:color w:val="000000"/>
              </w:rPr>
              <w:t>52 s</w:t>
            </w:r>
          </w:p>
        </w:tc>
        <w:tc>
          <w:tcPr>
            <w:tcW w:w="917" w:type="dxa"/>
            <w:shd w:val="clear" w:color="auto" w:fill="auto"/>
            <w:hideMark/>
          </w:tcPr>
          <w:p w14:paraId="7E424820" w14:textId="77777777" w:rsidR="00325C2B" w:rsidRPr="00D57B86" w:rsidRDefault="00325C2B" w:rsidP="009C3A8E">
            <w:pPr>
              <w:rPr>
                <w:color w:val="000000"/>
              </w:rPr>
            </w:pPr>
            <w:r w:rsidRPr="00D57B86">
              <w:rPr>
                <w:color w:val="000000"/>
              </w:rPr>
              <w:t>53 m</w:t>
            </w:r>
          </w:p>
        </w:tc>
      </w:tr>
    </w:tbl>
    <w:p w14:paraId="34991C6C" w14:textId="6923F1A2" w:rsidR="00A010AB" w:rsidRPr="00A010AB" w:rsidRDefault="00A010AB" w:rsidP="00A010AB">
      <w:pPr>
        <w:pStyle w:val="Heading1numbered"/>
        <w:numPr>
          <w:ilvl w:val="0"/>
          <w:numId w:val="49"/>
        </w:numPr>
      </w:pPr>
      <w:bookmarkStart w:id="205" w:name="_Toc436230887"/>
      <w:r w:rsidRPr="00A010AB">
        <w:t>Issue resolved in v</w:t>
      </w:r>
      <w:r w:rsidR="00937921">
        <w:t>1.1</w:t>
      </w:r>
      <w:bookmarkEnd w:id="205"/>
    </w:p>
    <w:p w14:paraId="70E439F1" w14:textId="77777777" w:rsidR="00A010AB" w:rsidRPr="004C37F2" w:rsidRDefault="00A010AB" w:rsidP="00A010AB">
      <w:pPr>
        <w:pStyle w:val="Heading2"/>
        <w:rPr>
          <w:rFonts w:eastAsiaTheme="majorEastAsia"/>
          <w:lang w:val="en-US"/>
        </w:rPr>
      </w:pPr>
      <w:bookmarkStart w:id="206" w:name="_Toc436230888"/>
      <w:r w:rsidRPr="004C37F2">
        <w:rPr>
          <w:rFonts w:eastAsiaTheme="majorEastAsia"/>
          <w:lang w:val="en-US"/>
        </w:rPr>
        <w:t>D.1 Migration of virtual machine created using custom image.</w:t>
      </w:r>
      <w:bookmarkEnd w:id="206"/>
    </w:p>
    <w:p w14:paraId="7E8FC32A" w14:textId="22F9CAD7" w:rsidR="00A010AB" w:rsidRPr="004C37F2" w:rsidRDefault="00A010AB" w:rsidP="00A010AB">
      <w:r w:rsidRPr="004C37F2">
        <w:t>Solution v1.0 will not worked for migrating virtual machines which are created using custom image. This issue is resolved in v</w:t>
      </w:r>
      <w:r w:rsidR="00937921">
        <w:t>1.1</w:t>
      </w:r>
      <w:r w:rsidRPr="004C37F2">
        <w:t xml:space="preserve">.for more information please refer </w:t>
      </w:r>
      <w:hyperlink r:id="rId45" w:history="1">
        <w:r w:rsidRPr="004C37F2">
          <w:rPr>
            <w:rStyle w:val="Hyperlink"/>
          </w:rPr>
          <w:t>custom image virtual machine migration.</w:t>
        </w:r>
      </w:hyperlink>
    </w:p>
    <w:p w14:paraId="6C3F22C2" w14:textId="77777777" w:rsidR="00A010AB" w:rsidRPr="004C37F2" w:rsidRDefault="00A010AB" w:rsidP="00A010AB"/>
    <w:p w14:paraId="4D255A19" w14:textId="77777777" w:rsidR="00A010AB" w:rsidRPr="004C37F2" w:rsidRDefault="00A010AB" w:rsidP="00A010AB"/>
    <w:p w14:paraId="2CFE4108" w14:textId="63E75EAA" w:rsidR="00A010AB" w:rsidRPr="004C37F2" w:rsidRDefault="00A010AB" w:rsidP="00A010AB">
      <w:pPr>
        <w:pStyle w:val="Heading1numbered"/>
        <w:numPr>
          <w:ilvl w:val="0"/>
          <w:numId w:val="49"/>
        </w:numPr>
      </w:pPr>
      <w:bookmarkStart w:id="207" w:name="_Toc436230889"/>
      <w:r w:rsidRPr="004C37F2">
        <w:t>Enhancements  in v</w:t>
      </w:r>
      <w:r w:rsidR="00937921">
        <w:t>1.1</w:t>
      </w:r>
      <w:bookmarkEnd w:id="207"/>
    </w:p>
    <w:p w14:paraId="3111A27A" w14:textId="77777777" w:rsidR="00A010AB" w:rsidRPr="004C37F2" w:rsidRDefault="00A010AB" w:rsidP="00A010AB">
      <w:pPr>
        <w:pStyle w:val="Heading2"/>
        <w:rPr>
          <w:rFonts w:eastAsiaTheme="majorEastAsia"/>
          <w:lang w:val="en-US"/>
        </w:rPr>
      </w:pPr>
      <w:bookmarkStart w:id="208" w:name="_Toc436230890"/>
      <w:r w:rsidRPr="004C37F2">
        <w:rPr>
          <w:rFonts w:eastAsiaTheme="majorEastAsia"/>
          <w:lang w:val="en-US"/>
        </w:rPr>
        <w:t>E.1 Migration of VM independent blobs(Only Console application)</w:t>
      </w:r>
      <w:bookmarkEnd w:id="208"/>
    </w:p>
    <w:p w14:paraId="0C93029B" w14:textId="1BCA5EE2" w:rsidR="00A010AB" w:rsidRPr="004C37F2" w:rsidRDefault="00A010AB" w:rsidP="00A010AB">
      <w:r w:rsidRPr="004C37F2">
        <w:t xml:space="preserve">By default all the VM independent blobs will migrate to destination. Any VM independent blob can be excluded from migration by editing json file, refer </w:t>
      </w:r>
      <w:hyperlink w:anchor="_Option_to_choose" w:history="1">
        <w:r w:rsidRPr="004C37F2">
          <w:rPr>
            <w:rStyle w:val="Hyperlink"/>
            <w:rFonts w:asciiTheme="minorHAnsi" w:eastAsia="MS Mincho" w:hAnsiTheme="minorHAnsi"/>
          </w:rPr>
          <w:t>VM independent Blobs</w:t>
        </w:r>
        <w:r w:rsidRPr="004C37F2">
          <w:rPr>
            <w:rStyle w:val="Hyperlink"/>
            <w:rFonts w:eastAsia="MS Mincho"/>
          </w:rPr>
          <w:t>.</w:t>
        </w:r>
      </w:hyperlink>
    </w:p>
    <w:p w14:paraId="7ED7B771" w14:textId="77777777" w:rsidR="00A010AB" w:rsidRPr="004C37F2" w:rsidRDefault="00A010AB" w:rsidP="00A010AB"/>
    <w:p w14:paraId="34A560AA" w14:textId="77777777" w:rsidR="00A010AB" w:rsidRPr="004C37F2" w:rsidRDefault="00A010AB" w:rsidP="00A010AB">
      <w:pPr>
        <w:pStyle w:val="Heading2"/>
        <w:rPr>
          <w:rFonts w:eastAsiaTheme="majorEastAsia"/>
          <w:lang w:val="en-US"/>
        </w:rPr>
      </w:pPr>
      <w:bookmarkStart w:id="209" w:name="_Toc436230891"/>
      <w:r w:rsidRPr="004C37F2">
        <w:rPr>
          <w:rFonts w:eastAsiaTheme="majorEastAsia"/>
          <w:lang w:val="en-US"/>
        </w:rPr>
        <w:t>E.2 Exclude VM from migaration(Only Console application)</w:t>
      </w:r>
      <w:bookmarkEnd w:id="209"/>
    </w:p>
    <w:p w14:paraId="477A21EA" w14:textId="605A484E" w:rsidR="00A010AB" w:rsidRPr="004C37F2" w:rsidRDefault="00A010AB" w:rsidP="00A010AB">
      <w:pPr>
        <w:rPr>
          <w:rFonts w:eastAsiaTheme="majorEastAsia"/>
          <w:lang w:eastAsia="x-none"/>
        </w:rPr>
      </w:pPr>
      <w:r w:rsidRPr="004C37F2">
        <w:rPr>
          <w:rFonts w:eastAsiaTheme="majorEastAsia"/>
          <w:lang w:eastAsia="x-none"/>
        </w:rPr>
        <w:t xml:space="preserve">VMs can be excluded from migration by editing mapper xml file, refer </w:t>
      </w:r>
      <w:hyperlink w:anchor="_Exclude_VM_(Only" w:history="1">
        <w:r w:rsidRPr="004C37F2">
          <w:rPr>
            <w:rStyle w:val="Hyperlink"/>
            <w:rFonts w:eastAsiaTheme="majorEastAsia"/>
            <w:lang w:eastAsia="x-none"/>
          </w:rPr>
          <w:t>Exclude VM</w:t>
        </w:r>
      </w:hyperlink>
      <w:r w:rsidRPr="004C37F2">
        <w:rPr>
          <w:rFonts w:eastAsiaTheme="majorEastAsia"/>
        </w:rPr>
        <w:t>.</w:t>
      </w:r>
    </w:p>
    <w:p w14:paraId="3373E4C7" w14:textId="77777777" w:rsidR="00A010AB" w:rsidRPr="004C37F2" w:rsidRDefault="00A010AB" w:rsidP="00A010AB">
      <w:pPr>
        <w:rPr>
          <w:rFonts w:eastAsiaTheme="majorEastAsia"/>
          <w:lang w:eastAsia="x-none"/>
        </w:rPr>
      </w:pPr>
    </w:p>
    <w:p w14:paraId="001C66CF" w14:textId="77777777" w:rsidR="00A010AB" w:rsidRPr="004C37F2" w:rsidRDefault="00A010AB" w:rsidP="00A010AB">
      <w:pPr>
        <w:pStyle w:val="Heading2"/>
        <w:rPr>
          <w:rFonts w:eastAsiaTheme="majorEastAsia"/>
          <w:lang w:val="en-US"/>
        </w:rPr>
      </w:pPr>
      <w:bookmarkStart w:id="210" w:name="_Toc436230892"/>
      <w:r w:rsidRPr="004C37F2">
        <w:rPr>
          <w:rFonts w:eastAsiaTheme="majorEastAsia"/>
          <w:lang w:val="en-US"/>
        </w:rPr>
        <w:t>E.3 Exclude deallocated VMs(Only Console application)</w:t>
      </w:r>
      <w:bookmarkEnd w:id="210"/>
    </w:p>
    <w:p w14:paraId="5DB2E0DD" w14:textId="67374753" w:rsidR="00325C2B" w:rsidRPr="004C37F2" w:rsidRDefault="00A010AB" w:rsidP="004C37F2">
      <w:pPr>
        <w:rPr>
          <w:rFonts w:eastAsiaTheme="majorEastAsia"/>
        </w:rPr>
      </w:pPr>
      <w:r w:rsidRPr="004C37F2">
        <w:rPr>
          <w:rFonts w:eastAsiaTheme="majorEastAsia"/>
          <w:lang w:eastAsia="x-none"/>
        </w:rPr>
        <w:t xml:space="preserve">Deallocated VMs can be exclude from migration, refer </w:t>
      </w:r>
      <w:hyperlink w:anchor="_Exclude_deallocated_VMs" w:history="1">
        <w:r w:rsidRPr="004C37F2">
          <w:rPr>
            <w:rStyle w:val="Hyperlink"/>
            <w:rFonts w:eastAsiaTheme="majorEastAsia"/>
            <w:lang w:eastAsia="x-none"/>
          </w:rPr>
          <w:t>Exclude Deallocated VMs</w:t>
        </w:r>
      </w:hyperlink>
      <w:r w:rsidRPr="004C37F2">
        <w:rPr>
          <w:rFonts w:eastAsiaTheme="majorEastAsia"/>
          <w:lang w:eastAsia="x-none"/>
        </w:rPr>
        <w:t>.</w:t>
      </w:r>
    </w:p>
    <w:sectPr w:rsidR="00325C2B" w:rsidRPr="004C37F2" w:rsidSect="00A424E1">
      <w:pgSz w:w="11907" w:h="16839" w:code="9"/>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1E000B" w14:textId="77777777" w:rsidR="00B45B2D" w:rsidRDefault="00B45B2D">
      <w:pPr>
        <w:spacing w:after="0"/>
      </w:pPr>
      <w:r>
        <w:separator/>
      </w:r>
    </w:p>
  </w:endnote>
  <w:endnote w:type="continuationSeparator" w:id="0">
    <w:p w14:paraId="0249A3E8" w14:textId="77777777" w:rsidR="00B45B2D" w:rsidRDefault="00B45B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onotype Sorts">
    <w:altName w:val="Zapf Dingbats"/>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Gill Sans">
    <w:altName w:val="Century Goth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Palatino">
    <w:panose1 w:val="00000000000000000000"/>
    <w:charset w:val="00"/>
    <w:family w:val="roman"/>
    <w:notTrueType/>
    <w:pitch w:val="variable"/>
    <w:sig w:usb0="00000003" w:usb1="00000000" w:usb2="00000000" w:usb3="00000000" w:csb0="00000001" w:csb1="00000000"/>
  </w:font>
  <w:font w:name="Times New Roman Bold">
    <w:panose1 w:val="00000000000000000000"/>
    <w:charset w:val="00"/>
    <w:family w:val="roman"/>
    <w:notTrueType/>
    <w:pitch w:val="variable"/>
    <w:sig w:usb0="00000003" w:usb1="00000000" w:usb2="00000000" w:usb3="00000000" w:csb0="00000001" w:csb1="00000000"/>
  </w:font>
  <w:font w:name="Arial Bold">
    <w:altName w:val="Times New Roman"/>
    <w:panose1 w:val="00000000000000000000"/>
    <w:charset w:val="00"/>
    <w:family w:val="roman"/>
    <w:notTrueType/>
    <w:pitch w:val="default"/>
  </w:font>
  <w:font w:name="Times Roman">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73397" w14:textId="77777777" w:rsidR="000A1838" w:rsidRDefault="000A1838" w:rsidP="000E2B69">
    <w:r>
      <w:tab/>
      <w:t xml:space="preserve">- </w:t>
    </w:r>
    <w:r>
      <w:fldChar w:fldCharType="begin"/>
    </w:r>
    <w:r>
      <w:instrText xml:space="preserve"> PAGE </w:instrText>
    </w:r>
    <w:r>
      <w:fldChar w:fldCharType="separate"/>
    </w:r>
    <w:r>
      <w:rPr>
        <w:noProof/>
      </w:rPr>
      <w:t>86</w:t>
    </w:r>
    <w:r>
      <w:rPr>
        <w:noProof/>
      </w:rPr>
      <w:fldChar w:fldCharType="end"/>
    </w:r>
    <w:r>
      <w:t xml:space="preserve"> -           Confidential to Persistent Systems, Inc.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A652B" w14:textId="67CD2A82" w:rsidR="000A1838" w:rsidRDefault="000A1838">
    <w:pPr>
      <w:pStyle w:val="Footer"/>
      <w:pBdr>
        <w:bottom w:val="single" w:sz="6" w:space="1" w:color="auto"/>
      </w:pBdr>
      <w:jc w:val="right"/>
      <w:rPr>
        <w:lang w:val="en-US"/>
      </w:rPr>
    </w:pPr>
  </w:p>
  <w:p w14:paraId="6C634468" w14:textId="3AA55EEF" w:rsidR="000A1838" w:rsidRPr="000E23B7" w:rsidRDefault="000A1838" w:rsidP="000E2B69">
    <w:pPr>
      <w:pStyle w:val="Footer"/>
      <w:rPr>
        <w:lang w:val="en-US"/>
      </w:rPr>
    </w:pPr>
    <w:r w:rsidRPr="00B25A78">
      <w:rPr>
        <w:lang w:val="en-US"/>
      </w:rPr>
      <w:t>Copyright 201</w:t>
    </w:r>
    <w:r w:rsidR="00577A61">
      <w:rPr>
        <w:lang w:val="en-US"/>
      </w:rPr>
      <w:t>5</w:t>
    </w:r>
    <w:r w:rsidRPr="00B25A78">
      <w:rPr>
        <w:lang w:val="en-US"/>
      </w:rPr>
      <w:t xml:space="preserve"> Persistent Systems Ltd.</w:t>
    </w:r>
    <w:r w:rsidRPr="00D817A8">
      <w:rPr>
        <w:lang w:val="en-US"/>
      </w:rPr>
      <w:tab/>
    </w:r>
    <w:r w:rsidRPr="00D817A8">
      <w:rPr>
        <w:lang w:val="en-US"/>
      </w:rPr>
      <w:tab/>
    </w:r>
    <w:sdt>
      <w:sdtPr>
        <w:id w:val="434723307"/>
        <w:docPartObj>
          <w:docPartGallery w:val="Page Numbers (Bottom of Page)"/>
          <w:docPartUnique/>
        </w:docPartObj>
      </w:sdtPr>
      <w:sdtEndPr>
        <w:rPr>
          <w:noProof/>
        </w:rPr>
      </w:sdtEndPr>
      <w:sdtContent>
        <w:r w:rsidRPr="00D817A8">
          <w:fldChar w:fldCharType="begin"/>
        </w:r>
        <w:r w:rsidRPr="00D817A8">
          <w:instrText xml:space="preserve"> PAGE   \* MERGEFORMAT </w:instrText>
        </w:r>
        <w:r w:rsidRPr="00D817A8">
          <w:fldChar w:fldCharType="separate"/>
        </w:r>
        <w:r w:rsidR="001E67F5">
          <w:rPr>
            <w:noProof/>
          </w:rPr>
          <w:t>21</w:t>
        </w:r>
        <w:r w:rsidRPr="00D817A8">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A646B" w14:textId="4436E99E" w:rsidR="000A1838" w:rsidRDefault="000A1838">
    <w:pPr>
      <w:pStyle w:val="Footer"/>
    </w:pPr>
    <w:r w:rsidRPr="00501367">
      <w:rPr>
        <w:noProof/>
        <w:lang w:val="en-US" w:eastAsia="en-US"/>
      </w:rPr>
      <mc:AlternateContent>
        <mc:Choice Requires="wps">
          <w:drawing>
            <wp:anchor distT="0" distB="0" distL="114300" distR="114300" simplePos="0" relativeHeight="251657728" behindDoc="1" locked="0" layoutInCell="1" allowOverlap="1" wp14:anchorId="09AD2114" wp14:editId="51DAA51A">
              <wp:simplePos x="0" y="0"/>
              <wp:positionH relativeFrom="column">
                <wp:posOffset>6321425</wp:posOffset>
              </wp:positionH>
              <wp:positionV relativeFrom="paragraph">
                <wp:posOffset>-2718435</wp:posOffset>
              </wp:positionV>
              <wp:extent cx="478155" cy="2604770"/>
              <wp:effectExtent l="0" t="0" r="0" b="5080"/>
              <wp:wrapNone/>
              <wp:docPr id="12"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8155" cy="2604770"/>
                      </a:xfrm>
                      <a:custGeom>
                        <a:avLst/>
                        <a:gdLst>
                          <a:gd name="T0" fmla="*/ 753 w 753"/>
                          <a:gd name="T1" fmla="*/ 0 h 4102"/>
                          <a:gd name="T2" fmla="*/ 753 w 753"/>
                          <a:gd name="T3" fmla="*/ 4102 h 4102"/>
                          <a:gd name="T4" fmla="*/ 0 w 753"/>
                          <a:gd name="T5" fmla="*/ 2059 h 4102"/>
                          <a:gd name="T6" fmla="*/ 753 w 753"/>
                          <a:gd name="T7" fmla="*/ 0 h 4102"/>
                        </a:gdLst>
                        <a:ahLst/>
                        <a:cxnLst>
                          <a:cxn ang="0">
                            <a:pos x="T0" y="T1"/>
                          </a:cxn>
                          <a:cxn ang="0">
                            <a:pos x="T2" y="T3"/>
                          </a:cxn>
                          <a:cxn ang="0">
                            <a:pos x="T4" y="T5"/>
                          </a:cxn>
                          <a:cxn ang="0">
                            <a:pos x="T6" y="T7"/>
                          </a:cxn>
                        </a:cxnLst>
                        <a:rect l="0" t="0" r="r" b="b"/>
                        <a:pathLst>
                          <a:path w="753" h="4102">
                            <a:moveTo>
                              <a:pt x="753" y="0"/>
                            </a:moveTo>
                            <a:cubicBezTo>
                              <a:pt x="753" y="0"/>
                              <a:pt x="753" y="2051"/>
                              <a:pt x="753" y="4102"/>
                            </a:cubicBezTo>
                            <a:cubicBezTo>
                              <a:pt x="207" y="3449"/>
                              <a:pt x="0" y="2743"/>
                              <a:pt x="0" y="2059"/>
                            </a:cubicBezTo>
                            <a:cubicBezTo>
                              <a:pt x="0" y="1375"/>
                              <a:pt x="184" y="669"/>
                              <a:pt x="753" y="0"/>
                            </a:cubicBezTo>
                            <a:close/>
                          </a:path>
                        </a:pathLst>
                      </a:custGeom>
                      <a:solidFill>
                        <a:srgbClr val="F370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02086" id="Freeform 1" o:spid="_x0000_s1026" style="position:absolute;margin-left:497.75pt;margin-top:-214.05pt;width:37.65pt;height:205.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53,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" path="m753,v,,,2051,,4102c207,3449,,2743,,2059,,1375,184,669,753,xe" fillcolor="#f37021" stroked="f">
              <v:path arrowok="t" o:connecttype="custom" o:connectlocs="478155,0;478155,2604770;0,1307465;478155,0" o:connectangles="0,0,0,0"/>
            </v:shape>
          </w:pict>
        </mc:Fallback>
      </mc:AlternateContent>
    </w:r>
    <w:r w:rsidRPr="00501367">
      <w:rPr>
        <w:noProof/>
        <w:lang w:val="en-US" w:eastAsia="en-US"/>
      </w:rPr>
      <mc:AlternateContent>
        <mc:Choice Requires="wps">
          <w:drawing>
            <wp:anchor distT="0" distB="0" distL="114300" distR="114300" simplePos="0" relativeHeight="251660800" behindDoc="0" locked="0" layoutInCell="1" allowOverlap="1" wp14:anchorId="4BFCB00F" wp14:editId="37FB1295">
              <wp:simplePos x="0" y="0"/>
              <wp:positionH relativeFrom="column">
                <wp:posOffset>6429375</wp:posOffset>
              </wp:positionH>
              <wp:positionV relativeFrom="paragraph">
                <wp:posOffset>-2315210</wp:posOffset>
              </wp:positionV>
              <wp:extent cx="372110" cy="182880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E4E94" w14:textId="77777777" w:rsidR="000A1838" w:rsidRPr="00D817A8" w:rsidRDefault="000A1838" w:rsidP="00501367">
                          <w:pPr>
                            <w:jc w:val="center"/>
                            <w:rPr>
                              <w:rFonts w:ascii="Arial" w:hAnsi="Arial" w:cs="Arial"/>
                              <w:color w:val="FFFFFF" w:themeColor="background1"/>
                              <w:szCs w:val="16"/>
                            </w:rPr>
                          </w:pPr>
                          <w:r w:rsidRPr="00D817A8">
                            <w:rPr>
                              <w:rFonts w:ascii="Arial" w:hAnsi="Arial" w:cs="Arial"/>
                              <w:color w:val="FFFFFF" w:themeColor="background1"/>
                              <w:szCs w:val="16"/>
                            </w:rPr>
                            <w:t>www.persistentsys.com</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CB00F" id="_x0000_t202" coordsize="21600,21600" o:spt="202" path="m,l,21600r21600,l21600,xe">
              <v:stroke joinstyle="miter"/>
              <v:path gradientshapeok="t" o:connecttype="rect"/>
            </v:shapetype>
            <v:shape id="_x0000_s1029" type="#_x0000_t202" style="position:absolute;margin-left:506.25pt;margin-top:-182.3pt;width:29.3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" filled="f" stroked="f">
              <v:textbox style="layout-flow:vertical;mso-layout-flow-alt:bottom-to-top">
                <w:txbxContent>
                  <w:p w14:paraId="099E4E94" w14:textId="77777777" w:rsidR="000A1838" w:rsidRPr="00D817A8" w:rsidRDefault="000A1838" w:rsidP="00501367">
                    <w:pPr>
                      <w:jc w:val="center"/>
                      <w:rPr>
                        <w:rFonts w:ascii="Arial" w:hAnsi="Arial" w:cs="Arial"/>
                        <w:color w:val="FFFFFF" w:themeColor="background1"/>
                        <w:szCs w:val="16"/>
                      </w:rPr>
                    </w:pPr>
                    <w:r w:rsidRPr="00D817A8">
                      <w:rPr>
                        <w:rFonts w:ascii="Arial" w:hAnsi="Arial" w:cs="Arial"/>
                        <w:color w:val="FFFFFF" w:themeColor="background1"/>
                        <w:szCs w:val="16"/>
                      </w:rPr>
                      <w:t>www.persistentsys.com</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C67511" w14:textId="77777777" w:rsidR="00B45B2D" w:rsidRDefault="00B45B2D">
      <w:pPr>
        <w:spacing w:after="0"/>
      </w:pPr>
      <w:r>
        <w:separator/>
      </w:r>
    </w:p>
  </w:footnote>
  <w:footnote w:type="continuationSeparator" w:id="0">
    <w:p w14:paraId="3EDDBC9C" w14:textId="77777777" w:rsidR="00B45B2D" w:rsidRDefault="00B45B2D">
      <w:pPr>
        <w:spacing w:after="0"/>
      </w:pPr>
      <w:r>
        <w:continuationSeparator/>
      </w:r>
    </w:p>
  </w:footnote>
  <w:footnote w:id="1">
    <w:p w14:paraId="11777827" w14:textId="0D672C80" w:rsidR="000A1838" w:rsidRDefault="000A1838">
      <w:pPr>
        <w:pStyle w:val="FootnoteText"/>
      </w:pPr>
      <w:r>
        <w:rPr>
          <w:rStyle w:val="FootnoteReference"/>
        </w:rPr>
        <w:footnoteRef/>
      </w:r>
      <w:r>
        <w:t xml:space="preserve"> </w:t>
      </w:r>
      <w:hyperlink r:id="rId1" w:history="1">
        <w:r w:rsidRPr="007F7B68">
          <w:rPr>
            <w:rStyle w:val="Hyperlink"/>
          </w:rPr>
          <w:t>https://www.nuget.org/packages/log4net/</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C1279" w14:textId="62CC026E" w:rsidR="000A1838" w:rsidRDefault="000A1838" w:rsidP="00312FEA">
    <w:pPr>
      <w:pStyle w:val="Header"/>
      <w:ind w:left="-1440"/>
      <w:rPr>
        <w:lang w:val="en-US"/>
      </w:rPr>
    </w:pPr>
    <w:r>
      <w:rPr>
        <w:noProof/>
        <w:lang w:val="en-US" w:eastAsia="en-US"/>
      </w:rPr>
      <w:drawing>
        <wp:inline distT="0" distB="0" distL="0" distR="0" wp14:anchorId="73FE07CC" wp14:editId="737E0928">
          <wp:extent cx="2700528" cy="63398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8.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00528" cy="633984"/>
                  </a:xfrm>
                  <a:prstGeom prst="rect">
                    <a:avLst/>
                  </a:prstGeom>
                </pic:spPr>
              </pic:pic>
            </a:graphicData>
          </a:graphic>
        </wp:inline>
      </w:drawing>
    </w:r>
    <w:r w:rsidRPr="00312FEA">
      <w:rPr>
        <w:lang w:val="en-US"/>
      </w:rPr>
      <w:t xml:space="preserve"> </w:t>
    </w:r>
  </w:p>
  <w:p w14:paraId="29BD6B59" w14:textId="286B4C41" w:rsidR="000A1838" w:rsidRDefault="000A1838" w:rsidP="00312FEA">
    <w:pPr>
      <w:pStyle w:val="Header"/>
      <w:pBdr>
        <w:bottom w:val="single" w:sz="6" w:space="1" w:color="auto"/>
      </w:pBdr>
      <w:rPr>
        <w:rFonts w:asciiTheme="minorHAnsi" w:hAnsiTheme="minorHAnsi"/>
        <w:lang w:val="en-US"/>
      </w:rPr>
    </w:pPr>
    <w:r>
      <w:rPr>
        <w:rFonts w:asciiTheme="minorHAnsi" w:hAnsiTheme="minorHAnsi"/>
        <w:lang w:val="en-US"/>
      </w:rPr>
      <w:t>Azure Data Center Migration Solution 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13BAE" w14:textId="77777777" w:rsidR="000A1838" w:rsidRPr="002064DF" w:rsidRDefault="000A1838" w:rsidP="00501367">
    <w:pPr>
      <w:pStyle w:val="Header"/>
      <w:ind w:left="-1800" w:right="-153"/>
    </w:pPr>
    <w:r w:rsidRPr="002064DF">
      <w:t xml:space="preserve"> </w:t>
    </w:r>
    <w:r>
      <w:rPr>
        <w:noProof/>
        <w:lang w:val="en-US" w:eastAsia="en-US"/>
      </w:rPr>
      <w:drawing>
        <wp:anchor distT="0" distB="0" distL="114300" distR="114300" simplePos="0" relativeHeight="251654656" behindDoc="0" locked="0" layoutInCell="1" allowOverlap="1" wp14:anchorId="26CB402E" wp14:editId="5E69E081">
          <wp:simplePos x="0" y="0"/>
          <wp:positionH relativeFrom="column">
            <wp:posOffset>4845575</wp:posOffset>
          </wp:positionH>
          <wp:positionV relativeFrom="paragraph">
            <wp:posOffset>371420</wp:posOffset>
          </wp:positionV>
          <wp:extent cx="1209675" cy="1095375"/>
          <wp:effectExtent l="0" t="0" r="9525" b="9525"/>
          <wp:wrapNone/>
          <wp:docPr id="17" name="Picture 2" descr="Descriptio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jpg"/>
                  <pic:cNvPicPr>
                    <a:picLocks noChangeAspect="1" noChangeArrowheads="1"/>
                  </pic:cNvPicPr>
                </pic:nvPicPr>
                <pic:blipFill>
                  <a:blip r:embed="rId1">
                    <a:extLst>
                      <a:ext uri="{28A0092B-C50C-407E-A947-70E740481C1C}">
                        <a14:useLocalDpi xmlns:a14="http://schemas.microsoft.com/office/drawing/2010/main" val="0"/>
                      </a:ext>
                    </a:extLst>
                  </a:blip>
                  <a:srcRect l="7678" r="3676"/>
                  <a:stretch>
                    <a:fillRect/>
                  </a:stretch>
                </pic:blipFill>
                <pic:spPr bwMode="auto">
                  <a:xfrm>
                    <a:off x="0" y="0"/>
                    <a:ext cx="12096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inline distT="0" distB="0" distL="0" distR="0" wp14:anchorId="1ED68CC2" wp14:editId="27E2A46D">
          <wp:extent cx="3236181" cy="167892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9.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3245630" cy="1683823"/>
                  </a:xfrm>
                  <a:prstGeom prst="rect">
                    <a:avLst/>
                  </a:prstGeom>
                </pic:spPr>
              </pic:pic>
            </a:graphicData>
          </a:graphic>
        </wp:inline>
      </w:drawing>
    </w:r>
    <w:r w:rsidRPr="002064DF">
      <w:t xml:space="preserve"> </w:t>
    </w:r>
  </w:p>
  <w:p w14:paraId="4E5C0262" w14:textId="1363A9B7" w:rsidR="000A1838" w:rsidRPr="002064DF" w:rsidRDefault="000A1838" w:rsidP="000E2B69">
    <w:pPr>
      <w:pStyle w:val="Header"/>
      <w:ind w:left="-1800" w:right="-15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A54DF3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D292C994"/>
    <w:lvl w:ilvl="0">
      <w:numFmt w:val="decimal"/>
      <w:pStyle w:val="ListBulletedItem1"/>
      <w:lvlText w:val="*"/>
      <w:lvlJc w:val="left"/>
    </w:lvl>
  </w:abstractNum>
  <w:abstractNum w:abstractNumId="2" w15:restartNumberingAfterBreak="0">
    <w:nsid w:val="010B34C7"/>
    <w:multiLevelType w:val="hybridMultilevel"/>
    <w:tmpl w:val="0E423932"/>
    <w:lvl w:ilvl="0" w:tplc="8E9A3BDA">
      <w:start w:val="1"/>
      <w:numFmt w:val="bullet"/>
      <w:pStyle w:val="CWBullet1"/>
      <w:lvlText w:val=""/>
      <w:lvlJc w:val="left"/>
      <w:pPr>
        <w:tabs>
          <w:tab w:val="num" w:pos="720"/>
        </w:tabs>
        <w:ind w:left="720" w:hanging="360"/>
      </w:pPr>
      <w:rPr>
        <w:rFonts w:ascii="Monotype Sorts" w:hAnsi="Monotype Sorts" w:hint="default"/>
        <w:color w:val="auto"/>
        <w:sz w:val="16"/>
      </w:rPr>
    </w:lvl>
    <w:lvl w:ilvl="1" w:tplc="FFFFFFFF">
      <w:start w:val="1"/>
      <w:numFmt w:val="bullet"/>
      <w:lvlText w:val="o"/>
      <w:lvlJc w:val="left"/>
      <w:pPr>
        <w:tabs>
          <w:tab w:val="num" w:pos="360"/>
        </w:tabs>
        <w:ind w:left="360" w:hanging="360"/>
      </w:pPr>
      <w:rPr>
        <w:rFonts w:ascii="Courier New" w:hAnsi="Courier New" w:hint="default"/>
      </w:rPr>
    </w:lvl>
    <w:lvl w:ilvl="2" w:tplc="FFFFFFFF">
      <w:start w:val="1"/>
      <w:numFmt w:val="bullet"/>
      <w:lvlText w:val=""/>
      <w:lvlJc w:val="left"/>
      <w:pPr>
        <w:tabs>
          <w:tab w:val="num" w:pos="1080"/>
        </w:tabs>
        <w:ind w:left="1080" w:hanging="360"/>
      </w:pPr>
      <w:rPr>
        <w:rFonts w:ascii="Wingdings" w:hAnsi="Wingdings" w:hint="default"/>
      </w:rPr>
    </w:lvl>
    <w:lvl w:ilvl="3" w:tplc="FFFFFFFF">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3" w15:restartNumberingAfterBreak="0">
    <w:nsid w:val="0517620F"/>
    <w:multiLevelType w:val="hybridMultilevel"/>
    <w:tmpl w:val="37D69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71AB1"/>
    <w:multiLevelType w:val="hybridMultilevel"/>
    <w:tmpl w:val="2688B610"/>
    <w:lvl w:ilvl="0" w:tplc="A76C58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5BE75B1"/>
    <w:multiLevelType w:val="hybridMultilevel"/>
    <w:tmpl w:val="C1C08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F8258D"/>
    <w:multiLevelType w:val="multilevel"/>
    <w:tmpl w:val="61D6D770"/>
    <w:lvl w:ilvl="0">
      <w:start w:val="1"/>
      <w:numFmt w:val="decimal"/>
      <w:pStyle w:val="Heading1numbered"/>
      <w:lvlText w:val="%1."/>
      <w:lvlJc w:val="left"/>
      <w:pPr>
        <w:ind w:left="360" w:hanging="360"/>
      </w:pPr>
      <w:rPr>
        <w:rFonts w:hint="default"/>
      </w:rPr>
    </w:lvl>
    <w:lvl w:ilvl="1">
      <w:start w:val="1"/>
      <w:numFmt w:val="decimal"/>
      <w:pStyle w:val="Heading2numbered"/>
      <w:isLgl/>
      <w:lvlText w:val="%1.%2"/>
      <w:lvlJc w:val="left"/>
      <w:pPr>
        <w:ind w:left="390" w:hanging="390"/>
      </w:pPr>
      <w:rPr>
        <w:rFonts w:hint="default"/>
        <w:sz w:val="28"/>
        <w:szCs w:val="28"/>
      </w:rPr>
    </w:lvl>
    <w:lvl w:ilvl="2">
      <w:start w:val="1"/>
      <w:numFmt w:val="decimal"/>
      <w:isLgl/>
      <w:lvlText w:val="%1.%2.%3"/>
      <w:lvlJc w:val="left"/>
      <w:pPr>
        <w:ind w:left="720" w:hanging="720"/>
      </w:pPr>
      <w:rPr>
        <w:rFonts w:hint="default"/>
      </w:rPr>
    </w:lvl>
    <w:lvl w:ilvl="3">
      <w:start w:val="1"/>
      <w:numFmt w:val="decimal"/>
      <w:pStyle w:val="Heading4numbered"/>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6580F6B"/>
    <w:multiLevelType w:val="hybridMultilevel"/>
    <w:tmpl w:val="43848664"/>
    <w:lvl w:ilvl="0" w:tplc="4C3AD222">
      <w:start w:val="1"/>
      <w:numFmt w:val="bullet"/>
      <w:pStyle w:val="3rdlevelbullets"/>
      <w:lvlText w:val=""/>
      <w:lvlJc w:val="left"/>
      <w:pPr>
        <w:tabs>
          <w:tab w:val="num" w:pos="720"/>
        </w:tabs>
        <w:ind w:left="720" w:hanging="360"/>
      </w:pPr>
      <w:rPr>
        <w:rFonts w:ascii="Symbol" w:hAnsi="Symbol" w:hint="default"/>
        <w:color w:val="FF6600"/>
        <w:sz w:val="24"/>
        <w:szCs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073642BE"/>
    <w:multiLevelType w:val="multilevel"/>
    <w:tmpl w:val="07883A34"/>
    <w:lvl w:ilvl="0">
      <w:start w:val="1"/>
      <w:numFmt w:val="bullet"/>
      <w:pStyle w:val="1-BulletedList-L1"/>
      <w:lvlText w:val="¨"/>
      <w:lvlJc w:val="left"/>
      <w:pPr>
        <w:tabs>
          <w:tab w:val="num" w:pos="1080"/>
        </w:tabs>
        <w:ind w:left="1080" w:hanging="720"/>
      </w:pPr>
      <w:rPr>
        <w:rFonts w:ascii="Symbol" w:hAnsi="Symbol" w:hint="default"/>
      </w:rPr>
    </w:lvl>
    <w:lvl w:ilvl="1">
      <w:start w:val="1"/>
      <w:numFmt w:val="bullet"/>
      <w:pStyle w:val="1-BulletedList-L2"/>
      <w:lvlText w:val="·"/>
      <w:lvlJc w:val="left"/>
      <w:pPr>
        <w:tabs>
          <w:tab w:val="num" w:pos="1440"/>
        </w:tabs>
        <w:ind w:left="1440" w:hanging="720"/>
      </w:pPr>
      <w:rPr>
        <w:rFonts w:ascii="Symbol" w:hAnsi="Symbol" w:hint="default"/>
      </w:rPr>
    </w:lvl>
    <w:lvl w:ilvl="2">
      <w:start w:val="1"/>
      <w:numFmt w:val="bullet"/>
      <w:pStyle w:val="1-BulletedList-L3"/>
      <w:lvlText w:val="-"/>
      <w:lvlJc w:val="left"/>
      <w:pPr>
        <w:tabs>
          <w:tab w:val="num" w:pos="1800"/>
        </w:tabs>
        <w:ind w:left="1800" w:hanging="720"/>
      </w:pPr>
      <w:rPr>
        <w:rFonts w:ascii="Symbol" w:hAnsi="Symbol" w:hint="default"/>
      </w:rPr>
    </w:lvl>
    <w:lvl w:ilvl="3">
      <w:start w:val="1"/>
      <w:numFmt w:val="bullet"/>
      <w:lvlText w:val="-"/>
      <w:lvlJc w:val="left"/>
      <w:pPr>
        <w:tabs>
          <w:tab w:val="num" w:pos="1800"/>
        </w:tabs>
        <w:ind w:left="1800" w:hanging="720"/>
      </w:pPr>
      <w:rPr>
        <w:rFonts w:ascii="Symbol" w:hAnsi="Symbol" w:hint="default"/>
      </w:rPr>
    </w:lvl>
    <w:lvl w:ilvl="4">
      <w:start w:val="1"/>
      <w:numFmt w:val="bullet"/>
      <w:lvlText w:val="-"/>
      <w:lvlJc w:val="left"/>
      <w:pPr>
        <w:tabs>
          <w:tab w:val="num" w:pos="1800"/>
        </w:tabs>
        <w:ind w:left="1800" w:hanging="720"/>
      </w:pPr>
      <w:rPr>
        <w:rFonts w:ascii="Symbol" w:hAnsi="Symbol" w:hint="default"/>
      </w:rPr>
    </w:lvl>
    <w:lvl w:ilvl="5">
      <w:start w:val="1"/>
      <w:numFmt w:val="bullet"/>
      <w:lvlText w:val="-"/>
      <w:lvlJc w:val="left"/>
      <w:pPr>
        <w:tabs>
          <w:tab w:val="num" w:pos="1800"/>
        </w:tabs>
        <w:ind w:left="1800" w:hanging="720"/>
      </w:pPr>
      <w:rPr>
        <w:rFonts w:ascii="Symbol" w:hAnsi="Symbol" w:hint="default"/>
      </w:rPr>
    </w:lvl>
    <w:lvl w:ilvl="6">
      <w:start w:val="1"/>
      <w:numFmt w:val="bullet"/>
      <w:lvlText w:val="-"/>
      <w:lvlJc w:val="left"/>
      <w:pPr>
        <w:tabs>
          <w:tab w:val="num" w:pos="1800"/>
        </w:tabs>
        <w:ind w:left="1800" w:hanging="720"/>
      </w:pPr>
      <w:rPr>
        <w:rFonts w:ascii="Symbol" w:hAnsi="Symbol" w:hint="default"/>
      </w:rPr>
    </w:lvl>
    <w:lvl w:ilvl="7">
      <w:start w:val="1"/>
      <w:numFmt w:val="bullet"/>
      <w:lvlText w:val="-"/>
      <w:lvlJc w:val="left"/>
      <w:pPr>
        <w:tabs>
          <w:tab w:val="num" w:pos="1800"/>
        </w:tabs>
        <w:ind w:left="1800" w:hanging="720"/>
      </w:pPr>
      <w:rPr>
        <w:rFonts w:ascii="Symbol" w:hAnsi="Symbol" w:hint="default"/>
      </w:rPr>
    </w:lvl>
    <w:lvl w:ilvl="8">
      <w:start w:val="1"/>
      <w:numFmt w:val="bullet"/>
      <w:lvlText w:val="-"/>
      <w:lvlJc w:val="left"/>
      <w:pPr>
        <w:tabs>
          <w:tab w:val="num" w:pos="1800"/>
        </w:tabs>
        <w:ind w:left="1800" w:hanging="720"/>
      </w:pPr>
      <w:rPr>
        <w:rFonts w:ascii="Symbol" w:hAnsi="Symbol" w:hint="default"/>
      </w:rPr>
    </w:lvl>
  </w:abstractNum>
  <w:abstractNum w:abstractNumId="9" w15:restartNumberingAfterBreak="0">
    <w:nsid w:val="0B8E0120"/>
    <w:multiLevelType w:val="hybridMultilevel"/>
    <w:tmpl w:val="5560A596"/>
    <w:lvl w:ilvl="0" w:tplc="1610C8DA">
      <w:start w:val="1"/>
      <w:numFmt w:val="bullet"/>
      <w:pStyle w:val="Bulletlevel2"/>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FED39F5"/>
    <w:multiLevelType w:val="hybridMultilevel"/>
    <w:tmpl w:val="36781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1616505"/>
    <w:multiLevelType w:val="hybridMultilevel"/>
    <w:tmpl w:val="6170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E155A"/>
    <w:multiLevelType w:val="hybridMultilevel"/>
    <w:tmpl w:val="9E2EB6EA"/>
    <w:lvl w:ilvl="0" w:tplc="6066C412">
      <w:start w:val="1"/>
      <w:numFmt w:val="upperLetter"/>
      <w:pStyle w:val="Heading05"/>
      <w:lvlText w:val="%1."/>
      <w:lvlJc w:val="left"/>
      <w:pPr>
        <w:tabs>
          <w:tab w:val="num" w:pos="2520"/>
        </w:tabs>
        <w:ind w:left="25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4CF0B34"/>
    <w:multiLevelType w:val="hybridMultilevel"/>
    <w:tmpl w:val="DE88B258"/>
    <w:lvl w:ilvl="0" w:tplc="0972D432">
      <w:start w:val="1"/>
      <w:numFmt w:val="decimal"/>
      <w:lvlText w:val="%1."/>
      <w:lvlJc w:val="left"/>
      <w:pPr>
        <w:ind w:left="36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EC60A0"/>
    <w:multiLevelType w:val="hybridMultilevel"/>
    <w:tmpl w:val="DF28909E"/>
    <w:lvl w:ilvl="0" w:tplc="D8CEF5E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792CF97C">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A87930"/>
    <w:multiLevelType w:val="hybridMultilevel"/>
    <w:tmpl w:val="DF28909E"/>
    <w:lvl w:ilvl="0" w:tplc="D8CEF5E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792CF97C">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0036D3"/>
    <w:multiLevelType w:val="hybridMultilevel"/>
    <w:tmpl w:val="1C7C4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3D3951"/>
    <w:multiLevelType w:val="hybridMultilevel"/>
    <w:tmpl w:val="123023CC"/>
    <w:lvl w:ilvl="0" w:tplc="E684E7A8">
      <w:start w:val="1"/>
      <w:numFmt w:val="lowerLetter"/>
      <w:pStyle w:val="Bullet3"/>
      <w:lvlText w:val="%1."/>
      <w:lvlJc w:val="left"/>
      <w:pPr>
        <w:tabs>
          <w:tab w:val="num" w:pos="1440"/>
        </w:tabs>
        <w:ind w:left="1440" w:hanging="360"/>
      </w:pPr>
      <w:rPr>
        <w:rFonts w:ascii="Georgia" w:hAnsi="Georgia" w:cs="Times New Roman" w:hint="default"/>
        <w:b w:val="0"/>
        <w:i w:val="0"/>
        <w:sz w:val="20"/>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8" w15:restartNumberingAfterBreak="0">
    <w:nsid w:val="1B6B0C69"/>
    <w:multiLevelType w:val="hybridMultilevel"/>
    <w:tmpl w:val="4BB4BCCE"/>
    <w:lvl w:ilvl="0" w:tplc="C218AC90">
      <w:start w:val="1"/>
      <w:numFmt w:val="bullet"/>
      <w:pStyle w:val="New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6C1A96"/>
    <w:multiLevelType w:val="hybridMultilevel"/>
    <w:tmpl w:val="0C2E9392"/>
    <w:lvl w:ilvl="0" w:tplc="E3BE947A">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9F6196"/>
    <w:multiLevelType w:val="multilevel"/>
    <w:tmpl w:val="6984702A"/>
    <w:lvl w:ilvl="0">
      <w:start w:val="1"/>
      <w:numFmt w:val="lowerRoman"/>
      <w:pStyle w:val="List2"/>
      <w:lvlText w:val="%1."/>
      <w:lvlJc w:val="left"/>
      <w:pPr>
        <w:tabs>
          <w:tab w:val="num" w:pos="1440"/>
        </w:tabs>
        <w:ind w:left="1080" w:hanging="360"/>
      </w:pPr>
      <w:rPr>
        <w:rFonts w:ascii="Georgia" w:hAnsi="Georgia" w:cs="Times New Roman" w:hint="default"/>
        <w:sz w:val="2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1" w15:restartNumberingAfterBreak="0">
    <w:nsid w:val="23C15EE1"/>
    <w:multiLevelType w:val="hybridMultilevel"/>
    <w:tmpl w:val="85408AE0"/>
    <w:lvl w:ilvl="0" w:tplc="D1589ADC">
      <w:start w:val="7"/>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153EC2"/>
    <w:multiLevelType w:val="multilevel"/>
    <w:tmpl w:val="C64E4010"/>
    <w:lvl w:ilvl="0">
      <w:start w:val="1"/>
      <w:numFmt w:val="bullet"/>
      <w:pStyle w:val="BulletHollow"/>
      <w:lvlText w:val=""/>
      <w:lvlJc w:val="left"/>
      <w:pPr>
        <w:tabs>
          <w:tab w:val="num" w:pos="2727"/>
        </w:tabs>
        <w:ind w:left="2727" w:hanging="567"/>
      </w:pPr>
      <w:rPr>
        <w:rFonts w:ascii="Wingdings" w:hAnsi="Wingdings" w:hint="default"/>
        <w:b w:val="0"/>
        <w:i w:val="0"/>
        <w:sz w:val="18"/>
      </w:rPr>
    </w:lvl>
    <w:lvl w:ilvl="1">
      <w:start w:val="1"/>
      <w:numFmt w:val="bullet"/>
      <w:lvlText w:val=""/>
      <w:lvlJc w:val="left"/>
      <w:pPr>
        <w:tabs>
          <w:tab w:val="num" w:pos="3294"/>
        </w:tabs>
        <w:ind w:left="3294" w:hanging="567"/>
      </w:pPr>
      <w:rPr>
        <w:rFonts w:ascii="Wingdings 2" w:hAnsi="Wingdings 2" w:hint="default"/>
        <w:b w:val="0"/>
        <w:i w:val="0"/>
        <w:sz w:val="24"/>
      </w:rPr>
    </w:lvl>
    <w:lvl w:ilvl="2">
      <w:start w:val="1"/>
      <w:numFmt w:val="bullet"/>
      <w:lvlText w:val=""/>
      <w:lvlJc w:val="left"/>
      <w:pPr>
        <w:tabs>
          <w:tab w:val="num" w:pos="3861"/>
        </w:tabs>
        <w:ind w:left="3861" w:hanging="567"/>
      </w:pPr>
      <w:rPr>
        <w:rFonts w:ascii="Wingdings" w:hAnsi="Wingdings" w:hint="default"/>
        <w:b w:val="0"/>
        <w:i w:val="0"/>
        <w:sz w:val="24"/>
      </w:rPr>
    </w:lvl>
    <w:lvl w:ilvl="3">
      <w:start w:val="1"/>
      <w:numFmt w:val="bullet"/>
      <w:lvlText w:val=""/>
      <w:lvlJc w:val="left"/>
      <w:pPr>
        <w:tabs>
          <w:tab w:val="num" w:pos="4428"/>
        </w:tabs>
        <w:ind w:left="4428" w:hanging="567"/>
      </w:pPr>
      <w:rPr>
        <w:rFonts w:ascii="Wingdings" w:hAnsi="Wingdings" w:hint="default"/>
        <w:b w:val="0"/>
        <w:i w:val="0"/>
        <w:sz w:val="24"/>
      </w:rPr>
    </w:lvl>
    <w:lvl w:ilvl="4">
      <w:start w:val="1"/>
      <w:numFmt w:val="bullet"/>
      <w:lvlText w:val=""/>
      <w:lvlJc w:val="left"/>
      <w:pPr>
        <w:tabs>
          <w:tab w:val="num" w:pos="4995"/>
        </w:tabs>
        <w:ind w:left="4995" w:hanging="567"/>
      </w:pPr>
      <w:rPr>
        <w:rFonts w:ascii="Wingdings" w:hAnsi="Wingdings" w:hint="default"/>
        <w:sz w:val="20"/>
      </w:rPr>
    </w:lvl>
    <w:lvl w:ilvl="5">
      <w:start w:val="1"/>
      <w:numFmt w:val="lowerRoman"/>
      <w:lvlText w:val="(%6)"/>
      <w:lvlJc w:val="left"/>
      <w:pPr>
        <w:tabs>
          <w:tab w:val="num" w:pos="4320"/>
        </w:tabs>
        <w:ind w:left="432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040"/>
        </w:tabs>
        <w:ind w:left="5040" w:hanging="360"/>
      </w:pPr>
    </w:lvl>
    <w:lvl w:ilvl="8">
      <w:start w:val="1"/>
      <w:numFmt w:val="lowerRoman"/>
      <w:lvlText w:val="%9."/>
      <w:lvlJc w:val="left"/>
      <w:pPr>
        <w:tabs>
          <w:tab w:val="num" w:pos="5400"/>
        </w:tabs>
        <w:ind w:left="5400" w:hanging="360"/>
      </w:pPr>
    </w:lvl>
  </w:abstractNum>
  <w:abstractNum w:abstractNumId="23" w15:restartNumberingAfterBreak="0">
    <w:nsid w:val="2739791A"/>
    <w:multiLevelType w:val="hybridMultilevel"/>
    <w:tmpl w:val="F7ECE29C"/>
    <w:lvl w:ilvl="0" w:tplc="04090003">
      <w:start w:val="1"/>
      <w:numFmt w:val="bullet"/>
      <w:lvlText w:val=""/>
      <w:lvlJc w:val="left"/>
      <w:pPr>
        <w:ind w:left="720" w:hanging="360"/>
      </w:pPr>
      <w:rPr>
        <w:rFonts w:ascii="Symbol" w:hAnsi="Symbol" w:hint="default"/>
      </w:rPr>
    </w:lvl>
    <w:lvl w:ilvl="1" w:tplc="04090003">
      <w:start w:val="1"/>
      <w:numFmt w:val="bullet"/>
      <w:pStyle w:val="B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FB008B"/>
    <w:multiLevelType w:val="hybridMultilevel"/>
    <w:tmpl w:val="35A43CB0"/>
    <w:lvl w:ilvl="0" w:tplc="9C60B32C">
      <w:start w:val="1"/>
      <w:numFmt w:val="bullet"/>
      <w:pStyle w:val="1stlevelbullets"/>
      <w:lvlText w:val=""/>
      <w:lvlJc w:val="left"/>
      <w:pPr>
        <w:tabs>
          <w:tab w:val="num" w:pos="576"/>
        </w:tabs>
        <w:ind w:left="576" w:hanging="288"/>
      </w:pPr>
      <w:rPr>
        <w:rFonts w:ascii="Wingdings" w:hAnsi="Wingdings" w:hint="default"/>
        <w:color w:val="FF6600"/>
        <w:sz w:val="22"/>
        <w:szCs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AFB1516"/>
    <w:multiLevelType w:val="singleLevel"/>
    <w:tmpl w:val="D5F01846"/>
    <w:lvl w:ilvl="0">
      <w:start w:val="1"/>
      <w:numFmt w:val="decimal"/>
      <w:pStyle w:val="List20"/>
      <w:lvlText w:val="%1."/>
      <w:lvlJc w:val="left"/>
      <w:pPr>
        <w:tabs>
          <w:tab w:val="num" w:pos="360"/>
        </w:tabs>
        <w:ind w:left="360" w:hanging="360"/>
      </w:pPr>
      <w:rPr>
        <w:rFonts w:ascii="Arial" w:hAnsi="Arial" w:hint="default"/>
        <w:sz w:val="20"/>
      </w:rPr>
    </w:lvl>
  </w:abstractNum>
  <w:abstractNum w:abstractNumId="26" w15:restartNumberingAfterBreak="0">
    <w:nsid w:val="306C5530"/>
    <w:multiLevelType w:val="multilevel"/>
    <w:tmpl w:val="3D762178"/>
    <w:lvl w:ilvl="0">
      <w:start w:val="1"/>
      <w:numFmt w:val="none"/>
      <w:suff w:val="space"/>
      <w:lvlText w:val=""/>
      <w:lvlJc w:val="left"/>
      <w:pPr>
        <w:ind w:left="0" w:firstLine="0"/>
      </w:pPr>
    </w:lvl>
    <w:lvl w:ilvl="1">
      <w:start w:val="1"/>
      <w:numFmt w:val="upperLetter"/>
      <w:pStyle w:val="Appendix1"/>
      <w:lvlText w:val="%2."/>
      <w:lvlJc w:val="left"/>
      <w:pPr>
        <w:tabs>
          <w:tab w:val="num" w:pos="360"/>
        </w:tabs>
        <w:ind w:left="0" w:firstLine="0"/>
      </w:pPr>
    </w:lvl>
    <w:lvl w:ilvl="2">
      <w:start w:val="1"/>
      <w:numFmt w:val="decimal"/>
      <w:pStyle w:val="Appendix2"/>
      <w:lvlText w:val="%2.%3"/>
      <w:lvlJc w:val="left"/>
      <w:pPr>
        <w:tabs>
          <w:tab w:val="num" w:pos="720"/>
        </w:tabs>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38607B31"/>
    <w:multiLevelType w:val="hybridMultilevel"/>
    <w:tmpl w:val="9EE6789C"/>
    <w:lvl w:ilvl="0" w:tplc="DED886EE">
      <w:start w:val="1"/>
      <w:numFmt w:val="decimal"/>
      <w:pStyle w:val="Bullet30"/>
      <w:lvlText w:val="%1."/>
      <w:lvlJc w:val="left"/>
      <w:pPr>
        <w:tabs>
          <w:tab w:val="num" w:pos="2520"/>
        </w:tabs>
        <w:ind w:left="2520" w:hanging="504"/>
      </w:pPr>
      <w:rPr>
        <w:rFonts w:hint="default"/>
      </w:rPr>
    </w:lvl>
    <w:lvl w:ilvl="1" w:tplc="C1E89094" w:tentative="1">
      <w:start w:val="1"/>
      <w:numFmt w:val="lowerLetter"/>
      <w:lvlText w:val="%2."/>
      <w:lvlJc w:val="left"/>
      <w:pPr>
        <w:tabs>
          <w:tab w:val="num" w:pos="1440"/>
        </w:tabs>
        <w:ind w:left="1440" w:hanging="360"/>
      </w:pPr>
    </w:lvl>
    <w:lvl w:ilvl="2" w:tplc="0BBA330E" w:tentative="1">
      <w:start w:val="1"/>
      <w:numFmt w:val="lowerRoman"/>
      <w:lvlText w:val="%3."/>
      <w:lvlJc w:val="right"/>
      <w:pPr>
        <w:tabs>
          <w:tab w:val="num" w:pos="2160"/>
        </w:tabs>
        <w:ind w:left="2160" w:hanging="180"/>
      </w:pPr>
    </w:lvl>
    <w:lvl w:ilvl="3" w:tplc="06FA2736" w:tentative="1">
      <w:start w:val="1"/>
      <w:numFmt w:val="decimal"/>
      <w:lvlText w:val="%4."/>
      <w:lvlJc w:val="left"/>
      <w:pPr>
        <w:tabs>
          <w:tab w:val="num" w:pos="2880"/>
        </w:tabs>
        <w:ind w:left="2880" w:hanging="360"/>
      </w:pPr>
    </w:lvl>
    <w:lvl w:ilvl="4" w:tplc="C9B82024" w:tentative="1">
      <w:start w:val="1"/>
      <w:numFmt w:val="lowerLetter"/>
      <w:lvlText w:val="%5."/>
      <w:lvlJc w:val="left"/>
      <w:pPr>
        <w:tabs>
          <w:tab w:val="num" w:pos="3600"/>
        </w:tabs>
        <w:ind w:left="3600" w:hanging="360"/>
      </w:pPr>
    </w:lvl>
    <w:lvl w:ilvl="5" w:tplc="596E5C42" w:tentative="1">
      <w:start w:val="1"/>
      <w:numFmt w:val="lowerRoman"/>
      <w:lvlText w:val="%6."/>
      <w:lvlJc w:val="right"/>
      <w:pPr>
        <w:tabs>
          <w:tab w:val="num" w:pos="4320"/>
        </w:tabs>
        <w:ind w:left="4320" w:hanging="180"/>
      </w:pPr>
    </w:lvl>
    <w:lvl w:ilvl="6" w:tplc="DDB64E58" w:tentative="1">
      <w:start w:val="1"/>
      <w:numFmt w:val="decimal"/>
      <w:lvlText w:val="%7."/>
      <w:lvlJc w:val="left"/>
      <w:pPr>
        <w:tabs>
          <w:tab w:val="num" w:pos="5040"/>
        </w:tabs>
        <w:ind w:left="5040" w:hanging="360"/>
      </w:pPr>
    </w:lvl>
    <w:lvl w:ilvl="7" w:tplc="1EEEF422" w:tentative="1">
      <w:start w:val="1"/>
      <w:numFmt w:val="lowerLetter"/>
      <w:lvlText w:val="%8."/>
      <w:lvlJc w:val="left"/>
      <w:pPr>
        <w:tabs>
          <w:tab w:val="num" w:pos="5760"/>
        </w:tabs>
        <w:ind w:left="5760" w:hanging="360"/>
      </w:pPr>
    </w:lvl>
    <w:lvl w:ilvl="8" w:tplc="7FD483E6" w:tentative="1">
      <w:start w:val="1"/>
      <w:numFmt w:val="lowerRoman"/>
      <w:lvlText w:val="%9."/>
      <w:lvlJc w:val="right"/>
      <w:pPr>
        <w:tabs>
          <w:tab w:val="num" w:pos="6480"/>
        </w:tabs>
        <w:ind w:left="6480" w:hanging="180"/>
      </w:pPr>
    </w:lvl>
  </w:abstractNum>
  <w:abstractNum w:abstractNumId="28" w15:restartNumberingAfterBreak="0">
    <w:nsid w:val="3CD60F2A"/>
    <w:multiLevelType w:val="hybridMultilevel"/>
    <w:tmpl w:val="97DEB81E"/>
    <w:lvl w:ilvl="0" w:tplc="B838C77C">
      <w:start w:val="1"/>
      <w:numFmt w:val="bullet"/>
      <w:pStyle w:val="NumberedList2"/>
      <w:lvlText w:val=""/>
      <w:lvlJc w:val="left"/>
      <w:pPr>
        <w:tabs>
          <w:tab w:val="num" w:pos="1080"/>
        </w:tabs>
        <w:ind w:left="1008" w:hanging="288"/>
      </w:pPr>
      <w:rPr>
        <w:rFonts w:ascii="Symbol" w:hAnsi="Symbol" w:hint="default"/>
      </w:rPr>
    </w:lvl>
    <w:lvl w:ilvl="1" w:tplc="04090003">
      <w:start w:val="1"/>
      <w:numFmt w:val="bullet"/>
      <w:lvlText w:val="o"/>
      <w:lvlJc w:val="left"/>
      <w:pPr>
        <w:tabs>
          <w:tab w:val="num" w:pos="1458"/>
        </w:tabs>
        <w:ind w:left="1458" w:hanging="360"/>
      </w:pPr>
      <w:rPr>
        <w:rFonts w:ascii="Courier New" w:hAnsi="Courier New" w:cs="Courier New" w:hint="default"/>
      </w:rPr>
    </w:lvl>
    <w:lvl w:ilvl="2" w:tplc="04090005">
      <w:start w:val="1"/>
      <w:numFmt w:val="bullet"/>
      <w:lvlText w:val=""/>
      <w:lvlJc w:val="left"/>
      <w:pPr>
        <w:tabs>
          <w:tab w:val="num" w:pos="2178"/>
        </w:tabs>
        <w:ind w:left="2178"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420C113A"/>
    <w:multiLevelType w:val="hybridMultilevel"/>
    <w:tmpl w:val="545012C4"/>
    <w:lvl w:ilvl="0" w:tplc="C70CC754">
      <w:start w:val="8"/>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4F7B26"/>
    <w:multiLevelType w:val="hybridMultilevel"/>
    <w:tmpl w:val="88CC6BC2"/>
    <w:lvl w:ilvl="0" w:tplc="4184EDA8">
      <w:start w:val="1"/>
      <w:numFmt w:val="bullet"/>
      <w:pStyle w:val="Bullet2"/>
      <w:lvlText w:val="o"/>
      <w:lvlJc w:val="left"/>
      <w:pPr>
        <w:tabs>
          <w:tab w:val="num" w:pos="2880"/>
        </w:tabs>
        <w:ind w:left="2880" w:hanging="360"/>
      </w:pPr>
      <w:rPr>
        <w:rFonts w:hint="default"/>
      </w:rPr>
    </w:lvl>
    <w:lvl w:ilvl="1" w:tplc="0FE07AFA" w:tentative="1">
      <w:start w:val="1"/>
      <w:numFmt w:val="bullet"/>
      <w:lvlText w:val="o"/>
      <w:lvlJc w:val="left"/>
      <w:pPr>
        <w:tabs>
          <w:tab w:val="num" w:pos="4392"/>
        </w:tabs>
        <w:ind w:left="4392" w:hanging="360"/>
      </w:pPr>
      <w:rPr>
        <w:rFonts w:ascii="Courier New" w:hAnsi="Courier New" w:hint="default"/>
      </w:rPr>
    </w:lvl>
    <w:lvl w:ilvl="2" w:tplc="4ADEB024">
      <w:start w:val="1"/>
      <w:numFmt w:val="bullet"/>
      <w:lvlText w:val=""/>
      <w:lvlJc w:val="left"/>
      <w:pPr>
        <w:tabs>
          <w:tab w:val="num" w:pos="5112"/>
        </w:tabs>
        <w:ind w:left="5112" w:hanging="360"/>
      </w:pPr>
      <w:rPr>
        <w:rFonts w:ascii="Wingdings" w:hAnsi="Wingdings" w:hint="default"/>
      </w:rPr>
    </w:lvl>
    <w:lvl w:ilvl="3" w:tplc="D4EE523E" w:tentative="1">
      <w:start w:val="1"/>
      <w:numFmt w:val="bullet"/>
      <w:lvlText w:val=""/>
      <w:lvlJc w:val="left"/>
      <w:pPr>
        <w:tabs>
          <w:tab w:val="num" w:pos="5832"/>
        </w:tabs>
        <w:ind w:left="5832" w:hanging="360"/>
      </w:pPr>
      <w:rPr>
        <w:rFonts w:ascii="Symbol" w:hAnsi="Symbol" w:hint="default"/>
      </w:rPr>
    </w:lvl>
    <w:lvl w:ilvl="4" w:tplc="A0E8613C" w:tentative="1">
      <w:start w:val="1"/>
      <w:numFmt w:val="bullet"/>
      <w:lvlText w:val="o"/>
      <w:lvlJc w:val="left"/>
      <w:pPr>
        <w:tabs>
          <w:tab w:val="num" w:pos="6552"/>
        </w:tabs>
        <w:ind w:left="6552" w:hanging="360"/>
      </w:pPr>
      <w:rPr>
        <w:rFonts w:ascii="Courier New" w:hAnsi="Courier New" w:hint="default"/>
      </w:rPr>
    </w:lvl>
    <w:lvl w:ilvl="5" w:tplc="D0EA55CA" w:tentative="1">
      <w:start w:val="1"/>
      <w:numFmt w:val="bullet"/>
      <w:lvlText w:val=""/>
      <w:lvlJc w:val="left"/>
      <w:pPr>
        <w:tabs>
          <w:tab w:val="num" w:pos="7272"/>
        </w:tabs>
        <w:ind w:left="7272" w:hanging="360"/>
      </w:pPr>
      <w:rPr>
        <w:rFonts w:ascii="Wingdings" w:hAnsi="Wingdings" w:hint="default"/>
      </w:rPr>
    </w:lvl>
    <w:lvl w:ilvl="6" w:tplc="B5228A8C" w:tentative="1">
      <w:start w:val="1"/>
      <w:numFmt w:val="bullet"/>
      <w:lvlText w:val=""/>
      <w:lvlJc w:val="left"/>
      <w:pPr>
        <w:tabs>
          <w:tab w:val="num" w:pos="7992"/>
        </w:tabs>
        <w:ind w:left="7992" w:hanging="360"/>
      </w:pPr>
      <w:rPr>
        <w:rFonts w:ascii="Symbol" w:hAnsi="Symbol" w:hint="default"/>
      </w:rPr>
    </w:lvl>
    <w:lvl w:ilvl="7" w:tplc="80FCA37A" w:tentative="1">
      <w:start w:val="1"/>
      <w:numFmt w:val="bullet"/>
      <w:lvlText w:val="o"/>
      <w:lvlJc w:val="left"/>
      <w:pPr>
        <w:tabs>
          <w:tab w:val="num" w:pos="8712"/>
        </w:tabs>
        <w:ind w:left="8712" w:hanging="360"/>
      </w:pPr>
      <w:rPr>
        <w:rFonts w:ascii="Courier New" w:hAnsi="Courier New" w:hint="default"/>
      </w:rPr>
    </w:lvl>
    <w:lvl w:ilvl="8" w:tplc="1220DC28" w:tentative="1">
      <w:start w:val="1"/>
      <w:numFmt w:val="bullet"/>
      <w:lvlText w:val=""/>
      <w:lvlJc w:val="left"/>
      <w:pPr>
        <w:tabs>
          <w:tab w:val="num" w:pos="9432"/>
        </w:tabs>
        <w:ind w:left="9432" w:hanging="360"/>
      </w:pPr>
      <w:rPr>
        <w:rFonts w:ascii="Wingdings" w:hAnsi="Wingdings" w:hint="default"/>
      </w:rPr>
    </w:lvl>
  </w:abstractNum>
  <w:abstractNum w:abstractNumId="31" w15:restartNumberingAfterBreak="0">
    <w:nsid w:val="4DF97DBA"/>
    <w:multiLevelType w:val="multilevel"/>
    <w:tmpl w:val="4850AC5E"/>
    <w:lvl w:ilvl="0">
      <w:start w:val="1"/>
      <w:numFmt w:val="upperLetter"/>
      <w:lvlText w:val="%1"/>
      <w:lvlJc w:val="left"/>
      <w:pPr>
        <w:ind w:left="360" w:hanging="360"/>
      </w:pPr>
      <w:rPr>
        <w:rFonts w:hint="default"/>
      </w:rPr>
    </w:lvl>
    <w:lvl w:ilvl="1">
      <w:start w:val="1"/>
      <w:numFmt w:val="decimal"/>
      <w:isLgl/>
      <w:lvlText w:val="%1.%2"/>
      <w:lvlJc w:val="left"/>
      <w:pPr>
        <w:ind w:left="390" w:hanging="39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513A535F"/>
    <w:multiLevelType w:val="hybridMultilevel"/>
    <w:tmpl w:val="63DEA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041AB9"/>
    <w:multiLevelType w:val="hybridMultilevel"/>
    <w:tmpl w:val="F1643154"/>
    <w:lvl w:ilvl="0" w:tplc="C9DA326C">
      <w:numFmt w:val="bullet"/>
      <w:pStyle w:val="Bulletlist"/>
      <w:lvlText w:val="•"/>
      <w:lvlJc w:val="left"/>
      <w:pPr>
        <w:ind w:left="1080" w:hanging="720"/>
      </w:pPr>
      <w:rPr>
        <w:rFonts w:ascii="Segoe" w:eastAsiaTheme="minorHAnsi" w:hAnsi="Sego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240B2C"/>
    <w:multiLevelType w:val="hybridMultilevel"/>
    <w:tmpl w:val="D96A52F8"/>
    <w:lvl w:ilvl="0" w:tplc="940617E4">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5B290D03"/>
    <w:multiLevelType w:val="hybridMultilevel"/>
    <w:tmpl w:val="CE2E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5C4C58"/>
    <w:multiLevelType w:val="multilevel"/>
    <w:tmpl w:val="1930B758"/>
    <w:lvl w:ilvl="0">
      <w:start w:val="1"/>
      <w:numFmt w:val="decimal"/>
      <w:pStyle w:val="List1"/>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7" w15:restartNumberingAfterBreak="0">
    <w:nsid w:val="5EC0467F"/>
    <w:multiLevelType w:val="hybridMultilevel"/>
    <w:tmpl w:val="E620F6CE"/>
    <w:lvl w:ilvl="0" w:tplc="0409000F">
      <w:start w:val="1"/>
      <w:numFmt w:val="decimal"/>
      <w:lvlText w:val="%1."/>
      <w:lvlJc w:val="left"/>
      <w:pPr>
        <w:ind w:left="360" w:hanging="360"/>
      </w:pPr>
      <w:rPr>
        <w:rFonts w:hint="default"/>
        <w:b w:val="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1BB02C5"/>
    <w:multiLevelType w:val="hybridMultilevel"/>
    <w:tmpl w:val="515EF726"/>
    <w:lvl w:ilvl="0" w:tplc="F1003204">
      <w:start w:val="1"/>
      <w:numFmt w:val="bullet"/>
      <w:pStyle w:val="Bulletlevel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432F77"/>
    <w:multiLevelType w:val="hybridMultilevel"/>
    <w:tmpl w:val="3CA84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766DD7"/>
    <w:multiLevelType w:val="hybridMultilevel"/>
    <w:tmpl w:val="3A4AB48E"/>
    <w:lvl w:ilvl="0" w:tplc="FFFFFFFF">
      <w:start w:val="1"/>
      <w:numFmt w:val="lowerLetter"/>
      <w:pStyle w:val="Bullet4"/>
      <w:lvlText w:val="%1."/>
      <w:lvlJc w:val="left"/>
      <w:pPr>
        <w:tabs>
          <w:tab w:val="num" w:pos="2880"/>
        </w:tabs>
        <w:ind w:left="288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1" w15:restartNumberingAfterBreak="0">
    <w:nsid w:val="6A910D97"/>
    <w:multiLevelType w:val="multilevel"/>
    <w:tmpl w:val="88A00364"/>
    <w:lvl w:ilvl="0">
      <w:start w:val="1"/>
      <w:numFmt w:val="bullet"/>
      <w:pStyle w:val="Bullet1"/>
      <w:lvlText w:val=""/>
      <w:lvlJc w:val="left"/>
      <w:pPr>
        <w:tabs>
          <w:tab w:val="num" w:pos="432"/>
        </w:tabs>
        <w:ind w:left="432" w:hanging="432"/>
      </w:pPr>
      <w:rPr>
        <w:rFonts w:ascii="Symbol" w:hAnsi="Symbol" w:hint="default"/>
      </w:rPr>
    </w:lvl>
    <w:lvl w:ilvl="1">
      <w:start w:val="1"/>
      <w:numFmt w:val="bullet"/>
      <w:lvlText w:val="o"/>
      <w:lvlJc w:val="left"/>
      <w:pPr>
        <w:tabs>
          <w:tab w:val="num" w:pos="864"/>
        </w:tabs>
        <w:ind w:left="864" w:hanging="432"/>
      </w:pPr>
      <w:rPr>
        <w:rFonts w:ascii="Courier New" w:hAnsi="Courier New" w:hint="default"/>
      </w:rPr>
    </w:lvl>
    <w:lvl w:ilvl="2">
      <w:start w:val="1"/>
      <w:numFmt w:val="bullet"/>
      <w:lvlText w:val=""/>
      <w:lvlJc w:val="left"/>
      <w:pPr>
        <w:tabs>
          <w:tab w:val="num" w:pos="1296"/>
        </w:tabs>
        <w:ind w:left="1296" w:hanging="432"/>
      </w:pPr>
      <w:rPr>
        <w:rFonts w:ascii="Wingdings" w:hAnsi="Wingdings" w:hint="default"/>
      </w:rPr>
    </w:lvl>
    <w:lvl w:ilvl="3">
      <w:start w:val="1"/>
      <w:numFmt w:val="bullet"/>
      <w:lvlText w:val=""/>
      <w:lvlJc w:val="left"/>
      <w:pPr>
        <w:tabs>
          <w:tab w:val="num" w:pos="2160"/>
        </w:tabs>
        <w:ind w:left="2160" w:hanging="432"/>
      </w:pPr>
      <w:rPr>
        <w:rFonts w:ascii="Symbol" w:hAnsi="Symbol" w:hint="default"/>
        <w:sz w:val="16"/>
      </w:rPr>
    </w:lvl>
    <w:lvl w:ilvl="4">
      <w:start w:val="1"/>
      <w:numFmt w:val="bullet"/>
      <w:lvlText w:val="o"/>
      <w:lvlJc w:val="left"/>
      <w:pPr>
        <w:tabs>
          <w:tab w:val="num" w:pos="3485"/>
        </w:tabs>
        <w:ind w:left="3485" w:hanging="360"/>
      </w:pPr>
      <w:rPr>
        <w:rFonts w:ascii="Courier New" w:hAnsi="Courier New" w:hint="default"/>
      </w:rPr>
    </w:lvl>
    <w:lvl w:ilvl="5">
      <w:start w:val="1"/>
      <w:numFmt w:val="bullet"/>
      <w:lvlText w:val=""/>
      <w:lvlJc w:val="left"/>
      <w:pPr>
        <w:tabs>
          <w:tab w:val="num" w:pos="4205"/>
        </w:tabs>
        <w:ind w:left="4205" w:hanging="360"/>
      </w:pPr>
      <w:rPr>
        <w:rFonts w:ascii="Wingdings" w:hAnsi="Wingdings" w:hint="default"/>
      </w:rPr>
    </w:lvl>
    <w:lvl w:ilvl="6">
      <w:start w:val="1"/>
      <w:numFmt w:val="bullet"/>
      <w:lvlText w:val=""/>
      <w:lvlJc w:val="left"/>
      <w:pPr>
        <w:tabs>
          <w:tab w:val="num" w:pos="4925"/>
        </w:tabs>
        <w:ind w:left="4925" w:hanging="360"/>
      </w:pPr>
      <w:rPr>
        <w:rFonts w:ascii="Symbol" w:hAnsi="Symbol" w:hint="default"/>
      </w:rPr>
    </w:lvl>
    <w:lvl w:ilvl="7">
      <w:start w:val="1"/>
      <w:numFmt w:val="bullet"/>
      <w:lvlText w:val="o"/>
      <w:lvlJc w:val="left"/>
      <w:pPr>
        <w:tabs>
          <w:tab w:val="num" w:pos="5645"/>
        </w:tabs>
        <w:ind w:left="5645" w:hanging="360"/>
      </w:pPr>
      <w:rPr>
        <w:rFonts w:ascii="Courier New" w:hAnsi="Courier New" w:hint="default"/>
      </w:rPr>
    </w:lvl>
    <w:lvl w:ilvl="8">
      <w:start w:val="1"/>
      <w:numFmt w:val="bullet"/>
      <w:lvlText w:val=""/>
      <w:lvlJc w:val="left"/>
      <w:pPr>
        <w:tabs>
          <w:tab w:val="num" w:pos="6365"/>
        </w:tabs>
        <w:ind w:left="6365" w:hanging="360"/>
      </w:pPr>
      <w:rPr>
        <w:rFonts w:ascii="Wingdings" w:hAnsi="Wingdings" w:hint="default"/>
      </w:rPr>
    </w:lvl>
  </w:abstractNum>
  <w:abstractNum w:abstractNumId="42" w15:restartNumberingAfterBreak="0">
    <w:nsid w:val="6BA61C1F"/>
    <w:multiLevelType w:val="hybridMultilevel"/>
    <w:tmpl w:val="F9AC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09496F"/>
    <w:multiLevelType w:val="hybridMultilevel"/>
    <w:tmpl w:val="F7B6A4B8"/>
    <w:lvl w:ilvl="0" w:tplc="70B8D788">
      <w:start w:val="1"/>
      <w:numFmt w:val="bullet"/>
      <w:pStyle w:val="2ndlevelBullets"/>
      <w:lvlText w:val="o"/>
      <w:lvlJc w:val="left"/>
      <w:pPr>
        <w:tabs>
          <w:tab w:val="num" w:pos="1440"/>
        </w:tabs>
        <w:ind w:left="1440" w:hanging="360"/>
      </w:pPr>
      <w:rPr>
        <w:rFonts w:ascii="Courier New" w:hAnsi="Courier New" w:hint="default"/>
        <w:sz w:val="24"/>
        <w:szCs w:val="24"/>
      </w:rPr>
    </w:lvl>
    <w:lvl w:ilvl="1" w:tplc="2674A01A" w:tentative="1">
      <w:start w:val="1"/>
      <w:numFmt w:val="bullet"/>
      <w:lvlText w:val="o"/>
      <w:lvlJc w:val="left"/>
      <w:pPr>
        <w:tabs>
          <w:tab w:val="num" w:pos="2232"/>
        </w:tabs>
        <w:ind w:left="2232" w:hanging="360"/>
      </w:pPr>
      <w:rPr>
        <w:rFonts w:ascii="Courier New" w:hAnsi="Courier New" w:cs="Courier New" w:hint="default"/>
      </w:rPr>
    </w:lvl>
    <w:lvl w:ilvl="2" w:tplc="A06C01CA" w:tentative="1">
      <w:start w:val="1"/>
      <w:numFmt w:val="bullet"/>
      <w:lvlText w:val=""/>
      <w:lvlJc w:val="left"/>
      <w:pPr>
        <w:tabs>
          <w:tab w:val="num" w:pos="2952"/>
        </w:tabs>
        <w:ind w:left="2952" w:hanging="360"/>
      </w:pPr>
      <w:rPr>
        <w:rFonts w:ascii="Wingdings" w:hAnsi="Wingdings" w:hint="default"/>
      </w:rPr>
    </w:lvl>
    <w:lvl w:ilvl="3" w:tplc="F624732C" w:tentative="1">
      <w:start w:val="1"/>
      <w:numFmt w:val="bullet"/>
      <w:lvlText w:val=""/>
      <w:lvlJc w:val="left"/>
      <w:pPr>
        <w:tabs>
          <w:tab w:val="num" w:pos="3672"/>
        </w:tabs>
        <w:ind w:left="3672" w:hanging="360"/>
      </w:pPr>
      <w:rPr>
        <w:rFonts w:ascii="Symbol" w:hAnsi="Symbol" w:hint="default"/>
      </w:rPr>
    </w:lvl>
    <w:lvl w:ilvl="4" w:tplc="FDD201AA" w:tentative="1">
      <w:start w:val="1"/>
      <w:numFmt w:val="bullet"/>
      <w:lvlText w:val="o"/>
      <w:lvlJc w:val="left"/>
      <w:pPr>
        <w:tabs>
          <w:tab w:val="num" w:pos="4392"/>
        </w:tabs>
        <w:ind w:left="4392" w:hanging="360"/>
      </w:pPr>
      <w:rPr>
        <w:rFonts w:ascii="Courier New" w:hAnsi="Courier New" w:cs="Courier New" w:hint="default"/>
      </w:rPr>
    </w:lvl>
    <w:lvl w:ilvl="5" w:tplc="2242B0D8" w:tentative="1">
      <w:start w:val="1"/>
      <w:numFmt w:val="bullet"/>
      <w:lvlText w:val=""/>
      <w:lvlJc w:val="left"/>
      <w:pPr>
        <w:tabs>
          <w:tab w:val="num" w:pos="5112"/>
        </w:tabs>
        <w:ind w:left="5112" w:hanging="360"/>
      </w:pPr>
      <w:rPr>
        <w:rFonts w:ascii="Wingdings" w:hAnsi="Wingdings" w:hint="default"/>
      </w:rPr>
    </w:lvl>
    <w:lvl w:ilvl="6" w:tplc="E40C63E0" w:tentative="1">
      <w:start w:val="1"/>
      <w:numFmt w:val="bullet"/>
      <w:lvlText w:val=""/>
      <w:lvlJc w:val="left"/>
      <w:pPr>
        <w:tabs>
          <w:tab w:val="num" w:pos="5832"/>
        </w:tabs>
        <w:ind w:left="5832" w:hanging="360"/>
      </w:pPr>
      <w:rPr>
        <w:rFonts w:ascii="Symbol" w:hAnsi="Symbol" w:hint="default"/>
      </w:rPr>
    </w:lvl>
    <w:lvl w:ilvl="7" w:tplc="ECECD262" w:tentative="1">
      <w:start w:val="1"/>
      <w:numFmt w:val="bullet"/>
      <w:lvlText w:val="o"/>
      <w:lvlJc w:val="left"/>
      <w:pPr>
        <w:tabs>
          <w:tab w:val="num" w:pos="6552"/>
        </w:tabs>
        <w:ind w:left="6552" w:hanging="360"/>
      </w:pPr>
      <w:rPr>
        <w:rFonts w:ascii="Courier New" w:hAnsi="Courier New" w:cs="Courier New" w:hint="default"/>
      </w:rPr>
    </w:lvl>
    <w:lvl w:ilvl="8" w:tplc="86B0AF6E" w:tentative="1">
      <w:start w:val="1"/>
      <w:numFmt w:val="bullet"/>
      <w:lvlText w:val=""/>
      <w:lvlJc w:val="left"/>
      <w:pPr>
        <w:tabs>
          <w:tab w:val="num" w:pos="7272"/>
        </w:tabs>
        <w:ind w:left="7272" w:hanging="360"/>
      </w:pPr>
      <w:rPr>
        <w:rFonts w:ascii="Wingdings" w:hAnsi="Wingdings" w:hint="default"/>
      </w:rPr>
    </w:lvl>
  </w:abstractNum>
  <w:abstractNum w:abstractNumId="44" w15:restartNumberingAfterBreak="0">
    <w:nsid w:val="71C97DFA"/>
    <w:multiLevelType w:val="hybridMultilevel"/>
    <w:tmpl w:val="92A8AAA8"/>
    <w:lvl w:ilvl="0" w:tplc="04090001">
      <w:start w:val="1"/>
      <w:numFmt w:val="bullet"/>
      <w:pStyle w:val="6"/>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B51A0A"/>
    <w:multiLevelType w:val="hybridMultilevel"/>
    <w:tmpl w:val="9138A49A"/>
    <w:lvl w:ilvl="0" w:tplc="0409000F">
      <w:start w:val="1"/>
      <w:numFmt w:val="decimal"/>
      <w:lvlText w:val="%1."/>
      <w:lvlJc w:val="left"/>
      <w:pPr>
        <w:ind w:left="360" w:hanging="360"/>
      </w:pPr>
      <w:rPr>
        <w:rFonts w:hint="default"/>
        <w:b w:val="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5173BBD"/>
    <w:multiLevelType w:val="hybridMultilevel"/>
    <w:tmpl w:val="F01CF4E2"/>
    <w:lvl w:ilvl="0" w:tplc="3C1ED988">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DA03C6"/>
    <w:multiLevelType w:val="hybridMultilevel"/>
    <w:tmpl w:val="A880A0DA"/>
    <w:lvl w:ilvl="0" w:tplc="44467C96">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CE192E"/>
    <w:multiLevelType w:val="hybridMultilevel"/>
    <w:tmpl w:val="790E733A"/>
    <w:lvl w:ilvl="0" w:tplc="E0FA9CEC">
      <w:start w:val="1"/>
      <w:numFmt w:val="bullet"/>
      <w:pStyle w:val="Bullet00"/>
      <w:lvlText w:val=""/>
      <w:lvlJc w:val="left"/>
      <w:pPr>
        <w:ind w:left="360" w:hanging="360"/>
      </w:pPr>
      <w:rPr>
        <w:rFonts w:ascii="Symbol" w:hAnsi="Symbol" w:hint="default"/>
      </w:rPr>
    </w:lvl>
    <w:lvl w:ilvl="1" w:tplc="24EE39AC">
      <w:start w:val="1"/>
      <w:numFmt w:val="bullet"/>
      <w:lvlText w:val="o"/>
      <w:lvlJc w:val="left"/>
      <w:pPr>
        <w:ind w:left="1080" w:hanging="360"/>
      </w:pPr>
      <w:rPr>
        <w:rFonts w:ascii="Courier New" w:hAnsi="Courier New" w:cs="Courier New" w:hint="default"/>
      </w:rPr>
    </w:lvl>
    <w:lvl w:ilvl="2" w:tplc="0C54655E" w:tentative="1">
      <w:start w:val="1"/>
      <w:numFmt w:val="bullet"/>
      <w:lvlText w:val=""/>
      <w:lvlJc w:val="left"/>
      <w:pPr>
        <w:ind w:left="1800" w:hanging="360"/>
      </w:pPr>
      <w:rPr>
        <w:rFonts w:ascii="Wingdings" w:hAnsi="Wingdings" w:hint="default"/>
      </w:rPr>
    </w:lvl>
    <w:lvl w:ilvl="3" w:tplc="61CA0FAE" w:tentative="1">
      <w:start w:val="1"/>
      <w:numFmt w:val="bullet"/>
      <w:lvlText w:val=""/>
      <w:lvlJc w:val="left"/>
      <w:pPr>
        <w:ind w:left="2520" w:hanging="360"/>
      </w:pPr>
      <w:rPr>
        <w:rFonts w:ascii="Symbol" w:hAnsi="Symbol" w:hint="default"/>
      </w:rPr>
    </w:lvl>
    <w:lvl w:ilvl="4" w:tplc="C17EAAD2" w:tentative="1">
      <w:start w:val="1"/>
      <w:numFmt w:val="bullet"/>
      <w:lvlText w:val="o"/>
      <w:lvlJc w:val="left"/>
      <w:pPr>
        <w:ind w:left="3240" w:hanging="360"/>
      </w:pPr>
      <w:rPr>
        <w:rFonts w:ascii="Courier New" w:hAnsi="Courier New" w:cs="Courier New" w:hint="default"/>
      </w:rPr>
    </w:lvl>
    <w:lvl w:ilvl="5" w:tplc="ED06885A" w:tentative="1">
      <w:start w:val="1"/>
      <w:numFmt w:val="bullet"/>
      <w:lvlText w:val=""/>
      <w:lvlJc w:val="left"/>
      <w:pPr>
        <w:ind w:left="3960" w:hanging="360"/>
      </w:pPr>
      <w:rPr>
        <w:rFonts w:ascii="Wingdings" w:hAnsi="Wingdings" w:hint="default"/>
      </w:rPr>
    </w:lvl>
    <w:lvl w:ilvl="6" w:tplc="4FCA9140" w:tentative="1">
      <w:start w:val="1"/>
      <w:numFmt w:val="bullet"/>
      <w:lvlText w:val=""/>
      <w:lvlJc w:val="left"/>
      <w:pPr>
        <w:ind w:left="4680" w:hanging="360"/>
      </w:pPr>
      <w:rPr>
        <w:rFonts w:ascii="Symbol" w:hAnsi="Symbol" w:hint="default"/>
      </w:rPr>
    </w:lvl>
    <w:lvl w:ilvl="7" w:tplc="EAB82542" w:tentative="1">
      <w:start w:val="1"/>
      <w:numFmt w:val="bullet"/>
      <w:lvlText w:val="o"/>
      <w:lvlJc w:val="left"/>
      <w:pPr>
        <w:ind w:left="5400" w:hanging="360"/>
      </w:pPr>
      <w:rPr>
        <w:rFonts w:ascii="Courier New" w:hAnsi="Courier New" w:cs="Courier New" w:hint="default"/>
      </w:rPr>
    </w:lvl>
    <w:lvl w:ilvl="8" w:tplc="CB8EB22C" w:tentative="1">
      <w:start w:val="1"/>
      <w:numFmt w:val="bullet"/>
      <w:lvlText w:val=""/>
      <w:lvlJc w:val="left"/>
      <w:pPr>
        <w:ind w:left="6120" w:hanging="360"/>
      </w:pPr>
      <w:rPr>
        <w:rFonts w:ascii="Wingdings" w:hAnsi="Wingdings" w:hint="default"/>
      </w:rPr>
    </w:lvl>
  </w:abstractNum>
  <w:num w:numId="1">
    <w:abstractNumId w:val="23"/>
  </w:num>
  <w:num w:numId="2">
    <w:abstractNumId w:val="47"/>
  </w:num>
  <w:num w:numId="3">
    <w:abstractNumId w:val="30"/>
  </w:num>
  <w:num w:numId="4">
    <w:abstractNumId w:val="27"/>
  </w:num>
  <w:num w:numId="5">
    <w:abstractNumId w:val="40"/>
  </w:num>
  <w:num w:numId="6">
    <w:abstractNumId w:val="12"/>
  </w:num>
  <w:num w:numId="7">
    <w:abstractNumId w:val="26"/>
  </w:num>
  <w:num w:numId="8">
    <w:abstractNumId w:val="1"/>
    <w:lvlOverride w:ilvl="0">
      <w:lvl w:ilvl="0">
        <w:start w:val="1"/>
        <w:numFmt w:val="bullet"/>
        <w:pStyle w:val="ListBulletedItem1"/>
        <w:lvlText w:val=""/>
        <w:legacy w:legacy="1" w:legacySpace="0" w:legacyIndent="240"/>
        <w:lvlJc w:val="left"/>
        <w:pPr>
          <w:ind w:left="240" w:hanging="240"/>
        </w:pPr>
        <w:rPr>
          <w:rFonts w:ascii="Symbol" w:hAnsi="Symbol" w:hint="default"/>
        </w:rPr>
      </w:lvl>
    </w:lvlOverride>
  </w:num>
  <w:num w:numId="9">
    <w:abstractNumId w:val="22"/>
  </w:num>
  <w:num w:numId="10">
    <w:abstractNumId w:val="2"/>
  </w:num>
  <w:num w:numId="11">
    <w:abstractNumId w:val="25"/>
  </w:num>
  <w:num w:numId="12">
    <w:abstractNumId w:val="8"/>
  </w:num>
  <w:num w:numId="13">
    <w:abstractNumId w:val="41"/>
  </w:num>
  <w:num w:numId="14">
    <w:abstractNumId w:val="20"/>
  </w:num>
  <w:num w:numId="15">
    <w:abstractNumId w:val="44"/>
  </w:num>
  <w:num w:numId="16">
    <w:abstractNumId w:val="36"/>
  </w:num>
  <w:num w:numId="17">
    <w:abstractNumId w:val="24"/>
  </w:num>
  <w:num w:numId="18">
    <w:abstractNumId w:val="43"/>
  </w:num>
  <w:num w:numId="19">
    <w:abstractNumId w:val="17"/>
  </w:num>
  <w:num w:numId="20">
    <w:abstractNumId w:val="19"/>
  </w:num>
  <w:num w:numId="21">
    <w:abstractNumId w:val="7"/>
  </w:num>
  <w:num w:numId="22">
    <w:abstractNumId w:val="48"/>
  </w:num>
  <w:num w:numId="23">
    <w:abstractNumId w:val="2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9"/>
  </w:num>
  <w:num w:numId="26">
    <w:abstractNumId w:val="38"/>
  </w:num>
  <w:num w:numId="27">
    <w:abstractNumId w:val="6"/>
  </w:num>
  <w:num w:numId="28">
    <w:abstractNumId w:val="11"/>
  </w:num>
  <w:num w:numId="29">
    <w:abstractNumId w:val="5"/>
  </w:num>
  <w:num w:numId="30">
    <w:abstractNumId w:val="42"/>
  </w:num>
  <w:num w:numId="31">
    <w:abstractNumId w:val="33"/>
  </w:num>
  <w:num w:numId="32">
    <w:abstractNumId w:val="32"/>
  </w:num>
  <w:num w:numId="33">
    <w:abstractNumId w:val="39"/>
  </w:num>
  <w:num w:numId="34">
    <w:abstractNumId w:val="16"/>
  </w:num>
  <w:num w:numId="35">
    <w:abstractNumId w:val="34"/>
    <w:lvlOverride w:ilvl="0">
      <w:startOverride w:val="1"/>
    </w:lvlOverride>
  </w:num>
  <w:num w:numId="36">
    <w:abstractNumId w:val="34"/>
    <w:lvlOverride w:ilvl="0">
      <w:startOverride w:val="1"/>
    </w:lvlOverride>
  </w:num>
  <w:num w:numId="37">
    <w:abstractNumId w:val="45"/>
    <w:lvlOverride w:ilvl="0">
      <w:startOverride w:val="1"/>
    </w:lvlOverride>
  </w:num>
  <w:num w:numId="38">
    <w:abstractNumId w:val="45"/>
    <w:lvlOverride w:ilvl="0">
      <w:startOverride w:val="1"/>
    </w:lvlOverride>
  </w:num>
  <w:num w:numId="39">
    <w:abstractNumId w:val="45"/>
    <w:lvlOverride w:ilvl="0">
      <w:startOverride w:val="1"/>
    </w:lvlOverride>
  </w:num>
  <w:num w:numId="40">
    <w:abstractNumId w:val="45"/>
    <w:lvlOverride w:ilvl="0">
      <w:startOverride w:val="1"/>
    </w:lvlOverride>
  </w:num>
  <w:num w:numId="41">
    <w:abstractNumId w:val="45"/>
    <w:lvlOverride w:ilvl="0">
      <w:startOverride w:val="1"/>
    </w:lvlOverride>
  </w:num>
  <w:num w:numId="42">
    <w:abstractNumId w:val="15"/>
  </w:num>
  <w:num w:numId="43">
    <w:abstractNumId w:val="45"/>
  </w:num>
  <w:num w:numId="44">
    <w:abstractNumId w:val="4"/>
  </w:num>
  <w:num w:numId="45">
    <w:abstractNumId w:val="10"/>
  </w:num>
  <w:num w:numId="46">
    <w:abstractNumId w:val="45"/>
    <w:lvlOverride w:ilvl="0">
      <w:startOverride w:val="1"/>
    </w:lvlOverride>
  </w:num>
  <w:num w:numId="47">
    <w:abstractNumId w:val="37"/>
  </w:num>
  <w:num w:numId="48">
    <w:abstractNumId w:val="29"/>
  </w:num>
  <w:num w:numId="49">
    <w:abstractNumId w:val="31"/>
  </w:num>
  <w:num w:numId="50">
    <w:abstractNumId w:val="46"/>
  </w:num>
  <w:num w:numId="51">
    <w:abstractNumId w:val="13"/>
  </w:num>
  <w:num w:numId="52">
    <w:abstractNumId w:val="6"/>
  </w:num>
  <w:num w:numId="53">
    <w:abstractNumId w:val="14"/>
  </w:num>
  <w:num w:numId="54">
    <w:abstractNumId w:val="35"/>
  </w:num>
  <w:num w:numId="55">
    <w:abstractNumId w:val="0"/>
  </w:num>
  <w:num w:numId="56">
    <w:abstractNumId w:val="21"/>
  </w:num>
  <w:num w:numId="57">
    <w:abstractNumId w:val="6"/>
  </w:num>
  <w:num w:numId="58">
    <w:abstractNumId w:val="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4E1"/>
    <w:rsid w:val="00003487"/>
    <w:rsid w:val="00003E97"/>
    <w:rsid w:val="00010B5E"/>
    <w:rsid w:val="00016510"/>
    <w:rsid w:val="00020723"/>
    <w:rsid w:val="00024F36"/>
    <w:rsid w:val="000258F9"/>
    <w:rsid w:val="00031633"/>
    <w:rsid w:val="000328A9"/>
    <w:rsid w:val="00033020"/>
    <w:rsid w:val="0003594B"/>
    <w:rsid w:val="0004502A"/>
    <w:rsid w:val="000469C1"/>
    <w:rsid w:val="00047E0E"/>
    <w:rsid w:val="0005225A"/>
    <w:rsid w:val="00052C21"/>
    <w:rsid w:val="00056279"/>
    <w:rsid w:val="00060C4F"/>
    <w:rsid w:val="00061040"/>
    <w:rsid w:val="0006763C"/>
    <w:rsid w:val="0007031A"/>
    <w:rsid w:val="00070C39"/>
    <w:rsid w:val="00074774"/>
    <w:rsid w:val="00075F2D"/>
    <w:rsid w:val="0007690D"/>
    <w:rsid w:val="00085A1C"/>
    <w:rsid w:val="00086031"/>
    <w:rsid w:val="00087608"/>
    <w:rsid w:val="000A1838"/>
    <w:rsid w:val="000A1DDC"/>
    <w:rsid w:val="000A23BC"/>
    <w:rsid w:val="000A2BCD"/>
    <w:rsid w:val="000A65E6"/>
    <w:rsid w:val="000A7D17"/>
    <w:rsid w:val="000B1E22"/>
    <w:rsid w:val="000C1ACC"/>
    <w:rsid w:val="000C557E"/>
    <w:rsid w:val="000C73BE"/>
    <w:rsid w:val="000D0933"/>
    <w:rsid w:val="000D0951"/>
    <w:rsid w:val="000D188A"/>
    <w:rsid w:val="000D27A7"/>
    <w:rsid w:val="000D6131"/>
    <w:rsid w:val="000E23B7"/>
    <w:rsid w:val="000E2B69"/>
    <w:rsid w:val="000E79F7"/>
    <w:rsid w:val="000F3F0D"/>
    <w:rsid w:val="000F7EA3"/>
    <w:rsid w:val="00100D83"/>
    <w:rsid w:val="00102C7C"/>
    <w:rsid w:val="00103FFE"/>
    <w:rsid w:val="00104008"/>
    <w:rsid w:val="00115818"/>
    <w:rsid w:val="00116966"/>
    <w:rsid w:val="00116E2E"/>
    <w:rsid w:val="00117B3E"/>
    <w:rsid w:val="00120E38"/>
    <w:rsid w:val="00121B96"/>
    <w:rsid w:val="00123CB7"/>
    <w:rsid w:val="001247B7"/>
    <w:rsid w:val="001261AD"/>
    <w:rsid w:val="00127EFA"/>
    <w:rsid w:val="0013117C"/>
    <w:rsid w:val="00132699"/>
    <w:rsid w:val="00135393"/>
    <w:rsid w:val="00135FFF"/>
    <w:rsid w:val="00136532"/>
    <w:rsid w:val="0013743A"/>
    <w:rsid w:val="00140A5B"/>
    <w:rsid w:val="001432B1"/>
    <w:rsid w:val="001464F2"/>
    <w:rsid w:val="0015148B"/>
    <w:rsid w:val="00156105"/>
    <w:rsid w:val="00157003"/>
    <w:rsid w:val="0016085C"/>
    <w:rsid w:val="00161251"/>
    <w:rsid w:val="00162052"/>
    <w:rsid w:val="00165400"/>
    <w:rsid w:val="001657F4"/>
    <w:rsid w:val="00167BBE"/>
    <w:rsid w:val="001706BD"/>
    <w:rsid w:val="00171F06"/>
    <w:rsid w:val="00172D4A"/>
    <w:rsid w:val="001744FA"/>
    <w:rsid w:val="00181022"/>
    <w:rsid w:val="00181501"/>
    <w:rsid w:val="00184172"/>
    <w:rsid w:val="001842F0"/>
    <w:rsid w:val="00190E0D"/>
    <w:rsid w:val="0019217B"/>
    <w:rsid w:val="001933BF"/>
    <w:rsid w:val="00195381"/>
    <w:rsid w:val="0019682E"/>
    <w:rsid w:val="0019746B"/>
    <w:rsid w:val="001A0AA5"/>
    <w:rsid w:val="001A562B"/>
    <w:rsid w:val="001B21A0"/>
    <w:rsid w:val="001B605E"/>
    <w:rsid w:val="001C37C8"/>
    <w:rsid w:val="001C4AE5"/>
    <w:rsid w:val="001C54D6"/>
    <w:rsid w:val="001C5F35"/>
    <w:rsid w:val="001D4822"/>
    <w:rsid w:val="001D49E5"/>
    <w:rsid w:val="001D4EA3"/>
    <w:rsid w:val="001D6FFA"/>
    <w:rsid w:val="001E2483"/>
    <w:rsid w:val="001E67F5"/>
    <w:rsid w:val="001F3FF6"/>
    <w:rsid w:val="001F607B"/>
    <w:rsid w:val="001F7767"/>
    <w:rsid w:val="001F7C06"/>
    <w:rsid w:val="00206B04"/>
    <w:rsid w:val="002175AB"/>
    <w:rsid w:val="00217B26"/>
    <w:rsid w:val="002204FA"/>
    <w:rsid w:val="00220DD5"/>
    <w:rsid w:val="00223FD2"/>
    <w:rsid w:val="00225099"/>
    <w:rsid w:val="0022641F"/>
    <w:rsid w:val="00230744"/>
    <w:rsid w:val="002418A8"/>
    <w:rsid w:val="002515D4"/>
    <w:rsid w:val="0025312D"/>
    <w:rsid w:val="002566DA"/>
    <w:rsid w:val="002613A5"/>
    <w:rsid w:val="00266DA0"/>
    <w:rsid w:val="00266DCC"/>
    <w:rsid w:val="002676C3"/>
    <w:rsid w:val="00270D33"/>
    <w:rsid w:val="00270E1B"/>
    <w:rsid w:val="0027393B"/>
    <w:rsid w:val="00273AEC"/>
    <w:rsid w:val="0027458A"/>
    <w:rsid w:val="00274AF5"/>
    <w:rsid w:val="002762C4"/>
    <w:rsid w:val="00281665"/>
    <w:rsid w:val="002A1396"/>
    <w:rsid w:val="002A707C"/>
    <w:rsid w:val="002B090F"/>
    <w:rsid w:val="002B4207"/>
    <w:rsid w:val="002B5F46"/>
    <w:rsid w:val="002C0BBA"/>
    <w:rsid w:val="002C2893"/>
    <w:rsid w:val="002C2DF8"/>
    <w:rsid w:val="002C4BBC"/>
    <w:rsid w:val="002C4C80"/>
    <w:rsid w:val="002C71A6"/>
    <w:rsid w:val="002D07C0"/>
    <w:rsid w:val="002D4149"/>
    <w:rsid w:val="002D5A81"/>
    <w:rsid w:val="002E0204"/>
    <w:rsid w:val="002E10B2"/>
    <w:rsid w:val="002E14B1"/>
    <w:rsid w:val="002E4DA3"/>
    <w:rsid w:val="00305363"/>
    <w:rsid w:val="00312C21"/>
    <w:rsid w:val="00312FEA"/>
    <w:rsid w:val="0031724A"/>
    <w:rsid w:val="0032256D"/>
    <w:rsid w:val="00324631"/>
    <w:rsid w:val="00325C2B"/>
    <w:rsid w:val="00333BF6"/>
    <w:rsid w:val="00334137"/>
    <w:rsid w:val="00334537"/>
    <w:rsid w:val="00335264"/>
    <w:rsid w:val="0033592D"/>
    <w:rsid w:val="00340F71"/>
    <w:rsid w:val="00342022"/>
    <w:rsid w:val="003440D2"/>
    <w:rsid w:val="00345373"/>
    <w:rsid w:val="00347E03"/>
    <w:rsid w:val="003559F8"/>
    <w:rsid w:val="003619AB"/>
    <w:rsid w:val="00361AE5"/>
    <w:rsid w:val="00364A3F"/>
    <w:rsid w:val="00374807"/>
    <w:rsid w:val="00376053"/>
    <w:rsid w:val="00377DEE"/>
    <w:rsid w:val="00382337"/>
    <w:rsid w:val="0039032E"/>
    <w:rsid w:val="003908C0"/>
    <w:rsid w:val="003909F9"/>
    <w:rsid w:val="003918C7"/>
    <w:rsid w:val="003925D5"/>
    <w:rsid w:val="003926DA"/>
    <w:rsid w:val="00393502"/>
    <w:rsid w:val="0039565E"/>
    <w:rsid w:val="00395B35"/>
    <w:rsid w:val="00395F08"/>
    <w:rsid w:val="00397226"/>
    <w:rsid w:val="00397275"/>
    <w:rsid w:val="00397407"/>
    <w:rsid w:val="003A1BD3"/>
    <w:rsid w:val="003A2111"/>
    <w:rsid w:val="003B03C3"/>
    <w:rsid w:val="003B3C40"/>
    <w:rsid w:val="003C1B37"/>
    <w:rsid w:val="003C2BA1"/>
    <w:rsid w:val="003D4FCE"/>
    <w:rsid w:val="003D5E0F"/>
    <w:rsid w:val="003D64DB"/>
    <w:rsid w:val="003D7709"/>
    <w:rsid w:val="003E3C6D"/>
    <w:rsid w:val="003E4732"/>
    <w:rsid w:val="003F204F"/>
    <w:rsid w:val="003F4AF5"/>
    <w:rsid w:val="003F530A"/>
    <w:rsid w:val="003F6D18"/>
    <w:rsid w:val="00401E70"/>
    <w:rsid w:val="004105B5"/>
    <w:rsid w:val="00410BBB"/>
    <w:rsid w:val="0041163B"/>
    <w:rsid w:val="00416F4A"/>
    <w:rsid w:val="00420DB2"/>
    <w:rsid w:val="00422883"/>
    <w:rsid w:val="00424017"/>
    <w:rsid w:val="004243AE"/>
    <w:rsid w:val="00431456"/>
    <w:rsid w:val="00433F7A"/>
    <w:rsid w:val="00436C6B"/>
    <w:rsid w:val="004429B0"/>
    <w:rsid w:val="00446844"/>
    <w:rsid w:val="00447399"/>
    <w:rsid w:val="00456BA2"/>
    <w:rsid w:val="00457E76"/>
    <w:rsid w:val="00460995"/>
    <w:rsid w:val="00461145"/>
    <w:rsid w:val="00462511"/>
    <w:rsid w:val="00463867"/>
    <w:rsid w:val="0046419D"/>
    <w:rsid w:val="0046425D"/>
    <w:rsid w:val="00466186"/>
    <w:rsid w:val="00466A39"/>
    <w:rsid w:val="00473507"/>
    <w:rsid w:val="004737EB"/>
    <w:rsid w:val="00475C45"/>
    <w:rsid w:val="0047633C"/>
    <w:rsid w:val="00477A61"/>
    <w:rsid w:val="00480D4E"/>
    <w:rsid w:val="0048160E"/>
    <w:rsid w:val="00482254"/>
    <w:rsid w:val="00484001"/>
    <w:rsid w:val="00484119"/>
    <w:rsid w:val="004854B0"/>
    <w:rsid w:val="004865F5"/>
    <w:rsid w:val="00486A19"/>
    <w:rsid w:val="00493727"/>
    <w:rsid w:val="004A4957"/>
    <w:rsid w:val="004A4A64"/>
    <w:rsid w:val="004A5340"/>
    <w:rsid w:val="004A6A51"/>
    <w:rsid w:val="004B328F"/>
    <w:rsid w:val="004B5CDD"/>
    <w:rsid w:val="004B76C0"/>
    <w:rsid w:val="004C0FC4"/>
    <w:rsid w:val="004C2389"/>
    <w:rsid w:val="004C37F2"/>
    <w:rsid w:val="004C47A5"/>
    <w:rsid w:val="004C64BA"/>
    <w:rsid w:val="004D07B2"/>
    <w:rsid w:val="004E39F3"/>
    <w:rsid w:val="004E7A39"/>
    <w:rsid w:val="004F40DB"/>
    <w:rsid w:val="004F50CA"/>
    <w:rsid w:val="004F5956"/>
    <w:rsid w:val="005000B9"/>
    <w:rsid w:val="0050063D"/>
    <w:rsid w:val="00501367"/>
    <w:rsid w:val="00503026"/>
    <w:rsid w:val="005038EF"/>
    <w:rsid w:val="005053E7"/>
    <w:rsid w:val="0051318D"/>
    <w:rsid w:val="00514D13"/>
    <w:rsid w:val="00517930"/>
    <w:rsid w:val="00521C93"/>
    <w:rsid w:val="005269C0"/>
    <w:rsid w:val="00534C91"/>
    <w:rsid w:val="005416C6"/>
    <w:rsid w:val="00542D81"/>
    <w:rsid w:val="0054405C"/>
    <w:rsid w:val="00545A05"/>
    <w:rsid w:val="0055146A"/>
    <w:rsid w:val="00552A3D"/>
    <w:rsid w:val="00553B3A"/>
    <w:rsid w:val="00553CAC"/>
    <w:rsid w:val="00555708"/>
    <w:rsid w:val="00562E63"/>
    <w:rsid w:val="00563A03"/>
    <w:rsid w:val="005702ED"/>
    <w:rsid w:val="005735EC"/>
    <w:rsid w:val="00573E78"/>
    <w:rsid w:val="00577A61"/>
    <w:rsid w:val="00583884"/>
    <w:rsid w:val="00584714"/>
    <w:rsid w:val="00585253"/>
    <w:rsid w:val="00586393"/>
    <w:rsid w:val="005913AC"/>
    <w:rsid w:val="00592E04"/>
    <w:rsid w:val="0059332F"/>
    <w:rsid w:val="005935D4"/>
    <w:rsid w:val="00594D0C"/>
    <w:rsid w:val="0059698F"/>
    <w:rsid w:val="005A6BEE"/>
    <w:rsid w:val="005B1B3D"/>
    <w:rsid w:val="005B57D9"/>
    <w:rsid w:val="005C0C5D"/>
    <w:rsid w:val="005C19E8"/>
    <w:rsid w:val="005C3786"/>
    <w:rsid w:val="005C3F8B"/>
    <w:rsid w:val="005C4AF1"/>
    <w:rsid w:val="005D0E83"/>
    <w:rsid w:val="005D288D"/>
    <w:rsid w:val="005D61D5"/>
    <w:rsid w:val="005D6EEC"/>
    <w:rsid w:val="005D73A1"/>
    <w:rsid w:val="005E3D11"/>
    <w:rsid w:val="005E5875"/>
    <w:rsid w:val="005E692F"/>
    <w:rsid w:val="005F1CD0"/>
    <w:rsid w:val="005F1F13"/>
    <w:rsid w:val="005F51AE"/>
    <w:rsid w:val="0060040D"/>
    <w:rsid w:val="00602995"/>
    <w:rsid w:val="00602D13"/>
    <w:rsid w:val="006049A4"/>
    <w:rsid w:val="00605692"/>
    <w:rsid w:val="00605A95"/>
    <w:rsid w:val="0061669B"/>
    <w:rsid w:val="006176C5"/>
    <w:rsid w:val="0062443F"/>
    <w:rsid w:val="00624ADB"/>
    <w:rsid w:val="00626A9B"/>
    <w:rsid w:val="00634473"/>
    <w:rsid w:val="0063472E"/>
    <w:rsid w:val="006356F8"/>
    <w:rsid w:val="00636AE4"/>
    <w:rsid w:val="006419B9"/>
    <w:rsid w:val="006426F3"/>
    <w:rsid w:val="00645818"/>
    <w:rsid w:val="00645BB7"/>
    <w:rsid w:val="00647589"/>
    <w:rsid w:val="0065195F"/>
    <w:rsid w:val="006578BB"/>
    <w:rsid w:val="006578D9"/>
    <w:rsid w:val="0066377A"/>
    <w:rsid w:val="00664AC2"/>
    <w:rsid w:val="00665400"/>
    <w:rsid w:val="006720C2"/>
    <w:rsid w:val="00680D94"/>
    <w:rsid w:val="00684448"/>
    <w:rsid w:val="00685485"/>
    <w:rsid w:val="00692E57"/>
    <w:rsid w:val="00693989"/>
    <w:rsid w:val="00695B2F"/>
    <w:rsid w:val="00695B9B"/>
    <w:rsid w:val="00696F16"/>
    <w:rsid w:val="00697BBC"/>
    <w:rsid w:val="006A08A5"/>
    <w:rsid w:val="006A29EF"/>
    <w:rsid w:val="006A3F1E"/>
    <w:rsid w:val="006A48DB"/>
    <w:rsid w:val="006A5788"/>
    <w:rsid w:val="006A78C3"/>
    <w:rsid w:val="006B20AD"/>
    <w:rsid w:val="006B2DE4"/>
    <w:rsid w:val="006B3924"/>
    <w:rsid w:val="006B59BE"/>
    <w:rsid w:val="006B673B"/>
    <w:rsid w:val="006C1797"/>
    <w:rsid w:val="006C7C6F"/>
    <w:rsid w:val="006D0157"/>
    <w:rsid w:val="006D079C"/>
    <w:rsid w:val="006D3736"/>
    <w:rsid w:val="006D5ED0"/>
    <w:rsid w:val="006D5FDB"/>
    <w:rsid w:val="006E2042"/>
    <w:rsid w:val="006F0C35"/>
    <w:rsid w:val="006F4765"/>
    <w:rsid w:val="0070120D"/>
    <w:rsid w:val="00702A50"/>
    <w:rsid w:val="007049D4"/>
    <w:rsid w:val="00705C50"/>
    <w:rsid w:val="007070FA"/>
    <w:rsid w:val="00711BF7"/>
    <w:rsid w:val="00715EE4"/>
    <w:rsid w:val="007170FF"/>
    <w:rsid w:val="00717E3F"/>
    <w:rsid w:val="00720E15"/>
    <w:rsid w:val="007231D6"/>
    <w:rsid w:val="00724BD4"/>
    <w:rsid w:val="007311B5"/>
    <w:rsid w:val="00732C46"/>
    <w:rsid w:val="00733CEF"/>
    <w:rsid w:val="007341E1"/>
    <w:rsid w:val="00735C55"/>
    <w:rsid w:val="0073634F"/>
    <w:rsid w:val="00737F8A"/>
    <w:rsid w:val="007402B2"/>
    <w:rsid w:val="0074149A"/>
    <w:rsid w:val="00744E02"/>
    <w:rsid w:val="00745DE3"/>
    <w:rsid w:val="00750098"/>
    <w:rsid w:val="00753705"/>
    <w:rsid w:val="00754D06"/>
    <w:rsid w:val="0075579A"/>
    <w:rsid w:val="00760CAB"/>
    <w:rsid w:val="00762FF3"/>
    <w:rsid w:val="007635EC"/>
    <w:rsid w:val="00764417"/>
    <w:rsid w:val="00764711"/>
    <w:rsid w:val="00766417"/>
    <w:rsid w:val="00770692"/>
    <w:rsid w:val="00772999"/>
    <w:rsid w:val="0078034D"/>
    <w:rsid w:val="00781665"/>
    <w:rsid w:val="00785574"/>
    <w:rsid w:val="007863AF"/>
    <w:rsid w:val="0079197B"/>
    <w:rsid w:val="00794466"/>
    <w:rsid w:val="00794D4F"/>
    <w:rsid w:val="00796980"/>
    <w:rsid w:val="007A1945"/>
    <w:rsid w:val="007A315D"/>
    <w:rsid w:val="007A39AD"/>
    <w:rsid w:val="007A468A"/>
    <w:rsid w:val="007A4ED4"/>
    <w:rsid w:val="007A5F92"/>
    <w:rsid w:val="007A78EF"/>
    <w:rsid w:val="007B17CF"/>
    <w:rsid w:val="007B5569"/>
    <w:rsid w:val="007B6B69"/>
    <w:rsid w:val="007B783F"/>
    <w:rsid w:val="007B7D8F"/>
    <w:rsid w:val="007C73BB"/>
    <w:rsid w:val="007D0AAE"/>
    <w:rsid w:val="007D3906"/>
    <w:rsid w:val="007D550D"/>
    <w:rsid w:val="007E10C5"/>
    <w:rsid w:val="007E1363"/>
    <w:rsid w:val="007E1370"/>
    <w:rsid w:val="007E1990"/>
    <w:rsid w:val="007E1CCB"/>
    <w:rsid w:val="007E6EDD"/>
    <w:rsid w:val="007E7E7D"/>
    <w:rsid w:val="007F3D50"/>
    <w:rsid w:val="007F4317"/>
    <w:rsid w:val="007F7735"/>
    <w:rsid w:val="00801095"/>
    <w:rsid w:val="00802DEB"/>
    <w:rsid w:val="008046D2"/>
    <w:rsid w:val="00806B90"/>
    <w:rsid w:val="00810CB6"/>
    <w:rsid w:val="00813FC2"/>
    <w:rsid w:val="00814F7B"/>
    <w:rsid w:val="00816DA5"/>
    <w:rsid w:val="00817B6F"/>
    <w:rsid w:val="00817C57"/>
    <w:rsid w:val="00820A55"/>
    <w:rsid w:val="00821F79"/>
    <w:rsid w:val="0082260D"/>
    <w:rsid w:val="00822DD9"/>
    <w:rsid w:val="00822E2D"/>
    <w:rsid w:val="00823490"/>
    <w:rsid w:val="00823C0F"/>
    <w:rsid w:val="00824512"/>
    <w:rsid w:val="00825DAD"/>
    <w:rsid w:val="00826AD7"/>
    <w:rsid w:val="00826BCD"/>
    <w:rsid w:val="00827FDA"/>
    <w:rsid w:val="0083029E"/>
    <w:rsid w:val="0083249E"/>
    <w:rsid w:val="008411B5"/>
    <w:rsid w:val="00844537"/>
    <w:rsid w:val="0084746E"/>
    <w:rsid w:val="00857868"/>
    <w:rsid w:val="00860684"/>
    <w:rsid w:val="00866E7B"/>
    <w:rsid w:val="008705E2"/>
    <w:rsid w:val="00870DE3"/>
    <w:rsid w:val="0087250C"/>
    <w:rsid w:val="00873D92"/>
    <w:rsid w:val="008764B4"/>
    <w:rsid w:val="00876564"/>
    <w:rsid w:val="00877A7F"/>
    <w:rsid w:val="00880A40"/>
    <w:rsid w:val="008843A5"/>
    <w:rsid w:val="00887828"/>
    <w:rsid w:val="00887B82"/>
    <w:rsid w:val="0089773C"/>
    <w:rsid w:val="008A163A"/>
    <w:rsid w:val="008A60D4"/>
    <w:rsid w:val="008A66CA"/>
    <w:rsid w:val="008A6BAD"/>
    <w:rsid w:val="008A6C7C"/>
    <w:rsid w:val="008B1BA4"/>
    <w:rsid w:val="008B54B2"/>
    <w:rsid w:val="008C0C3C"/>
    <w:rsid w:val="008C44A3"/>
    <w:rsid w:val="008C49F8"/>
    <w:rsid w:val="008D46F4"/>
    <w:rsid w:val="008E08F1"/>
    <w:rsid w:val="008E2969"/>
    <w:rsid w:val="008E2B2A"/>
    <w:rsid w:val="008E3B0A"/>
    <w:rsid w:val="008E5A00"/>
    <w:rsid w:val="008E674E"/>
    <w:rsid w:val="008F4865"/>
    <w:rsid w:val="008F4B61"/>
    <w:rsid w:val="008F5B47"/>
    <w:rsid w:val="008F7FF8"/>
    <w:rsid w:val="00900476"/>
    <w:rsid w:val="00902DE5"/>
    <w:rsid w:val="009065A6"/>
    <w:rsid w:val="00907FD6"/>
    <w:rsid w:val="00915F4C"/>
    <w:rsid w:val="0091623F"/>
    <w:rsid w:val="00916A9D"/>
    <w:rsid w:val="00917CE9"/>
    <w:rsid w:val="00920B07"/>
    <w:rsid w:val="00921746"/>
    <w:rsid w:val="00937921"/>
    <w:rsid w:val="009406F0"/>
    <w:rsid w:val="009412E2"/>
    <w:rsid w:val="00941D6F"/>
    <w:rsid w:val="0094380D"/>
    <w:rsid w:val="00945BF0"/>
    <w:rsid w:val="00945DD4"/>
    <w:rsid w:val="0094714A"/>
    <w:rsid w:val="00950B41"/>
    <w:rsid w:val="009536F2"/>
    <w:rsid w:val="009539C8"/>
    <w:rsid w:val="00954F6F"/>
    <w:rsid w:val="0095686D"/>
    <w:rsid w:val="0095694D"/>
    <w:rsid w:val="00956F4C"/>
    <w:rsid w:val="00961878"/>
    <w:rsid w:val="00965628"/>
    <w:rsid w:val="00966C7E"/>
    <w:rsid w:val="00967611"/>
    <w:rsid w:val="009723EF"/>
    <w:rsid w:val="00972843"/>
    <w:rsid w:val="009759E3"/>
    <w:rsid w:val="0098346E"/>
    <w:rsid w:val="00983BFB"/>
    <w:rsid w:val="00983CE0"/>
    <w:rsid w:val="0098429C"/>
    <w:rsid w:val="00987802"/>
    <w:rsid w:val="009961D4"/>
    <w:rsid w:val="009A028F"/>
    <w:rsid w:val="009A2826"/>
    <w:rsid w:val="009A2FF5"/>
    <w:rsid w:val="009A73A3"/>
    <w:rsid w:val="009B0138"/>
    <w:rsid w:val="009B2241"/>
    <w:rsid w:val="009B2AC7"/>
    <w:rsid w:val="009B5134"/>
    <w:rsid w:val="009B74DB"/>
    <w:rsid w:val="009B7628"/>
    <w:rsid w:val="009B7C9E"/>
    <w:rsid w:val="009C3A8E"/>
    <w:rsid w:val="009C4247"/>
    <w:rsid w:val="009D0BE3"/>
    <w:rsid w:val="009D1713"/>
    <w:rsid w:val="009D3A85"/>
    <w:rsid w:val="009D4EA4"/>
    <w:rsid w:val="009D7C88"/>
    <w:rsid w:val="009E301A"/>
    <w:rsid w:val="009E41F2"/>
    <w:rsid w:val="009E5F89"/>
    <w:rsid w:val="009E6A3E"/>
    <w:rsid w:val="009F1889"/>
    <w:rsid w:val="009F1C60"/>
    <w:rsid w:val="009F299C"/>
    <w:rsid w:val="009F4231"/>
    <w:rsid w:val="009F58A2"/>
    <w:rsid w:val="00A010AB"/>
    <w:rsid w:val="00A01912"/>
    <w:rsid w:val="00A0255F"/>
    <w:rsid w:val="00A03063"/>
    <w:rsid w:val="00A04681"/>
    <w:rsid w:val="00A0486F"/>
    <w:rsid w:val="00A0732D"/>
    <w:rsid w:val="00A11766"/>
    <w:rsid w:val="00A13FF1"/>
    <w:rsid w:val="00A20E6A"/>
    <w:rsid w:val="00A27F28"/>
    <w:rsid w:val="00A30BC5"/>
    <w:rsid w:val="00A31962"/>
    <w:rsid w:val="00A401F6"/>
    <w:rsid w:val="00A40B75"/>
    <w:rsid w:val="00A41A0B"/>
    <w:rsid w:val="00A4245B"/>
    <w:rsid w:val="00A424E1"/>
    <w:rsid w:val="00A4258C"/>
    <w:rsid w:val="00A425EE"/>
    <w:rsid w:val="00A446C3"/>
    <w:rsid w:val="00A47378"/>
    <w:rsid w:val="00A47A6F"/>
    <w:rsid w:val="00A52C1B"/>
    <w:rsid w:val="00A5624F"/>
    <w:rsid w:val="00A57F01"/>
    <w:rsid w:val="00A60E1B"/>
    <w:rsid w:val="00A61A03"/>
    <w:rsid w:val="00A61FA0"/>
    <w:rsid w:val="00A64447"/>
    <w:rsid w:val="00A84935"/>
    <w:rsid w:val="00A86389"/>
    <w:rsid w:val="00A874C6"/>
    <w:rsid w:val="00A90E22"/>
    <w:rsid w:val="00A967D0"/>
    <w:rsid w:val="00AA4244"/>
    <w:rsid w:val="00AA45C1"/>
    <w:rsid w:val="00AA4BFE"/>
    <w:rsid w:val="00AA53A2"/>
    <w:rsid w:val="00AA63FD"/>
    <w:rsid w:val="00AB1F92"/>
    <w:rsid w:val="00AB24BE"/>
    <w:rsid w:val="00AB4498"/>
    <w:rsid w:val="00AB4522"/>
    <w:rsid w:val="00AB5D57"/>
    <w:rsid w:val="00AC01B8"/>
    <w:rsid w:val="00AC0403"/>
    <w:rsid w:val="00AC093B"/>
    <w:rsid w:val="00AC6934"/>
    <w:rsid w:val="00AD2E84"/>
    <w:rsid w:val="00AD4EFD"/>
    <w:rsid w:val="00AE00DC"/>
    <w:rsid w:val="00AE0D6D"/>
    <w:rsid w:val="00AE0EC5"/>
    <w:rsid w:val="00AE3796"/>
    <w:rsid w:val="00AE4853"/>
    <w:rsid w:val="00AE5A97"/>
    <w:rsid w:val="00AE6E80"/>
    <w:rsid w:val="00AE6E81"/>
    <w:rsid w:val="00B00853"/>
    <w:rsid w:val="00B02B54"/>
    <w:rsid w:val="00B0332F"/>
    <w:rsid w:val="00B03935"/>
    <w:rsid w:val="00B03E39"/>
    <w:rsid w:val="00B10613"/>
    <w:rsid w:val="00B10831"/>
    <w:rsid w:val="00B10FC1"/>
    <w:rsid w:val="00B171CE"/>
    <w:rsid w:val="00B225DA"/>
    <w:rsid w:val="00B25A78"/>
    <w:rsid w:val="00B26FB4"/>
    <w:rsid w:val="00B324B1"/>
    <w:rsid w:val="00B34024"/>
    <w:rsid w:val="00B35514"/>
    <w:rsid w:val="00B37639"/>
    <w:rsid w:val="00B37B27"/>
    <w:rsid w:val="00B40849"/>
    <w:rsid w:val="00B45B2D"/>
    <w:rsid w:val="00B50D96"/>
    <w:rsid w:val="00B53104"/>
    <w:rsid w:val="00B56260"/>
    <w:rsid w:val="00B6078C"/>
    <w:rsid w:val="00B61E76"/>
    <w:rsid w:val="00B63127"/>
    <w:rsid w:val="00B6318E"/>
    <w:rsid w:val="00B67C67"/>
    <w:rsid w:val="00B7036D"/>
    <w:rsid w:val="00B70AB6"/>
    <w:rsid w:val="00B728D0"/>
    <w:rsid w:val="00B7319F"/>
    <w:rsid w:val="00B7377E"/>
    <w:rsid w:val="00B75365"/>
    <w:rsid w:val="00B7571D"/>
    <w:rsid w:val="00B757B2"/>
    <w:rsid w:val="00B777A6"/>
    <w:rsid w:val="00B813B5"/>
    <w:rsid w:val="00B81A85"/>
    <w:rsid w:val="00B81D74"/>
    <w:rsid w:val="00B82AFC"/>
    <w:rsid w:val="00B84A32"/>
    <w:rsid w:val="00B85B6E"/>
    <w:rsid w:val="00B86559"/>
    <w:rsid w:val="00B900A0"/>
    <w:rsid w:val="00B92CBF"/>
    <w:rsid w:val="00B93278"/>
    <w:rsid w:val="00B971E0"/>
    <w:rsid w:val="00BA36DC"/>
    <w:rsid w:val="00BA5004"/>
    <w:rsid w:val="00BA77F2"/>
    <w:rsid w:val="00BB03A7"/>
    <w:rsid w:val="00BB08F1"/>
    <w:rsid w:val="00BB0FDF"/>
    <w:rsid w:val="00BB3051"/>
    <w:rsid w:val="00BC25BB"/>
    <w:rsid w:val="00BC4365"/>
    <w:rsid w:val="00BC6D58"/>
    <w:rsid w:val="00BD284C"/>
    <w:rsid w:val="00BD685D"/>
    <w:rsid w:val="00BD6A72"/>
    <w:rsid w:val="00BE0AB3"/>
    <w:rsid w:val="00BF03E3"/>
    <w:rsid w:val="00BF19E3"/>
    <w:rsid w:val="00BF1ED9"/>
    <w:rsid w:val="00BF22D2"/>
    <w:rsid w:val="00BF2EC6"/>
    <w:rsid w:val="00BF480E"/>
    <w:rsid w:val="00BF4E69"/>
    <w:rsid w:val="00BF60EB"/>
    <w:rsid w:val="00BF67E4"/>
    <w:rsid w:val="00BF733F"/>
    <w:rsid w:val="00C1125A"/>
    <w:rsid w:val="00C11CBC"/>
    <w:rsid w:val="00C14A67"/>
    <w:rsid w:val="00C2077B"/>
    <w:rsid w:val="00C21239"/>
    <w:rsid w:val="00C2153F"/>
    <w:rsid w:val="00C21987"/>
    <w:rsid w:val="00C21C77"/>
    <w:rsid w:val="00C23C91"/>
    <w:rsid w:val="00C23E46"/>
    <w:rsid w:val="00C25277"/>
    <w:rsid w:val="00C268C1"/>
    <w:rsid w:val="00C35A2F"/>
    <w:rsid w:val="00C4018D"/>
    <w:rsid w:val="00C40D82"/>
    <w:rsid w:val="00C41D38"/>
    <w:rsid w:val="00C43008"/>
    <w:rsid w:val="00C43C98"/>
    <w:rsid w:val="00C44CFE"/>
    <w:rsid w:val="00C469C6"/>
    <w:rsid w:val="00C470D0"/>
    <w:rsid w:val="00C5037E"/>
    <w:rsid w:val="00C60353"/>
    <w:rsid w:val="00C66D3D"/>
    <w:rsid w:val="00C674ED"/>
    <w:rsid w:val="00C752B4"/>
    <w:rsid w:val="00C76677"/>
    <w:rsid w:val="00C76885"/>
    <w:rsid w:val="00C813D0"/>
    <w:rsid w:val="00C84948"/>
    <w:rsid w:val="00C86C50"/>
    <w:rsid w:val="00C900F3"/>
    <w:rsid w:val="00C944D6"/>
    <w:rsid w:val="00C95EF0"/>
    <w:rsid w:val="00CA6986"/>
    <w:rsid w:val="00CA7673"/>
    <w:rsid w:val="00CB1396"/>
    <w:rsid w:val="00CB2842"/>
    <w:rsid w:val="00CB345A"/>
    <w:rsid w:val="00CB6793"/>
    <w:rsid w:val="00CB760F"/>
    <w:rsid w:val="00CB7D22"/>
    <w:rsid w:val="00CC06B7"/>
    <w:rsid w:val="00CC3825"/>
    <w:rsid w:val="00CD2A3A"/>
    <w:rsid w:val="00CD5372"/>
    <w:rsid w:val="00CD57B4"/>
    <w:rsid w:val="00CE2F73"/>
    <w:rsid w:val="00CE308B"/>
    <w:rsid w:val="00CE47F2"/>
    <w:rsid w:val="00CE5261"/>
    <w:rsid w:val="00CE5803"/>
    <w:rsid w:val="00CE5B34"/>
    <w:rsid w:val="00CE7249"/>
    <w:rsid w:val="00CE75EC"/>
    <w:rsid w:val="00CF3C48"/>
    <w:rsid w:val="00CF4C2B"/>
    <w:rsid w:val="00CF5BEA"/>
    <w:rsid w:val="00D037B6"/>
    <w:rsid w:val="00D038CF"/>
    <w:rsid w:val="00D04EB5"/>
    <w:rsid w:val="00D073F2"/>
    <w:rsid w:val="00D13226"/>
    <w:rsid w:val="00D175D6"/>
    <w:rsid w:val="00D21CB5"/>
    <w:rsid w:val="00D23222"/>
    <w:rsid w:val="00D24A58"/>
    <w:rsid w:val="00D26066"/>
    <w:rsid w:val="00D3762A"/>
    <w:rsid w:val="00D37796"/>
    <w:rsid w:val="00D37992"/>
    <w:rsid w:val="00D411EA"/>
    <w:rsid w:val="00D43591"/>
    <w:rsid w:val="00D4593D"/>
    <w:rsid w:val="00D47262"/>
    <w:rsid w:val="00D523A2"/>
    <w:rsid w:val="00D53988"/>
    <w:rsid w:val="00D638CF"/>
    <w:rsid w:val="00D642F9"/>
    <w:rsid w:val="00D6469B"/>
    <w:rsid w:val="00D64D8F"/>
    <w:rsid w:val="00D67B8B"/>
    <w:rsid w:val="00D700CD"/>
    <w:rsid w:val="00D712B7"/>
    <w:rsid w:val="00D749A7"/>
    <w:rsid w:val="00D80A06"/>
    <w:rsid w:val="00D843D5"/>
    <w:rsid w:val="00D85A6F"/>
    <w:rsid w:val="00D85F97"/>
    <w:rsid w:val="00D90AEC"/>
    <w:rsid w:val="00D9195D"/>
    <w:rsid w:val="00D9344B"/>
    <w:rsid w:val="00D94500"/>
    <w:rsid w:val="00D97114"/>
    <w:rsid w:val="00D974D2"/>
    <w:rsid w:val="00DA0CC5"/>
    <w:rsid w:val="00DA0F7A"/>
    <w:rsid w:val="00DA19F6"/>
    <w:rsid w:val="00DA65F0"/>
    <w:rsid w:val="00DB10D1"/>
    <w:rsid w:val="00DB1A2C"/>
    <w:rsid w:val="00DB1CBE"/>
    <w:rsid w:val="00DB2204"/>
    <w:rsid w:val="00DB2B60"/>
    <w:rsid w:val="00DB6C23"/>
    <w:rsid w:val="00DB7D5E"/>
    <w:rsid w:val="00DB7FEB"/>
    <w:rsid w:val="00DC274D"/>
    <w:rsid w:val="00DC484C"/>
    <w:rsid w:val="00DD071A"/>
    <w:rsid w:val="00DD27E0"/>
    <w:rsid w:val="00DD35C7"/>
    <w:rsid w:val="00DD4437"/>
    <w:rsid w:val="00DD6B6E"/>
    <w:rsid w:val="00DE035B"/>
    <w:rsid w:val="00DF021E"/>
    <w:rsid w:val="00DF0DBA"/>
    <w:rsid w:val="00DF4B6B"/>
    <w:rsid w:val="00DF59AA"/>
    <w:rsid w:val="00DF7C5D"/>
    <w:rsid w:val="00E00F7F"/>
    <w:rsid w:val="00E04D1E"/>
    <w:rsid w:val="00E0579E"/>
    <w:rsid w:val="00E062B5"/>
    <w:rsid w:val="00E074E7"/>
    <w:rsid w:val="00E10639"/>
    <w:rsid w:val="00E110DC"/>
    <w:rsid w:val="00E144ED"/>
    <w:rsid w:val="00E1539E"/>
    <w:rsid w:val="00E21776"/>
    <w:rsid w:val="00E23D31"/>
    <w:rsid w:val="00E24416"/>
    <w:rsid w:val="00E24AAF"/>
    <w:rsid w:val="00E305D7"/>
    <w:rsid w:val="00E35783"/>
    <w:rsid w:val="00E41772"/>
    <w:rsid w:val="00E42478"/>
    <w:rsid w:val="00E466D7"/>
    <w:rsid w:val="00E46B13"/>
    <w:rsid w:val="00E50A45"/>
    <w:rsid w:val="00E62C5F"/>
    <w:rsid w:val="00E64E88"/>
    <w:rsid w:val="00E652FB"/>
    <w:rsid w:val="00E756A0"/>
    <w:rsid w:val="00E761E4"/>
    <w:rsid w:val="00E76491"/>
    <w:rsid w:val="00E827C6"/>
    <w:rsid w:val="00E83AC1"/>
    <w:rsid w:val="00E873A1"/>
    <w:rsid w:val="00E9016F"/>
    <w:rsid w:val="00E90293"/>
    <w:rsid w:val="00E90448"/>
    <w:rsid w:val="00E90D5D"/>
    <w:rsid w:val="00E931DC"/>
    <w:rsid w:val="00E94EFF"/>
    <w:rsid w:val="00E96B1E"/>
    <w:rsid w:val="00EA257B"/>
    <w:rsid w:val="00EA2C99"/>
    <w:rsid w:val="00EA36AA"/>
    <w:rsid w:val="00EA63D0"/>
    <w:rsid w:val="00EA77C5"/>
    <w:rsid w:val="00EB0596"/>
    <w:rsid w:val="00EB3267"/>
    <w:rsid w:val="00EB448A"/>
    <w:rsid w:val="00EB51E7"/>
    <w:rsid w:val="00EB68BA"/>
    <w:rsid w:val="00EB7346"/>
    <w:rsid w:val="00EC2303"/>
    <w:rsid w:val="00EC2836"/>
    <w:rsid w:val="00EC4B92"/>
    <w:rsid w:val="00ED0A83"/>
    <w:rsid w:val="00ED35B3"/>
    <w:rsid w:val="00ED7577"/>
    <w:rsid w:val="00EE333E"/>
    <w:rsid w:val="00EE47E8"/>
    <w:rsid w:val="00EE64AA"/>
    <w:rsid w:val="00EF52E0"/>
    <w:rsid w:val="00EF7F3E"/>
    <w:rsid w:val="00F019E9"/>
    <w:rsid w:val="00F025F1"/>
    <w:rsid w:val="00F04363"/>
    <w:rsid w:val="00F05D01"/>
    <w:rsid w:val="00F06211"/>
    <w:rsid w:val="00F07C90"/>
    <w:rsid w:val="00F1203F"/>
    <w:rsid w:val="00F129FE"/>
    <w:rsid w:val="00F13DB5"/>
    <w:rsid w:val="00F15E3A"/>
    <w:rsid w:val="00F17756"/>
    <w:rsid w:val="00F20BA3"/>
    <w:rsid w:val="00F22121"/>
    <w:rsid w:val="00F23FF1"/>
    <w:rsid w:val="00F32604"/>
    <w:rsid w:val="00F32BF0"/>
    <w:rsid w:val="00F3364E"/>
    <w:rsid w:val="00F33F6B"/>
    <w:rsid w:val="00F350DC"/>
    <w:rsid w:val="00F37359"/>
    <w:rsid w:val="00F37FD3"/>
    <w:rsid w:val="00F40FF6"/>
    <w:rsid w:val="00F41B06"/>
    <w:rsid w:val="00F43C7A"/>
    <w:rsid w:val="00F43C8A"/>
    <w:rsid w:val="00F47041"/>
    <w:rsid w:val="00F5280A"/>
    <w:rsid w:val="00F52F11"/>
    <w:rsid w:val="00F53259"/>
    <w:rsid w:val="00F5456F"/>
    <w:rsid w:val="00F5589D"/>
    <w:rsid w:val="00F558BF"/>
    <w:rsid w:val="00F55A07"/>
    <w:rsid w:val="00F56162"/>
    <w:rsid w:val="00F57029"/>
    <w:rsid w:val="00F61869"/>
    <w:rsid w:val="00F74A71"/>
    <w:rsid w:val="00F9219A"/>
    <w:rsid w:val="00F9674A"/>
    <w:rsid w:val="00FA6070"/>
    <w:rsid w:val="00FA6E93"/>
    <w:rsid w:val="00FA7AC3"/>
    <w:rsid w:val="00FB1F43"/>
    <w:rsid w:val="00FB5356"/>
    <w:rsid w:val="00FC1AE6"/>
    <w:rsid w:val="00FC2DA8"/>
    <w:rsid w:val="00FC34D6"/>
    <w:rsid w:val="00FC3C41"/>
    <w:rsid w:val="00FC6497"/>
    <w:rsid w:val="00FD0B87"/>
    <w:rsid w:val="00FD0D42"/>
    <w:rsid w:val="00FD5813"/>
    <w:rsid w:val="00FD5D65"/>
    <w:rsid w:val="00FE02AC"/>
    <w:rsid w:val="00FE0CA2"/>
    <w:rsid w:val="00FE3838"/>
    <w:rsid w:val="00FE40D0"/>
    <w:rsid w:val="00FE45EB"/>
    <w:rsid w:val="00FE6898"/>
    <w:rsid w:val="00FE720F"/>
    <w:rsid w:val="00FF4CE2"/>
    <w:rsid w:val="00FF7B79"/>
    <w:rsid w:val="00F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1E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BBA"/>
    <w:pPr>
      <w:spacing w:after="120" w:line="260" w:lineRule="atLeast"/>
    </w:pPr>
    <w:rPr>
      <w:rFonts w:ascii="Calibri" w:eastAsia="Times New Roman" w:hAnsi="Calibri" w:cs="Times New Roman"/>
      <w:sz w:val="20"/>
      <w:szCs w:val="21"/>
    </w:rPr>
  </w:style>
  <w:style w:type="paragraph" w:styleId="Heading1">
    <w:name w:val="heading 1"/>
    <w:basedOn w:val="Normal"/>
    <w:next w:val="Normal"/>
    <w:link w:val="Heading1Char"/>
    <w:uiPriority w:val="9"/>
    <w:qFormat/>
    <w:rsid w:val="00A424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rsid w:val="00605A95"/>
    <w:pPr>
      <w:widowControl w:val="0"/>
      <w:tabs>
        <w:tab w:val="left" w:pos="0"/>
        <w:tab w:val="left" w:pos="540"/>
      </w:tabs>
      <w:spacing w:before="120"/>
      <w:outlineLvl w:val="1"/>
    </w:pPr>
    <w:rPr>
      <w:rFonts w:asciiTheme="majorHAnsi" w:hAnsiTheme="majorHAnsi"/>
      <w:noProof/>
      <w:sz w:val="28"/>
      <w:szCs w:val="23"/>
      <w:lang w:val="x-none" w:eastAsia="x-none"/>
    </w:rPr>
  </w:style>
  <w:style w:type="paragraph" w:styleId="Heading3">
    <w:name w:val="heading 3"/>
    <w:basedOn w:val="Normal"/>
    <w:next w:val="Normal"/>
    <w:link w:val="Heading3Char"/>
    <w:unhideWhenUsed/>
    <w:qFormat/>
    <w:rsid w:val="0095694D"/>
    <w:pPr>
      <w:keepNext/>
      <w:keepLines/>
      <w:spacing w:before="120"/>
      <w:outlineLvl w:val="2"/>
    </w:pPr>
    <w:rPr>
      <w:rFonts w:asciiTheme="majorHAnsi" w:eastAsiaTheme="majorEastAsia" w:hAnsiTheme="majorHAnsi" w:cstheme="majorBidi"/>
      <w:color w:val="1F4D78" w:themeColor="accent1" w:themeShade="7F"/>
      <w:sz w:val="24"/>
      <w:szCs w:val="24"/>
    </w:rPr>
  </w:style>
  <w:style w:type="paragraph" w:styleId="Heading4">
    <w:name w:val="heading 4"/>
    <w:aliases w:val="h4,4m,H4,Level 4 Topic Heading,Level 2 - a,Sub-Minor,Tony,numbered bullets,Sub-paragraph,Heading4,(Alt+4),H41,(Alt+4)1,H42,(Alt+4)2,H43,(Alt+4)3,H44,(Alt+4)4,H45,(Alt+4)5,H411,(Alt+4)11,H421,(Alt+4)21,H431,(Alt+4)31,H46,(Alt+4)6,H412,(Alt+4)12"/>
    <w:basedOn w:val="Normal"/>
    <w:next w:val="Normal"/>
    <w:link w:val="Heading4Char"/>
    <w:rsid w:val="00397407"/>
    <w:pPr>
      <w:keepNext/>
      <w:outlineLvl w:val="3"/>
    </w:pPr>
    <w:rPr>
      <w:b/>
      <w:lang w:val="en-GB"/>
    </w:rPr>
  </w:style>
  <w:style w:type="paragraph" w:styleId="Heading5">
    <w:name w:val="heading 5"/>
    <w:aliases w:val="h5,Second Subheading,Org Heading 3,Ref Heading 2,DO NOT USE_h5,DO NOT USE_H3,Bullet point,5m,Level 3 - i,H5,5 sub-bullet,sb,4"/>
    <w:basedOn w:val="Normal"/>
    <w:next w:val="Normal"/>
    <w:link w:val="Heading5Char"/>
    <w:rsid w:val="00397407"/>
    <w:pPr>
      <w:outlineLvl w:val="4"/>
    </w:pPr>
    <w:rPr>
      <w:rFonts w:ascii="Arial" w:hAnsi="Arial"/>
      <w:b/>
      <w:lang w:val="en-GB" w:eastAsia="x-none"/>
    </w:rPr>
  </w:style>
  <w:style w:type="paragraph" w:styleId="Heading6">
    <w:name w:val="heading 6"/>
    <w:aliases w:val="Sub-bullet point,Legal Level 1.,sub-dash,sd,5"/>
    <w:basedOn w:val="Normal"/>
    <w:next w:val="Normal"/>
    <w:link w:val="Heading6Char"/>
    <w:rsid w:val="00A424E1"/>
    <w:pPr>
      <w:outlineLvl w:val="5"/>
    </w:pPr>
    <w:rPr>
      <w:rFonts w:ascii="Century" w:hAnsi="Century"/>
      <w:szCs w:val="20"/>
      <w:u w:val="single"/>
      <w:lang w:val="en-GB" w:eastAsia="x-none"/>
    </w:rPr>
  </w:style>
  <w:style w:type="paragraph" w:styleId="Heading7">
    <w:name w:val="heading 7"/>
    <w:aliases w:val="Para no numbering,h7,First Subheading,Legal Level 1.1.,Graphic Caption"/>
    <w:basedOn w:val="Normal"/>
    <w:next w:val="Normal"/>
    <w:link w:val="Heading7Char"/>
    <w:rsid w:val="00397407"/>
    <w:pPr>
      <w:outlineLvl w:val="6"/>
    </w:pPr>
    <w:rPr>
      <w:i/>
      <w:lang w:val="en-GB"/>
    </w:rPr>
  </w:style>
  <w:style w:type="paragraph" w:styleId="Heading8">
    <w:name w:val="heading 8"/>
    <w:aliases w:val="Legal Level 1.1.1.,Level 1.1.1,No num/gap"/>
    <w:basedOn w:val="Normal"/>
    <w:next w:val="Normal"/>
    <w:link w:val="Heading8Char"/>
    <w:rsid w:val="00397407"/>
    <w:pPr>
      <w:outlineLvl w:val="7"/>
    </w:pPr>
    <w:rPr>
      <w:i/>
      <w:lang w:val="en-GB"/>
    </w:rPr>
  </w:style>
  <w:style w:type="paragraph" w:styleId="Heading9">
    <w:name w:val="heading 9"/>
    <w:aliases w:val="Code eg's,Legal Level 1.1.1.1."/>
    <w:basedOn w:val="Normal"/>
    <w:next w:val="Normal"/>
    <w:link w:val="Heading9Char"/>
    <w:rsid w:val="00397407"/>
    <w:pPr>
      <w:outlineLvl w:val="8"/>
    </w:pPr>
    <w:rPr>
      <w:i/>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Sub-bullet point Char,Legal Level 1. Char,sub-dash Char,sd Char,5 Char"/>
    <w:basedOn w:val="DefaultParagraphFont"/>
    <w:link w:val="Heading6"/>
    <w:rsid w:val="00A424E1"/>
    <w:rPr>
      <w:rFonts w:ascii="Century" w:eastAsia="Times New Roman" w:hAnsi="Century" w:cs="Times New Roman"/>
      <w:sz w:val="20"/>
      <w:szCs w:val="20"/>
      <w:u w:val="single"/>
      <w:lang w:val="en-GB" w:eastAsia="x-none"/>
    </w:rPr>
  </w:style>
  <w:style w:type="character" w:customStyle="1" w:styleId="Heading1Char">
    <w:name w:val="Heading 1 Char"/>
    <w:basedOn w:val="DefaultParagraphFont"/>
    <w:link w:val="Heading1"/>
    <w:uiPriority w:val="9"/>
    <w:rsid w:val="00A424E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95694D"/>
    <w:rPr>
      <w:rFonts w:asciiTheme="majorHAnsi" w:eastAsiaTheme="majorEastAsia" w:hAnsiTheme="majorHAnsi" w:cstheme="majorBidi"/>
      <w:color w:val="1F4D78" w:themeColor="accent1" w:themeShade="7F"/>
      <w:sz w:val="24"/>
      <w:szCs w:val="24"/>
    </w:rPr>
  </w:style>
  <w:style w:type="character" w:styleId="Hyperlink">
    <w:name w:val="Hyperlink"/>
    <w:uiPriority w:val="99"/>
    <w:rsid w:val="00A424E1"/>
    <w:rPr>
      <w:color w:val="336699"/>
      <w:u w:val="single"/>
    </w:rPr>
  </w:style>
  <w:style w:type="paragraph" w:styleId="TOC1">
    <w:name w:val="toc 1"/>
    <w:basedOn w:val="Normal"/>
    <w:next w:val="Normal"/>
    <w:autoRedefine/>
    <w:uiPriority w:val="39"/>
    <w:rsid w:val="002E4DA3"/>
    <w:pPr>
      <w:tabs>
        <w:tab w:val="left" w:pos="450"/>
        <w:tab w:val="right" w:leader="dot" w:pos="8630"/>
      </w:tabs>
      <w:spacing w:before="240"/>
    </w:pPr>
    <w:rPr>
      <w:rFonts w:asciiTheme="minorHAnsi" w:hAnsiTheme="minorHAnsi"/>
      <w:bCs/>
      <w:noProof/>
      <w:color w:val="002060"/>
      <w:szCs w:val="24"/>
    </w:rPr>
  </w:style>
  <w:style w:type="paragraph" w:styleId="TOC2">
    <w:name w:val="toc 2"/>
    <w:basedOn w:val="Normal"/>
    <w:next w:val="Normal"/>
    <w:autoRedefine/>
    <w:uiPriority w:val="39"/>
    <w:rsid w:val="00FF7C14"/>
    <w:pPr>
      <w:tabs>
        <w:tab w:val="left" w:pos="446"/>
        <w:tab w:val="left" w:pos="990"/>
        <w:tab w:val="left" w:pos="1260"/>
        <w:tab w:val="right" w:leader="dot" w:pos="8630"/>
      </w:tabs>
      <w:spacing w:after="0"/>
    </w:pPr>
    <w:rPr>
      <w:rFonts w:asciiTheme="minorHAnsi" w:hAnsiTheme="minorHAnsi"/>
      <w:iCs/>
      <w:szCs w:val="24"/>
    </w:rPr>
  </w:style>
  <w:style w:type="paragraph" w:styleId="Footer">
    <w:name w:val="footer"/>
    <w:aliases w:val="Footer Line1,F1"/>
    <w:basedOn w:val="Normal"/>
    <w:link w:val="FooterChar"/>
    <w:uiPriority w:val="99"/>
    <w:rsid w:val="007F7735"/>
    <w:pPr>
      <w:tabs>
        <w:tab w:val="center" w:pos="4320"/>
        <w:tab w:val="right" w:pos="8640"/>
      </w:tabs>
    </w:pPr>
    <w:rPr>
      <w:rFonts w:asciiTheme="minorHAnsi" w:hAnsiTheme="minorHAnsi"/>
      <w:szCs w:val="20"/>
      <w:lang w:val="x-none" w:eastAsia="x-none"/>
    </w:rPr>
  </w:style>
  <w:style w:type="character" w:customStyle="1" w:styleId="FooterChar">
    <w:name w:val="Footer Char"/>
    <w:aliases w:val="Footer Line1 Char,F1 Char"/>
    <w:basedOn w:val="DefaultParagraphFont"/>
    <w:link w:val="Footer"/>
    <w:uiPriority w:val="99"/>
    <w:rsid w:val="007F7735"/>
    <w:rPr>
      <w:rFonts w:eastAsia="Times New Roman" w:cs="Times New Roman"/>
      <w:sz w:val="20"/>
      <w:szCs w:val="20"/>
      <w:lang w:val="x-none" w:eastAsia="x-none"/>
    </w:rPr>
  </w:style>
  <w:style w:type="paragraph" w:styleId="Header">
    <w:name w:val="header"/>
    <w:aliases w:val="*Header,foote,Main Headings,Main Headings1,Main Headings2,Main Headings3,Main Headings4,Block Line,Chapter Name,1 (not to be included in TOC),Cover Page,ho,header odd,first"/>
    <w:basedOn w:val="Normal"/>
    <w:link w:val="HeaderChar"/>
    <w:uiPriority w:val="99"/>
    <w:rsid w:val="00A424E1"/>
    <w:pPr>
      <w:tabs>
        <w:tab w:val="center" w:pos="4320"/>
        <w:tab w:val="right" w:pos="8640"/>
      </w:tabs>
    </w:pPr>
    <w:rPr>
      <w:rFonts w:ascii="Arial" w:hAnsi="Arial"/>
      <w:szCs w:val="20"/>
      <w:lang w:val="x-none" w:eastAsia="x-none"/>
    </w:rPr>
  </w:style>
  <w:style w:type="character" w:customStyle="1" w:styleId="HeaderChar">
    <w:name w:val="Header Char"/>
    <w:aliases w:val="*Header Char,foote Char,Main Headings Char,Main Headings1 Char,Main Headings2 Char,Main Headings3 Char,Main Headings4 Char,Block Line Char,Chapter Name Char,1 (not to be included in TOC) Char,Cover Page Char,ho Char,header odd Char"/>
    <w:basedOn w:val="DefaultParagraphFont"/>
    <w:link w:val="Header"/>
    <w:uiPriority w:val="99"/>
    <w:rsid w:val="00A424E1"/>
    <w:rPr>
      <w:rFonts w:ascii="Arial" w:eastAsia="Times New Roman" w:hAnsi="Arial" w:cs="Times New Roman"/>
      <w:sz w:val="20"/>
      <w:szCs w:val="20"/>
      <w:lang w:val="x-none" w:eastAsia="x-none"/>
    </w:rPr>
  </w:style>
  <w:style w:type="paragraph" w:styleId="ListBullet">
    <w:name w:val="List Bullet"/>
    <w:basedOn w:val="Normal"/>
    <w:uiPriority w:val="1"/>
    <w:qFormat/>
    <w:rsid w:val="007F7735"/>
    <w:pPr>
      <w:numPr>
        <w:numId w:val="2"/>
      </w:numPr>
      <w:spacing w:after="60"/>
    </w:pPr>
  </w:style>
  <w:style w:type="paragraph" w:styleId="NormalWeb">
    <w:name w:val="Normal (Web)"/>
    <w:basedOn w:val="Normal"/>
    <w:uiPriority w:val="99"/>
    <w:rsid w:val="00003E97"/>
    <w:rPr>
      <w:rFonts w:asciiTheme="minorHAnsi" w:eastAsia="Arial Unicode MS" w:hAnsiTheme="minorHAnsi" w:cs="Arial Unicode MS"/>
      <w:szCs w:val="24"/>
    </w:rPr>
  </w:style>
  <w:style w:type="paragraph" w:styleId="NormalIndent">
    <w:name w:val="Normal Indent"/>
    <w:basedOn w:val="Normal"/>
    <w:link w:val="NormalIndentChar"/>
    <w:uiPriority w:val="99"/>
    <w:qFormat/>
    <w:rsid w:val="00A424E1"/>
    <w:pPr>
      <w:widowControl w:val="0"/>
      <w:tabs>
        <w:tab w:val="left" w:pos="2552"/>
      </w:tabs>
      <w:spacing w:after="0"/>
      <w:ind w:left="2552"/>
    </w:pPr>
    <w:rPr>
      <w:rFonts w:ascii="Times New Roman" w:hAnsi="Times New Roman"/>
      <w:szCs w:val="20"/>
      <w:lang w:val="en-GB" w:eastAsia="x-none"/>
    </w:rPr>
  </w:style>
  <w:style w:type="character" w:customStyle="1" w:styleId="NormalIndentChar">
    <w:name w:val="Normal Indent Char"/>
    <w:link w:val="NormalIndent"/>
    <w:uiPriority w:val="99"/>
    <w:locked/>
    <w:rsid w:val="00A424E1"/>
    <w:rPr>
      <w:rFonts w:ascii="Times New Roman" w:eastAsia="Times New Roman" w:hAnsi="Times New Roman" w:cs="Times New Roman"/>
      <w:szCs w:val="20"/>
      <w:lang w:val="en-GB" w:eastAsia="x-none"/>
    </w:rPr>
  </w:style>
  <w:style w:type="paragraph" w:styleId="ListParagraph">
    <w:name w:val="List Paragraph"/>
    <w:basedOn w:val="Normal"/>
    <w:link w:val="ListParagraphChar"/>
    <w:uiPriority w:val="34"/>
    <w:qFormat/>
    <w:rsid w:val="00A424E1"/>
    <w:pPr>
      <w:spacing w:after="60" w:line="360" w:lineRule="auto"/>
      <w:ind w:left="720"/>
    </w:pPr>
    <w:rPr>
      <w:rFonts w:eastAsia="MS Mincho"/>
      <w:bCs/>
      <w:szCs w:val="20"/>
      <w:lang w:val="x-none" w:eastAsia="x-none"/>
    </w:rPr>
  </w:style>
  <w:style w:type="paragraph" w:customStyle="1" w:styleId="B2">
    <w:name w:val="B2"/>
    <w:basedOn w:val="ListParagraph"/>
    <w:link w:val="B2Char"/>
    <w:qFormat/>
    <w:rsid w:val="00A424E1"/>
    <w:pPr>
      <w:numPr>
        <w:ilvl w:val="1"/>
        <w:numId w:val="1"/>
      </w:numPr>
      <w:spacing w:after="0" w:line="240" w:lineRule="auto"/>
      <w:jc w:val="both"/>
    </w:pPr>
    <w:rPr>
      <w:rFonts w:ascii="Arial" w:eastAsia="Times New Roman" w:hAnsi="Arial"/>
      <w:bCs w:val="0"/>
      <w:noProof/>
      <w:sz w:val="21"/>
      <w:szCs w:val="21"/>
    </w:rPr>
  </w:style>
  <w:style w:type="character" w:customStyle="1" w:styleId="ListParagraphChar">
    <w:name w:val="List Paragraph Char"/>
    <w:link w:val="ListParagraph"/>
    <w:uiPriority w:val="34"/>
    <w:rsid w:val="00A424E1"/>
    <w:rPr>
      <w:rFonts w:ascii="Calibri" w:eastAsia="MS Mincho" w:hAnsi="Calibri" w:cs="Times New Roman"/>
      <w:bCs/>
      <w:szCs w:val="20"/>
      <w:lang w:val="x-none" w:eastAsia="x-none"/>
    </w:rPr>
  </w:style>
  <w:style w:type="character" w:customStyle="1" w:styleId="B2Char">
    <w:name w:val="B2 Char"/>
    <w:link w:val="B2"/>
    <w:rsid w:val="00A424E1"/>
    <w:rPr>
      <w:rFonts w:ascii="Arial" w:eastAsia="Times New Roman" w:hAnsi="Arial" w:cs="Times New Roman"/>
      <w:noProof/>
      <w:sz w:val="21"/>
      <w:szCs w:val="21"/>
      <w:lang w:val="x-none" w:eastAsia="x-none"/>
    </w:rPr>
  </w:style>
  <w:style w:type="paragraph" w:customStyle="1" w:styleId="ExecSummary">
    <w:name w:val="ExecSummary"/>
    <w:basedOn w:val="Heading1"/>
    <w:next w:val="Normal"/>
    <w:autoRedefine/>
    <w:qFormat/>
    <w:rsid w:val="000E2B69"/>
    <w:pPr>
      <w:keepNext w:val="0"/>
      <w:keepLines w:val="0"/>
      <w:widowControl w:val="0"/>
      <w:pBdr>
        <w:bottom w:val="thinThickSmallGap" w:sz="24" w:space="0" w:color="auto"/>
      </w:pBdr>
      <w:tabs>
        <w:tab w:val="left" w:pos="630"/>
      </w:tabs>
      <w:spacing w:before="480" w:after="120" w:line="360" w:lineRule="auto"/>
      <w:ind w:left="446" w:hanging="446"/>
    </w:pPr>
    <w:rPr>
      <w:rFonts w:ascii="Calibri" w:eastAsia="Times New Roman" w:hAnsi="Calibri" w:cs="Times New Roman"/>
      <w:b/>
      <w:noProof/>
      <w:color w:val="auto"/>
      <w:kern w:val="28"/>
      <w:sz w:val="28"/>
      <w:szCs w:val="28"/>
      <w:u w:color="000080"/>
      <w:lang w:eastAsia="x-none"/>
    </w:rPr>
  </w:style>
  <w:style w:type="paragraph" w:customStyle="1" w:styleId="Heading2numbered">
    <w:name w:val="Heading2 (numbered)"/>
    <w:basedOn w:val="Normal"/>
    <w:autoRedefine/>
    <w:qFormat/>
    <w:rsid w:val="00397226"/>
    <w:pPr>
      <w:keepNext/>
      <w:keepLines/>
      <w:widowControl w:val="0"/>
      <w:numPr>
        <w:ilvl w:val="1"/>
        <w:numId w:val="27"/>
      </w:numPr>
      <w:tabs>
        <w:tab w:val="left" w:pos="0"/>
        <w:tab w:val="left" w:pos="540"/>
      </w:tabs>
      <w:spacing w:before="240"/>
      <w:outlineLvl w:val="1"/>
    </w:pPr>
    <w:rPr>
      <w:rFonts w:asciiTheme="majorHAnsi" w:hAnsiTheme="majorHAnsi"/>
      <w:noProof/>
      <w:sz w:val="28"/>
      <w:szCs w:val="25"/>
      <w:lang w:eastAsia="x-none"/>
    </w:rPr>
  </w:style>
  <w:style w:type="paragraph" w:customStyle="1" w:styleId="Heading10">
    <w:name w:val="Heading1"/>
    <w:basedOn w:val="Heading1"/>
    <w:next w:val="Normal"/>
    <w:qFormat/>
    <w:rsid w:val="00A424E1"/>
    <w:pPr>
      <w:keepNext w:val="0"/>
      <w:keepLines w:val="0"/>
      <w:widowControl w:val="0"/>
      <w:pBdr>
        <w:bottom w:val="thinThickSmallGap" w:sz="24" w:space="0" w:color="auto"/>
      </w:pBdr>
      <w:tabs>
        <w:tab w:val="left" w:pos="630"/>
      </w:tabs>
      <w:spacing w:before="480" w:after="120" w:line="360" w:lineRule="auto"/>
      <w:ind w:left="360" w:hanging="360"/>
    </w:pPr>
    <w:rPr>
      <w:rFonts w:ascii="Calibri" w:eastAsia="Times New Roman" w:hAnsi="Calibri" w:cs="Times New Roman"/>
      <w:b/>
      <w:noProof/>
      <w:color w:val="auto"/>
      <w:kern w:val="28"/>
      <w:sz w:val="28"/>
      <w:szCs w:val="28"/>
      <w:u w:color="000080"/>
      <w:lang w:eastAsia="x-none"/>
    </w:rPr>
  </w:style>
  <w:style w:type="table" w:customStyle="1" w:styleId="ProposalTable">
    <w:name w:val="Proposal Table"/>
    <w:basedOn w:val="TableNormal"/>
    <w:uiPriority w:val="99"/>
    <w:rsid w:val="00A424E1"/>
    <w:pPr>
      <w:spacing w:before="120" w:after="120" w:line="240" w:lineRule="auto"/>
    </w:pPr>
    <w:rPr>
      <w:color w:val="404040" w:themeColor="text1" w:themeTint="BF"/>
      <w:sz w:val="18"/>
      <w:szCs w:val="18"/>
      <w:lang w:eastAsia="ja-JP"/>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2Char">
    <w:name w:val="Heading 2 Char"/>
    <w:basedOn w:val="DefaultParagraphFont"/>
    <w:link w:val="Heading2"/>
    <w:uiPriority w:val="9"/>
    <w:rsid w:val="00605A95"/>
    <w:rPr>
      <w:rFonts w:asciiTheme="majorHAnsi" w:eastAsia="Times New Roman" w:hAnsiTheme="majorHAnsi" w:cs="Times New Roman"/>
      <w:noProof/>
      <w:sz w:val="28"/>
      <w:szCs w:val="23"/>
      <w:lang w:val="x-none" w:eastAsia="x-none"/>
    </w:rPr>
  </w:style>
  <w:style w:type="character" w:customStyle="1" w:styleId="Heading4Char">
    <w:name w:val="Heading 4 Char"/>
    <w:aliases w:val="h4 Char,4m Char,H4 Char,Level 4 Topic Heading Char,Level 2 - a Char,Sub-Minor Char,Tony Char,numbered bullets Char,Sub-paragraph Char,Heading4 Char,(Alt+4) Char,H41 Char,(Alt+4)1 Char,H42 Char,(Alt+4)2 Char,H43 Char,(Alt+4)3 Char,H44 Char"/>
    <w:basedOn w:val="DefaultParagraphFont"/>
    <w:link w:val="Heading4"/>
    <w:rsid w:val="00397407"/>
    <w:rPr>
      <w:rFonts w:ascii="Calibri" w:eastAsia="Times New Roman" w:hAnsi="Calibri" w:cs="Times New Roman"/>
      <w:b/>
      <w:szCs w:val="21"/>
      <w:lang w:val="en-GB"/>
    </w:rPr>
  </w:style>
  <w:style w:type="character" w:customStyle="1" w:styleId="Heading5Char">
    <w:name w:val="Heading 5 Char"/>
    <w:aliases w:val="h5 Char,Second Subheading Char,Org Heading 3 Char,Ref Heading 2 Char,DO NOT USE_h5 Char,DO NOT USE_H3 Char,Bullet point Char,5m Char,Level 3 - i Char,H5 Char,5 sub-bullet Char,sb Char,4 Char"/>
    <w:basedOn w:val="DefaultParagraphFont"/>
    <w:link w:val="Heading5"/>
    <w:rsid w:val="00397407"/>
    <w:rPr>
      <w:rFonts w:ascii="Arial" w:eastAsia="Times New Roman" w:hAnsi="Arial" w:cs="Times New Roman"/>
      <w:b/>
      <w:szCs w:val="21"/>
      <w:lang w:val="en-GB" w:eastAsia="x-none"/>
    </w:rPr>
  </w:style>
  <w:style w:type="character" w:customStyle="1" w:styleId="Heading7Char">
    <w:name w:val="Heading 7 Char"/>
    <w:aliases w:val="Para no numbering Char,h7 Char,First Subheading Char,Legal Level 1.1. Char,Graphic Caption Char"/>
    <w:basedOn w:val="DefaultParagraphFont"/>
    <w:link w:val="Heading7"/>
    <w:rsid w:val="00397407"/>
    <w:rPr>
      <w:rFonts w:ascii="Calibri" w:eastAsia="Times New Roman" w:hAnsi="Calibri" w:cs="Times New Roman"/>
      <w:i/>
      <w:szCs w:val="21"/>
      <w:lang w:val="en-GB"/>
    </w:rPr>
  </w:style>
  <w:style w:type="character" w:customStyle="1" w:styleId="Heading8Char">
    <w:name w:val="Heading 8 Char"/>
    <w:aliases w:val="Legal Level 1.1.1. Char,Level 1.1.1 Char,No num/gap Char"/>
    <w:basedOn w:val="DefaultParagraphFont"/>
    <w:link w:val="Heading8"/>
    <w:rsid w:val="00397407"/>
    <w:rPr>
      <w:rFonts w:ascii="Calibri" w:eastAsia="Times New Roman" w:hAnsi="Calibri" w:cs="Times New Roman"/>
      <w:i/>
      <w:szCs w:val="21"/>
      <w:lang w:val="en-GB"/>
    </w:rPr>
  </w:style>
  <w:style w:type="character" w:customStyle="1" w:styleId="Heading9Char">
    <w:name w:val="Heading 9 Char"/>
    <w:aliases w:val="Code eg's Char,Legal Level 1.1.1.1. Char"/>
    <w:basedOn w:val="DefaultParagraphFont"/>
    <w:link w:val="Heading9"/>
    <w:rsid w:val="00397407"/>
    <w:rPr>
      <w:rFonts w:ascii="Calibri" w:eastAsia="Times New Roman" w:hAnsi="Calibri" w:cs="Times New Roman"/>
      <w:i/>
      <w:szCs w:val="21"/>
      <w:lang w:val="en-GB"/>
    </w:rPr>
  </w:style>
  <w:style w:type="paragraph" w:customStyle="1" w:styleId="Heading05">
    <w:name w:val="Heading 0.5"/>
    <w:basedOn w:val="Normal"/>
    <w:rsid w:val="00397407"/>
    <w:pPr>
      <w:numPr>
        <w:numId w:val="6"/>
      </w:numPr>
    </w:pPr>
    <w:rPr>
      <w:b/>
      <w:color w:val="3366FF"/>
      <w:sz w:val="24"/>
    </w:rPr>
  </w:style>
  <w:style w:type="paragraph" w:customStyle="1" w:styleId="Bullet10">
    <w:name w:val="Bullet 1"/>
    <w:basedOn w:val="Normal"/>
    <w:next w:val="Normal"/>
    <w:link w:val="Bullet1Char"/>
    <w:rsid w:val="00397407"/>
    <w:pPr>
      <w:keepLines/>
      <w:tabs>
        <w:tab w:val="num" w:pos="1824"/>
      </w:tabs>
      <w:ind w:left="1824" w:hanging="504"/>
    </w:pPr>
    <w:rPr>
      <w:rFonts w:ascii="Arial" w:hAnsi="Arial"/>
      <w:noProof/>
      <w:kern w:val="2"/>
      <w:szCs w:val="20"/>
      <w:lang w:val="x-none" w:eastAsia="x-none"/>
    </w:rPr>
  </w:style>
  <w:style w:type="paragraph" w:styleId="TOC3">
    <w:name w:val="toc 3"/>
    <w:basedOn w:val="Normal"/>
    <w:next w:val="Normal"/>
    <w:autoRedefine/>
    <w:uiPriority w:val="39"/>
    <w:rsid w:val="009C3A8E"/>
    <w:pPr>
      <w:tabs>
        <w:tab w:val="left" w:pos="1200"/>
        <w:tab w:val="right" w:leader="dot" w:pos="8626"/>
      </w:tabs>
      <w:spacing w:after="0"/>
      <w:ind w:left="446" w:right="360"/>
    </w:pPr>
    <w:rPr>
      <w:rFonts w:asciiTheme="minorHAnsi" w:hAnsiTheme="minorHAnsi"/>
      <w:szCs w:val="24"/>
    </w:rPr>
  </w:style>
  <w:style w:type="paragraph" w:styleId="TOC4">
    <w:name w:val="toc 4"/>
    <w:basedOn w:val="Normal"/>
    <w:next w:val="Normal"/>
    <w:autoRedefine/>
    <w:uiPriority w:val="39"/>
    <w:rsid w:val="00397407"/>
    <w:pPr>
      <w:spacing w:after="0"/>
      <w:ind w:left="600"/>
    </w:pPr>
    <w:rPr>
      <w:rFonts w:ascii="Times New Roman" w:hAnsi="Times New Roman"/>
      <w:szCs w:val="24"/>
    </w:rPr>
  </w:style>
  <w:style w:type="paragraph" w:customStyle="1" w:styleId="Bullet2">
    <w:name w:val="Bullet 2"/>
    <w:basedOn w:val="Normal"/>
    <w:rsid w:val="00397407"/>
    <w:pPr>
      <w:numPr>
        <w:numId w:val="3"/>
      </w:numPr>
    </w:pPr>
  </w:style>
  <w:style w:type="paragraph" w:customStyle="1" w:styleId="Bullet30">
    <w:name w:val="Bullet 3"/>
    <w:basedOn w:val="Normal"/>
    <w:rsid w:val="00397407"/>
    <w:pPr>
      <w:numPr>
        <w:numId w:val="4"/>
      </w:numPr>
    </w:pPr>
  </w:style>
  <w:style w:type="paragraph" w:customStyle="1" w:styleId="Bullet4">
    <w:name w:val="Bullet 4"/>
    <w:basedOn w:val="Normal"/>
    <w:rsid w:val="00397407"/>
    <w:pPr>
      <w:numPr>
        <w:numId w:val="5"/>
      </w:numPr>
    </w:pPr>
  </w:style>
  <w:style w:type="paragraph" w:customStyle="1" w:styleId="N1">
    <w:name w:val="N1"/>
    <w:basedOn w:val="Normal"/>
    <w:rsid w:val="00397407"/>
    <w:rPr>
      <w:bCs/>
    </w:rPr>
  </w:style>
  <w:style w:type="paragraph" w:styleId="BodyText">
    <w:name w:val="Body Text"/>
    <w:aliases w:val="bt,contents,Orig Qstn,Original Question,body text,Copy 1,Text for Heading,heading_txt,bodytxy2,??2,book,EHPT,Body Text2,b,b1,Body,RFQ Text,Body Text 12,heading_txtNormal"/>
    <w:basedOn w:val="Normal"/>
    <w:link w:val="BodyTextChar"/>
    <w:rsid w:val="00397407"/>
    <w:pPr>
      <w:jc w:val="center"/>
    </w:pPr>
    <w:rPr>
      <w:color w:val="3366CC"/>
      <w:sz w:val="18"/>
    </w:rPr>
  </w:style>
  <w:style w:type="character" w:customStyle="1" w:styleId="BodyTextChar">
    <w:name w:val="Body Text Char"/>
    <w:aliases w:val="bt Char,contents Char,Orig Qstn Char,Original Question Char,body text Char,Copy 1 Char,Text for Heading Char,heading_txt Char,bodytxy2 Char,??2 Char,book Char,EHPT Char,Body Text2 Char,b Char,b1 Char,Body Char,RFQ Text Char"/>
    <w:basedOn w:val="DefaultParagraphFont"/>
    <w:link w:val="BodyText"/>
    <w:rsid w:val="00397407"/>
    <w:rPr>
      <w:rFonts w:ascii="Calibri" w:eastAsia="Times New Roman" w:hAnsi="Calibri" w:cs="Times New Roman"/>
      <w:color w:val="3366CC"/>
      <w:sz w:val="18"/>
      <w:szCs w:val="21"/>
    </w:rPr>
  </w:style>
  <w:style w:type="paragraph" w:styleId="TOC5">
    <w:name w:val="toc 5"/>
    <w:basedOn w:val="Normal"/>
    <w:next w:val="Normal"/>
    <w:autoRedefine/>
    <w:semiHidden/>
    <w:rsid w:val="00397407"/>
    <w:pPr>
      <w:spacing w:after="0"/>
      <w:ind w:left="800"/>
    </w:pPr>
    <w:rPr>
      <w:rFonts w:ascii="Times New Roman" w:hAnsi="Times New Roman"/>
      <w:szCs w:val="24"/>
    </w:rPr>
  </w:style>
  <w:style w:type="paragraph" w:styleId="TOC6">
    <w:name w:val="toc 6"/>
    <w:basedOn w:val="Normal"/>
    <w:next w:val="Normal"/>
    <w:autoRedefine/>
    <w:semiHidden/>
    <w:rsid w:val="00397407"/>
    <w:pPr>
      <w:spacing w:after="0"/>
      <w:ind w:left="1000"/>
    </w:pPr>
    <w:rPr>
      <w:rFonts w:ascii="Times New Roman" w:hAnsi="Times New Roman"/>
      <w:szCs w:val="24"/>
    </w:rPr>
  </w:style>
  <w:style w:type="paragraph" w:styleId="TOC7">
    <w:name w:val="toc 7"/>
    <w:basedOn w:val="Normal"/>
    <w:next w:val="Normal"/>
    <w:autoRedefine/>
    <w:semiHidden/>
    <w:rsid w:val="00397407"/>
    <w:pPr>
      <w:spacing w:after="0"/>
      <w:ind w:left="1200"/>
    </w:pPr>
    <w:rPr>
      <w:rFonts w:ascii="Times New Roman" w:hAnsi="Times New Roman"/>
      <w:szCs w:val="24"/>
    </w:rPr>
  </w:style>
  <w:style w:type="paragraph" w:styleId="TOC8">
    <w:name w:val="toc 8"/>
    <w:basedOn w:val="Normal"/>
    <w:next w:val="Normal"/>
    <w:autoRedefine/>
    <w:semiHidden/>
    <w:rsid w:val="00397407"/>
    <w:pPr>
      <w:spacing w:after="0"/>
      <w:ind w:left="1400"/>
    </w:pPr>
    <w:rPr>
      <w:rFonts w:ascii="Times New Roman" w:hAnsi="Times New Roman"/>
      <w:szCs w:val="24"/>
    </w:rPr>
  </w:style>
  <w:style w:type="paragraph" w:styleId="TOC9">
    <w:name w:val="toc 9"/>
    <w:basedOn w:val="Normal"/>
    <w:next w:val="Normal"/>
    <w:autoRedefine/>
    <w:semiHidden/>
    <w:rsid w:val="00397407"/>
    <w:pPr>
      <w:spacing w:after="0"/>
      <w:ind w:left="1600"/>
    </w:pPr>
    <w:rPr>
      <w:rFonts w:ascii="Times New Roman" w:hAnsi="Times New Roman"/>
      <w:szCs w:val="24"/>
    </w:rPr>
  </w:style>
  <w:style w:type="character" w:styleId="PageNumber">
    <w:name w:val="page number"/>
    <w:basedOn w:val="DefaultParagraphFont"/>
    <w:rsid w:val="00397407"/>
  </w:style>
  <w:style w:type="paragraph" w:customStyle="1" w:styleId="HeadingBar">
    <w:name w:val="Heading Bar"/>
    <w:basedOn w:val="Normal"/>
    <w:next w:val="Heading3"/>
    <w:rsid w:val="00397407"/>
    <w:pPr>
      <w:keepNext/>
      <w:keepLines/>
      <w:shd w:val="solid" w:color="auto" w:fill="auto"/>
      <w:spacing w:before="240" w:after="0"/>
      <w:ind w:right="7920"/>
    </w:pPr>
    <w:rPr>
      <w:rFonts w:ascii="Book Antiqua" w:hAnsi="Book Antiqua"/>
      <w:color w:val="FFFFFF"/>
      <w:sz w:val="8"/>
    </w:rPr>
  </w:style>
  <w:style w:type="character" w:customStyle="1" w:styleId="EmailStyle361">
    <w:name w:val="EmailStyle361"/>
    <w:semiHidden/>
    <w:rsid w:val="00397407"/>
    <w:rPr>
      <w:rFonts w:ascii="Arial" w:hAnsi="Arial" w:cs="Arial"/>
      <w:color w:val="000080"/>
      <w:sz w:val="20"/>
    </w:rPr>
  </w:style>
  <w:style w:type="paragraph" w:customStyle="1" w:styleId="Heading4numbered">
    <w:name w:val="Heading 4 (numbered)"/>
    <w:basedOn w:val="Heading3"/>
    <w:link w:val="Heading4numberedChar"/>
    <w:qFormat/>
    <w:rsid w:val="00DD071A"/>
    <w:pPr>
      <w:numPr>
        <w:ilvl w:val="3"/>
        <w:numId w:val="27"/>
      </w:numPr>
      <w:outlineLvl w:val="3"/>
    </w:pPr>
    <w:rPr>
      <w:rFonts w:asciiTheme="minorHAnsi" w:hAnsiTheme="minorHAnsi"/>
      <w:color w:val="auto"/>
      <w:sz w:val="22"/>
    </w:rPr>
  </w:style>
  <w:style w:type="paragraph" w:customStyle="1" w:styleId="bullets">
    <w:name w:val="bullets"/>
    <w:basedOn w:val="Normal"/>
    <w:rsid w:val="00397407"/>
    <w:pPr>
      <w:tabs>
        <w:tab w:val="num" w:pos="567"/>
      </w:tabs>
      <w:ind w:left="567" w:hanging="567"/>
    </w:pPr>
    <w:rPr>
      <w:rFonts w:ascii="Gill Sans" w:hAnsi="Gill Sans"/>
      <w:sz w:val="24"/>
      <w:lang w:val="en-GB"/>
    </w:rPr>
  </w:style>
  <w:style w:type="paragraph" w:customStyle="1" w:styleId="Sectiontext">
    <w:name w:val="Section text"/>
    <w:basedOn w:val="Normal"/>
    <w:rsid w:val="00397407"/>
    <w:pPr>
      <w:spacing w:after="0"/>
    </w:pPr>
    <w:rPr>
      <w:rFonts w:ascii="Times New Roman" w:hAnsi="Times New Roman"/>
      <w:noProof/>
      <w:lang w:val="en-GB"/>
    </w:rPr>
  </w:style>
  <w:style w:type="paragraph" w:customStyle="1" w:styleId="Sub-sectiontext">
    <w:name w:val="Sub-section text"/>
    <w:basedOn w:val="Normal"/>
    <w:rsid w:val="00397407"/>
    <w:pPr>
      <w:spacing w:after="0"/>
    </w:pPr>
    <w:rPr>
      <w:rFonts w:ascii="Times New Roman" w:hAnsi="Times New Roman"/>
      <w:lang w:val="en-GB"/>
    </w:rPr>
  </w:style>
  <w:style w:type="paragraph" w:customStyle="1" w:styleId="Appendix1">
    <w:name w:val="Appendix 1"/>
    <w:basedOn w:val="Heading1"/>
    <w:next w:val="Appendix2"/>
    <w:rsid w:val="007F7735"/>
    <w:pPr>
      <w:keepNext w:val="0"/>
      <w:keepLines w:val="0"/>
      <w:widowControl w:val="0"/>
      <w:numPr>
        <w:ilvl w:val="1"/>
        <w:numId w:val="7"/>
      </w:numPr>
      <w:tabs>
        <w:tab w:val="left" w:pos="630"/>
      </w:tabs>
      <w:spacing w:after="120" w:line="360" w:lineRule="auto"/>
    </w:pPr>
    <w:rPr>
      <w:rFonts w:eastAsia="Times New Roman" w:cs="Times New Roman"/>
      <w:noProof/>
      <w:color w:val="0070C0"/>
      <w:kern w:val="28"/>
      <w:sz w:val="28"/>
      <w:szCs w:val="28"/>
      <w:u w:color="000080"/>
      <w:lang w:eastAsia="x-none"/>
    </w:rPr>
  </w:style>
  <w:style w:type="paragraph" w:customStyle="1" w:styleId="Appendix2">
    <w:name w:val="Appendix 2"/>
    <w:basedOn w:val="Heading2"/>
    <w:next w:val="BodyText"/>
    <w:rsid w:val="00397407"/>
    <w:pPr>
      <w:numPr>
        <w:ilvl w:val="2"/>
        <w:numId w:val="7"/>
      </w:numPr>
      <w:tabs>
        <w:tab w:val="clear" w:pos="540"/>
        <w:tab w:val="clear" w:pos="720"/>
      </w:tabs>
      <w:spacing w:before="240" w:after="60"/>
      <w:ind w:left="709" w:hanging="709"/>
    </w:pPr>
    <w:rPr>
      <w:rFonts w:ascii="Times New Roman" w:hAnsi="Times New Roman"/>
      <w:sz w:val="22"/>
    </w:rPr>
  </w:style>
  <w:style w:type="paragraph" w:styleId="BalloonText">
    <w:name w:val="Balloon Text"/>
    <w:basedOn w:val="Normal"/>
    <w:link w:val="BalloonTextChar"/>
    <w:semiHidden/>
    <w:rsid w:val="00397407"/>
    <w:rPr>
      <w:rFonts w:ascii="Tahoma" w:hAnsi="Tahoma" w:cs="Tahoma"/>
      <w:sz w:val="16"/>
      <w:szCs w:val="16"/>
    </w:rPr>
  </w:style>
  <w:style w:type="character" w:customStyle="1" w:styleId="BalloonTextChar">
    <w:name w:val="Balloon Text Char"/>
    <w:basedOn w:val="DefaultParagraphFont"/>
    <w:link w:val="BalloonText"/>
    <w:semiHidden/>
    <w:rsid w:val="00397407"/>
    <w:rPr>
      <w:rFonts w:ascii="Tahoma" w:eastAsia="Times New Roman" w:hAnsi="Tahoma" w:cs="Tahoma"/>
      <w:sz w:val="16"/>
      <w:szCs w:val="16"/>
    </w:rPr>
  </w:style>
  <w:style w:type="paragraph" w:customStyle="1" w:styleId="AnswerBullets1">
    <w:name w:val="Answer Bullets 1"/>
    <w:basedOn w:val="Bullet10"/>
    <w:rsid w:val="00397407"/>
  </w:style>
  <w:style w:type="paragraph" w:customStyle="1" w:styleId="xl24">
    <w:name w:val="xl24"/>
    <w:basedOn w:val="Normal"/>
    <w:rsid w:val="00397407"/>
    <w:pPr>
      <w:spacing w:before="100" w:beforeAutospacing="1" w:after="100" w:afterAutospacing="1"/>
    </w:pPr>
    <w:rPr>
      <w:rFonts w:ascii="Garamond" w:eastAsia="Arial Unicode MS" w:hAnsi="Garamond" w:cs="Arial Unicode MS"/>
      <w:b/>
      <w:bCs/>
      <w:lang w:val="en-GB"/>
    </w:rPr>
  </w:style>
  <w:style w:type="paragraph" w:customStyle="1" w:styleId="Answers">
    <w:name w:val="Answers"/>
    <w:basedOn w:val="Normal"/>
    <w:rsid w:val="00397407"/>
    <w:pPr>
      <w:spacing w:after="0"/>
      <w:ind w:left="680"/>
    </w:pPr>
    <w:rPr>
      <w:lang w:val="en-GB"/>
    </w:rPr>
  </w:style>
  <w:style w:type="paragraph" w:customStyle="1" w:styleId="Normal1">
    <w:name w:val="Normal1"/>
    <w:basedOn w:val="Normal"/>
    <w:rsid w:val="00397407"/>
    <w:pPr>
      <w:keepLines/>
      <w:widowControl w:val="0"/>
      <w:spacing w:after="0" w:line="239" w:lineRule="atLeast"/>
    </w:pPr>
    <w:rPr>
      <w:snapToGrid w:val="0"/>
      <w:lang w:val="en-GB"/>
    </w:rPr>
  </w:style>
  <w:style w:type="paragraph" w:customStyle="1" w:styleId="xl25">
    <w:name w:val="xl25"/>
    <w:basedOn w:val="Normal"/>
    <w:rsid w:val="00397407"/>
    <w:pPr>
      <w:spacing w:before="100" w:beforeAutospacing="1" w:after="100" w:afterAutospacing="1"/>
    </w:pPr>
    <w:rPr>
      <w:rFonts w:ascii="Garamond" w:eastAsia="Arial Unicode MS" w:hAnsi="Garamond" w:cs="Arial Unicode MS"/>
      <w:lang w:val="en-GB"/>
    </w:rPr>
  </w:style>
  <w:style w:type="paragraph" w:customStyle="1" w:styleId="BulletFilled">
    <w:name w:val="Bullet Filled"/>
    <w:basedOn w:val="BodyText"/>
    <w:rsid w:val="00397407"/>
    <w:pPr>
      <w:spacing w:line="288" w:lineRule="auto"/>
      <w:ind w:left="1800" w:hanging="360"/>
      <w:jc w:val="both"/>
    </w:pPr>
    <w:rPr>
      <w:color w:val="auto"/>
      <w:sz w:val="22"/>
      <w:lang w:val="en-GB"/>
    </w:rPr>
  </w:style>
  <w:style w:type="character" w:customStyle="1" w:styleId="AnswerBullets1Char">
    <w:name w:val="Answer Bullets 1 Char"/>
    <w:rsid w:val="00397407"/>
    <w:rPr>
      <w:rFonts w:ascii="Arial" w:hAnsi="Arial" w:cs="Tahoma"/>
      <w:noProof/>
      <w:kern w:val="2"/>
      <w:lang w:val="en-US" w:eastAsia="en-US" w:bidi="ar-SA"/>
    </w:rPr>
  </w:style>
  <w:style w:type="paragraph" w:styleId="CommentText">
    <w:name w:val="annotation text"/>
    <w:basedOn w:val="Normal"/>
    <w:link w:val="CommentTextChar"/>
    <w:uiPriority w:val="99"/>
    <w:unhideWhenUsed/>
    <w:rsid w:val="00397407"/>
    <w:rPr>
      <w:szCs w:val="20"/>
    </w:rPr>
  </w:style>
  <w:style w:type="character" w:customStyle="1" w:styleId="CommentTextChar">
    <w:name w:val="Comment Text Char"/>
    <w:basedOn w:val="DefaultParagraphFont"/>
    <w:link w:val="CommentText"/>
    <w:uiPriority w:val="99"/>
    <w:rsid w:val="00397407"/>
    <w:rPr>
      <w:rFonts w:ascii="Calibri" w:eastAsia="Times New Roman" w:hAnsi="Calibri" w:cs="Times New Roman"/>
      <w:sz w:val="20"/>
      <w:szCs w:val="20"/>
    </w:rPr>
  </w:style>
  <w:style w:type="paragraph" w:styleId="CommentSubject">
    <w:name w:val="annotation subject"/>
    <w:basedOn w:val="CommentText"/>
    <w:next w:val="CommentText"/>
    <w:link w:val="CommentSubjectChar"/>
    <w:semiHidden/>
    <w:rsid w:val="00397407"/>
    <w:rPr>
      <w:b/>
      <w:bCs/>
      <w:sz w:val="22"/>
      <w:szCs w:val="21"/>
    </w:rPr>
  </w:style>
  <w:style w:type="character" w:customStyle="1" w:styleId="CommentSubjectChar">
    <w:name w:val="Comment Subject Char"/>
    <w:basedOn w:val="CommentTextChar"/>
    <w:link w:val="CommentSubject"/>
    <w:semiHidden/>
    <w:rsid w:val="00397407"/>
    <w:rPr>
      <w:rFonts w:ascii="Calibri" w:eastAsia="Times New Roman" w:hAnsi="Calibri" w:cs="Times New Roman"/>
      <w:b/>
      <w:bCs/>
      <w:sz w:val="20"/>
      <w:szCs w:val="21"/>
    </w:rPr>
  </w:style>
  <w:style w:type="paragraph" w:customStyle="1" w:styleId="Bodytext0">
    <w:name w:val="Bodytext"/>
    <w:basedOn w:val="Normal"/>
    <w:rsid w:val="00397407"/>
    <w:pPr>
      <w:widowControl w:val="0"/>
      <w:spacing w:after="0"/>
      <w:ind w:left="720"/>
    </w:pPr>
    <w:rPr>
      <w:rFonts w:ascii="Palatino" w:hAnsi="Palatino"/>
      <w:lang w:val="en-GB"/>
    </w:rPr>
  </w:style>
  <w:style w:type="paragraph" w:styleId="BodyTextIndent">
    <w:name w:val="Body Text Indent"/>
    <w:basedOn w:val="Normal"/>
    <w:link w:val="BodyTextIndentChar"/>
    <w:rsid w:val="00397407"/>
    <w:pPr>
      <w:ind w:left="2520"/>
    </w:pPr>
    <w:rPr>
      <w:lang w:val="en-GB"/>
    </w:rPr>
  </w:style>
  <w:style w:type="character" w:customStyle="1" w:styleId="BodyTextIndentChar">
    <w:name w:val="Body Text Indent Char"/>
    <w:basedOn w:val="DefaultParagraphFont"/>
    <w:link w:val="BodyTextIndent"/>
    <w:rsid w:val="00397407"/>
    <w:rPr>
      <w:rFonts w:ascii="Calibri" w:eastAsia="Times New Roman" w:hAnsi="Calibri" w:cs="Times New Roman"/>
      <w:szCs w:val="21"/>
      <w:lang w:val="en-GB"/>
    </w:rPr>
  </w:style>
  <w:style w:type="paragraph" w:styleId="BodyText2">
    <w:name w:val="Body Text 2"/>
    <w:basedOn w:val="Normal"/>
    <w:link w:val="BodyText2Char"/>
    <w:rsid w:val="00397407"/>
    <w:pPr>
      <w:jc w:val="center"/>
    </w:pPr>
    <w:rPr>
      <w:b/>
      <w:bCs/>
      <w:sz w:val="28"/>
    </w:rPr>
  </w:style>
  <w:style w:type="character" w:customStyle="1" w:styleId="BodyText2Char">
    <w:name w:val="Body Text 2 Char"/>
    <w:basedOn w:val="DefaultParagraphFont"/>
    <w:link w:val="BodyText2"/>
    <w:rsid w:val="00397407"/>
    <w:rPr>
      <w:rFonts w:ascii="Calibri" w:eastAsia="Times New Roman" w:hAnsi="Calibri" w:cs="Times New Roman"/>
      <w:b/>
      <w:bCs/>
      <w:sz w:val="28"/>
      <w:szCs w:val="21"/>
    </w:rPr>
  </w:style>
  <w:style w:type="paragraph" w:customStyle="1" w:styleId="ListBulletedItem1">
    <w:name w:val="List Bulleted Item 1"/>
    <w:aliases w:val="lb1"/>
    <w:rsid w:val="00397407"/>
    <w:pPr>
      <w:numPr>
        <w:numId w:val="8"/>
      </w:numPr>
      <w:spacing w:before="80" w:after="80" w:line="240" w:lineRule="exact"/>
      <w:ind w:left="2040" w:right="547"/>
    </w:pPr>
    <w:rPr>
      <w:rFonts w:ascii="Century" w:eastAsia="Times New Roman" w:hAnsi="Century" w:cs="Times New Roman"/>
      <w:noProof/>
      <w:kern w:val="20"/>
      <w:sz w:val="20"/>
      <w:szCs w:val="20"/>
    </w:rPr>
  </w:style>
  <w:style w:type="paragraph" w:customStyle="1" w:styleId="Headingy">
    <w:name w:val="Heading y"/>
    <w:basedOn w:val="Normal"/>
    <w:rsid w:val="00397407"/>
    <w:pPr>
      <w:tabs>
        <w:tab w:val="num" w:pos="720"/>
      </w:tabs>
      <w:ind w:left="720" w:hanging="720"/>
    </w:pPr>
    <w:rPr>
      <w:rFonts w:ascii="Garamond" w:hAnsi="Garamond"/>
      <w:b/>
    </w:rPr>
  </w:style>
  <w:style w:type="paragraph" w:customStyle="1" w:styleId="numberbullets">
    <w:name w:val="number bullets"/>
    <w:basedOn w:val="Normal"/>
    <w:rsid w:val="00397407"/>
    <w:pPr>
      <w:tabs>
        <w:tab w:val="num" w:pos="2160"/>
      </w:tabs>
      <w:autoSpaceDE w:val="0"/>
      <w:autoSpaceDN w:val="0"/>
      <w:adjustRightInd w:val="0"/>
      <w:ind w:left="2160" w:hanging="360"/>
    </w:pPr>
    <w:rPr>
      <w:rFonts w:eastAsia="MS Mincho"/>
    </w:rPr>
  </w:style>
  <w:style w:type="paragraph" w:styleId="BodyTextIndent2">
    <w:name w:val="Body Text Indent 2"/>
    <w:basedOn w:val="Normal"/>
    <w:link w:val="BodyTextIndent2Char"/>
    <w:rsid w:val="00397407"/>
    <w:rPr>
      <w:rFonts w:cs="Courier New"/>
    </w:rPr>
  </w:style>
  <w:style w:type="character" w:customStyle="1" w:styleId="BodyTextIndent2Char">
    <w:name w:val="Body Text Indent 2 Char"/>
    <w:basedOn w:val="DefaultParagraphFont"/>
    <w:link w:val="BodyTextIndent2"/>
    <w:rsid w:val="00397407"/>
    <w:rPr>
      <w:rFonts w:ascii="Calibri" w:eastAsia="Times New Roman" w:hAnsi="Calibri" w:cs="Courier New"/>
      <w:szCs w:val="21"/>
    </w:rPr>
  </w:style>
  <w:style w:type="paragraph" w:styleId="Caption">
    <w:name w:val="caption"/>
    <w:basedOn w:val="Normal"/>
    <w:next w:val="Normal"/>
    <w:link w:val="CaptionChar"/>
    <w:uiPriority w:val="35"/>
    <w:qFormat/>
    <w:rsid w:val="00A41A0B"/>
    <w:pPr>
      <w:spacing w:after="240"/>
    </w:pPr>
    <w:rPr>
      <w:rFonts w:asciiTheme="minorHAnsi" w:hAnsiTheme="minorHAnsi"/>
      <w:b/>
      <w:bCs/>
      <w:szCs w:val="20"/>
      <w:lang w:val="x-none" w:eastAsia="x-none"/>
    </w:rPr>
  </w:style>
  <w:style w:type="paragraph" w:customStyle="1" w:styleId="TableText">
    <w:name w:val="Table Text"/>
    <w:basedOn w:val="Normal"/>
    <w:rsid w:val="00397407"/>
    <w:pPr>
      <w:overflowPunct w:val="0"/>
      <w:autoSpaceDE w:val="0"/>
      <w:autoSpaceDN w:val="0"/>
      <w:adjustRightInd w:val="0"/>
      <w:spacing w:after="0"/>
      <w:textAlignment w:val="baseline"/>
    </w:pPr>
    <w:rPr>
      <w:rFonts w:ascii="Times New Roman" w:hAnsi="Times New Roman"/>
    </w:rPr>
  </w:style>
  <w:style w:type="paragraph" w:styleId="BodyTextIndent3">
    <w:name w:val="Body Text Indent 3"/>
    <w:basedOn w:val="Normal"/>
    <w:link w:val="BodyTextIndent3Char"/>
    <w:rsid w:val="00397407"/>
    <w:pPr>
      <w:ind w:left="600"/>
    </w:pPr>
  </w:style>
  <w:style w:type="character" w:customStyle="1" w:styleId="BodyTextIndent3Char">
    <w:name w:val="Body Text Indent 3 Char"/>
    <w:basedOn w:val="DefaultParagraphFont"/>
    <w:link w:val="BodyTextIndent3"/>
    <w:rsid w:val="00397407"/>
    <w:rPr>
      <w:rFonts w:ascii="Calibri" w:eastAsia="Times New Roman" w:hAnsi="Calibri" w:cs="Times New Roman"/>
      <w:szCs w:val="21"/>
    </w:rPr>
  </w:style>
  <w:style w:type="paragraph" w:customStyle="1" w:styleId="N2">
    <w:name w:val="N2"/>
    <w:basedOn w:val="Normal"/>
    <w:rsid w:val="00397407"/>
    <w:pPr>
      <w:ind w:left="360"/>
    </w:pPr>
  </w:style>
  <w:style w:type="paragraph" w:customStyle="1" w:styleId="N3">
    <w:name w:val="N3"/>
    <w:basedOn w:val="N1"/>
    <w:rsid w:val="00397407"/>
    <w:pPr>
      <w:ind w:left="720"/>
    </w:pPr>
  </w:style>
  <w:style w:type="paragraph" w:customStyle="1" w:styleId="N4">
    <w:name w:val="N4"/>
    <w:basedOn w:val="N3"/>
    <w:rsid w:val="00397407"/>
    <w:pPr>
      <w:ind w:left="1080"/>
    </w:pPr>
  </w:style>
  <w:style w:type="character" w:styleId="FollowedHyperlink">
    <w:name w:val="FollowedHyperlink"/>
    <w:rsid w:val="00397407"/>
    <w:rPr>
      <w:color w:val="800080"/>
      <w:u w:val="single"/>
    </w:rPr>
  </w:style>
  <w:style w:type="paragraph" w:styleId="ListNumber2">
    <w:name w:val="List Number 2"/>
    <w:basedOn w:val="Normal"/>
    <w:next w:val="ListContinue"/>
    <w:rsid w:val="00397407"/>
    <w:pPr>
      <w:tabs>
        <w:tab w:val="num" w:pos="1440"/>
      </w:tabs>
      <w:spacing w:after="0"/>
      <w:ind w:left="357" w:hanging="357"/>
    </w:pPr>
    <w:rPr>
      <w:rFonts w:ascii="Times New Roman" w:hAnsi="Times New Roman"/>
      <w:b/>
      <w:bCs/>
      <w:color w:val="000000"/>
      <w:sz w:val="24"/>
      <w:lang w:val="en-AU"/>
    </w:rPr>
  </w:style>
  <w:style w:type="paragraph" w:styleId="ListContinue">
    <w:name w:val="List Continue"/>
    <w:basedOn w:val="Normal"/>
    <w:rsid w:val="00397407"/>
    <w:pPr>
      <w:ind w:left="360"/>
    </w:pPr>
  </w:style>
  <w:style w:type="paragraph" w:customStyle="1" w:styleId="BodyText21">
    <w:name w:val="Body Text 21"/>
    <w:basedOn w:val="Normal"/>
    <w:rsid w:val="00397407"/>
    <w:pPr>
      <w:ind w:left="1800"/>
    </w:pPr>
    <w:rPr>
      <w:rFonts w:ascii="Garamond" w:hAnsi="Garamond"/>
      <w:lang w:val="en-GB"/>
    </w:rPr>
  </w:style>
  <w:style w:type="paragraph" w:customStyle="1" w:styleId="bullet11">
    <w:name w:val="bullet1"/>
    <w:basedOn w:val="Normal"/>
    <w:rsid w:val="00397407"/>
    <w:pPr>
      <w:spacing w:before="100" w:beforeAutospacing="1" w:after="100" w:afterAutospacing="1"/>
    </w:pPr>
    <w:rPr>
      <w:rFonts w:ascii="Times New Roman" w:eastAsia="Arial Unicode MS" w:hAnsi="Times New Roman"/>
      <w:sz w:val="24"/>
      <w:szCs w:val="24"/>
    </w:rPr>
  </w:style>
  <w:style w:type="paragraph" w:customStyle="1" w:styleId="Heading15">
    <w:name w:val="Heading 1.5"/>
    <w:basedOn w:val="Normal"/>
    <w:rsid w:val="00397407"/>
    <w:pPr>
      <w:tabs>
        <w:tab w:val="num" w:pos="2520"/>
      </w:tabs>
      <w:ind w:left="2520" w:hanging="720"/>
    </w:pPr>
    <w:rPr>
      <w:b/>
      <w:color w:val="3366FF"/>
      <w:sz w:val="24"/>
    </w:rPr>
  </w:style>
  <w:style w:type="paragraph" w:customStyle="1" w:styleId="BulletHollow">
    <w:name w:val="Bullet Hollow"/>
    <w:basedOn w:val="Normal"/>
    <w:rsid w:val="00397407"/>
    <w:pPr>
      <w:numPr>
        <w:numId w:val="9"/>
      </w:numPr>
      <w:tabs>
        <w:tab w:val="clear" w:pos="2727"/>
      </w:tabs>
      <w:ind w:left="2160" w:hanging="360"/>
    </w:pPr>
    <w:rPr>
      <w:lang w:val="en-GB"/>
    </w:rPr>
  </w:style>
  <w:style w:type="paragraph" w:customStyle="1" w:styleId="ListBulletLast">
    <w:name w:val="List Bullet Last"/>
    <w:basedOn w:val="ListBullet"/>
    <w:next w:val="BodyText"/>
    <w:rsid w:val="00397407"/>
    <w:pPr>
      <w:numPr>
        <w:numId w:val="0"/>
      </w:numPr>
      <w:tabs>
        <w:tab w:val="left" w:pos="709"/>
        <w:tab w:val="num" w:pos="1134"/>
        <w:tab w:val="left" w:pos="2410"/>
        <w:tab w:val="left" w:pos="3119"/>
        <w:tab w:val="left" w:pos="4536"/>
        <w:tab w:val="left" w:pos="5670"/>
        <w:tab w:val="left" w:pos="6804"/>
        <w:tab w:val="left" w:pos="7938"/>
      </w:tabs>
      <w:spacing w:after="120"/>
      <w:ind w:left="1134" w:hanging="284"/>
    </w:pPr>
    <w:rPr>
      <w:rFonts w:ascii="Tahoma" w:hAnsi="Tahoma"/>
    </w:rPr>
  </w:style>
  <w:style w:type="paragraph" w:customStyle="1" w:styleId="Style1">
    <w:name w:val="Style1"/>
    <w:basedOn w:val="Normal"/>
    <w:rsid w:val="00397407"/>
    <w:pPr>
      <w:tabs>
        <w:tab w:val="num" w:pos="360"/>
      </w:tabs>
      <w:spacing w:before="240" w:after="0"/>
      <w:ind w:left="360" w:hanging="360"/>
    </w:pPr>
    <w:rPr>
      <w:rFonts w:ascii="Times New Roman Bold" w:hAnsi="Times New Roman Bold"/>
      <w:b/>
      <w:sz w:val="24"/>
    </w:rPr>
  </w:style>
  <w:style w:type="paragraph" w:customStyle="1" w:styleId="LN6">
    <w:name w:val="LN6"/>
    <w:basedOn w:val="ListNumber"/>
    <w:rsid w:val="00397407"/>
    <w:pPr>
      <w:tabs>
        <w:tab w:val="clear" w:pos="360"/>
        <w:tab w:val="num" w:pos="1080"/>
        <w:tab w:val="num" w:pos="1800"/>
      </w:tabs>
      <w:spacing w:after="0"/>
      <w:ind w:left="1800" w:hanging="720"/>
    </w:pPr>
    <w:rPr>
      <w:sz w:val="22"/>
    </w:rPr>
  </w:style>
  <w:style w:type="paragraph" w:styleId="ListNumber">
    <w:name w:val="List Number"/>
    <w:basedOn w:val="Normal"/>
    <w:rsid w:val="00397407"/>
    <w:pPr>
      <w:tabs>
        <w:tab w:val="num" w:pos="360"/>
      </w:tabs>
      <w:ind w:left="360" w:hanging="360"/>
    </w:pPr>
    <w:rPr>
      <w:rFonts w:ascii="Times New Roman" w:hAnsi="Times New Roman"/>
      <w:sz w:val="24"/>
    </w:rPr>
  </w:style>
  <w:style w:type="paragraph" w:styleId="ListBullet2">
    <w:name w:val="List Bullet 2"/>
    <w:basedOn w:val="Normal"/>
    <w:autoRedefine/>
    <w:rsid w:val="00397407"/>
    <w:pPr>
      <w:spacing w:after="60" w:line="288" w:lineRule="auto"/>
      <w:ind w:left="1200" w:hanging="360"/>
    </w:pPr>
    <w:rPr>
      <w:rFonts w:ascii="Times New Roman" w:hAnsi="Times New Roman"/>
      <w:bCs/>
    </w:rPr>
  </w:style>
  <w:style w:type="paragraph" w:customStyle="1" w:styleId="BulletText">
    <w:name w:val="Bullet Text"/>
    <w:basedOn w:val="BodyText"/>
    <w:rsid w:val="00397407"/>
    <w:pPr>
      <w:tabs>
        <w:tab w:val="num" w:pos="1152"/>
      </w:tabs>
      <w:spacing w:after="80" w:line="240" w:lineRule="atLeast"/>
      <w:ind w:left="1152" w:hanging="432"/>
      <w:jc w:val="both"/>
    </w:pPr>
    <w:rPr>
      <w:rFonts w:ascii="Times New Roman" w:hAnsi="Times New Roman"/>
      <w:color w:val="auto"/>
      <w:sz w:val="22"/>
    </w:rPr>
  </w:style>
  <w:style w:type="paragraph" w:customStyle="1" w:styleId="L2-BulletText2">
    <w:name w:val="L2-Bullet Text 2"/>
    <w:basedOn w:val="Normal"/>
    <w:rsid w:val="00397407"/>
    <w:pPr>
      <w:tabs>
        <w:tab w:val="num" w:pos="2664"/>
      </w:tabs>
      <w:spacing w:after="0"/>
      <w:ind w:left="2664" w:hanging="432"/>
    </w:pPr>
    <w:rPr>
      <w:rFonts w:ascii="Times New Roman" w:hAnsi="Times New Roman"/>
    </w:rPr>
  </w:style>
  <w:style w:type="paragraph" w:customStyle="1" w:styleId="Bullet">
    <w:name w:val="Bullet"/>
    <w:basedOn w:val="Normal"/>
    <w:rsid w:val="00397407"/>
    <w:pPr>
      <w:widowControl w:val="0"/>
      <w:tabs>
        <w:tab w:val="num" w:pos="720"/>
      </w:tabs>
      <w:spacing w:after="0"/>
      <w:ind w:left="720" w:hanging="720"/>
    </w:pPr>
    <w:rPr>
      <w:rFonts w:ascii="Times New Roman" w:hAnsi="Times New Roman"/>
      <w:sz w:val="24"/>
      <w:lang w:val="en-GB"/>
    </w:rPr>
  </w:style>
  <w:style w:type="paragraph" w:customStyle="1" w:styleId="Style2">
    <w:name w:val="Style2"/>
    <w:basedOn w:val="Bullet"/>
    <w:rsid w:val="00397407"/>
    <w:pPr>
      <w:tabs>
        <w:tab w:val="clear" w:pos="720"/>
        <w:tab w:val="num" w:pos="644"/>
        <w:tab w:val="left" w:pos="709"/>
      </w:tabs>
      <w:spacing w:after="120"/>
      <w:ind w:left="624" w:hanging="340"/>
    </w:pPr>
    <w:rPr>
      <w:sz w:val="22"/>
    </w:rPr>
  </w:style>
  <w:style w:type="paragraph" w:customStyle="1" w:styleId="ParaHdg2">
    <w:name w:val="ParaHdg2"/>
    <w:basedOn w:val="Normal"/>
    <w:next w:val="Normal"/>
    <w:rsid w:val="00397407"/>
    <w:pPr>
      <w:keepNext/>
      <w:spacing w:before="240" w:after="80"/>
    </w:pPr>
    <w:rPr>
      <w:rFonts w:ascii="Arial Bold" w:hAnsi="Arial Bold"/>
      <w:b/>
      <w:smallCaps/>
      <w:sz w:val="24"/>
    </w:rPr>
  </w:style>
  <w:style w:type="character" w:customStyle="1" w:styleId="BodLong">
    <w:name w:val="Bod Long"/>
    <w:rsid w:val="00397407"/>
    <w:rPr>
      <w:rFonts w:ascii="Times Roman" w:hAnsi="Times Roman"/>
      <w:noProof w:val="0"/>
      <w:sz w:val="25"/>
      <w:lang w:val="en-US"/>
    </w:rPr>
  </w:style>
  <w:style w:type="paragraph" w:customStyle="1" w:styleId="CWText">
    <w:name w:val="CW Text"/>
    <w:rsid w:val="00397407"/>
    <w:pPr>
      <w:spacing w:after="120" w:line="240" w:lineRule="auto"/>
    </w:pPr>
    <w:rPr>
      <w:rFonts w:ascii="Arial" w:eastAsia="Times New Roman" w:hAnsi="Arial" w:cs="Times New Roman"/>
      <w:szCs w:val="20"/>
    </w:rPr>
  </w:style>
  <w:style w:type="paragraph" w:customStyle="1" w:styleId="CWBullet1">
    <w:name w:val="CW Bullet1"/>
    <w:rsid w:val="00397407"/>
    <w:pPr>
      <w:numPr>
        <w:numId w:val="10"/>
      </w:numPr>
      <w:spacing w:after="120" w:line="240" w:lineRule="auto"/>
    </w:pPr>
    <w:rPr>
      <w:rFonts w:ascii="Arial" w:eastAsia="Times New Roman" w:hAnsi="Arial" w:cs="Times New Roman"/>
      <w:szCs w:val="20"/>
    </w:rPr>
  </w:style>
  <w:style w:type="paragraph" w:customStyle="1" w:styleId="SubHeading">
    <w:name w:val="Sub Heading"/>
    <w:basedOn w:val="Normal"/>
    <w:rsid w:val="00397407"/>
    <w:pPr>
      <w:spacing w:after="0"/>
    </w:pPr>
    <w:rPr>
      <w:b/>
      <w:szCs w:val="24"/>
    </w:rPr>
  </w:style>
  <w:style w:type="paragraph" w:customStyle="1" w:styleId="bullettext0">
    <w:name w:val="bullet text"/>
    <w:basedOn w:val="Bullet10"/>
    <w:rsid w:val="00397407"/>
  </w:style>
  <w:style w:type="paragraph" w:styleId="BodyText3">
    <w:name w:val="Body Text 3"/>
    <w:basedOn w:val="Normal"/>
    <w:link w:val="BodyText3Char"/>
    <w:rsid w:val="00397407"/>
    <w:pPr>
      <w:spacing w:after="0"/>
      <w:jc w:val="center"/>
    </w:pPr>
    <w:rPr>
      <w:b/>
    </w:rPr>
  </w:style>
  <w:style w:type="character" w:customStyle="1" w:styleId="BodyText3Char">
    <w:name w:val="Body Text 3 Char"/>
    <w:basedOn w:val="DefaultParagraphFont"/>
    <w:link w:val="BodyText3"/>
    <w:rsid w:val="00397407"/>
    <w:rPr>
      <w:rFonts w:ascii="Calibri" w:eastAsia="Times New Roman" w:hAnsi="Calibri" w:cs="Times New Roman"/>
      <w:b/>
      <w:szCs w:val="21"/>
    </w:rPr>
  </w:style>
  <w:style w:type="paragraph" w:styleId="List20">
    <w:name w:val="List 2"/>
    <w:aliases w:val="bullet list"/>
    <w:basedOn w:val="Normal"/>
    <w:rsid w:val="00397407"/>
    <w:pPr>
      <w:numPr>
        <w:numId w:val="11"/>
      </w:numPr>
      <w:spacing w:before="40" w:after="40"/>
    </w:pPr>
    <w:rPr>
      <w:rFonts w:ascii="Times New Roman" w:hAnsi="Times New Roman"/>
      <w:lang w:val="en-GB"/>
    </w:rPr>
  </w:style>
  <w:style w:type="paragraph" w:customStyle="1" w:styleId="1-BodyText">
    <w:name w:val="1-Body Text"/>
    <w:basedOn w:val="BodyText"/>
    <w:rsid w:val="00397407"/>
    <w:pPr>
      <w:jc w:val="left"/>
    </w:pPr>
    <w:rPr>
      <w:rFonts w:ascii="Garamond" w:hAnsi="Garamond"/>
      <w:color w:val="auto"/>
      <w:sz w:val="24"/>
      <w:szCs w:val="24"/>
    </w:rPr>
  </w:style>
  <w:style w:type="paragraph" w:customStyle="1" w:styleId="1-BodyTextIndent-1">
    <w:name w:val="1-Body Text Indent-1"/>
    <w:basedOn w:val="1-BodyText"/>
    <w:rsid w:val="00397407"/>
    <w:pPr>
      <w:ind w:left="360"/>
    </w:pPr>
  </w:style>
  <w:style w:type="paragraph" w:customStyle="1" w:styleId="NumberedList">
    <w:name w:val="Numbered List"/>
    <w:basedOn w:val="NormalWeb"/>
    <w:link w:val="NumberedListChar"/>
    <w:qFormat/>
    <w:rsid w:val="00D9344B"/>
  </w:style>
  <w:style w:type="paragraph" w:styleId="FootnoteText">
    <w:name w:val="footnote text"/>
    <w:basedOn w:val="Normal"/>
    <w:link w:val="FootnoteTextChar"/>
    <w:uiPriority w:val="99"/>
    <w:semiHidden/>
    <w:unhideWhenUsed/>
    <w:rsid w:val="00E96B1E"/>
    <w:pPr>
      <w:spacing w:after="0" w:line="240" w:lineRule="auto"/>
    </w:pPr>
    <w:rPr>
      <w:szCs w:val="20"/>
    </w:rPr>
  </w:style>
  <w:style w:type="paragraph" w:customStyle="1" w:styleId="1-BulletedList-L1">
    <w:name w:val="1-Bulleted List - L1"/>
    <w:basedOn w:val="1-BodyText"/>
    <w:rsid w:val="00397407"/>
    <w:pPr>
      <w:numPr>
        <w:numId w:val="12"/>
      </w:numPr>
    </w:pPr>
  </w:style>
  <w:style w:type="paragraph" w:customStyle="1" w:styleId="1-BulletedList-L2">
    <w:name w:val="1-Bulleted List - L2"/>
    <w:basedOn w:val="1-BodyText"/>
    <w:rsid w:val="00397407"/>
    <w:pPr>
      <w:numPr>
        <w:ilvl w:val="1"/>
        <w:numId w:val="12"/>
      </w:numPr>
    </w:pPr>
  </w:style>
  <w:style w:type="paragraph" w:customStyle="1" w:styleId="1-BulletedList-L3">
    <w:name w:val="1-Bulleted List - L3"/>
    <w:basedOn w:val="1-BodyText"/>
    <w:rsid w:val="00397407"/>
    <w:pPr>
      <w:numPr>
        <w:ilvl w:val="2"/>
        <w:numId w:val="12"/>
      </w:numPr>
    </w:pPr>
  </w:style>
  <w:style w:type="character" w:customStyle="1" w:styleId="N2Char">
    <w:name w:val="N2 Char"/>
    <w:rsid w:val="00397407"/>
    <w:rPr>
      <w:rFonts w:ascii="Century" w:hAnsi="Century"/>
      <w:bCs/>
      <w:lang w:val="en-US" w:eastAsia="en-US" w:bidi="ar-SA"/>
    </w:rPr>
  </w:style>
  <w:style w:type="paragraph" w:customStyle="1" w:styleId="Heaqding3">
    <w:name w:val="Heaqding 3"/>
    <w:basedOn w:val="Normal"/>
    <w:rsid w:val="002C0BBA"/>
    <w:pPr>
      <w:spacing w:after="0"/>
    </w:pPr>
    <w:rPr>
      <w:rFonts w:cs="Arial"/>
      <w:color w:val="1F4E79" w:themeColor="accent1" w:themeShade="80"/>
      <w:sz w:val="24"/>
    </w:rPr>
  </w:style>
  <w:style w:type="paragraph" w:styleId="Title">
    <w:name w:val="Title"/>
    <w:basedOn w:val="Normal"/>
    <w:link w:val="TitleChar"/>
    <w:rsid w:val="00397407"/>
    <w:pPr>
      <w:spacing w:after="0"/>
      <w:jc w:val="center"/>
    </w:pPr>
    <w:rPr>
      <w:b/>
      <w:sz w:val="24"/>
    </w:rPr>
  </w:style>
  <w:style w:type="character" w:customStyle="1" w:styleId="TitleChar">
    <w:name w:val="Title Char"/>
    <w:basedOn w:val="DefaultParagraphFont"/>
    <w:link w:val="Title"/>
    <w:rsid w:val="00397407"/>
    <w:rPr>
      <w:rFonts w:ascii="Calibri" w:eastAsia="Times New Roman" w:hAnsi="Calibri" w:cs="Times New Roman"/>
      <w:b/>
      <w:sz w:val="24"/>
      <w:szCs w:val="21"/>
    </w:rPr>
  </w:style>
  <w:style w:type="character" w:styleId="CommentReference">
    <w:name w:val="annotation reference"/>
    <w:uiPriority w:val="99"/>
    <w:semiHidden/>
    <w:rsid w:val="00397407"/>
    <w:rPr>
      <w:sz w:val="16"/>
      <w:szCs w:val="16"/>
    </w:rPr>
  </w:style>
  <w:style w:type="paragraph" w:customStyle="1" w:styleId="N2CharChar1">
    <w:name w:val="N2 Char Char1"/>
    <w:basedOn w:val="Normal"/>
    <w:rsid w:val="00397407"/>
    <w:pPr>
      <w:ind w:left="72"/>
    </w:pPr>
    <w:rPr>
      <w:rFonts w:eastAsia="MS Mincho"/>
      <w:bCs/>
    </w:rPr>
  </w:style>
  <w:style w:type="paragraph" w:customStyle="1" w:styleId="xl22">
    <w:name w:val="xl22"/>
    <w:basedOn w:val="Normal"/>
    <w:rsid w:val="00397407"/>
    <w:pPr>
      <w:pBdr>
        <w:top w:val="single" w:sz="4" w:space="0" w:color="auto"/>
        <w:left w:val="single" w:sz="4" w:space="0" w:color="auto"/>
        <w:bottom w:val="single" w:sz="4" w:space="0" w:color="auto"/>
        <w:right w:val="single" w:sz="4" w:space="0" w:color="auto"/>
      </w:pBdr>
      <w:shd w:val="clear" w:color="auto" w:fill="FF9900"/>
      <w:spacing w:before="100" w:beforeAutospacing="1" w:after="100" w:afterAutospacing="1"/>
      <w:jc w:val="center"/>
    </w:pPr>
    <w:rPr>
      <w:rFonts w:eastAsia="Arial Unicode MS" w:cs="Arial"/>
      <w:b/>
      <w:bCs/>
      <w:sz w:val="24"/>
      <w:szCs w:val="24"/>
    </w:rPr>
  </w:style>
  <w:style w:type="paragraph" w:customStyle="1" w:styleId="xl23">
    <w:name w:val="xl23"/>
    <w:basedOn w:val="Normal"/>
    <w:rsid w:val="00397407"/>
    <w:pPr>
      <w:pBdr>
        <w:top w:val="single" w:sz="8" w:space="0" w:color="auto"/>
        <w:left w:val="single" w:sz="8" w:space="0" w:color="auto"/>
        <w:bottom w:val="single" w:sz="8" w:space="0" w:color="auto"/>
        <w:right w:val="single" w:sz="8"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26">
    <w:name w:val="xl26"/>
    <w:basedOn w:val="Normal"/>
    <w:rsid w:val="00397407"/>
    <w:pPr>
      <w:spacing w:before="100" w:beforeAutospacing="1" w:after="100" w:afterAutospacing="1"/>
    </w:pPr>
    <w:rPr>
      <w:rFonts w:eastAsia="Arial Unicode MS" w:cs="Arial"/>
      <w:b/>
      <w:bCs/>
      <w:sz w:val="24"/>
      <w:szCs w:val="24"/>
    </w:rPr>
  </w:style>
  <w:style w:type="paragraph" w:customStyle="1" w:styleId="xl27">
    <w:name w:val="xl27"/>
    <w:basedOn w:val="Normal"/>
    <w:rsid w:val="00397407"/>
    <w:pPr>
      <w:pBdr>
        <w:top w:val="single" w:sz="4" w:space="0" w:color="auto"/>
        <w:left w:val="single" w:sz="4" w:space="0" w:color="auto"/>
        <w:bottom w:val="single" w:sz="4" w:space="0" w:color="auto"/>
        <w:right w:val="single" w:sz="4" w:space="0" w:color="auto"/>
      </w:pBdr>
      <w:shd w:val="clear" w:color="auto" w:fill="000000"/>
      <w:spacing w:before="100" w:beforeAutospacing="1" w:after="100" w:afterAutospacing="1"/>
    </w:pPr>
    <w:rPr>
      <w:rFonts w:eastAsia="Arial Unicode MS" w:cs="Arial"/>
      <w:b/>
      <w:bCs/>
      <w:color w:val="FFFFFF"/>
      <w:sz w:val="24"/>
      <w:szCs w:val="24"/>
    </w:rPr>
  </w:style>
  <w:style w:type="paragraph" w:customStyle="1" w:styleId="xl28">
    <w:name w:val="xl28"/>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b/>
      <w:bCs/>
      <w:sz w:val="24"/>
      <w:szCs w:val="24"/>
    </w:rPr>
  </w:style>
  <w:style w:type="paragraph" w:customStyle="1" w:styleId="xl29">
    <w:name w:val="xl29"/>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30">
    <w:name w:val="xl30"/>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b/>
      <w:bCs/>
      <w:color w:val="000000"/>
      <w:sz w:val="24"/>
      <w:szCs w:val="24"/>
    </w:rPr>
  </w:style>
  <w:style w:type="paragraph" w:customStyle="1" w:styleId="xl31">
    <w:name w:val="xl31"/>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cs="Arial"/>
      <w:b/>
      <w:bCs/>
      <w:sz w:val="24"/>
      <w:szCs w:val="24"/>
    </w:rPr>
  </w:style>
  <w:style w:type="paragraph" w:customStyle="1" w:styleId="xl32">
    <w:name w:val="xl32"/>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b/>
      <w:bCs/>
      <w:sz w:val="24"/>
      <w:szCs w:val="24"/>
    </w:rPr>
  </w:style>
  <w:style w:type="paragraph" w:customStyle="1" w:styleId="xl33">
    <w:name w:val="xl33"/>
    <w:basedOn w:val="Normal"/>
    <w:rsid w:val="00397407"/>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eastAsia="Arial Unicode MS" w:cs="Arial"/>
      <w:b/>
      <w:bCs/>
      <w:color w:val="000000"/>
      <w:sz w:val="24"/>
      <w:szCs w:val="24"/>
    </w:rPr>
  </w:style>
  <w:style w:type="paragraph" w:customStyle="1" w:styleId="xl34">
    <w:name w:val="xl34"/>
    <w:basedOn w:val="Normal"/>
    <w:rsid w:val="00397407"/>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eastAsia="Arial Unicode MS" w:cs="Arial"/>
      <w:b/>
      <w:bCs/>
      <w:sz w:val="24"/>
      <w:szCs w:val="24"/>
    </w:rPr>
  </w:style>
  <w:style w:type="paragraph" w:customStyle="1" w:styleId="xl35">
    <w:name w:val="xl35"/>
    <w:basedOn w:val="Normal"/>
    <w:rsid w:val="00397407"/>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eastAsia="Arial Unicode MS" w:cs="Arial"/>
      <w:b/>
      <w:bCs/>
      <w:color w:val="000000"/>
      <w:sz w:val="24"/>
      <w:szCs w:val="24"/>
    </w:rPr>
  </w:style>
  <w:style w:type="paragraph" w:customStyle="1" w:styleId="xl36">
    <w:name w:val="xl36"/>
    <w:basedOn w:val="Normal"/>
    <w:rsid w:val="00397407"/>
    <w:pPr>
      <w:pBdr>
        <w:top w:val="single" w:sz="8" w:space="0" w:color="auto"/>
        <w:bottom w:val="single" w:sz="8" w:space="0" w:color="auto"/>
        <w:right w:val="single" w:sz="8" w:space="0" w:color="auto"/>
      </w:pBdr>
      <w:shd w:val="clear" w:color="auto" w:fill="CCFFFF"/>
      <w:spacing w:before="100" w:beforeAutospacing="1" w:after="100" w:afterAutospacing="1"/>
    </w:pPr>
    <w:rPr>
      <w:rFonts w:eastAsia="Arial Unicode MS" w:cs="Arial"/>
      <w:b/>
      <w:bCs/>
      <w:sz w:val="24"/>
      <w:szCs w:val="24"/>
    </w:rPr>
  </w:style>
  <w:style w:type="paragraph" w:customStyle="1" w:styleId="xl37">
    <w:name w:val="xl37"/>
    <w:basedOn w:val="Normal"/>
    <w:rsid w:val="00397407"/>
    <w:pPr>
      <w:pBdr>
        <w:top w:val="single" w:sz="8" w:space="0" w:color="auto"/>
        <w:left w:val="single" w:sz="8" w:space="0" w:color="auto"/>
        <w:bottom w:val="single" w:sz="8" w:space="0" w:color="auto"/>
        <w:right w:val="single" w:sz="8" w:space="0" w:color="auto"/>
      </w:pBdr>
      <w:shd w:val="clear" w:color="auto" w:fill="FFFF99"/>
      <w:spacing w:before="100" w:beforeAutospacing="1" w:after="100" w:afterAutospacing="1"/>
      <w:jc w:val="center"/>
    </w:pPr>
    <w:rPr>
      <w:rFonts w:eastAsia="Arial Unicode MS" w:cs="Arial"/>
      <w:b/>
      <w:bCs/>
      <w:sz w:val="24"/>
      <w:szCs w:val="24"/>
    </w:rPr>
  </w:style>
  <w:style w:type="paragraph" w:customStyle="1" w:styleId="xl38">
    <w:name w:val="xl38"/>
    <w:basedOn w:val="Normal"/>
    <w:rsid w:val="00397407"/>
    <w:pPr>
      <w:pBdr>
        <w:left w:val="single" w:sz="8" w:space="0" w:color="auto"/>
        <w:bottom w:val="single" w:sz="8" w:space="0" w:color="auto"/>
        <w:right w:val="single" w:sz="8" w:space="0" w:color="auto"/>
      </w:pBdr>
      <w:shd w:val="clear" w:color="auto" w:fill="CCFFFF"/>
      <w:spacing w:before="100" w:beforeAutospacing="1" w:after="100" w:afterAutospacing="1"/>
      <w:jc w:val="center"/>
    </w:pPr>
    <w:rPr>
      <w:rFonts w:eastAsia="Arial Unicode MS" w:cs="Arial"/>
      <w:b/>
      <w:bCs/>
      <w:sz w:val="24"/>
      <w:szCs w:val="24"/>
    </w:rPr>
  </w:style>
  <w:style w:type="paragraph" w:customStyle="1" w:styleId="n20">
    <w:name w:val="n2"/>
    <w:basedOn w:val="Normal"/>
    <w:rsid w:val="00397407"/>
    <w:pPr>
      <w:spacing w:before="100" w:beforeAutospacing="1" w:after="100" w:afterAutospacing="1"/>
    </w:pPr>
    <w:rPr>
      <w:rFonts w:ascii="Arial Unicode MS" w:eastAsia="Arial Unicode MS" w:hAnsi="Arial Unicode MS" w:cs="Arial Unicode MS"/>
      <w:sz w:val="24"/>
      <w:szCs w:val="24"/>
    </w:rPr>
  </w:style>
  <w:style w:type="paragraph" w:styleId="PlainText">
    <w:name w:val="Plain Text"/>
    <w:basedOn w:val="Normal"/>
    <w:link w:val="PlainTextChar"/>
    <w:uiPriority w:val="99"/>
    <w:unhideWhenUsed/>
    <w:rsid w:val="00397407"/>
    <w:pPr>
      <w:spacing w:after="0"/>
    </w:pPr>
    <w:rPr>
      <w:rFonts w:ascii="Consolas" w:eastAsia="Calibri" w:hAnsi="Consolas"/>
      <w:lang w:val="x-none" w:eastAsia="x-none"/>
    </w:rPr>
  </w:style>
  <w:style w:type="character" w:customStyle="1" w:styleId="PlainTextChar">
    <w:name w:val="Plain Text Char"/>
    <w:basedOn w:val="DefaultParagraphFont"/>
    <w:link w:val="PlainText"/>
    <w:uiPriority w:val="99"/>
    <w:rsid w:val="00397407"/>
    <w:rPr>
      <w:rFonts w:ascii="Consolas" w:eastAsia="Calibri" w:hAnsi="Consolas" w:cs="Times New Roman"/>
      <w:szCs w:val="21"/>
      <w:lang w:val="x-none" w:eastAsia="x-none"/>
    </w:rPr>
  </w:style>
  <w:style w:type="paragraph" w:customStyle="1" w:styleId="Bullet1">
    <w:name w:val="Bullet1"/>
    <w:basedOn w:val="Normal"/>
    <w:link w:val="Bullet1CharChar"/>
    <w:autoRedefine/>
    <w:rsid w:val="00397407"/>
    <w:pPr>
      <w:numPr>
        <w:numId w:val="13"/>
      </w:numPr>
      <w:tabs>
        <w:tab w:val="left" w:pos="10"/>
      </w:tabs>
      <w:spacing w:before="40" w:after="40" w:line="360" w:lineRule="auto"/>
    </w:pPr>
    <w:rPr>
      <w:rFonts w:eastAsia="MS Mincho"/>
      <w:color w:val="000000"/>
      <w:lang w:val="x-none" w:eastAsia="x-none"/>
    </w:rPr>
  </w:style>
  <w:style w:type="character" w:customStyle="1" w:styleId="Bullet1CharChar">
    <w:name w:val="Bullet1 Char Char"/>
    <w:link w:val="Bullet1"/>
    <w:locked/>
    <w:rsid w:val="00397407"/>
    <w:rPr>
      <w:rFonts w:ascii="Calibri" w:eastAsia="MS Mincho" w:hAnsi="Calibri" w:cs="Times New Roman"/>
      <w:color w:val="000000"/>
      <w:sz w:val="20"/>
      <w:szCs w:val="21"/>
      <w:lang w:val="x-none" w:eastAsia="x-none"/>
    </w:rPr>
  </w:style>
  <w:style w:type="character" w:customStyle="1" w:styleId="Bullet1Char">
    <w:name w:val="Bullet 1 Char"/>
    <w:link w:val="Bullet10"/>
    <w:locked/>
    <w:rsid w:val="00397407"/>
    <w:rPr>
      <w:rFonts w:ascii="Arial" w:eastAsia="Times New Roman" w:hAnsi="Arial" w:cs="Times New Roman"/>
      <w:noProof/>
      <w:kern w:val="2"/>
      <w:sz w:val="20"/>
      <w:szCs w:val="20"/>
      <w:lang w:val="x-none" w:eastAsia="x-none"/>
    </w:rPr>
  </w:style>
  <w:style w:type="paragraph" w:customStyle="1" w:styleId="NewBullet">
    <w:name w:val="New Bullet"/>
    <w:basedOn w:val="Normal"/>
    <w:link w:val="NewBulletChar"/>
    <w:autoRedefine/>
    <w:qFormat/>
    <w:rsid w:val="00397407"/>
    <w:pPr>
      <w:numPr>
        <w:numId w:val="24"/>
      </w:numPr>
      <w:spacing w:after="60" w:line="276" w:lineRule="auto"/>
    </w:pPr>
    <w:rPr>
      <w:rFonts w:eastAsia="MS Mincho"/>
      <w:lang w:val="x-none" w:eastAsia="x-none"/>
    </w:rPr>
  </w:style>
  <w:style w:type="table" w:styleId="TableGrid">
    <w:name w:val="Table Grid"/>
    <w:basedOn w:val="TableNormal"/>
    <w:uiPriority w:val="39"/>
    <w:rsid w:val="00397407"/>
    <w:pPr>
      <w:spacing w:after="0" w:line="240" w:lineRule="auto"/>
    </w:pPr>
    <w:rPr>
      <w:rFonts w:ascii="Calibri" w:eastAsia="Times New Roman" w:hAnsi="Calibri" w:cs="Times New Roman"/>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Calibri" w:hAnsi="Calibri"/>
        <w:color w:val="FFFFFF"/>
        <w:sz w:val="22"/>
      </w:rPr>
      <w:tblPr/>
      <w:tcPr>
        <w:tcBorders>
          <w:top w:val="nil"/>
          <w:left w:val="nil"/>
          <w:bottom w:val="nil"/>
          <w:right w:val="nil"/>
          <w:insideH w:val="nil"/>
          <w:insideV w:val="nil"/>
          <w:tl2br w:val="nil"/>
          <w:tr2bl w:val="nil"/>
        </w:tcBorders>
        <w:shd w:val="solid" w:color="1F497D" w:fill="F2F2F2"/>
      </w:tcPr>
    </w:tblStylePr>
  </w:style>
  <w:style w:type="paragraph" w:customStyle="1" w:styleId="NormalIndent1">
    <w:name w:val="Normal Indent1"/>
    <w:basedOn w:val="Normal"/>
    <w:link w:val="NormalIndent1Char"/>
    <w:autoRedefine/>
    <w:uiPriority w:val="99"/>
    <w:rsid w:val="009406F0"/>
    <w:pPr>
      <w:autoSpaceDE w:val="0"/>
      <w:autoSpaceDN w:val="0"/>
      <w:adjustRightInd w:val="0"/>
      <w:spacing w:after="60" w:line="276" w:lineRule="auto"/>
      <w:ind w:left="180"/>
      <w:jc w:val="both"/>
    </w:pPr>
    <w:rPr>
      <w:lang w:val="en-GB" w:eastAsia="x-none"/>
    </w:rPr>
  </w:style>
  <w:style w:type="paragraph" w:customStyle="1" w:styleId="List2">
    <w:name w:val="List2"/>
    <w:basedOn w:val="Normal"/>
    <w:rsid w:val="00397407"/>
    <w:pPr>
      <w:numPr>
        <w:numId w:val="14"/>
      </w:numPr>
      <w:tabs>
        <w:tab w:val="left" w:pos="360"/>
        <w:tab w:val="num" w:pos="442"/>
      </w:tabs>
      <w:spacing w:after="0" w:line="276" w:lineRule="auto"/>
      <w:ind w:left="442" w:hanging="432"/>
    </w:pPr>
  </w:style>
  <w:style w:type="character" w:customStyle="1" w:styleId="NormalIndent1Char">
    <w:name w:val="Normal Indent1 Char"/>
    <w:link w:val="NormalIndent1"/>
    <w:uiPriority w:val="99"/>
    <w:locked/>
    <w:rsid w:val="009406F0"/>
    <w:rPr>
      <w:rFonts w:ascii="Calibri" w:eastAsia="Times New Roman" w:hAnsi="Calibri" w:cs="Times New Roman"/>
      <w:sz w:val="20"/>
      <w:szCs w:val="21"/>
      <w:lang w:val="en-GB" w:eastAsia="x-none"/>
    </w:rPr>
  </w:style>
  <w:style w:type="paragraph" w:customStyle="1" w:styleId="6">
    <w:name w:val="6"/>
    <w:basedOn w:val="Bullet1"/>
    <w:link w:val="6Char"/>
    <w:autoRedefine/>
    <w:uiPriority w:val="99"/>
    <w:rsid w:val="00397407"/>
    <w:pPr>
      <w:numPr>
        <w:numId w:val="15"/>
      </w:numPr>
      <w:spacing w:line="240" w:lineRule="auto"/>
    </w:pPr>
    <w:rPr>
      <w:b/>
    </w:rPr>
  </w:style>
  <w:style w:type="character" w:customStyle="1" w:styleId="normalcon">
    <w:name w:val="normal_con"/>
    <w:basedOn w:val="DefaultParagraphFont"/>
    <w:rsid w:val="00397407"/>
  </w:style>
  <w:style w:type="character" w:customStyle="1" w:styleId="6Char">
    <w:name w:val="6 Char"/>
    <w:link w:val="6"/>
    <w:uiPriority w:val="99"/>
    <w:rsid w:val="00397407"/>
    <w:rPr>
      <w:rFonts w:ascii="Calibri" w:eastAsia="MS Mincho" w:hAnsi="Calibri" w:cs="Times New Roman"/>
      <w:b/>
      <w:color w:val="000000"/>
      <w:sz w:val="20"/>
      <w:szCs w:val="21"/>
      <w:lang w:val="x-none" w:eastAsia="x-none"/>
    </w:rPr>
  </w:style>
  <w:style w:type="paragraph" w:customStyle="1" w:styleId="FirstLine">
    <w:name w:val="First Line"/>
    <w:basedOn w:val="NormalIndent1"/>
    <w:link w:val="FirstLineChar"/>
    <w:autoRedefine/>
    <w:rsid w:val="00397407"/>
    <w:pPr>
      <w:spacing w:before="240"/>
    </w:pPr>
  </w:style>
  <w:style w:type="character" w:customStyle="1" w:styleId="FirstLineChar">
    <w:name w:val="First Line Char"/>
    <w:basedOn w:val="NormalIndent1Char"/>
    <w:link w:val="FirstLine"/>
    <w:rsid w:val="00397407"/>
    <w:rPr>
      <w:rFonts w:ascii="Calibri" w:eastAsia="Times New Roman" w:hAnsi="Calibri" w:cs="Times New Roman"/>
      <w:sz w:val="20"/>
      <w:szCs w:val="21"/>
      <w:lang w:val="en-GB" w:eastAsia="x-none"/>
    </w:rPr>
  </w:style>
  <w:style w:type="table" w:styleId="TableGrid8">
    <w:name w:val="Table Grid 8"/>
    <w:basedOn w:val="TableNormal"/>
    <w:rsid w:val="00397407"/>
    <w:pPr>
      <w:spacing w:before="120" w:after="120" w:line="240" w:lineRule="auto"/>
      <w:ind w:left="1800"/>
      <w:jc w:val="both"/>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NormalIndent4">
    <w:name w:val="Normal Indent 4"/>
    <w:basedOn w:val="Normal"/>
    <w:autoRedefine/>
    <w:rsid w:val="00397407"/>
    <w:pPr>
      <w:spacing w:after="60" w:line="276" w:lineRule="auto"/>
      <w:ind w:left="252" w:right="90" w:hanging="252"/>
    </w:pPr>
  </w:style>
  <w:style w:type="paragraph" w:customStyle="1" w:styleId="B1">
    <w:name w:val="B1"/>
    <w:basedOn w:val="NormalIndent1"/>
    <w:link w:val="B1Char"/>
    <w:qFormat/>
    <w:rsid w:val="00397407"/>
    <w:rPr>
      <w:noProof/>
    </w:rPr>
  </w:style>
  <w:style w:type="character" w:customStyle="1" w:styleId="B1Char">
    <w:name w:val="B1 Char"/>
    <w:link w:val="B1"/>
    <w:rsid w:val="00397407"/>
    <w:rPr>
      <w:rFonts w:ascii="Calibri" w:eastAsia="Times New Roman" w:hAnsi="Calibri" w:cs="Times New Roman"/>
      <w:noProof/>
      <w:szCs w:val="21"/>
      <w:lang w:val="en-GB" w:eastAsia="x-none"/>
    </w:rPr>
  </w:style>
  <w:style w:type="character" w:styleId="Strong">
    <w:name w:val="Strong"/>
    <w:uiPriority w:val="22"/>
    <w:qFormat/>
    <w:rsid w:val="00397407"/>
    <w:rPr>
      <w:rFonts w:ascii="Arial" w:hAnsi="Arial"/>
      <w:b/>
      <w:bCs/>
      <w:sz w:val="20"/>
    </w:rPr>
  </w:style>
  <w:style w:type="character" w:customStyle="1" w:styleId="CaptionChar">
    <w:name w:val="Caption Char"/>
    <w:link w:val="Caption"/>
    <w:uiPriority w:val="35"/>
    <w:rsid w:val="00A41A0B"/>
    <w:rPr>
      <w:rFonts w:eastAsia="Times New Roman" w:cs="Times New Roman"/>
      <w:b/>
      <w:bCs/>
      <w:sz w:val="20"/>
      <w:szCs w:val="20"/>
      <w:lang w:val="x-none" w:eastAsia="x-none"/>
    </w:rPr>
  </w:style>
  <w:style w:type="character" w:customStyle="1" w:styleId="NormalIndentChar1">
    <w:name w:val="Normal Indent Char1"/>
    <w:rsid w:val="00397407"/>
    <w:rPr>
      <w:rFonts w:eastAsia="Times New Roman"/>
      <w:sz w:val="22"/>
      <w:szCs w:val="22"/>
    </w:rPr>
  </w:style>
  <w:style w:type="paragraph" w:customStyle="1" w:styleId="TableContents">
    <w:name w:val="TableContents"/>
    <w:basedOn w:val="Normal"/>
    <w:uiPriority w:val="99"/>
    <w:rsid w:val="00397407"/>
    <w:pPr>
      <w:spacing w:before="20" w:after="20" w:line="360" w:lineRule="auto"/>
    </w:pPr>
    <w:rPr>
      <w:bCs/>
    </w:rPr>
  </w:style>
  <w:style w:type="paragraph" w:customStyle="1" w:styleId="1stlevelbullets0">
    <w:name w:val="1stlevelbullets0"/>
    <w:basedOn w:val="Normal"/>
    <w:rsid w:val="00397407"/>
    <w:pPr>
      <w:spacing w:after="100"/>
    </w:pPr>
    <w:rPr>
      <w:rFonts w:eastAsia="Calibri" w:cs="Arial"/>
    </w:rPr>
  </w:style>
  <w:style w:type="paragraph" w:customStyle="1" w:styleId="Procedure">
    <w:name w:val="Procedure"/>
    <w:basedOn w:val="Heading5"/>
    <w:link w:val="ProcedureChar"/>
    <w:autoRedefine/>
    <w:rsid w:val="00397407"/>
    <w:pPr>
      <w:keepNext/>
      <w:spacing w:before="240" w:after="240"/>
    </w:pPr>
    <w:rPr>
      <w:rFonts w:ascii="Arial Narrow" w:hAnsi="Arial Narrow"/>
      <w:bCs/>
      <w:iCs/>
      <w:color w:val="235578"/>
      <w:sz w:val="24"/>
      <w:szCs w:val="26"/>
    </w:rPr>
  </w:style>
  <w:style w:type="character" w:customStyle="1" w:styleId="ProcedureChar">
    <w:name w:val="Procedure Char"/>
    <w:link w:val="Procedure"/>
    <w:rsid w:val="00397407"/>
    <w:rPr>
      <w:rFonts w:ascii="Arial Narrow" w:eastAsia="Times New Roman" w:hAnsi="Arial Narrow" w:cs="Times New Roman"/>
      <w:b/>
      <w:bCs/>
      <w:iCs/>
      <w:color w:val="235578"/>
      <w:sz w:val="24"/>
      <w:szCs w:val="26"/>
      <w:lang w:val="en-GB" w:eastAsia="x-none"/>
    </w:rPr>
  </w:style>
  <w:style w:type="paragraph" w:customStyle="1" w:styleId="NormalIndent2">
    <w:name w:val="Normal Indent 2"/>
    <w:basedOn w:val="Normal"/>
    <w:autoRedefine/>
    <w:rsid w:val="00397407"/>
    <w:pPr>
      <w:spacing w:after="60" w:line="360" w:lineRule="auto"/>
      <w:ind w:left="720"/>
    </w:pPr>
  </w:style>
  <w:style w:type="paragraph" w:customStyle="1" w:styleId="List1">
    <w:name w:val="List1"/>
    <w:basedOn w:val="Normal"/>
    <w:rsid w:val="00397407"/>
    <w:pPr>
      <w:numPr>
        <w:numId w:val="16"/>
      </w:numPr>
      <w:spacing w:after="0" w:line="276" w:lineRule="auto"/>
      <w:ind w:hanging="288"/>
    </w:pPr>
    <w:rPr>
      <w:rFonts w:ascii="Cambria" w:hAnsi="Cambria"/>
    </w:rPr>
  </w:style>
  <w:style w:type="paragraph" w:customStyle="1" w:styleId="1stlevelbullets">
    <w:name w:val="1st level bullets"/>
    <w:basedOn w:val="Normal"/>
    <w:rsid w:val="00397407"/>
    <w:pPr>
      <w:numPr>
        <w:numId w:val="17"/>
      </w:numPr>
      <w:spacing w:after="160"/>
    </w:pPr>
    <w:rPr>
      <w:szCs w:val="24"/>
    </w:rPr>
  </w:style>
  <w:style w:type="paragraph" w:customStyle="1" w:styleId="2ndlevelBullets">
    <w:name w:val="2nd level Bullets"/>
    <w:basedOn w:val="Normal"/>
    <w:rsid w:val="00397407"/>
    <w:pPr>
      <w:numPr>
        <w:numId w:val="18"/>
      </w:numPr>
      <w:spacing w:after="160"/>
    </w:pPr>
    <w:rPr>
      <w:szCs w:val="24"/>
    </w:rPr>
  </w:style>
  <w:style w:type="paragraph" w:customStyle="1" w:styleId="Bullet3">
    <w:name w:val="Bullet3"/>
    <w:basedOn w:val="Normal"/>
    <w:rsid w:val="00397407"/>
    <w:pPr>
      <w:numPr>
        <w:numId w:val="19"/>
      </w:numPr>
      <w:tabs>
        <w:tab w:val="clear" w:pos="1440"/>
        <w:tab w:val="num" w:pos="576"/>
      </w:tabs>
      <w:spacing w:after="0" w:line="360" w:lineRule="auto"/>
      <w:ind w:left="576" w:hanging="566"/>
    </w:pPr>
    <w:rPr>
      <w:rFonts w:eastAsia="MS Mincho"/>
    </w:rPr>
  </w:style>
  <w:style w:type="table" w:customStyle="1" w:styleId="TableGrid1">
    <w:name w:val="Table Grid1"/>
    <w:basedOn w:val="TableNormal"/>
    <w:next w:val="TableGrid"/>
    <w:uiPriority w:val="59"/>
    <w:rsid w:val="00397407"/>
    <w:pPr>
      <w:spacing w:before="60" w:after="60" w:line="36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97407"/>
    <w:pPr>
      <w:spacing w:before="60" w:after="60" w:line="36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Heading1"/>
    <w:link w:val="Style3Char"/>
    <w:qFormat/>
    <w:rsid w:val="00397407"/>
    <w:pPr>
      <w:keepNext w:val="0"/>
      <w:keepLines w:val="0"/>
      <w:widowControl w:val="0"/>
      <w:numPr>
        <w:numId w:val="20"/>
      </w:numPr>
      <w:pBdr>
        <w:bottom w:val="thinThickSmallGap" w:sz="24" w:space="0" w:color="auto"/>
      </w:pBdr>
      <w:tabs>
        <w:tab w:val="left" w:pos="630"/>
      </w:tabs>
      <w:spacing w:before="120" w:after="120" w:line="360" w:lineRule="auto"/>
      <w:ind w:left="360"/>
    </w:pPr>
    <w:rPr>
      <w:rFonts w:ascii="Calibri" w:eastAsia="Times New Roman" w:hAnsi="Calibri" w:cs="Times New Roman"/>
      <w:b/>
      <w:noProof/>
      <w:kern w:val="28"/>
      <w:sz w:val="28"/>
      <w:szCs w:val="28"/>
      <w:u w:color="000080"/>
      <w:lang w:eastAsia="x-none"/>
    </w:rPr>
  </w:style>
  <w:style w:type="paragraph" w:customStyle="1" w:styleId="Style4">
    <w:name w:val="Style4"/>
    <w:basedOn w:val="Style3"/>
    <w:link w:val="Style4Char"/>
    <w:qFormat/>
    <w:rsid w:val="00397407"/>
    <w:pPr>
      <w:ind w:left="720"/>
    </w:pPr>
    <w:rPr>
      <w:color w:val="auto"/>
      <w:sz w:val="32"/>
    </w:rPr>
  </w:style>
  <w:style w:type="character" w:customStyle="1" w:styleId="Style3Char">
    <w:name w:val="Style3 Char"/>
    <w:basedOn w:val="Heading1Char"/>
    <w:link w:val="Style3"/>
    <w:rsid w:val="00397407"/>
    <w:rPr>
      <w:rFonts w:ascii="Calibri" w:eastAsia="Times New Roman" w:hAnsi="Calibri" w:cs="Times New Roman"/>
      <w:b/>
      <w:noProof/>
      <w:color w:val="2E74B5" w:themeColor="accent1" w:themeShade="BF"/>
      <w:kern w:val="28"/>
      <w:sz w:val="28"/>
      <w:szCs w:val="28"/>
      <w:u w:color="000080"/>
      <w:lang w:eastAsia="x-none"/>
    </w:rPr>
  </w:style>
  <w:style w:type="paragraph" w:customStyle="1" w:styleId="Style5">
    <w:name w:val="Style5"/>
    <w:basedOn w:val="Heading2"/>
    <w:link w:val="Style5Char"/>
    <w:qFormat/>
    <w:rsid w:val="00397407"/>
    <w:pPr>
      <w:ind w:hanging="360"/>
    </w:pPr>
    <w:rPr>
      <w:sz w:val="25"/>
      <w:szCs w:val="25"/>
    </w:rPr>
  </w:style>
  <w:style w:type="character" w:customStyle="1" w:styleId="Style4Char">
    <w:name w:val="Style4 Char"/>
    <w:link w:val="Style4"/>
    <w:rsid w:val="00397407"/>
    <w:rPr>
      <w:rFonts w:ascii="Calibri" w:eastAsia="Times New Roman" w:hAnsi="Calibri" w:cs="Times New Roman"/>
      <w:b/>
      <w:noProof/>
      <w:kern w:val="28"/>
      <w:sz w:val="32"/>
      <w:szCs w:val="28"/>
      <w:u w:color="000080"/>
      <w:lang w:eastAsia="x-none"/>
    </w:rPr>
  </w:style>
  <w:style w:type="character" w:customStyle="1" w:styleId="Style5Char">
    <w:name w:val="Style5 Char"/>
    <w:link w:val="Style5"/>
    <w:rsid w:val="00397407"/>
    <w:rPr>
      <w:rFonts w:ascii="Calibri" w:eastAsia="Times New Roman" w:hAnsi="Calibri" w:cs="Times New Roman"/>
      <w:b/>
      <w:noProof/>
      <w:sz w:val="25"/>
      <w:szCs w:val="25"/>
      <w:shd w:val="clear" w:color="auto" w:fill="D9D9D9"/>
      <w:lang w:val="x-none" w:eastAsia="x-none"/>
    </w:rPr>
  </w:style>
  <w:style w:type="paragraph" w:customStyle="1" w:styleId="3rdlevelbullets">
    <w:name w:val="3rd level bullets"/>
    <w:basedOn w:val="Normal"/>
    <w:rsid w:val="00397407"/>
    <w:pPr>
      <w:numPr>
        <w:numId w:val="21"/>
      </w:numPr>
      <w:spacing w:after="0"/>
    </w:pPr>
    <w:rPr>
      <w:rFonts w:ascii="Times New Roman" w:hAnsi="Times New Roman"/>
      <w:sz w:val="24"/>
      <w:szCs w:val="24"/>
    </w:rPr>
  </w:style>
  <w:style w:type="paragraph" w:styleId="Revision">
    <w:name w:val="Revision"/>
    <w:hidden/>
    <w:uiPriority w:val="99"/>
    <w:semiHidden/>
    <w:rsid w:val="00397407"/>
    <w:pPr>
      <w:spacing w:after="0" w:line="240" w:lineRule="auto"/>
    </w:pPr>
    <w:rPr>
      <w:rFonts w:ascii="Arial" w:eastAsia="Times New Roman" w:hAnsi="Arial" w:cs="Times New Roman"/>
      <w:sz w:val="20"/>
      <w:szCs w:val="20"/>
    </w:rPr>
  </w:style>
  <w:style w:type="paragraph" w:customStyle="1" w:styleId="Bullet00">
    <w:name w:val="Bullet00"/>
    <w:basedOn w:val="ListParagraph"/>
    <w:link w:val="Bullet00Char"/>
    <w:qFormat/>
    <w:rsid w:val="00397407"/>
    <w:pPr>
      <w:numPr>
        <w:numId w:val="22"/>
      </w:numPr>
      <w:spacing w:after="80" w:line="240" w:lineRule="auto"/>
      <w:jc w:val="both"/>
    </w:pPr>
    <w:rPr>
      <w:sz w:val="21"/>
      <w:szCs w:val="21"/>
    </w:rPr>
  </w:style>
  <w:style w:type="character" w:customStyle="1" w:styleId="Bullet00Char">
    <w:name w:val="Bullet00 Char"/>
    <w:link w:val="Bullet00"/>
    <w:rsid w:val="00397407"/>
    <w:rPr>
      <w:rFonts w:ascii="Calibri" w:eastAsia="MS Mincho" w:hAnsi="Calibri" w:cs="Times New Roman"/>
      <w:bCs/>
      <w:sz w:val="21"/>
      <w:szCs w:val="21"/>
      <w:lang w:val="x-none" w:eastAsia="x-none"/>
    </w:rPr>
  </w:style>
  <w:style w:type="character" w:customStyle="1" w:styleId="apple-style-span">
    <w:name w:val="apple-style-span"/>
    <w:basedOn w:val="DefaultParagraphFont"/>
    <w:rsid w:val="00397407"/>
  </w:style>
  <w:style w:type="character" w:customStyle="1" w:styleId="apple-converted-space">
    <w:name w:val="apple-converted-space"/>
    <w:basedOn w:val="DefaultParagraphFont"/>
    <w:rsid w:val="00397407"/>
  </w:style>
  <w:style w:type="paragraph" w:styleId="TOCHeading">
    <w:name w:val="TOC Heading"/>
    <w:basedOn w:val="Heading1"/>
    <w:next w:val="Normal"/>
    <w:uiPriority w:val="39"/>
    <w:unhideWhenUsed/>
    <w:qFormat/>
    <w:rsid w:val="000E23B7"/>
    <w:pPr>
      <w:tabs>
        <w:tab w:val="left" w:pos="630"/>
        <w:tab w:val="num" w:pos="720"/>
      </w:tabs>
      <w:spacing w:before="480" w:line="360" w:lineRule="auto"/>
      <w:ind w:left="720" w:hanging="360"/>
      <w:outlineLvl w:val="9"/>
    </w:pPr>
    <w:rPr>
      <w:rFonts w:eastAsia="Times New Roman" w:cs="Times New Roman"/>
      <w:bCs/>
      <w:color w:val="365F91"/>
      <w:sz w:val="28"/>
      <w:szCs w:val="28"/>
      <w:u w:color="000080"/>
      <w:lang w:eastAsia="x-none"/>
    </w:rPr>
  </w:style>
  <w:style w:type="paragraph" w:styleId="IntenseQuote">
    <w:name w:val="Intense Quote"/>
    <w:basedOn w:val="Normal"/>
    <w:next w:val="Normal"/>
    <w:link w:val="IntenseQuoteChar"/>
    <w:uiPriority w:val="30"/>
    <w:qFormat/>
    <w:rsid w:val="00397407"/>
    <w:pPr>
      <w:pBdr>
        <w:bottom w:val="single" w:sz="4" w:space="4" w:color="4F81BD"/>
      </w:pBdr>
      <w:spacing w:before="200" w:after="280" w:line="276" w:lineRule="auto"/>
      <w:ind w:left="936" w:right="936"/>
    </w:pPr>
    <w:rPr>
      <w:rFonts w:eastAsia="Calibri"/>
      <w:b/>
      <w:bCs/>
      <w:i/>
      <w:iCs/>
      <w:color w:val="4F81BD"/>
      <w:szCs w:val="22"/>
      <w:lang w:val="x-none" w:eastAsia="x-none"/>
    </w:rPr>
  </w:style>
  <w:style w:type="character" w:customStyle="1" w:styleId="IntenseQuoteChar">
    <w:name w:val="Intense Quote Char"/>
    <w:basedOn w:val="DefaultParagraphFont"/>
    <w:link w:val="IntenseQuote"/>
    <w:uiPriority w:val="30"/>
    <w:rsid w:val="00397407"/>
    <w:rPr>
      <w:rFonts w:ascii="Calibri" w:eastAsia="Calibri" w:hAnsi="Calibri" w:cs="Times New Roman"/>
      <w:b/>
      <w:bCs/>
      <w:i/>
      <w:iCs/>
      <w:color w:val="4F81BD"/>
      <w:lang w:val="x-none" w:eastAsia="x-none"/>
    </w:rPr>
  </w:style>
  <w:style w:type="table" w:customStyle="1" w:styleId="LightShading-Accent11">
    <w:name w:val="Light Shading - Accent 11"/>
    <w:basedOn w:val="TableNormal"/>
    <w:uiPriority w:val="60"/>
    <w:rsid w:val="00397407"/>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397407"/>
    <w:pPr>
      <w:spacing w:after="0" w:line="240" w:lineRule="auto"/>
    </w:pPr>
    <w:rPr>
      <w:rFonts w:ascii="Calibri" w:eastAsia="Times New Roman" w:hAnsi="Calibri" w:cs="Times New Roman"/>
    </w:rPr>
  </w:style>
  <w:style w:type="table" w:styleId="MediumList2-Accent1">
    <w:name w:val="Medium List 2 Accent 1"/>
    <w:basedOn w:val="TableNormal"/>
    <w:uiPriority w:val="66"/>
    <w:rsid w:val="00397407"/>
    <w:pPr>
      <w:spacing w:after="0" w:line="240" w:lineRule="auto"/>
    </w:pPr>
    <w:rPr>
      <w:rFonts w:ascii="Cambria" w:eastAsia="Times New Roman" w:hAnsi="Cambria" w:cs="Times New Roman"/>
      <w:color w:val="000000"/>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NumberedList2">
    <w:name w:val="Numbered List 2"/>
    <w:basedOn w:val="Normal"/>
    <w:rsid w:val="00397407"/>
    <w:pPr>
      <w:numPr>
        <w:numId w:val="23"/>
      </w:numPr>
      <w:spacing w:after="0"/>
    </w:pPr>
    <w:rPr>
      <w:rFonts w:ascii="Arial" w:eastAsia="Calibri" w:hAnsi="Arial" w:cs="Arial"/>
      <w:szCs w:val="20"/>
    </w:rPr>
  </w:style>
  <w:style w:type="table" w:customStyle="1" w:styleId="LightList-Accent11">
    <w:name w:val="Light List - Accent 11"/>
    <w:basedOn w:val="TableNormal"/>
    <w:uiPriority w:val="61"/>
    <w:rsid w:val="00397407"/>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NewBulletChar">
    <w:name w:val="New Bullet Char"/>
    <w:link w:val="NewBullet"/>
    <w:rsid w:val="00397407"/>
    <w:rPr>
      <w:rFonts w:ascii="Calibri" w:eastAsia="MS Mincho" w:hAnsi="Calibri" w:cs="Times New Roman"/>
      <w:sz w:val="20"/>
      <w:szCs w:val="21"/>
      <w:lang w:val="x-none" w:eastAsia="x-none"/>
    </w:rPr>
  </w:style>
  <w:style w:type="table" w:styleId="MediumShading1-Accent1">
    <w:name w:val="Medium Shading 1 Accent 1"/>
    <w:basedOn w:val="TableNormal"/>
    <w:uiPriority w:val="63"/>
    <w:rsid w:val="00397407"/>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Grid3-Accent1">
    <w:name w:val="Medium Grid 3 Accent 1"/>
    <w:basedOn w:val="TableNormal"/>
    <w:uiPriority w:val="69"/>
    <w:rsid w:val="00397407"/>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customStyle="1" w:styleId="con-normal1">
    <w:name w:val="con-normal1"/>
    <w:rsid w:val="00397407"/>
    <w:rPr>
      <w:rFonts w:ascii="Arial" w:hAnsi="Arial" w:cs="Arial" w:hint="default"/>
      <w:b w:val="0"/>
      <w:bCs w:val="0"/>
      <w:strike w:val="0"/>
      <w:dstrike w:val="0"/>
      <w:color w:val="464646"/>
      <w:sz w:val="18"/>
      <w:szCs w:val="18"/>
      <w:u w:val="none"/>
      <w:effect w:val="none"/>
    </w:rPr>
  </w:style>
  <w:style w:type="paragraph" w:customStyle="1" w:styleId="Bulletlevel2">
    <w:name w:val="Bullet level2"/>
    <w:basedOn w:val="NewBullet"/>
    <w:autoRedefine/>
    <w:qFormat/>
    <w:rsid w:val="00397407"/>
    <w:pPr>
      <w:numPr>
        <w:numId w:val="25"/>
      </w:numPr>
      <w:ind w:left="1080" w:hanging="240"/>
    </w:pPr>
    <w:rPr>
      <w:lang w:val="en-US"/>
    </w:rPr>
  </w:style>
  <w:style w:type="paragraph" w:customStyle="1" w:styleId="Bulletlevel3">
    <w:name w:val="Bullet level3"/>
    <w:basedOn w:val="Bulletlevel2"/>
    <w:qFormat/>
    <w:rsid w:val="00397407"/>
    <w:pPr>
      <w:numPr>
        <w:numId w:val="26"/>
      </w:numPr>
      <w:tabs>
        <w:tab w:val="num" w:pos="2727"/>
      </w:tabs>
      <w:ind w:left="2727" w:hanging="567"/>
    </w:pPr>
  </w:style>
  <w:style w:type="paragraph" w:customStyle="1" w:styleId="Note">
    <w:name w:val="Note"/>
    <w:basedOn w:val="Normal"/>
    <w:qFormat/>
    <w:rsid w:val="009A2FF5"/>
    <w:pPr>
      <w:framePr w:wrap="around" w:vAnchor="text" w:hAnchor="text" w:y="1"/>
      <w:spacing w:after="0"/>
      <w:ind w:left="360" w:right="360"/>
    </w:pPr>
  </w:style>
  <w:style w:type="table" w:styleId="Table3Deffects3">
    <w:name w:val="Table 3D effects 3"/>
    <w:basedOn w:val="TableNormal"/>
    <w:rsid w:val="00397407"/>
    <w:pPr>
      <w:autoSpaceDE w:val="0"/>
      <w:autoSpaceDN w:val="0"/>
      <w:adjustRightInd w:val="0"/>
      <w:spacing w:after="0" w:line="276" w:lineRule="auto"/>
      <w:jc w:val="both"/>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Default">
    <w:name w:val="Default"/>
    <w:rsid w:val="00397407"/>
    <w:pPr>
      <w:autoSpaceDE w:val="0"/>
      <w:autoSpaceDN w:val="0"/>
      <w:adjustRightInd w:val="0"/>
      <w:spacing w:after="0" w:line="240" w:lineRule="auto"/>
    </w:pPr>
    <w:rPr>
      <w:rFonts w:ascii="Calibri" w:eastAsia="Times New Roman" w:hAnsi="Calibri" w:cs="Calibri"/>
      <w:color w:val="000000"/>
      <w:sz w:val="24"/>
      <w:szCs w:val="24"/>
    </w:rPr>
  </w:style>
  <w:style w:type="character" w:styleId="Emphasis">
    <w:name w:val="Emphasis"/>
    <w:basedOn w:val="DefaultParagraphFont"/>
    <w:uiPriority w:val="20"/>
    <w:qFormat/>
    <w:rsid w:val="00397407"/>
    <w:rPr>
      <w:i/>
      <w:iCs/>
    </w:rPr>
  </w:style>
  <w:style w:type="paragraph" w:customStyle="1" w:styleId="Bulletlist">
    <w:name w:val="Bullet list"/>
    <w:basedOn w:val="ListParagraph"/>
    <w:qFormat/>
    <w:rsid w:val="00325C2B"/>
    <w:pPr>
      <w:numPr>
        <w:numId w:val="31"/>
      </w:numPr>
      <w:spacing w:after="120" w:line="240" w:lineRule="atLeast"/>
      <w:ind w:left="720" w:hanging="360"/>
    </w:pPr>
    <w:rPr>
      <w:rFonts w:asciiTheme="minorHAnsi" w:eastAsiaTheme="minorHAnsi" w:hAnsiTheme="minorHAnsi" w:cstheme="minorBidi"/>
      <w:bCs w:val="0"/>
      <w:szCs w:val="22"/>
      <w:lang w:val="en-US" w:eastAsia="en-US"/>
    </w:rPr>
  </w:style>
  <w:style w:type="paragraph" w:customStyle="1" w:styleId="Heading1numbered">
    <w:name w:val="Heading1 (numbered)"/>
    <w:basedOn w:val="Heading1"/>
    <w:link w:val="Heading1numberedChar"/>
    <w:qFormat/>
    <w:rsid w:val="00397226"/>
    <w:pPr>
      <w:numPr>
        <w:numId w:val="27"/>
      </w:numPr>
      <w:spacing w:after="240"/>
    </w:pPr>
  </w:style>
  <w:style w:type="character" w:customStyle="1" w:styleId="NumberedListChar">
    <w:name w:val="Numbered List Char"/>
    <w:basedOn w:val="ListParagraphChar"/>
    <w:link w:val="NumberedList"/>
    <w:rsid w:val="00D9344B"/>
    <w:rPr>
      <w:rFonts w:ascii="Calibri" w:eastAsia="Arial Unicode MS" w:hAnsi="Calibri" w:cs="Arial Unicode MS"/>
      <w:bCs w:val="0"/>
      <w:sz w:val="20"/>
      <w:szCs w:val="24"/>
      <w:lang w:val="x-none" w:eastAsia="x-none"/>
    </w:rPr>
  </w:style>
  <w:style w:type="character" w:customStyle="1" w:styleId="Heading1numberedChar">
    <w:name w:val="Heading1 (numbered) Char"/>
    <w:basedOn w:val="Heading1Char"/>
    <w:link w:val="Heading1numbered"/>
    <w:rsid w:val="00397226"/>
    <w:rPr>
      <w:rFonts w:asciiTheme="majorHAnsi" w:eastAsiaTheme="majorEastAsia" w:hAnsiTheme="majorHAnsi" w:cstheme="majorBidi"/>
      <w:color w:val="2E74B5" w:themeColor="accent1" w:themeShade="BF"/>
      <w:sz w:val="32"/>
      <w:szCs w:val="32"/>
    </w:rPr>
  </w:style>
  <w:style w:type="character" w:customStyle="1" w:styleId="FootnoteTextChar">
    <w:name w:val="Footnote Text Char"/>
    <w:basedOn w:val="DefaultParagraphFont"/>
    <w:link w:val="FootnoteText"/>
    <w:uiPriority w:val="99"/>
    <w:semiHidden/>
    <w:rsid w:val="00E96B1E"/>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E96B1E"/>
    <w:rPr>
      <w:vertAlign w:val="superscript"/>
    </w:rPr>
  </w:style>
  <w:style w:type="character" w:customStyle="1" w:styleId="Heading4numberedChar">
    <w:name w:val="Heading 4 (numbered) Char"/>
    <w:basedOn w:val="Heading3Char"/>
    <w:link w:val="Heading4numbered"/>
    <w:rsid w:val="00DD071A"/>
    <w:rPr>
      <w:rFonts w:asciiTheme="majorHAnsi" w:eastAsiaTheme="majorEastAsia" w:hAnsiTheme="majorHAnsi" w:cstheme="majorBidi"/>
      <w:color w:val="1F4D78" w:themeColor="accent1" w:themeShade="7F"/>
      <w:sz w:val="24"/>
      <w:szCs w:val="24"/>
    </w:rPr>
  </w:style>
  <w:style w:type="paragraph" w:styleId="TableofFigures">
    <w:name w:val="table of figures"/>
    <w:basedOn w:val="Normal"/>
    <w:next w:val="Normal"/>
    <w:uiPriority w:val="99"/>
    <w:unhideWhenUsed/>
    <w:rsid w:val="00FF7C14"/>
    <w:pPr>
      <w:tabs>
        <w:tab w:val="right" w:leader="dot" w:pos="8626"/>
      </w:tabs>
      <w:spacing w:after="0" w:line="300" w:lineRule="atLeast"/>
    </w:pPr>
  </w:style>
  <w:style w:type="character" w:customStyle="1" w:styleId="NoSpacingChar">
    <w:name w:val="No Spacing Char"/>
    <w:basedOn w:val="DefaultParagraphFont"/>
    <w:link w:val="NoSpacing"/>
    <w:uiPriority w:val="1"/>
    <w:rsid w:val="00794D4F"/>
    <w:rPr>
      <w:rFonts w:ascii="Calibri" w:eastAsia="Times New Roman" w:hAnsi="Calibri" w:cs="Times New Roman"/>
    </w:rPr>
  </w:style>
  <w:style w:type="table" w:styleId="MediumGrid3-Accent5">
    <w:name w:val="Medium Grid 3 Accent 5"/>
    <w:basedOn w:val="TableNormal"/>
    <w:uiPriority w:val="69"/>
    <w:rsid w:val="004B5CD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02780">
      <w:bodyDiv w:val="1"/>
      <w:marLeft w:val="0"/>
      <w:marRight w:val="0"/>
      <w:marTop w:val="0"/>
      <w:marBottom w:val="0"/>
      <w:divBdr>
        <w:top w:val="none" w:sz="0" w:space="0" w:color="auto"/>
        <w:left w:val="none" w:sz="0" w:space="0" w:color="auto"/>
        <w:bottom w:val="none" w:sz="0" w:space="0" w:color="auto"/>
        <w:right w:val="none" w:sz="0" w:space="0" w:color="auto"/>
      </w:divBdr>
    </w:div>
    <w:div w:id="60520430">
      <w:bodyDiv w:val="1"/>
      <w:marLeft w:val="0"/>
      <w:marRight w:val="0"/>
      <w:marTop w:val="0"/>
      <w:marBottom w:val="0"/>
      <w:divBdr>
        <w:top w:val="none" w:sz="0" w:space="0" w:color="auto"/>
        <w:left w:val="none" w:sz="0" w:space="0" w:color="auto"/>
        <w:bottom w:val="none" w:sz="0" w:space="0" w:color="auto"/>
        <w:right w:val="none" w:sz="0" w:space="0" w:color="auto"/>
      </w:divBdr>
    </w:div>
    <w:div w:id="119998050">
      <w:bodyDiv w:val="1"/>
      <w:marLeft w:val="0"/>
      <w:marRight w:val="0"/>
      <w:marTop w:val="0"/>
      <w:marBottom w:val="0"/>
      <w:divBdr>
        <w:top w:val="none" w:sz="0" w:space="0" w:color="auto"/>
        <w:left w:val="none" w:sz="0" w:space="0" w:color="auto"/>
        <w:bottom w:val="none" w:sz="0" w:space="0" w:color="auto"/>
        <w:right w:val="none" w:sz="0" w:space="0" w:color="auto"/>
      </w:divBdr>
    </w:div>
    <w:div w:id="552430804">
      <w:bodyDiv w:val="1"/>
      <w:marLeft w:val="0"/>
      <w:marRight w:val="0"/>
      <w:marTop w:val="0"/>
      <w:marBottom w:val="0"/>
      <w:divBdr>
        <w:top w:val="none" w:sz="0" w:space="0" w:color="auto"/>
        <w:left w:val="none" w:sz="0" w:space="0" w:color="auto"/>
        <w:bottom w:val="none" w:sz="0" w:space="0" w:color="auto"/>
        <w:right w:val="none" w:sz="0" w:space="0" w:color="auto"/>
      </w:divBdr>
    </w:div>
    <w:div w:id="600526136">
      <w:bodyDiv w:val="1"/>
      <w:marLeft w:val="0"/>
      <w:marRight w:val="0"/>
      <w:marTop w:val="0"/>
      <w:marBottom w:val="0"/>
      <w:divBdr>
        <w:top w:val="none" w:sz="0" w:space="0" w:color="auto"/>
        <w:left w:val="none" w:sz="0" w:space="0" w:color="auto"/>
        <w:bottom w:val="none" w:sz="0" w:space="0" w:color="auto"/>
        <w:right w:val="none" w:sz="0" w:space="0" w:color="auto"/>
      </w:divBdr>
    </w:div>
    <w:div w:id="728305533">
      <w:bodyDiv w:val="1"/>
      <w:marLeft w:val="0"/>
      <w:marRight w:val="0"/>
      <w:marTop w:val="0"/>
      <w:marBottom w:val="0"/>
      <w:divBdr>
        <w:top w:val="none" w:sz="0" w:space="0" w:color="auto"/>
        <w:left w:val="none" w:sz="0" w:space="0" w:color="auto"/>
        <w:bottom w:val="none" w:sz="0" w:space="0" w:color="auto"/>
        <w:right w:val="none" w:sz="0" w:space="0" w:color="auto"/>
      </w:divBdr>
    </w:div>
    <w:div w:id="937446784">
      <w:bodyDiv w:val="1"/>
      <w:marLeft w:val="0"/>
      <w:marRight w:val="0"/>
      <w:marTop w:val="0"/>
      <w:marBottom w:val="0"/>
      <w:divBdr>
        <w:top w:val="none" w:sz="0" w:space="0" w:color="auto"/>
        <w:left w:val="none" w:sz="0" w:space="0" w:color="auto"/>
        <w:bottom w:val="none" w:sz="0" w:space="0" w:color="auto"/>
        <w:right w:val="none" w:sz="0" w:space="0" w:color="auto"/>
      </w:divBdr>
    </w:div>
    <w:div w:id="1050496042">
      <w:bodyDiv w:val="1"/>
      <w:marLeft w:val="0"/>
      <w:marRight w:val="0"/>
      <w:marTop w:val="0"/>
      <w:marBottom w:val="0"/>
      <w:divBdr>
        <w:top w:val="none" w:sz="0" w:space="0" w:color="auto"/>
        <w:left w:val="none" w:sz="0" w:space="0" w:color="auto"/>
        <w:bottom w:val="none" w:sz="0" w:space="0" w:color="auto"/>
        <w:right w:val="none" w:sz="0" w:space="0" w:color="auto"/>
      </w:divBdr>
    </w:div>
    <w:div w:id="1201094360">
      <w:bodyDiv w:val="1"/>
      <w:marLeft w:val="0"/>
      <w:marRight w:val="0"/>
      <w:marTop w:val="0"/>
      <w:marBottom w:val="0"/>
      <w:divBdr>
        <w:top w:val="none" w:sz="0" w:space="0" w:color="auto"/>
        <w:left w:val="none" w:sz="0" w:space="0" w:color="auto"/>
        <w:bottom w:val="none" w:sz="0" w:space="0" w:color="auto"/>
        <w:right w:val="none" w:sz="0" w:space="0" w:color="auto"/>
      </w:divBdr>
    </w:div>
    <w:div w:id="1405180198">
      <w:bodyDiv w:val="1"/>
      <w:marLeft w:val="0"/>
      <w:marRight w:val="0"/>
      <w:marTop w:val="0"/>
      <w:marBottom w:val="0"/>
      <w:divBdr>
        <w:top w:val="none" w:sz="0" w:space="0" w:color="auto"/>
        <w:left w:val="none" w:sz="0" w:space="0" w:color="auto"/>
        <w:bottom w:val="none" w:sz="0" w:space="0" w:color="auto"/>
        <w:right w:val="none" w:sz="0" w:space="0" w:color="auto"/>
      </w:divBdr>
    </w:div>
    <w:div w:id="1458569953">
      <w:bodyDiv w:val="1"/>
      <w:marLeft w:val="0"/>
      <w:marRight w:val="0"/>
      <w:marTop w:val="0"/>
      <w:marBottom w:val="0"/>
      <w:divBdr>
        <w:top w:val="none" w:sz="0" w:space="0" w:color="auto"/>
        <w:left w:val="none" w:sz="0" w:space="0" w:color="auto"/>
        <w:bottom w:val="none" w:sz="0" w:space="0" w:color="auto"/>
        <w:right w:val="none" w:sz="0" w:space="0" w:color="auto"/>
      </w:divBdr>
    </w:div>
    <w:div w:id="1459956948">
      <w:bodyDiv w:val="1"/>
      <w:marLeft w:val="0"/>
      <w:marRight w:val="0"/>
      <w:marTop w:val="0"/>
      <w:marBottom w:val="0"/>
      <w:divBdr>
        <w:top w:val="none" w:sz="0" w:space="0" w:color="auto"/>
        <w:left w:val="none" w:sz="0" w:space="0" w:color="auto"/>
        <w:bottom w:val="none" w:sz="0" w:space="0" w:color="auto"/>
        <w:right w:val="none" w:sz="0" w:space="0" w:color="auto"/>
      </w:divBdr>
    </w:div>
    <w:div w:id="1484664480">
      <w:bodyDiv w:val="1"/>
      <w:marLeft w:val="0"/>
      <w:marRight w:val="0"/>
      <w:marTop w:val="0"/>
      <w:marBottom w:val="0"/>
      <w:divBdr>
        <w:top w:val="none" w:sz="0" w:space="0" w:color="auto"/>
        <w:left w:val="none" w:sz="0" w:space="0" w:color="auto"/>
        <w:bottom w:val="none" w:sz="0" w:space="0" w:color="auto"/>
        <w:right w:val="none" w:sz="0" w:space="0" w:color="auto"/>
      </w:divBdr>
    </w:div>
    <w:div w:id="1930310726">
      <w:bodyDiv w:val="1"/>
      <w:marLeft w:val="0"/>
      <w:marRight w:val="0"/>
      <w:marTop w:val="0"/>
      <w:marBottom w:val="0"/>
      <w:divBdr>
        <w:top w:val="none" w:sz="0" w:space="0" w:color="auto"/>
        <w:left w:val="none" w:sz="0" w:space="0" w:color="auto"/>
        <w:bottom w:val="none" w:sz="0" w:space="0" w:color="auto"/>
        <w:right w:val="none" w:sz="0" w:space="0" w:color="auto"/>
      </w:divBdr>
    </w:div>
    <w:div w:id="1933734692">
      <w:bodyDiv w:val="1"/>
      <w:marLeft w:val="0"/>
      <w:marRight w:val="0"/>
      <w:marTop w:val="0"/>
      <w:marBottom w:val="0"/>
      <w:divBdr>
        <w:top w:val="none" w:sz="0" w:space="0" w:color="auto"/>
        <w:left w:val="none" w:sz="0" w:space="0" w:color="auto"/>
        <w:bottom w:val="none" w:sz="0" w:space="0" w:color="auto"/>
        <w:right w:val="none" w:sz="0" w:space="0" w:color="auto"/>
      </w:divBdr>
    </w:div>
    <w:div w:id="205233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mailto:adcms@persistent.com"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blogs.msdn.com/b/windowsazurestorage/archive/2012/06/12/introducing-asynchronous-cross-account-copy-blob.aspxhttp:/blogs.msdn.com/b/windowsazurestorage/archive/2012/06/12/introducing-asynchronous-cross-account-copy-blob.aspx"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msdn.microsoft.com/en-us/library/azure/dn690120.aspx" TargetMode="External"/><Relationship Id="rId32" Type="http://schemas.openxmlformats.org/officeDocument/2006/relationships/image" Target="media/image18.png"/><Relationship Id="rId37" Type="http://schemas.openxmlformats.org/officeDocument/2006/relationships/hyperlink" Target="https://github.com/persistentsystems/adcms" TargetMode="External"/><Relationship Id="rId40" Type="http://schemas.openxmlformats.org/officeDocument/2006/relationships/header" Target="header1.xml"/><Relationship Id="rId45" Type="http://schemas.openxmlformats.org/officeDocument/2006/relationships/hyperlink" Target="https://github.com/persistentsystems/adcms/issues/6"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nuget.org/packages/log4net/" TargetMode="Externa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manage.windowsazure.com" TargetMode="External"/><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indows.azure.com/download/publishprofile.aspx" TargetMode="External"/><Relationship Id="rId25" Type="http://schemas.openxmlformats.org/officeDocument/2006/relationships/hyperlink" Target="http://msdn.microsoft.com/en-us/library/azure/dn722420.aspx" TargetMode="External"/><Relationship Id="rId33" Type="http://schemas.openxmlformats.org/officeDocument/2006/relationships/image" Target="media/image19.png"/><Relationship Id="rId38" Type="http://schemas.openxmlformats.org/officeDocument/2006/relationships/hyperlink" Target="https://github.com/persistentsystems/adcms/issues"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nuget.org/packages/log4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7AE531-42DF-4FCB-A3CC-EC09F46F4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13667</Words>
  <Characters>77908</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2014-12-19T22:23:00Z</dcterms:created>
  <dcterms:modified xsi:type="dcterms:W3CDTF">2015-11-25T10:34:00Z</dcterms:modified>
</cp:coreProperties>
</file>