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hd w:fill="1b4f9c" w:val="clear"/>
        <w:spacing w:after="60" w:before="0" w:lineRule="auto"/>
        <w:jc w:val="center"/>
        <w:rPr/>
      </w:pPr>
      <w:r w:rsidDel="00000000" w:rsidR="00000000" w:rsidRPr="00000000">
        <w:rPr>
          <w:rFonts w:ascii="Arial" w:cs="Arial" w:eastAsia="Arial" w:hAnsi="Arial"/>
          <w:b w:val="1"/>
          <w:bCs w:val="1"/>
          <w:color w:val="ffffff"/>
          <w:sz w:val="52"/>
          <w:szCs w:val="52"/>
          <w:rtl w:val="0"/>
        </w:rPr>
        <w:t xml:space="preserve">PAPU SAHU</w:t>
      </w:r>
      <w:r w:rsidDel="00000000" w:rsidR="00000000" w:rsidRPr="00000000">
        <w:rPr>
          <w:rtl w:val="0"/>
        </w:rPr>
      </w:r>
    </w:p>
    <w:p w:rsidR="00000000" w:rsidDel="00000000" w:rsidP="00000000" w:rsidRDefault="00000000" w:rsidRPr="00000000" w14:paraId="00000002">
      <w:pPr>
        <w:shd w:fill="1b4f9c" w:val="clear"/>
        <w:spacing w:after="80" w:before="30" w:lineRule="auto"/>
        <w:jc w:val="center"/>
        <w:rPr>
          <w:rFonts w:ascii="Arial" w:cs="Arial" w:eastAsia="Arial" w:hAnsi="Arial"/>
          <w:color w:val="b8cbf0"/>
          <w:sz w:val="18"/>
          <w:szCs w:val="18"/>
        </w:rPr>
      </w:pPr>
      <w:r w:rsidDel="00000000" w:rsidR="00000000" w:rsidRPr="00000000">
        <w:rPr>
          <w:rFonts w:ascii="Arial" w:cs="Arial" w:eastAsia="Arial" w:hAnsi="Arial"/>
          <w:color w:val="b8cbf0"/>
          <w:sz w:val="18"/>
          <w:szCs w:val="18"/>
          <w:rtl w:val="0"/>
        </w:rPr>
        <w:t xml:space="preserve">code.papu@gmail.com  |  +91 9438415965  |  linkedin.com/in/codepapu  |  codepapu.in </w:t>
      </w:r>
    </w:p>
    <w:p w:rsidR="00000000" w:rsidDel="00000000" w:rsidP="00000000" w:rsidRDefault="00000000" w:rsidRPr="00000000" w14:paraId="00000003">
      <w:pPr>
        <w:shd w:fill="1b4f9c" w:val="clear"/>
        <w:spacing w:after="80" w:before="30" w:lineRule="auto"/>
        <w:jc w:val="center"/>
        <w:rPr>
          <w:color w:val="b8cbf0"/>
          <w:sz w:val="18"/>
          <w:szCs w:val="18"/>
        </w:rPr>
      </w:pPr>
      <w:r w:rsidDel="00000000" w:rsidR="00000000" w:rsidRPr="00000000">
        <w:rPr>
          <w:rtl w:val="0"/>
        </w:rPr>
      </w:r>
    </w:p>
    <w:p w:rsidR="00000000" w:rsidDel="00000000" w:rsidP="00000000" w:rsidRDefault="00000000" w:rsidRPr="00000000" w14:paraId="00000004">
      <w:pPr>
        <w:pBdr>
          <w:bottom w:color="2e75b6" w:space="2" w:sz="8" w:val="single"/>
        </w:pBdr>
        <w:spacing w:after="60" w:before="160" w:lineRule="auto"/>
        <w:rPr>
          <w:b w:val="1"/>
          <w:bCs w:val="1"/>
          <w:color w:val="1b4f9c"/>
          <w:sz w:val="22"/>
          <w:szCs w:val="22"/>
        </w:rPr>
      </w:pPr>
      <w:r w:rsidDel="00000000" w:rsidR="00000000" w:rsidRPr="00000000">
        <w:rPr>
          <w:rtl w:val="0"/>
        </w:rPr>
      </w:r>
    </w:p>
    <w:p w:rsidR="00000000" w:rsidDel="00000000" w:rsidP="00000000" w:rsidRDefault="00000000" w:rsidRPr="00000000" w14:paraId="00000005">
      <w:pPr>
        <w:pBdr>
          <w:bottom w:color="2e75b6" w:space="2" w:sz="8" w:val="single"/>
        </w:pBdr>
        <w:spacing w:after="60" w:before="160" w:lineRule="auto"/>
        <w:rPr/>
      </w:pPr>
      <w:r w:rsidDel="00000000" w:rsidR="00000000" w:rsidRPr="00000000">
        <w:rPr>
          <w:rFonts w:ascii="Arial" w:cs="Arial" w:eastAsia="Arial" w:hAnsi="Arial"/>
          <w:b w:val="1"/>
          <w:bCs w:val="1"/>
          <w:color w:val="1b4f9c"/>
          <w:sz w:val="22"/>
          <w:szCs w:val="22"/>
          <w:rtl w:val="0"/>
        </w:rPr>
        <w:t xml:space="preserve">PROFESSIONAL SUMMARY</w:t>
      </w:r>
      <w:r w:rsidDel="00000000" w:rsidR="00000000" w:rsidRPr="00000000">
        <w:rPr>
          <w:rtl w:val="0"/>
        </w:rPr>
      </w:r>
    </w:p>
    <w:p w:rsidR="00000000" w:rsidDel="00000000" w:rsidP="00000000" w:rsidRDefault="00000000" w:rsidRPr="00000000" w14:paraId="00000006">
      <w:pPr>
        <w:spacing w:after="60" w:before="60" w:lineRule="auto"/>
        <w:rPr/>
      </w:pPr>
      <w:r w:rsidDel="00000000" w:rsidR="00000000" w:rsidRPr="00000000">
        <w:rPr>
          <w:rFonts w:ascii="Arial" w:cs="Arial" w:eastAsia="Arial" w:hAnsi="Arial"/>
          <w:color w:val="333333"/>
          <w:sz w:val="19"/>
          <w:szCs w:val="19"/>
          <w:rtl w:val="0"/>
        </w:rPr>
        <w:t xml:space="preserve">Results-driven Software Engineer with 4+ years of experience in Liferay DXP enterprise portal development and full-stack engineering. Specialized in building scalable portals using React Client Extensions, Remote Apps, Headless Delivery APIs, and OSGi modules. Delivered solutions for UAE Government data platforms, insurance systems, civic portals, life sciences, and healthcare training platforms. Achieved </w:t>
      </w:r>
      <w:r w:rsidDel="00000000" w:rsidR="00000000" w:rsidRPr="00000000">
        <w:rPr>
          <w:rFonts w:ascii="Arial" w:cs="Arial" w:eastAsia="Arial" w:hAnsi="Arial"/>
          <w:b w:val="1"/>
          <w:bCs w:val="1"/>
          <w:color w:val="1a1a2e"/>
          <w:sz w:val="19"/>
          <w:szCs w:val="19"/>
          <w:rtl w:val="0"/>
        </w:rPr>
        <w:t xml:space="preserve">40% improvement in application performance</w:t>
      </w:r>
      <w:r w:rsidDel="00000000" w:rsidR="00000000" w:rsidRPr="00000000">
        <w:rPr>
          <w:rFonts w:ascii="Arial" w:cs="Arial" w:eastAsia="Arial" w:hAnsi="Arial"/>
          <w:color w:val="333333"/>
          <w:sz w:val="19"/>
          <w:szCs w:val="19"/>
          <w:rtl w:val="0"/>
        </w:rPr>
        <w:t xml:space="preserve"> and </w:t>
      </w:r>
      <w:r w:rsidDel="00000000" w:rsidR="00000000" w:rsidRPr="00000000">
        <w:rPr>
          <w:rFonts w:ascii="Arial" w:cs="Arial" w:eastAsia="Arial" w:hAnsi="Arial"/>
          <w:b w:val="1"/>
          <w:bCs w:val="1"/>
          <w:color w:val="1a1a2e"/>
          <w:sz w:val="19"/>
          <w:szCs w:val="19"/>
          <w:rtl w:val="0"/>
        </w:rPr>
        <w:t xml:space="preserve">25% reduction in API response times</w:t>
      </w:r>
      <w:r w:rsidDel="00000000" w:rsidR="00000000" w:rsidRPr="00000000">
        <w:rPr>
          <w:rFonts w:ascii="Arial" w:cs="Arial" w:eastAsia="Arial" w:hAnsi="Arial"/>
          <w:color w:val="333333"/>
          <w:sz w:val="19"/>
          <w:szCs w:val="19"/>
          <w:rtl w:val="0"/>
        </w:rPr>
        <w:t xml:space="preserve"> through optimization. Proficient in modern React UIs with Tailwind CSS and shadcn/ui. Strong in Agile environments with end-to-end ownership.</w:t>
      </w:r>
      <w:r w:rsidDel="00000000" w:rsidR="00000000" w:rsidRPr="00000000">
        <w:rPr>
          <w:rtl w:val="0"/>
        </w:rPr>
      </w:r>
    </w:p>
    <w:p w:rsidR="00000000" w:rsidDel="00000000" w:rsidP="00000000" w:rsidRDefault="00000000" w:rsidRPr="00000000" w14:paraId="00000007">
      <w:pPr>
        <w:pBdr>
          <w:bottom w:color="2e75b6" w:space="2" w:sz="8" w:val="single"/>
        </w:pBdr>
        <w:spacing w:after="60" w:before="160" w:lineRule="auto"/>
        <w:rPr>
          <w:b w:val="1"/>
          <w:bCs w:val="1"/>
          <w:color w:val="1b4f9c"/>
          <w:sz w:val="22"/>
          <w:szCs w:val="22"/>
        </w:rPr>
      </w:pPr>
      <w:r w:rsidDel="00000000" w:rsidR="00000000" w:rsidRPr="00000000">
        <w:rPr>
          <w:rtl w:val="0"/>
        </w:rPr>
      </w:r>
    </w:p>
    <w:p w:rsidR="00000000" w:rsidDel="00000000" w:rsidP="00000000" w:rsidRDefault="00000000" w:rsidRPr="00000000" w14:paraId="00000008">
      <w:pPr>
        <w:pBdr>
          <w:bottom w:color="2e75b6" w:space="2" w:sz="8" w:val="single"/>
        </w:pBdr>
        <w:spacing w:after="60" w:before="160" w:lineRule="auto"/>
        <w:rPr/>
      </w:pPr>
      <w:r w:rsidDel="00000000" w:rsidR="00000000" w:rsidRPr="00000000">
        <w:rPr>
          <w:rFonts w:ascii="Arial" w:cs="Arial" w:eastAsia="Arial" w:hAnsi="Arial"/>
          <w:b w:val="1"/>
          <w:bCs w:val="1"/>
          <w:color w:val="1b4f9c"/>
          <w:sz w:val="22"/>
          <w:szCs w:val="22"/>
          <w:rtl w:val="0"/>
        </w:rPr>
        <w:t xml:space="preserve">CORE COMPETENCIES</w:t>
      </w:r>
      <w:r w:rsidDel="00000000" w:rsidR="00000000" w:rsidRPr="00000000">
        <w:rPr>
          <w:rtl w:val="0"/>
        </w:rPr>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4" w:val="single"/>
          <w:insideV w:color="000000" w:space="0" w:sz="4" w:val="single"/>
        </w:tblBorders>
        <w:tblLayout w:type="fixed"/>
        <w:tblLook w:val="00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20.0" w:type="dxa"/>
              <w:left w:w="0.0" w:type="dxa"/>
              <w:bottom w:w="20.0" w:type="dxa"/>
              <w:right w:w="60.0" w:type="dxa"/>
            </w:tcMar>
          </w:tcPr>
          <w:p w:rsidR="00000000" w:rsidDel="00000000" w:rsidP="00000000" w:rsidRDefault="00000000" w:rsidRPr="00000000" w14:paraId="00000009">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480" w:right="0" w:hanging="280"/>
              <w:jc w:val="left"/>
              <w:rPr/>
            </w:pPr>
            <w:r w:rsidDel="00000000" w:rsidR="00000000" w:rsidRPr="00000000">
              <w:rPr>
                <w:rFonts w:ascii="Arial" w:cs="Arial" w:eastAsia="Arial" w:hAnsi="Arial"/>
                <w:b w:val="0"/>
                <w:bCs w:val="0"/>
                <w:i w:val="0"/>
                <w:iCs w:val="0"/>
                <w:smallCaps w:val="0"/>
                <w:strike w:val="0"/>
                <w:color w:val="333333"/>
                <w:sz w:val="19"/>
                <w:szCs w:val="19"/>
                <w:u w:val="none"/>
                <w:shd w:fill="auto" w:val="clear"/>
                <w:vertAlign w:val="baseline"/>
                <w:rtl w:val="0"/>
              </w:rPr>
              <w:t xml:space="preserve">Liferay DXP </w:t>
            </w:r>
            <w:r w:rsidDel="00000000" w:rsidR="00000000" w:rsidRPr="00000000">
              <w:rPr>
                <w:color w:val="333333"/>
                <w:sz w:val="19"/>
                <w:szCs w:val="19"/>
                <w:rtl w:val="0"/>
              </w:rPr>
              <w:t xml:space="preserve">and Community</w:t>
            </w:r>
            <w:r w:rsidDel="00000000" w:rsidR="00000000" w:rsidRPr="00000000">
              <w:rPr>
                <w:rtl w:val="0"/>
              </w:rPr>
            </w:r>
          </w:p>
          <w:p w:rsidR="00000000" w:rsidDel="00000000" w:rsidP="00000000" w:rsidRDefault="00000000" w:rsidRPr="00000000" w14:paraId="0000000A">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480" w:right="0" w:hanging="280"/>
              <w:jc w:val="left"/>
              <w:rPr/>
            </w:pPr>
            <w:r w:rsidDel="00000000" w:rsidR="00000000" w:rsidRPr="00000000">
              <w:rPr>
                <w:rFonts w:ascii="Arial" w:cs="Arial" w:eastAsia="Arial" w:hAnsi="Arial"/>
                <w:b w:val="0"/>
                <w:bCs w:val="0"/>
                <w:i w:val="0"/>
                <w:iCs w:val="0"/>
                <w:smallCaps w:val="0"/>
                <w:strike w:val="0"/>
                <w:color w:val="333333"/>
                <w:sz w:val="19"/>
                <w:szCs w:val="19"/>
                <w:u w:val="none"/>
                <w:shd w:fill="auto" w:val="clear"/>
                <w:vertAlign w:val="baseline"/>
                <w:rtl w:val="0"/>
              </w:rPr>
              <w:t xml:space="preserve">React Client Extensions &amp; Remote Apps</w:t>
            </w:r>
            <w:r w:rsidDel="00000000" w:rsidR="00000000" w:rsidRPr="00000000">
              <w:rPr>
                <w:rtl w:val="0"/>
              </w:rPr>
            </w:r>
          </w:p>
          <w:p w:rsidR="00000000" w:rsidDel="00000000" w:rsidP="00000000" w:rsidRDefault="00000000" w:rsidRPr="00000000" w14:paraId="0000000B">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480" w:right="0" w:hanging="280"/>
              <w:jc w:val="left"/>
              <w:rPr/>
            </w:pPr>
            <w:r w:rsidDel="00000000" w:rsidR="00000000" w:rsidRPr="00000000">
              <w:rPr>
                <w:rFonts w:ascii="Arial" w:cs="Arial" w:eastAsia="Arial" w:hAnsi="Arial"/>
                <w:b w:val="0"/>
                <w:bCs w:val="0"/>
                <w:i w:val="0"/>
                <w:iCs w:val="0"/>
                <w:smallCaps w:val="0"/>
                <w:strike w:val="0"/>
                <w:color w:val="333333"/>
                <w:sz w:val="19"/>
                <w:szCs w:val="19"/>
                <w:u w:val="none"/>
                <w:shd w:fill="auto" w:val="clear"/>
                <w:vertAlign w:val="baseline"/>
                <w:rtl w:val="0"/>
              </w:rPr>
              <w:t xml:space="preserve">Headless Delivery APIs</w:t>
            </w:r>
            <w:r w:rsidDel="00000000" w:rsidR="00000000" w:rsidRPr="00000000">
              <w:rPr>
                <w:rtl w:val="0"/>
              </w:rPr>
            </w:r>
          </w:p>
          <w:p w:rsidR="00000000" w:rsidDel="00000000" w:rsidP="00000000" w:rsidRDefault="00000000" w:rsidRPr="00000000" w14:paraId="0000000C">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480" w:right="0" w:hanging="280"/>
              <w:jc w:val="left"/>
              <w:rPr/>
            </w:pPr>
            <w:r w:rsidDel="00000000" w:rsidR="00000000" w:rsidRPr="00000000">
              <w:rPr>
                <w:rFonts w:ascii="Arial" w:cs="Arial" w:eastAsia="Arial" w:hAnsi="Arial"/>
                <w:b w:val="0"/>
                <w:bCs w:val="0"/>
                <w:i w:val="0"/>
                <w:iCs w:val="0"/>
                <w:smallCaps w:val="0"/>
                <w:strike w:val="0"/>
                <w:color w:val="333333"/>
                <w:sz w:val="19"/>
                <w:szCs w:val="19"/>
                <w:u w:val="none"/>
                <w:shd w:fill="auto" w:val="clear"/>
                <w:vertAlign w:val="baseline"/>
                <w:rtl w:val="0"/>
              </w:rPr>
              <w:t xml:space="preserve">OSGi Modules &amp; Service Builder</w:t>
            </w:r>
            <w:r w:rsidDel="00000000" w:rsidR="00000000" w:rsidRPr="00000000">
              <w:rPr>
                <w:rtl w:val="0"/>
              </w:rPr>
            </w:r>
          </w:p>
          <w:p w:rsidR="00000000" w:rsidDel="00000000" w:rsidP="00000000" w:rsidRDefault="00000000" w:rsidRPr="00000000" w14:paraId="0000000D">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480" w:right="0" w:hanging="280"/>
              <w:jc w:val="left"/>
              <w:rPr/>
            </w:pPr>
            <w:r w:rsidDel="00000000" w:rsidR="00000000" w:rsidRPr="00000000">
              <w:rPr>
                <w:rFonts w:ascii="Arial" w:cs="Arial" w:eastAsia="Arial" w:hAnsi="Arial"/>
                <w:b w:val="0"/>
                <w:bCs w:val="0"/>
                <w:i w:val="0"/>
                <w:iCs w:val="0"/>
                <w:smallCaps w:val="0"/>
                <w:strike w:val="0"/>
                <w:color w:val="333333"/>
                <w:sz w:val="19"/>
                <w:szCs w:val="19"/>
                <w:u w:val="none"/>
                <w:shd w:fill="auto" w:val="clear"/>
                <w:vertAlign w:val="baseline"/>
                <w:rtl w:val="0"/>
              </w:rPr>
              <w:t xml:space="preserve">REST &amp; SOAP Web Services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0.0" w:type="dxa"/>
              <w:left w:w="60.0" w:type="dxa"/>
              <w:bottom w:w="20.0" w:type="dxa"/>
              <w:right w:w="0.0" w:type="dxa"/>
            </w:tcMar>
          </w:tcPr>
          <w:p w:rsidR="00000000" w:rsidDel="00000000" w:rsidP="00000000" w:rsidRDefault="00000000" w:rsidRPr="00000000" w14:paraId="0000000E">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480" w:right="0" w:hanging="280"/>
              <w:jc w:val="left"/>
              <w:rPr/>
            </w:pPr>
            <w:r w:rsidDel="00000000" w:rsidR="00000000" w:rsidRPr="00000000">
              <w:rPr>
                <w:rFonts w:ascii="Arial" w:cs="Arial" w:eastAsia="Arial" w:hAnsi="Arial"/>
                <w:b w:val="0"/>
                <w:bCs w:val="0"/>
                <w:i w:val="0"/>
                <w:iCs w:val="0"/>
                <w:smallCaps w:val="0"/>
                <w:strike w:val="0"/>
                <w:color w:val="333333"/>
                <w:sz w:val="19"/>
                <w:szCs w:val="19"/>
                <w:u w:val="none"/>
                <w:shd w:fill="auto" w:val="clear"/>
                <w:vertAlign w:val="baseline"/>
                <w:rtl w:val="0"/>
              </w:rPr>
              <w:t xml:space="preserve">Role-Based Access Control (RBAC)</w:t>
            </w:r>
            <w:r w:rsidDel="00000000" w:rsidR="00000000" w:rsidRPr="00000000">
              <w:rPr>
                <w:rtl w:val="0"/>
              </w:rPr>
            </w:r>
          </w:p>
          <w:p w:rsidR="00000000" w:rsidDel="00000000" w:rsidP="00000000" w:rsidRDefault="00000000" w:rsidRPr="00000000" w14:paraId="0000000F">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480" w:right="0" w:hanging="280"/>
              <w:jc w:val="left"/>
              <w:rPr/>
            </w:pPr>
            <w:r w:rsidDel="00000000" w:rsidR="00000000" w:rsidRPr="00000000">
              <w:rPr>
                <w:rFonts w:ascii="Arial" w:cs="Arial" w:eastAsia="Arial" w:hAnsi="Arial"/>
                <w:b w:val="0"/>
                <w:bCs w:val="0"/>
                <w:i w:val="0"/>
                <w:iCs w:val="0"/>
                <w:smallCaps w:val="0"/>
                <w:strike w:val="0"/>
                <w:color w:val="333333"/>
                <w:sz w:val="19"/>
                <w:szCs w:val="19"/>
                <w:u w:val="none"/>
                <w:shd w:fill="auto" w:val="clear"/>
                <w:vertAlign w:val="baseline"/>
                <w:rtl w:val="0"/>
              </w:rPr>
              <w:t xml:space="preserve">Workflow Automation</w:t>
            </w:r>
            <w:r w:rsidDel="00000000" w:rsidR="00000000" w:rsidRPr="00000000">
              <w:rPr>
                <w:rtl w:val="0"/>
              </w:rPr>
            </w:r>
          </w:p>
          <w:p w:rsidR="00000000" w:rsidDel="00000000" w:rsidP="00000000" w:rsidRDefault="00000000" w:rsidRPr="00000000" w14:paraId="00000010">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480" w:right="0" w:hanging="280"/>
              <w:jc w:val="left"/>
              <w:rPr/>
            </w:pPr>
            <w:r w:rsidDel="00000000" w:rsidR="00000000" w:rsidRPr="00000000">
              <w:rPr>
                <w:rFonts w:ascii="Arial" w:cs="Arial" w:eastAsia="Arial" w:hAnsi="Arial"/>
                <w:b w:val="0"/>
                <w:bCs w:val="0"/>
                <w:i w:val="0"/>
                <w:iCs w:val="0"/>
                <w:smallCaps w:val="0"/>
                <w:strike w:val="0"/>
                <w:color w:val="333333"/>
                <w:sz w:val="19"/>
                <w:szCs w:val="19"/>
                <w:u w:val="none"/>
                <w:shd w:fill="auto" w:val="clear"/>
                <w:vertAlign w:val="baseline"/>
                <w:rtl w:val="0"/>
              </w:rPr>
              <w:t xml:space="preserve">Performance Optimization</w:t>
            </w:r>
            <w:r w:rsidDel="00000000" w:rsidR="00000000" w:rsidRPr="00000000">
              <w:rPr>
                <w:rtl w:val="0"/>
              </w:rPr>
            </w:r>
          </w:p>
          <w:p w:rsidR="00000000" w:rsidDel="00000000" w:rsidP="00000000" w:rsidRDefault="00000000" w:rsidRPr="00000000" w14:paraId="00000011">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480" w:right="0" w:hanging="280"/>
              <w:jc w:val="left"/>
              <w:rPr/>
            </w:pPr>
            <w:r w:rsidDel="00000000" w:rsidR="00000000" w:rsidRPr="00000000">
              <w:rPr>
                <w:rFonts w:ascii="Arial" w:cs="Arial" w:eastAsia="Arial" w:hAnsi="Arial"/>
                <w:b w:val="0"/>
                <w:bCs w:val="0"/>
                <w:i w:val="0"/>
                <w:iCs w:val="0"/>
                <w:smallCaps w:val="0"/>
                <w:strike w:val="0"/>
                <w:color w:val="333333"/>
                <w:sz w:val="19"/>
                <w:szCs w:val="19"/>
                <w:u w:val="none"/>
                <w:shd w:fill="auto" w:val="clear"/>
                <w:vertAlign w:val="baseline"/>
                <w:rtl w:val="0"/>
              </w:rPr>
              <w:t xml:space="preserve">Progressive Web Apps (PWA)</w:t>
            </w:r>
            <w:r w:rsidDel="00000000" w:rsidR="00000000" w:rsidRPr="00000000">
              <w:rPr>
                <w:rtl w:val="0"/>
              </w:rPr>
            </w:r>
          </w:p>
          <w:p w:rsidR="00000000" w:rsidDel="00000000" w:rsidP="00000000" w:rsidRDefault="00000000" w:rsidRPr="00000000" w14:paraId="00000012">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480" w:right="0" w:hanging="280"/>
              <w:jc w:val="left"/>
              <w:rPr/>
            </w:pPr>
            <w:r w:rsidDel="00000000" w:rsidR="00000000" w:rsidRPr="00000000">
              <w:rPr>
                <w:rFonts w:ascii="Arial" w:cs="Arial" w:eastAsia="Arial" w:hAnsi="Arial"/>
                <w:b w:val="0"/>
                <w:bCs w:val="0"/>
                <w:i w:val="0"/>
                <w:iCs w:val="0"/>
                <w:smallCaps w:val="0"/>
                <w:strike w:val="0"/>
                <w:color w:val="333333"/>
                <w:sz w:val="19"/>
                <w:szCs w:val="19"/>
                <w:u w:val="none"/>
                <w:shd w:fill="auto" w:val="clear"/>
                <w:vertAlign w:val="baseline"/>
                <w:rtl w:val="0"/>
              </w:rPr>
              <w:t xml:space="preserve">Agile / Scrum</w:t>
            </w:r>
            <w:r w:rsidDel="00000000" w:rsidR="00000000" w:rsidRPr="00000000">
              <w:rPr>
                <w:rtl w:val="0"/>
              </w:rPr>
            </w:r>
          </w:p>
        </w:tc>
      </w:tr>
    </w:tbl>
    <w:p w:rsidR="00000000" w:rsidDel="00000000" w:rsidP="00000000" w:rsidRDefault="00000000" w:rsidRPr="00000000" w14:paraId="00000013">
      <w:pPr>
        <w:pBdr>
          <w:bottom w:color="2e75b6" w:space="2" w:sz="8" w:val="single"/>
        </w:pBdr>
        <w:spacing w:after="60" w:before="160" w:lineRule="auto"/>
        <w:rPr>
          <w:b w:val="1"/>
          <w:bCs w:val="1"/>
          <w:color w:val="1b4f9c"/>
          <w:sz w:val="22"/>
          <w:szCs w:val="22"/>
        </w:rPr>
      </w:pPr>
      <w:r w:rsidDel="00000000" w:rsidR="00000000" w:rsidRPr="00000000">
        <w:rPr>
          <w:rtl w:val="0"/>
        </w:rPr>
      </w:r>
    </w:p>
    <w:p w:rsidR="00000000" w:rsidDel="00000000" w:rsidP="00000000" w:rsidRDefault="00000000" w:rsidRPr="00000000" w14:paraId="00000014">
      <w:pPr>
        <w:pBdr>
          <w:bottom w:color="2e75b6" w:space="2" w:sz="8" w:val="single"/>
        </w:pBdr>
        <w:spacing w:after="60" w:before="160" w:lineRule="auto"/>
        <w:rPr/>
      </w:pPr>
      <w:r w:rsidDel="00000000" w:rsidR="00000000" w:rsidRPr="00000000">
        <w:rPr>
          <w:rFonts w:ascii="Arial" w:cs="Arial" w:eastAsia="Arial" w:hAnsi="Arial"/>
          <w:b w:val="1"/>
          <w:bCs w:val="1"/>
          <w:color w:val="1b4f9c"/>
          <w:sz w:val="22"/>
          <w:szCs w:val="22"/>
          <w:rtl w:val="0"/>
        </w:rPr>
        <w:t xml:space="preserve">PROFESSIONAL EXPERIENCE</w:t>
      </w:r>
      <w:r w:rsidDel="00000000" w:rsidR="00000000" w:rsidRPr="00000000">
        <w:rPr>
          <w:rtl w:val="0"/>
        </w:rPr>
      </w:r>
    </w:p>
    <w:p w:rsidR="00000000" w:rsidDel="00000000" w:rsidP="00000000" w:rsidRDefault="00000000" w:rsidRPr="00000000" w14:paraId="00000015">
      <w:pPr>
        <w:tabs>
          <w:tab w:val="right" w:leader="none" w:pos="9000"/>
        </w:tabs>
        <w:spacing w:after="30" w:before="120" w:lineRule="auto"/>
        <w:rPr/>
      </w:pPr>
      <w:r w:rsidDel="00000000" w:rsidR="00000000" w:rsidRPr="00000000">
        <w:rPr>
          <w:rFonts w:ascii="Arial" w:cs="Arial" w:eastAsia="Arial" w:hAnsi="Arial"/>
          <w:b w:val="1"/>
          <w:bCs w:val="1"/>
          <w:color w:val="1a1a2e"/>
          <w:sz w:val="21"/>
          <w:szCs w:val="21"/>
          <w:rtl w:val="0"/>
        </w:rPr>
        <w:t xml:space="preserve">Software Engineer – Liferay / Full Stack</w:t>
      </w:r>
      <w:r w:rsidDel="00000000" w:rsidR="00000000" w:rsidRPr="00000000">
        <w:rPr>
          <w:rFonts w:ascii="Arial" w:cs="Arial" w:eastAsia="Arial" w:hAnsi="Arial"/>
          <w:i w:val="1"/>
          <w:iCs w:val="1"/>
          <w:color w:val="444466"/>
          <w:sz w:val="18"/>
          <w:szCs w:val="18"/>
          <w:rtl w:val="0"/>
        </w:rPr>
        <w:t xml:space="preserve">March 2026 – Present</w:t>
      </w:r>
      <w:r w:rsidDel="00000000" w:rsidR="00000000" w:rsidRPr="00000000">
        <w:rPr>
          <w:rtl w:val="0"/>
        </w:rPr>
      </w:r>
    </w:p>
    <w:p w:rsidR="00000000" w:rsidDel="00000000" w:rsidP="00000000" w:rsidRDefault="00000000" w:rsidRPr="00000000" w14:paraId="00000016">
      <w:pPr>
        <w:spacing w:after="40" w:before="0" w:lineRule="auto"/>
        <w:rPr/>
      </w:pPr>
      <w:r w:rsidDel="00000000" w:rsidR="00000000" w:rsidRPr="00000000">
        <w:rPr>
          <w:rFonts w:ascii="Arial" w:cs="Arial" w:eastAsia="Arial" w:hAnsi="Arial"/>
          <w:i w:val="1"/>
          <w:iCs w:val="1"/>
          <w:color w:val="2e75b6"/>
          <w:sz w:val="19"/>
          <w:szCs w:val="19"/>
          <w:rtl w:val="0"/>
        </w:rPr>
        <w:t xml:space="preserve">Efficient Brains IT Solutions Pvt Ltd, Hyderabad, India</w:t>
      </w:r>
      <w:r w:rsidDel="00000000" w:rsidR="00000000" w:rsidRPr="00000000">
        <w:rPr>
          <w:rtl w:val="0"/>
        </w:rPr>
      </w:r>
    </w:p>
    <w:p w:rsidR="00000000" w:rsidDel="00000000" w:rsidP="00000000" w:rsidRDefault="00000000" w:rsidRPr="00000000" w14:paraId="00000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480" w:right="0" w:hanging="280"/>
        <w:jc w:val="left"/>
        <w:rPr/>
      </w:pPr>
      <w:r w:rsidDel="00000000" w:rsidR="00000000" w:rsidRPr="00000000">
        <w:rPr>
          <w:rFonts w:ascii="Arial" w:cs="Arial" w:eastAsia="Arial" w:hAnsi="Arial"/>
          <w:b w:val="0"/>
          <w:bCs w:val="0"/>
          <w:i w:val="0"/>
          <w:iCs w:val="0"/>
          <w:smallCaps w:val="0"/>
          <w:strike w:val="0"/>
          <w:color w:val="333333"/>
          <w:sz w:val="19"/>
          <w:szCs w:val="19"/>
          <w:u w:val="none"/>
          <w:shd w:fill="auto" w:val="clear"/>
          <w:vertAlign w:val="baseline"/>
          <w:rtl w:val="0"/>
        </w:rPr>
        <w:t xml:space="preserve">Developing enterprise Liferay DXP portals using latest features including React Client Extensions (Custom Elements and Remote Apps)</w:t>
      </w:r>
      <w:r w:rsidDel="00000000" w:rsidR="00000000" w:rsidRPr="00000000">
        <w:rPr>
          <w:rtl w:val="0"/>
        </w:rPr>
      </w:r>
    </w:p>
    <w:p w:rsidR="00000000" w:rsidDel="00000000" w:rsidP="00000000" w:rsidRDefault="00000000" w:rsidRPr="00000000" w14:paraId="000000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480" w:right="0" w:hanging="280"/>
        <w:jc w:val="left"/>
        <w:rPr/>
      </w:pPr>
      <w:r w:rsidDel="00000000" w:rsidR="00000000" w:rsidRPr="00000000">
        <w:rPr>
          <w:rFonts w:ascii="Arial" w:cs="Arial" w:eastAsia="Arial" w:hAnsi="Arial"/>
          <w:b w:val="0"/>
          <w:bCs w:val="0"/>
          <w:i w:val="0"/>
          <w:iCs w:val="0"/>
          <w:smallCaps w:val="0"/>
          <w:strike w:val="0"/>
          <w:color w:val="333333"/>
          <w:sz w:val="19"/>
          <w:szCs w:val="19"/>
          <w:u w:val="none"/>
          <w:shd w:fill="auto" w:val="clear"/>
          <w:vertAlign w:val="baseline"/>
          <w:rtl w:val="0"/>
        </w:rPr>
        <w:t xml:space="preserve">Integrating Headless Delivery APIs for content and data management</w:t>
      </w:r>
      <w:r w:rsidDel="00000000" w:rsidR="00000000" w:rsidRPr="00000000">
        <w:rPr>
          <w:rtl w:val="0"/>
        </w:rPr>
      </w:r>
    </w:p>
    <w:p w:rsidR="00000000" w:rsidDel="00000000" w:rsidP="00000000" w:rsidRDefault="00000000" w:rsidRPr="00000000" w14:paraId="000000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480" w:right="0" w:hanging="280"/>
        <w:jc w:val="left"/>
        <w:rPr/>
      </w:pPr>
      <w:r w:rsidDel="00000000" w:rsidR="00000000" w:rsidRPr="00000000">
        <w:rPr>
          <w:rFonts w:ascii="Arial" w:cs="Arial" w:eastAsia="Arial" w:hAnsi="Arial"/>
          <w:b w:val="0"/>
          <w:bCs w:val="0"/>
          <w:i w:val="0"/>
          <w:iCs w:val="0"/>
          <w:smallCaps w:val="0"/>
          <w:strike w:val="0"/>
          <w:color w:val="333333"/>
          <w:sz w:val="19"/>
          <w:szCs w:val="19"/>
          <w:u w:val="none"/>
          <w:shd w:fill="auto" w:val="clear"/>
          <w:vertAlign w:val="baseline"/>
          <w:rtl w:val="0"/>
        </w:rPr>
        <w:t xml:space="preserve">Configuring Object Definitions, Fragments, Display Pages, and Page Templates</w:t>
      </w:r>
      <w:r w:rsidDel="00000000" w:rsidR="00000000" w:rsidRPr="00000000">
        <w:rPr>
          <w:rtl w:val="0"/>
        </w:rPr>
      </w:r>
    </w:p>
    <w:p w:rsidR="00000000" w:rsidDel="00000000" w:rsidP="00000000" w:rsidRDefault="00000000" w:rsidRPr="00000000" w14:paraId="000000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480" w:right="0" w:hanging="280"/>
        <w:jc w:val="left"/>
        <w:rPr/>
      </w:pPr>
      <w:r w:rsidDel="00000000" w:rsidR="00000000" w:rsidRPr="00000000">
        <w:rPr>
          <w:rFonts w:ascii="Arial" w:cs="Arial" w:eastAsia="Arial" w:hAnsi="Arial"/>
          <w:b w:val="0"/>
          <w:bCs w:val="0"/>
          <w:i w:val="0"/>
          <w:iCs w:val="0"/>
          <w:smallCaps w:val="0"/>
          <w:strike w:val="0"/>
          <w:color w:val="333333"/>
          <w:sz w:val="19"/>
          <w:szCs w:val="19"/>
          <w:u w:val="none"/>
          <w:shd w:fill="auto" w:val="clear"/>
          <w:vertAlign w:val="baseline"/>
          <w:rtl w:val="0"/>
        </w:rPr>
        <w:t xml:space="preserve">Implementing OSGi service components, custom workflows, and multi-level role-based permissions</w:t>
      </w:r>
      <w:r w:rsidDel="00000000" w:rsidR="00000000" w:rsidRPr="00000000">
        <w:rPr>
          <w:rtl w:val="0"/>
        </w:rPr>
      </w:r>
    </w:p>
    <w:p w:rsidR="00000000" w:rsidDel="00000000" w:rsidP="00000000" w:rsidRDefault="00000000" w:rsidRPr="00000000" w14:paraId="0000001B">
      <w:pPr>
        <w:tabs>
          <w:tab w:val="right" w:leader="none" w:pos="9000"/>
        </w:tabs>
        <w:spacing w:after="30" w:before="120" w:lineRule="auto"/>
        <w:rPr/>
      </w:pPr>
      <w:r w:rsidDel="00000000" w:rsidR="00000000" w:rsidRPr="00000000">
        <w:rPr>
          <w:rFonts w:ascii="Arial" w:cs="Arial" w:eastAsia="Arial" w:hAnsi="Arial"/>
          <w:b w:val="1"/>
          <w:bCs w:val="1"/>
          <w:color w:val="1a1a2e"/>
          <w:sz w:val="21"/>
          <w:szCs w:val="21"/>
          <w:rtl w:val="0"/>
        </w:rPr>
        <w:t xml:space="preserve">Software Engineer – Java / Full Stack</w:t>
      </w:r>
      <w:r w:rsidDel="00000000" w:rsidR="00000000" w:rsidRPr="00000000">
        <w:rPr>
          <w:rFonts w:ascii="Arial" w:cs="Arial" w:eastAsia="Arial" w:hAnsi="Arial"/>
          <w:i w:val="1"/>
          <w:iCs w:val="1"/>
          <w:color w:val="444466"/>
          <w:sz w:val="18"/>
          <w:szCs w:val="18"/>
          <w:rtl w:val="0"/>
        </w:rPr>
        <w:t xml:space="preserve">August 2024 – February 2026</w:t>
      </w:r>
      <w:r w:rsidDel="00000000" w:rsidR="00000000" w:rsidRPr="00000000">
        <w:rPr>
          <w:rtl w:val="0"/>
        </w:rPr>
      </w:r>
    </w:p>
    <w:p w:rsidR="00000000" w:rsidDel="00000000" w:rsidP="00000000" w:rsidRDefault="00000000" w:rsidRPr="00000000" w14:paraId="0000001C">
      <w:pPr>
        <w:spacing w:after="40" w:before="0" w:lineRule="auto"/>
        <w:rPr/>
      </w:pPr>
      <w:r w:rsidDel="00000000" w:rsidR="00000000" w:rsidRPr="00000000">
        <w:rPr>
          <w:rFonts w:ascii="Arial" w:cs="Arial" w:eastAsia="Arial" w:hAnsi="Arial"/>
          <w:i w:val="1"/>
          <w:iCs w:val="1"/>
          <w:color w:val="2e75b6"/>
          <w:sz w:val="19"/>
          <w:szCs w:val="19"/>
          <w:rtl w:val="0"/>
        </w:rPr>
        <w:t xml:space="preserve">Help Thoughts Pvt. Ltd., Hyderabad, India</w:t>
      </w:r>
      <w:r w:rsidDel="00000000" w:rsidR="00000000" w:rsidRPr="00000000">
        <w:rPr>
          <w:rtl w:val="0"/>
        </w:rPr>
      </w:r>
    </w:p>
    <w:p w:rsidR="00000000" w:rsidDel="00000000" w:rsidP="00000000" w:rsidRDefault="00000000" w:rsidRPr="00000000" w14:paraId="000000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480" w:right="0" w:hanging="280"/>
        <w:jc w:val="left"/>
        <w:rPr/>
      </w:pPr>
      <w:r w:rsidDel="00000000" w:rsidR="00000000" w:rsidRPr="00000000">
        <w:rPr>
          <w:rFonts w:ascii="Arial" w:cs="Arial" w:eastAsia="Arial" w:hAnsi="Arial"/>
          <w:b w:val="0"/>
          <w:bCs w:val="0"/>
          <w:i w:val="0"/>
          <w:iCs w:val="0"/>
          <w:smallCaps w:val="0"/>
          <w:strike w:val="0"/>
          <w:color w:val="333333"/>
          <w:sz w:val="19"/>
          <w:szCs w:val="19"/>
          <w:u w:val="none"/>
          <w:shd w:fill="auto" w:val="clear"/>
          <w:vertAlign w:val="baseline"/>
          <w:rtl w:val="0"/>
        </w:rPr>
        <w:t xml:space="preserve">Developed full-stack web applications using Java, React, and MySQL</w:t>
      </w:r>
      <w:r w:rsidDel="00000000" w:rsidR="00000000" w:rsidRPr="00000000">
        <w:rPr>
          <w:rtl w:val="0"/>
        </w:rPr>
      </w:r>
    </w:p>
    <w:p w:rsidR="00000000" w:rsidDel="00000000" w:rsidP="00000000" w:rsidRDefault="00000000" w:rsidRPr="00000000" w14:paraId="000000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480" w:right="0" w:hanging="280"/>
        <w:jc w:val="left"/>
        <w:rPr/>
      </w:pPr>
      <w:r w:rsidDel="00000000" w:rsidR="00000000" w:rsidRPr="00000000">
        <w:rPr>
          <w:rFonts w:ascii="Arial" w:cs="Arial" w:eastAsia="Arial" w:hAnsi="Arial"/>
          <w:b w:val="0"/>
          <w:bCs w:val="0"/>
          <w:i w:val="0"/>
          <w:iCs w:val="0"/>
          <w:smallCaps w:val="0"/>
          <w:strike w:val="0"/>
          <w:color w:val="333333"/>
          <w:sz w:val="19"/>
          <w:szCs w:val="19"/>
          <w:u w:val="none"/>
          <w:shd w:fill="auto" w:val="clear"/>
          <w:vertAlign w:val="baseline"/>
          <w:rtl w:val="0"/>
        </w:rPr>
        <w:t xml:space="preserve">Designed and delivered the complete HelpThoughts company website (helpthoughts.com) from architecture to deployment</w:t>
      </w:r>
      <w:r w:rsidDel="00000000" w:rsidR="00000000" w:rsidRPr="00000000">
        <w:rPr>
          <w:rtl w:val="0"/>
        </w:rPr>
      </w:r>
    </w:p>
    <w:p w:rsidR="00000000" w:rsidDel="00000000" w:rsidP="00000000" w:rsidRDefault="00000000" w:rsidRPr="00000000" w14:paraId="000000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480" w:right="0" w:hanging="280"/>
        <w:jc w:val="left"/>
        <w:rPr/>
      </w:pPr>
      <w:r w:rsidDel="00000000" w:rsidR="00000000" w:rsidRPr="00000000">
        <w:rPr>
          <w:rFonts w:ascii="Arial" w:cs="Arial" w:eastAsia="Arial" w:hAnsi="Arial"/>
          <w:b w:val="0"/>
          <w:bCs w:val="0"/>
          <w:i w:val="0"/>
          <w:iCs w:val="0"/>
          <w:smallCaps w:val="0"/>
          <w:strike w:val="0"/>
          <w:color w:val="333333"/>
          <w:sz w:val="19"/>
          <w:szCs w:val="19"/>
          <w:u w:val="none"/>
          <w:shd w:fill="auto" w:val="clear"/>
          <w:vertAlign w:val="baseline"/>
          <w:rtl w:val="0"/>
        </w:rPr>
        <w:t xml:space="preserve">Built reusable React component library using Tailwind CSS, shadcn/ui, and Radix UI</w:t>
      </w:r>
      <w:r w:rsidDel="00000000" w:rsidR="00000000" w:rsidRPr="00000000">
        <w:rPr>
          <w:rtl w:val="0"/>
        </w:rPr>
      </w:r>
    </w:p>
    <w:p w:rsidR="00000000" w:rsidDel="00000000" w:rsidP="00000000" w:rsidRDefault="00000000" w:rsidRPr="00000000" w14:paraId="000000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480" w:right="0" w:hanging="280"/>
        <w:jc w:val="left"/>
        <w:rPr/>
      </w:pPr>
      <w:r w:rsidDel="00000000" w:rsidR="00000000" w:rsidRPr="00000000">
        <w:rPr>
          <w:rFonts w:ascii="Arial" w:cs="Arial" w:eastAsia="Arial" w:hAnsi="Arial"/>
          <w:b w:val="0"/>
          <w:bCs w:val="0"/>
          <w:i w:val="0"/>
          <w:iCs w:val="0"/>
          <w:smallCaps w:val="0"/>
          <w:strike w:val="0"/>
          <w:color w:val="333333"/>
          <w:sz w:val="19"/>
          <w:szCs w:val="19"/>
          <w:u w:val="none"/>
          <w:shd w:fill="auto" w:val="clear"/>
          <w:vertAlign w:val="baseline"/>
          <w:rtl w:val="0"/>
        </w:rPr>
        <w:t xml:space="preserve">Implemented Progressive Web App (PWA) features, SEO optimization, and JWT-based REST APIs</w:t>
      </w:r>
      <w:r w:rsidDel="00000000" w:rsidR="00000000" w:rsidRPr="00000000">
        <w:rPr>
          <w:rtl w:val="0"/>
        </w:rPr>
      </w:r>
    </w:p>
    <w:p w:rsidR="00000000" w:rsidDel="00000000" w:rsidP="00000000" w:rsidRDefault="00000000" w:rsidRPr="00000000" w14:paraId="00000021">
      <w:pPr>
        <w:tabs>
          <w:tab w:val="right" w:leader="none" w:pos="9000"/>
        </w:tabs>
        <w:spacing w:after="30" w:before="120" w:lineRule="auto"/>
        <w:rPr/>
      </w:pPr>
      <w:r w:rsidDel="00000000" w:rsidR="00000000" w:rsidRPr="00000000">
        <w:rPr>
          <w:rFonts w:ascii="Arial" w:cs="Arial" w:eastAsia="Arial" w:hAnsi="Arial"/>
          <w:b w:val="1"/>
          <w:bCs w:val="1"/>
          <w:color w:val="1a1a2e"/>
          <w:sz w:val="21"/>
          <w:szCs w:val="21"/>
          <w:rtl w:val="0"/>
        </w:rPr>
        <w:t xml:space="preserve">Associate Java Developer</w:t>
      </w:r>
      <w:r w:rsidDel="00000000" w:rsidR="00000000" w:rsidRPr="00000000">
        <w:rPr>
          <w:rFonts w:ascii="Arial" w:cs="Arial" w:eastAsia="Arial" w:hAnsi="Arial"/>
          <w:i w:val="1"/>
          <w:iCs w:val="1"/>
          <w:color w:val="444466"/>
          <w:sz w:val="18"/>
          <w:szCs w:val="18"/>
          <w:rtl w:val="0"/>
        </w:rPr>
        <w:t xml:space="preserve">February 2022 – July 2024</w:t>
      </w:r>
      <w:r w:rsidDel="00000000" w:rsidR="00000000" w:rsidRPr="00000000">
        <w:rPr>
          <w:rtl w:val="0"/>
        </w:rPr>
      </w:r>
    </w:p>
    <w:p w:rsidR="00000000" w:rsidDel="00000000" w:rsidP="00000000" w:rsidRDefault="00000000" w:rsidRPr="00000000" w14:paraId="00000022">
      <w:pPr>
        <w:spacing w:after="40" w:before="0" w:lineRule="auto"/>
        <w:rPr/>
      </w:pPr>
      <w:r w:rsidDel="00000000" w:rsidR="00000000" w:rsidRPr="00000000">
        <w:rPr>
          <w:rFonts w:ascii="Arial" w:cs="Arial" w:eastAsia="Arial" w:hAnsi="Arial"/>
          <w:i w:val="1"/>
          <w:iCs w:val="1"/>
          <w:color w:val="2e75b6"/>
          <w:sz w:val="19"/>
          <w:szCs w:val="19"/>
          <w:rtl w:val="0"/>
        </w:rPr>
        <w:t xml:space="preserve">Vidyayug Soft Tech, Hyderabad, India</w:t>
      </w:r>
      <w:r w:rsidDel="00000000" w:rsidR="00000000" w:rsidRPr="00000000">
        <w:rPr>
          <w:rtl w:val="0"/>
        </w:rPr>
      </w:r>
    </w:p>
    <w:p w:rsidR="00000000" w:rsidDel="00000000" w:rsidP="00000000" w:rsidRDefault="00000000" w:rsidRPr="00000000" w14:paraId="000000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480" w:right="0" w:hanging="280"/>
        <w:jc w:val="left"/>
        <w:rPr/>
      </w:pPr>
      <w:r w:rsidDel="00000000" w:rsidR="00000000" w:rsidRPr="00000000">
        <w:rPr>
          <w:rFonts w:ascii="Arial" w:cs="Arial" w:eastAsia="Arial" w:hAnsi="Arial"/>
          <w:b w:val="0"/>
          <w:bCs w:val="0"/>
          <w:i w:val="0"/>
          <w:iCs w:val="0"/>
          <w:smallCaps w:val="0"/>
          <w:strike w:val="0"/>
          <w:color w:val="333333"/>
          <w:sz w:val="19"/>
          <w:szCs w:val="19"/>
          <w:u w:val="none"/>
          <w:shd w:fill="auto" w:val="clear"/>
          <w:vertAlign w:val="baseline"/>
          <w:rtl w:val="0"/>
        </w:rPr>
        <w:t xml:space="preserve">Delivered Liferay DXP 7.3/7.4 portals for UAE Government, Insurance, Life Science, and Municipal clients</w:t>
      </w:r>
      <w:r w:rsidDel="00000000" w:rsidR="00000000" w:rsidRPr="00000000">
        <w:rPr>
          <w:rtl w:val="0"/>
        </w:rPr>
      </w:r>
    </w:p>
    <w:p w:rsidR="00000000" w:rsidDel="00000000" w:rsidP="00000000" w:rsidRDefault="00000000" w:rsidRPr="00000000" w14:paraId="000000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480" w:right="0" w:hanging="280"/>
        <w:jc w:val="left"/>
        <w:rPr/>
      </w:pPr>
      <w:r w:rsidDel="00000000" w:rsidR="00000000" w:rsidRPr="00000000">
        <w:rPr>
          <w:rFonts w:ascii="Arial" w:cs="Arial" w:eastAsia="Arial" w:hAnsi="Arial"/>
          <w:b w:val="0"/>
          <w:bCs w:val="0"/>
          <w:i w:val="0"/>
          <w:iCs w:val="0"/>
          <w:smallCaps w:val="0"/>
          <w:strike w:val="0"/>
          <w:color w:val="333333"/>
          <w:sz w:val="19"/>
          <w:szCs w:val="19"/>
          <w:u w:val="none"/>
          <w:shd w:fill="auto" w:val="clear"/>
          <w:vertAlign w:val="baseline"/>
          <w:rtl w:val="0"/>
        </w:rPr>
        <w:t xml:space="preserve">Led migration from legacy JSP portlets to modern React Client Extensions, improving maintainability</w:t>
      </w:r>
      <w:r w:rsidDel="00000000" w:rsidR="00000000" w:rsidRPr="00000000">
        <w:rPr>
          <w:rtl w:val="0"/>
        </w:rPr>
      </w:r>
    </w:p>
    <w:p w:rsidR="00000000" w:rsidDel="00000000" w:rsidP="00000000" w:rsidRDefault="00000000" w:rsidRPr="00000000" w14:paraId="000000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480" w:right="0" w:hanging="280"/>
        <w:jc w:val="left"/>
        <w:rPr/>
      </w:pPr>
      <w:r w:rsidDel="00000000" w:rsidR="00000000" w:rsidRPr="00000000">
        <w:rPr>
          <w:rFonts w:ascii="Arial" w:cs="Arial" w:eastAsia="Arial" w:hAnsi="Arial"/>
          <w:b w:val="0"/>
          <w:bCs w:val="0"/>
          <w:i w:val="0"/>
          <w:iCs w:val="0"/>
          <w:smallCaps w:val="0"/>
          <w:strike w:val="0"/>
          <w:color w:val="333333"/>
          <w:sz w:val="19"/>
          <w:szCs w:val="19"/>
          <w:u w:val="none"/>
          <w:shd w:fill="auto" w:val="clear"/>
          <w:vertAlign w:val="baseline"/>
          <w:rtl w:val="0"/>
        </w:rPr>
        <w:t xml:space="preserve">Built OSGi service components and custom APIs using Liferay Service Builder</w:t>
      </w:r>
      <w:r w:rsidDel="00000000" w:rsidR="00000000" w:rsidRPr="00000000">
        <w:rPr>
          <w:rtl w:val="0"/>
        </w:rPr>
      </w:r>
    </w:p>
    <w:p w:rsidR="00000000" w:rsidDel="00000000" w:rsidP="00000000" w:rsidRDefault="00000000" w:rsidRPr="00000000" w14:paraId="000000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480" w:right="0" w:hanging="280"/>
        <w:jc w:val="left"/>
        <w:rPr/>
      </w:pPr>
      <w:r w:rsidDel="00000000" w:rsidR="00000000" w:rsidRPr="00000000">
        <w:rPr>
          <w:rFonts w:ascii="Arial" w:cs="Arial" w:eastAsia="Arial" w:hAnsi="Arial"/>
          <w:b w:val="0"/>
          <w:bCs w:val="0"/>
          <w:i w:val="0"/>
          <w:iCs w:val="0"/>
          <w:smallCaps w:val="0"/>
          <w:strike w:val="0"/>
          <w:color w:val="333333"/>
          <w:sz w:val="19"/>
          <w:szCs w:val="19"/>
          <w:u w:val="none"/>
          <w:shd w:fill="auto" w:val="clear"/>
          <w:vertAlign w:val="baseline"/>
          <w:rtl w:val="0"/>
        </w:rPr>
        <w:t xml:space="preserve">Achieved 40% improvement in application performance through code refactoring and query optimization</w:t>
      </w:r>
      <w:r w:rsidDel="00000000" w:rsidR="00000000" w:rsidRPr="00000000">
        <w:rPr>
          <w:rtl w:val="0"/>
        </w:rPr>
      </w:r>
    </w:p>
    <w:p w:rsidR="00000000" w:rsidDel="00000000" w:rsidP="00000000" w:rsidRDefault="00000000" w:rsidRPr="00000000" w14:paraId="000000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480" w:right="0" w:hanging="280"/>
        <w:jc w:val="left"/>
        <w:rPr/>
      </w:pPr>
      <w:r w:rsidDel="00000000" w:rsidR="00000000" w:rsidRPr="00000000">
        <w:rPr>
          <w:rFonts w:ascii="Arial" w:cs="Arial" w:eastAsia="Arial" w:hAnsi="Arial"/>
          <w:b w:val="0"/>
          <w:bCs w:val="0"/>
          <w:i w:val="0"/>
          <w:iCs w:val="0"/>
          <w:smallCaps w:val="0"/>
          <w:strike w:val="0"/>
          <w:color w:val="333333"/>
          <w:sz w:val="19"/>
          <w:szCs w:val="19"/>
          <w:u w:val="none"/>
          <w:shd w:fill="auto" w:val="clear"/>
          <w:vertAlign w:val="baseline"/>
          <w:rtl w:val="0"/>
        </w:rPr>
        <w:t xml:space="preserve">Reduced API response times by 25% using efficient joins, caching, and pagination</w:t>
      </w:r>
      <w:r w:rsidDel="00000000" w:rsidR="00000000" w:rsidRPr="00000000">
        <w:rPr>
          <w:rtl w:val="0"/>
        </w:rPr>
      </w:r>
    </w:p>
    <w:p w:rsidR="00000000" w:rsidDel="00000000" w:rsidP="00000000" w:rsidRDefault="00000000" w:rsidRPr="00000000" w14:paraId="000000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480" w:right="0" w:hanging="280"/>
        <w:jc w:val="left"/>
        <w:rPr/>
      </w:pPr>
      <w:r w:rsidDel="00000000" w:rsidR="00000000" w:rsidRPr="00000000">
        <w:rPr>
          <w:rFonts w:ascii="Arial" w:cs="Arial" w:eastAsia="Arial" w:hAnsi="Arial"/>
          <w:b w:val="0"/>
          <w:bCs w:val="0"/>
          <w:i w:val="0"/>
          <w:iCs w:val="0"/>
          <w:smallCaps w:val="0"/>
          <w:strike w:val="0"/>
          <w:color w:val="333333"/>
          <w:sz w:val="19"/>
          <w:szCs w:val="19"/>
          <w:u w:val="none"/>
          <w:shd w:fill="auto" w:val="clear"/>
          <w:vertAlign w:val="baseline"/>
          <w:rtl w:val="0"/>
        </w:rPr>
        <w:t xml:space="preserve">Integrated SOAP web services with external Sakai LMS and subscription systems</w:t>
      </w:r>
      <w:r w:rsidDel="00000000" w:rsidR="00000000" w:rsidRPr="00000000">
        <w:rPr>
          <w:rtl w:val="0"/>
        </w:rPr>
      </w:r>
    </w:p>
    <w:p w:rsidR="00000000" w:rsidDel="00000000" w:rsidP="00000000" w:rsidRDefault="00000000" w:rsidRPr="00000000" w14:paraId="000000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480" w:right="0" w:hanging="280"/>
        <w:jc w:val="left"/>
        <w:rPr/>
      </w:pPr>
      <w:r w:rsidDel="00000000" w:rsidR="00000000" w:rsidRPr="00000000">
        <w:rPr>
          <w:rFonts w:ascii="Arial" w:cs="Arial" w:eastAsia="Arial" w:hAnsi="Arial"/>
          <w:b w:val="0"/>
          <w:bCs w:val="0"/>
          <w:i w:val="0"/>
          <w:iCs w:val="0"/>
          <w:smallCaps w:val="0"/>
          <w:strike w:val="0"/>
          <w:color w:val="333333"/>
          <w:sz w:val="19"/>
          <w:szCs w:val="19"/>
          <w:u w:val="none"/>
          <w:shd w:fill="auto" w:val="clear"/>
          <w:vertAlign w:val="baseline"/>
          <w:rtl w:val="0"/>
        </w:rPr>
        <w:t xml:space="preserve">Developed XML/non-XML bulk import/export modules and Chart.js reporting dashboards</w:t>
      </w:r>
      <w:r w:rsidDel="00000000" w:rsidR="00000000" w:rsidRPr="00000000">
        <w:rPr>
          <w:rtl w:val="0"/>
        </w:rPr>
      </w:r>
    </w:p>
    <w:p w:rsidR="00000000" w:rsidDel="00000000" w:rsidP="00000000" w:rsidRDefault="00000000" w:rsidRPr="00000000" w14:paraId="000000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480" w:right="0" w:hanging="280"/>
        <w:jc w:val="left"/>
        <w:rPr/>
      </w:pPr>
      <w:r w:rsidDel="00000000" w:rsidR="00000000" w:rsidRPr="00000000">
        <w:rPr>
          <w:rFonts w:ascii="Arial" w:cs="Arial" w:eastAsia="Arial" w:hAnsi="Arial"/>
          <w:b w:val="0"/>
          <w:bCs w:val="0"/>
          <w:i w:val="0"/>
          <w:iCs w:val="0"/>
          <w:smallCaps w:val="0"/>
          <w:strike w:val="0"/>
          <w:color w:val="333333"/>
          <w:sz w:val="19"/>
          <w:szCs w:val="19"/>
          <w:u w:val="none"/>
          <w:shd w:fill="auto" w:val="clear"/>
          <w:vertAlign w:val="baseline"/>
          <w:rtl w:val="0"/>
        </w:rPr>
        <w:t xml:space="preserve">Configured site, application, and model-level permissions in Liferay</w:t>
      </w:r>
      <w:r w:rsidDel="00000000" w:rsidR="00000000" w:rsidRPr="00000000">
        <w:rPr>
          <w:rtl w:val="0"/>
        </w:rPr>
      </w:r>
    </w:p>
    <w:p w:rsidR="00000000" w:rsidDel="00000000" w:rsidP="00000000" w:rsidRDefault="00000000" w:rsidRPr="00000000" w14:paraId="0000002B">
      <w:pPr>
        <w:pBdr>
          <w:bottom w:color="2e75b6" w:space="2" w:sz="8" w:val="single"/>
        </w:pBdr>
        <w:spacing w:after="60" w:before="160" w:lineRule="auto"/>
        <w:rPr/>
      </w:pPr>
      <w:r w:rsidDel="00000000" w:rsidR="00000000" w:rsidRPr="00000000">
        <w:rPr>
          <w:rFonts w:ascii="Arial" w:cs="Arial" w:eastAsia="Arial" w:hAnsi="Arial"/>
          <w:b w:val="1"/>
          <w:bCs w:val="1"/>
          <w:color w:val="1b4f9c"/>
          <w:sz w:val="22"/>
          <w:szCs w:val="22"/>
          <w:rtl w:val="0"/>
        </w:rPr>
        <w:t xml:space="preserve">TECHNICAL SKILLS</w:t>
      </w:r>
      <w:r w:rsidDel="00000000" w:rsidR="00000000" w:rsidRPr="00000000">
        <w:rPr>
          <w:rtl w:val="0"/>
        </w:rPr>
      </w:r>
    </w:p>
    <w:tbl>
      <w:tblPr>
        <w:tblStyle w:val="Table2"/>
        <w:tblW w:w="9360.0" w:type="dxa"/>
        <w:jc w:val="left"/>
        <w:tblBorders>
          <w:top w:color="000000" w:space="0" w:sz="0" w:val="nil"/>
          <w:left w:color="000000" w:space="0" w:sz="0" w:val="nil"/>
          <w:bottom w:color="000000" w:space="0" w:sz="0" w:val="nil"/>
          <w:right w:color="000000" w:space="0" w:sz="0" w:val="nil"/>
          <w:insideH w:color="000000" w:space="0" w:sz="4" w:val="single"/>
          <w:insideV w:color="000000" w:space="0" w:sz="4" w:val="single"/>
        </w:tblBorders>
        <w:tblLayout w:type="fixed"/>
        <w:tblLook w:val="0000"/>
      </w:tblPr>
      <w:tblGrid>
        <w:gridCol w:w="1800"/>
        <w:gridCol w:w="7560"/>
        <w:tblGridChange w:id="0">
          <w:tblGrid>
            <w:gridCol w:w="1800"/>
            <w:gridCol w:w="75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40.0" w:type="dxa"/>
              <w:left w:w="0.0" w:type="dxa"/>
              <w:bottom w:w="40.0" w:type="dxa"/>
              <w:right w:w="100.0" w:type="dxa"/>
            </w:tcMar>
          </w:tcPr>
          <w:p w:rsidR="00000000" w:rsidDel="00000000" w:rsidP="00000000" w:rsidRDefault="00000000" w:rsidRPr="00000000" w14:paraId="0000002C">
            <w:pPr>
              <w:rPr/>
            </w:pPr>
            <w:r w:rsidDel="00000000" w:rsidR="00000000" w:rsidRPr="00000000">
              <w:rPr>
                <w:rFonts w:ascii="Arial" w:cs="Arial" w:eastAsia="Arial" w:hAnsi="Arial"/>
                <w:b w:val="1"/>
                <w:bCs w:val="1"/>
                <w:color w:val="1b4f9c"/>
                <w:sz w:val="19"/>
                <w:szCs w:val="19"/>
                <w:rtl w:val="0"/>
              </w:rPr>
              <w:t xml:space="preserve">Liferay DXP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100.0" w:type="dxa"/>
              <w:bottom w:w="40.0" w:type="dxa"/>
              <w:right w:w="0.0" w:type="dxa"/>
            </w:tcMar>
          </w:tcPr>
          <w:p w:rsidR="00000000" w:rsidDel="00000000" w:rsidP="00000000" w:rsidRDefault="00000000" w:rsidRPr="00000000" w14:paraId="0000002D">
            <w:pPr>
              <w:rPr/>
            </w:pPr>
            <w:r w:rsidDel="00000000" w:rsidR="00000000" w:rsidRPr="00000000">
              <w:rPr>
                <w:rFonts w:ascii="Arial" w:cs="Arial" w:eastAsia="Arial" w:hAnsi="Arial"/>
                <w:color w:val="333333"/>
                <w:sz w:val="19"/>
                <w:szCs w:val="19"/>
                <w:rtl w:val="0"/>
              </w:rPr>
              <w:t xml:space="preserve">Client Extensions, Remote Apps, Headless APIs, OSGi Modules, Object Definitions, Workflows, Fragments, Permissions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40.0" w:type="dxa"/>
              <w:left w:w="0.0" w:type="dxa"/>
              <w:bottom w:w="40.0" w:type="dxa"/>
              <w:right w:w="100.0" w:type="dxa"/>
            </w:tcMar>
          </w:tcPr>
          <w:p w:rsidR="00000000" w:rsidDel="00000000" w:rsidP="00000000" w:rsidRDefault="00000000" w:rsidRPr="00000000" w14:paraId="0000002E">
            <w:pPr>
              <w:rPr/>
            </w:pPr>
            <w:r w:rsidDel="00000000" w:rsidR="00000000" w:rsidRPr="00000000">
              <w:rPr>
                <w:rFonts w:ascii="Arial" w:cs="Arial" w:eastAsia="Arial" w:hAnsi="Arial"/>
                <w:b w:val="1"/>
                <w:bCs w:val="1"/>
                <w:color w:val="1b4f9c"/>
                <w:sz w:val="19"/>
                <w:szCs w:val="19"/>
                <w:rtl w:val="0"/>
              </w:rPr>
              <w:t xml:space="preserve">Backend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100.0" w:type="dxa"/>
              <w:bottom w:w="40.0" w:type="dxa"/>
              <w:right w:w="0.0" w:type="dxa"/>
            </w:tcMar>
          </w:tcPr>
          <w:p w:rsidR="00000000" w:rsidDel="00000000" w:rsidP="00000000" w:rsidRDefault="00000000" w:rsidRPr="00000000" w14:paraId="0000002F">
            <w:pPr>
              <w:rPr/>
            </w:pPr>
            <w:r w:rsidDel="00000000" w:rsidR="00000000" w:rsidRPr="00000000">
              <w:rPr>
                <w:rFonts w:ascii="Arial" w:cs="Arial" w:eastAsia="Arial" w:hAnsi="Arial"/>
                <w:color w:val="333333"/>
                <w:sz w:val="19"/>
                <w:szCs w:val="19"/>
                <w:rtl w:val="0"/>
              </w:rPr>
              <w:t xml:space="preserve">Java, J2EE, REST APIs, SOAP Web Services, Service Builder</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40.0" w:type="dxa"/>
              <w:left w:w="0.0" w:type="dxa"/>
              <w:bottom w:w="40.0" w:type="dxa"/>
              <w:right w:w="100.0" w:type="dxa"/>
            </w:tcMar>
          </w:tcPr>
          <w:p w:rsidR="00000000" w:rsidDel="00000000" w:rsidP="00000000" w:rsidRDefault="00000000" w:rsidRPr="00000000" w14:paraId="00000030">
            <w:pPr>
              <w:rPr/>
            </w:pPr>
            <w:r w:rsidDel="00000000" w:rsidR="00000000" w:rsidRPr="00000000">
              <w:rPr>
                <w:rFonts w:ascii="Arial" w:cs="Arial" w:eastAsia="Arial" w:hAnsi="Arial"/>
                <w:b w:val="1"/>
                <w:bCs w:val="1"/>
                <w:color w:val="1b4f9c"/>
                <w:sz w:val="19"/>
                <w:szCs w:val="19"/>
                <w:rtl w:val="0"/>
              </w:rPr>
              <w:t xml:space="preserve">Frontend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100.0" w:type="dxa"/>
              <w:bottom w:w="40.0" w:type="dxa"/>
              <w:right w:w="0.0" w:type="dxa"/>
            </w:tcMar>
          </w:tcPr>
          <w:p w:rsidR="00000000" w:rsidDel="00000000" w:rsidP="00000000" w:rsidRDefault="00000000" w:rsidRPr="00000000" w14:paraId="00000031">
            <w:pPr>
              <w:rPr/>
            </w:pPr>
            <w:r w:rsidDel="00000000" w:rsidR="00000000" w:rsidRPr="00000000">
              <w:rPr>
                <w:rFonts w:ascii="Arial" w:cs="Arial" w:eastAsia="Arial" w:hAnsi="Arial"/>
                <w:color w:val="333333"/>
                <w:sz w:val="19"/>
                <w:szCs w:val="19"/>
                <w:rtl w:val="0"/>
              </w:rPr>
              <w:t xml:space="preserve">React, React Router, JavaScript (ES6+), Tailwind CSS, shadcn/ui, Radix UI, HTML5, CSS3</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40.0" w:type="dxa"/>
              <w:left w:w="0.0" w:type="dxa"/>
              <w:bottom w:w="40.0" w:type="dxa"/>
              <w:right w:w="100.0" w:type="dxa"/>
            </w:tcMar>
          </w:tcPr>
          <w:p w:rsidR="00000000" w:rsidDel="00000000" w:rsidP="00000000" w:rsidRDefault="00000000" w:rsidRPr="00000000" w14:paraId="00000032">
            <w:pPr>
              <w:rPr/>
            </w:pPr>
            <w:r w:rsidDel="00000000" w:rsidR="00000000" w:rsidRPr="00000000">
              <w:rPr>
                <w:rFonts w:ascii="Arial" w:cs="Arial" w:eastAsia="Arial" w:hAnsi="Arial"/>
                <w:b w:val="1"/>
                <w:bCs w:val="1"/>
                <w:color w:val="1b4f9c"/>
                <w:sz w:val="19"/>
                <w:szCs w:val="19"/>
                <w:rtl w:val="0"/>
              </w:rPr>
              <w:t xml:space="preserve">Databases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100.0" w:type="dxa"/>
              <w:bottom w:w="40.0" w:type="dxa"/>
              <w:right w:w="0.0" w:type="dxa"/>
            </w:tcMar>
          </w:tcPr>
          <w:p w:rsidR="00000000" w:rsidDel="00000000" w:rsidP="00000000" w:rsidRDefault="00000000" w:rsidRPr="00000000" w14:paraId="00000033">
            <w:pPr>
              <w:rPr/>
            </w:pPr>
            <w:r w:rsidDel="00000000" w:rsidR="00000000" w:rsidRPr="00000000">
              <w:rPr>
                <w:rFonts w:ascii="Arial" w:cs="Arial" w:eastAsia="Arial" w:hAnsi="Arial"/>
                <w:color w:val="333333"/>
                <w:sz w:val="19"/>
                <w:szCs w:val="19"/>
                <w:rtl w:val="0"/>
              </w:rPr>
              <w:t xml:space="preserve">MySQL, Oracle, MongoDB</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40.0" w:type="dxa"/>
              <w:left w:w="0.0" w:type="dxa"/>
              <w:bottom w:w="40.0" w:type="dxa"/>
              <w:right w:w="100.0" w:type="dxa"/>
            </w:tcMar>
          </w:tcPr>
          <w:p w:rsidR="00000000" w:rsidDel="00000000" w:rsidP="00000000" w:rsidRDefault="00000000" w:rsidRPr="00000000" w14:paraId="00000034">
            <w:pPr>
              <w:rPr/>
            </w:pPr>
            <w:r w:rsidDel="00000000" w:rsidR="00000000" w:rsidRPr="00000000">
              <w:rPr>
                <w:rFonts w:ascii="Arial" w:cs="Arial" w:eastAsia="Arial" w:hAnsi="Arial"/>
                <w:b w:val="1"/>
                <w:bCs w:val="1"/>
                <w:color w:val="1b4f9c"/>
                <w:sz w:val="19"/>
                <w:szCs w:val="19"/>
                <w:rtl w:val="0"/>
              </w:rPr>
              <w:t xml:space="preserve">Other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100.0" w:type="dxa"/>
              <w:bottom w:w="40.0" w:type="dxa"/>
              <w:right w:w="0.0" w:type="dxa"/>
            </w:tcMar>
          </w:tcPr>
          <w:p w:rsidR="00000000" w:rsidDel="00000000" w:rsidP="00000000" w:rsidRDefault="00000000" w:rsidRPr="00000000" w14:paraId="00000035">
            <w:pPr>
              <w:rPr/>
            </w:pPr>
            <w:r w:rsidDel="00000000" w:rsidR="00000000" w:rsidRPr="00000000">
              <w:rPr>
                <w:rFonts w:ascii="Arial" w:cs="Arial" w:eastAsia="Arial" w:hAnsi="Arial"/>
                <w:color w:val="333333"/>
                <w:sz w:val="19"/>
                <w:szCs w:val="19"/>
                <w:rtl w:val="0"/>
              </w:rPr>
              <w:t xml:space="preserve">Git, Maven, Gradle, Postman, Jira, Agile/Scrum, PWA, SEO</w:t>
            </w:r>
            <w:r w:rsidDel="00000000" w:rsidR="00000000" w:rsidRPr="00000000">
              <w:rPr>
                <w:rtl w:val="0"/>
              </w:rPr>
            </w:r>
          </w:p>
        </w:tc>
      </w:tr>
    </w:tbl>
    <w:p w:rsidR="00000000" w:rsidDel="00000000" w:rsidP="00000000" w:rsidRDefault="00000000" w:rsidRPr="00000000" w14:paraId="00000036">
      <w:pPr>
        <w:pBdr>
          <w:bottom w:color="2e75b6" w:space="2" w:sz="8" w:val="single"/>
        </w:pBdr>
        <w:spacing w:after="60" w:before="160" w:lineRule="auto"/>
        <w:rPr/>
      </w:pPr>
      <w:r w:rsidDel="00000000" w:rsidR="00000000" w:rsidRPr="00000000">
        <w:rPr>
          <w:rFonts w:ascii="Arial" w:cs="Arial" w:eastAsia="Arial" w:hAnsi="Arial"/>
          <w:b w:val="1"/>
          <w:bCs w:val="1"/>
          <w:color w:val="1b4f9c"/>
          <w:sz w:val="22"/>
          <w:szCs w:val="22"/>
          <w:rtl w:val="0"/>
        </w:rPr>
        <w:t xml:space="preserve">KEY PROJECTS</w:t>
      </w:r>
      <w:r w:rsidDel="00000000" w:rsidR="00000000" w:rsidRPr="00000000">
        <w:rPr>
          <w:rtl w:val="0"/>
        </w:rPr>
      </w:r>
    </w:p>
    <w:p w:rsidR="00000000" w:rsidDel="00000000" w:rsidP="00000000" w:rsidRDefault="00000000" w:rsidRPr="00000000" w14:paraId="00000037">
      <w:pPr>
        <w:tabs>
          <w:tab w:val="right" w:leader="none" w:pos="9000"/>
        </w:tabs>
        <w:spacing w:after="20" w:before="100" w:lineRule="auto"/>
        <w:rPr/>
      </w:pPr>
      <w:r w:rsidDel="00000000" w:rsidR="00000000" w:rsidRPr="00000000">
        <w:rPr>
          <w:rFonts w:ascii="Arial" w:cs="Arial" w:eastAsia="Arial" w:hAnsi="Arial"/>
          <w:b w:val="1"/>
          <w:bCs w:val="1"/>
          <w:color w:val="1a1a2e"/>
          <w:sz w:val="20"/>
          <w:szCs w:val="20"/>
          <w:rtl w:val="0"/>
        </w:rPr>
        <w:t xml:space="preserve">Dubai Data Platform</w:t>
      </w:r>
      <w:r w:rsidDel="00000000" w:rsidR="00000000" w:rsidRPr="00000000">
        <w:rPr>
          <w:rFonts w:ascii="Arial" w:cs="Arial" w:eastAsia="Arial" w:hAnsi="Arial"/>
          <w:i w:val="1"/>
          <w:iCs w:val="1"/>
          <w:color w:val="444466"/>
          <w:sz w:val="17"/>
          <w:szCs w:val="17"/>
          <w:rtl w:val="0"/>
        </w:rPr>
        <w:t xml:space="preserve">Feb 2023 – Jul 2024</w:t>
      </w:r>
      <w:r w:rsidDel="00000000" w:rsidR="00000000" w:rsidRPr="00000000">
        <w:rPr>
          <w:rtl w:val="0"/>
        </w:rPr>
      </w:r>
    </w:p>
    <w:p w:rsidR="00000000" w:rsidDel="00000000" w:rsidP="00000000" w:rsidRDefault="00000000" w:rsidRPr="00000000" w14:paraId="00000038">
      <w:pPr>
        <w:spacing w:after="30" w:before="0" w:lineRule="auto"/>
        <w:rPr/>
      </w:pPr>
      <w:r w:rsidDel="00000000" w:rsidR="00000000" w:rsidRPr="00000000">
        <w:rPr>
          <w:rFonts w:ascii="Arial" w:cs="Arial" w:eastAsia="Arial" w:hAnsi="Arial"/>
          <w:i w:val="1"/>
          <w:iCs w:val="1"/>
          <w:color w:val="2e75b6"/>
          <w:sz w:val="18"/>
          <w:szCs w:val="18"/>
          <w:rtl w:val="0"/>
        </w:rPr>
        <w:t xml:space="preserve">UAE Government – Smart Government / Open Data</w:t>
      </w:r>
      <w:r w:rsidDel="00000000" w:rsidR="00000000" w:rsidRPr="00000000">
        <w:rPr>
          <w:rtl w:val="0"/>
        </w:rPr>
      </w:r>
    </w:p>
    <w:p w:rsidR="00000000" w:rsidDel="00000000" w:rsidP="00000000" w:rsidRDefault="00000000" w:rsidRPr="00000000" w14:paraId="000000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480" w:right="0" w:hanging="280"/>
        <w:jc w:val="left"/>
        <w:rPr/>
      </w:pPr>
      <w:r w:rsidDel="00000000" w:rsidR="00000000" w:rsidRPr="00000000">
        <w:rPr>
          <w:rFonts w:ascii="Arial" w:cs="Arial" w:eastAsia="Arial" w:hAnsi="Arial"/>
          <w:b w:val="0"/>
          <w:bCs w:val="0"/>
          <w:i w:val="0"/>
          <w:iCs w:val="0"/>
          <w:smallCaps w:val="0"/>
          <w:strike w:val="0"/>
          <w:color w:val="333333"/>
          <w:sz w:val="19"/>
          <w:szCs w:val="19"/>
          <w:u w:val="none"/>
          <w:shd w:fill="auto" w:val="clear"/>
          <w:vertAlign w:val="baseline"/>
          <w:rtl w:val="0"/>
        </w:rPr>
        <w:t xml:space="preserve">Built large-scale Liferay DXP 7.4 data portal with React Client Extensions replacing all JSP portlets</w:t>
      </w:r>
      <w:r w:rsidDel="00000000" w:rsidR="00000000" w:rsidRPr="00000000">
        <w:rPr>
          <w:rtl w:val="0"/>
        </w:rPr>
      </w:r>
    </w:p>
    <w:p w:rsidR="00000000" w:rsidDel="00000000" w:rsidP="00000000" w:rsidRDefault="00000000" w:rsidRPr="00000000" w14:paraId="000000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480" w:right="0" w:hanging="280"/>
        <w:jc w:val="left"/>
        <w:rPr/>
      </w:pPr>
      <w:r w:rsidDel="00000000" w:rsidR="00000000" w:rsidRPr="00000000">
        <w:rPr>
          <w:rFonts w:ascii="Arial" w:cs="Arial" w:eastAsia="Arial" w:hAnsi="Arial"/>
          <w:b w:val="0"/>
          <w:bCs w:val="0"/>
          <w:i w:val="0"/>
          <w:iCs w:val="0"/>
          <w:smallCaps w:val="0"/>
          <w:strike w:val="0"/>
          <w:color w:val="333333"/>
          <w:sz w:val="19"/>
          <w:szCs w:val="19"/>
          <w:u w:val="none"/>
          <w:shd w:fill="auto" w:val="clear"/>
          <w:vertAlign w:val="baseline"/>
          <w:rtl w:val="0"/>
        </w:rPr>
        <w:t xml:space="preserve">Implemented Headless Delivery APIs and complex multi-department role-based access control</w:t>
      </w:r>
      <w:r w:rsidDel="00000000" w:rsidR="00000000" w:rsidRPr="00000000">
        <w:rPr>
          <w:rtl w:val="0"/>
        </w:rPr>
      </w:r>
    </w:p>
    <w:p w:rsidR="00000000" w:rsidDel="00000000" w:rsidP="00000000" w:rsidRDefault="00000000" w:rsidRPr="00000000" w14:paraId="000000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480" w:right="0" w:hanging="280"/>
        <w:jc w:val="left"/>
        <w:rPr/>
      </w:pPr>
      <w:r w:rsidDel="00000000" w:rsidR="00000000" w:rsidRPr="00000000">
        <w:rPr>
          <w:rFonts w:ascii="Arial" w:cs="Arial" w:eastAsia="Arial" w:hAnsi="Arial"/>
          <w:b w:val="0"/>
          <w:bCs w:val="0"/>
          <w:i w:val="0"/>
          <w:iCs w:val="0"/>
          <w:smallCaps w:val="0"/>
          <w:strike w:val="0"/>
          <w:color w:val="333333"/>
          <w:sz w:val="19"/>
          <w:szCs w:val="19"/>
          <w:u w:val="none"/>
          <w:shd w:fill="auto" w:val="clear"/>
          <w:vertAlign w:val="baseline"/>
          <w:rtl w:val="0"/>
        </w:rPr>
        <w:t xml:space="preserve">Developed dynamic dashboards using Liferay Fragments and Object Definitions</w:t>
      </w:r>
      <w:r w:rsidDel="00000000" w:rsidR="00000000" w:rsidRPr="00000000">
        <w:rPr>
          <w:rtl w:val="0"/>
        </w:rPr>
      </w:r>
    </w:p>
    <w:p w:rsidR="00000000" w:rsidDel="00000000" w:rsidP="00000000" w:rsidRDefault="00000000" w:rsidRPr="00000000" w14:paraId="0000003C">
      <w:pPr>
        <w:tabs>
          <w:tab w:val="right" w:leader="none" w:pos="9000"/>
        </w:tabs>
        <w:spacing w:after="20" w:before="100" w:lineRule="auto"/>
        <w:rPr/>
      </w:pPr>
      <w:r w:rsidDel="00000000" w:rsidR="00000000" w:rsidRPr="00000000">
        <w:rPr>
          <w:rFonts w:ascii="Arial" w:cs="Arial" w:eastAsia="Arial" w:hAnsi="Arial"/>
          <w:b w:val="1"/>
          <w:bCs w:val="1"/>
          <w:color w:val="1a1a2e"/>
          <w:sz w:val="20"/>
          <w:szCs w:val="20"/>
          <w:rtl w:val="0"/>
        </w:rPr>
        <w:t xml:space="preserve">Insurance Policy Management</w:t>
      </w:r>
      <w:r w:rsidDel="00000000" w:rsidR="00000000" w:rsidRPr="00000000">
        <w:rPr>
          <w:rFonts w:ascii="Arial" w:cs="Arial" w:eastAsia="Arial" w:hAnsi="Arial"/>
          <w:i w:val="1"/>
          <w:iCs w:val="1"/>
          <w:color w:val="444466"/>
          <w:sz w:val="17"/>
          <w:szCs w:val="17"/>
          <w:rtl w:val="0"/>
        </w:rPr>
        <w:t xml:space="preserve">Dec 2022 – Feb 2023</w:t>
      </w:r>
      <w:r w:rsidDel="00000000" w:rsidR="00000000" w:rsidRPr="00000000">
        <w:rPr>
          <w:rtl w:val="0"/>
        </w:rPr>
      </w:r>
    </w:p>
    <w:p w:rsidR="00000000" w:rsidDel="00000000" w:rsidP="00000000" w:rsidRDefault="00000000" w:rsidRPr="00000000" w14:paraId="0000003D">
      <w:pPr>
        <w:spacing w:after="30" w:before="0" w:lineRule="auto"/>
        <w:rPr/>
      </w:pPr>
      <w:r w:rsidDel="00000000" w:rsidR="00000000" w:rsidRPr="00000000">
        <w:rPr>
          <w:rFonts w:ascii="Arial" w:cs="Arial" w:eastAsia="Arial" w:hAnsi="Arial"/>
          <w:i w:val="1"/>
          <w:iCs w:val="1"/>
          <w:color w:val="2e75b6"/>
          <w:sz w:val="18"/>
          <w:szCs w:val="18"/>
          <w:rtl w:val="0"/>
        </w:rPr>
        <w:t xml:space="preserve">Insurance / FinTech</w:t>
      </w:r>
      <w:r w:rsidDel="00000000" w:rsidR="00000000" w:rsidRPr="00000000">
        <w:rPr>
          <w:rtl w:val="0"/>
        </w:rPr>
      </w:r>
    </w:p>
    <w:p w:rsidR="00000000" w:rsidDel="00000000" w:rsidP="00000000" w:rsidRDefault="00000000" w:rsidRPr="00000000" w14:paraId="000000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480" w:right="0" w:hanging="280"/>
        <w:jc w:val="left"/>
        <w:rPr/>
      </w:pPr>
      <w:r w:rsidDel="00000000" w:rsidR="00000000" w:rsidRPr="00000000">
        <w:rPr>
          <w:rFonts w:ascii="Arial" w:cs="Arial" w:eastAsia="Arial" w:hAnsi="Arial"/>
          <w:b w:val="0"/>
          <w:bCs w:val="0"/>
          <w:i w:val="0"/>
          <w:iCs w:val="0"/>
          <w:smallCaps w:val="0"/>
          <w:strike w:val="0"/>
          <w:color w:val="333333"/>
          <w:sz w:val="19"/>
          <w:szCs w:val="19"/>
          <w:u w:val="none"/>
          <w:shd w:fill="auto" w:val="clear"/>
          <w:vertAlign w:val="baseline"/>
          <w:rtl w:val="0"/>
        </w:rPr>
        <w:t xml:space="preserve">Developed policy issuance, renewal, claims, and workflow automation modules</w:t>
      </w:r>
      <w:r w:rsidDel="00000000" w:rsidR="00000000" w:rsidRPr="00000000">
        <w:rPr>
          <w:rtl w:val="0"/>
        </w:rPr>
      </w:r>
    </w:p>
    <w:p w:rsidR="00000000" w:rsidDel="00000000" w:rsidP="00000000" w:rsidRDefault="00000000" w:rsidRPr="00000000" w14:paraId="000000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480" w:right="0" w:hanging="280"/>
        <w:jc w:val="left"/>
        <w:rPr/>
      </w:pPr>
      <w:r w:rsidDel="00000000" w:rsidR="00000000" w:rsidRPr="00000000">
        <w:rPr>
          <w:rFonts w:ascii="Arial" w:cs="Arial" w:eastAsia="Arial" w:hAnsi="Arial"/>
          <w:b w:val="0"/>
          <w:bCs w:val="0"/>
          <w:i w:val="0"/>
          <w:iCs w:val="0"/>
          <w:smallCaps w:val="0"/>
          <w:strike w:val="0"/>
          <w:color w:val="333333"/>
          <w:sz w:val="19"/>
          <w:szCs w:val="19"/>
          <w:u w:val="none"/>
          <w:shd w:fill="auto" w:val="clear"/>
          <w:vertAlign w:val="baseline"/>
          <w:rtl w:val="0"/>
        </w:rPr>
        <w:t xml:space="preserve">Built document management with bulk import/export and role-based dashboards</w:t>
      </w:r>
      <w:r w:rsidDel="00000000" w:rsidR="00000000" w:rsidRPr="00000000">
        <w:rPr>
          <w:rtl w:val="0"/>
        </w:rPr>
      </w:r>
    </w:p>
    <w:p w:rsidR="00000000" w:rsidDel="00000000" w:rsidP="00000000" w:rsidRDefault="00000000" w:rsidRPr="00000000" w14:paraId="00000040">
      <w:pPr>
        <w:tabs>
          <w:tab w:val="right" w:leader="none" w:pos="9000"/>
        </w:tabs>
        <w:spacing w:after="20" w:before="100" w:lineRule="auto"/>
        <w:rPr/>
      </w:pPr>
      <w:r w:rsidDel="00000000" w:rsidR="00000000" w:rsidRPr="00000000">
        <w:rPr>
          <w:rFonts w:ascii="Arial" w:cs="Arial" w:eastAsia="Arial" w:hAnsi="Arial"/>
          <w:b w:val="1"/>
          <w:bCs w:val="1"/>
          <w:color w:val="1a1a2e"/>
          <w:sz w:val="20"/>
          <w:szCs w:val="20"/>
          <w:rtl w:val="0"/>
        </w:rPr>
        <w:t xml:space="preserve">BMC – 4% Housing Subsidy Scheme</w:t>
      </w:r>
      <w:r w:rsidDel="00000000" w:rsidR="00000000" w:rsidRPr="00000000">
        <w:rPr>
          <w:rFonts w:ascii="Arial" w:cs="Arial" w:eastAsia="Arial" w:hAnsi="Arial"/>
          <w:i w:val="1"/>
          <w:iCs w:val="1"/>
          <w:color w:val="444466"/>
          <w:sz w:val="17"/>
          <w:szCs w:val="17"/>
          <w:rtl w:val="0"/>
        </w:rPr>
        <w:t xml:space="preserve">Feb 2022 – Nov 2022</w:t>
      </w:r>
      <w:r w:rsidDel="00000000" w:rsidR="00000000" w:rsidRPr="00000000">
        <w:rPr>
          <w:rtl w:val="0"/>
        </w:rPr>
      </w:r>
    </w:p>
    <w:p w:rsidR="00000000" w:rsidDel="00000000" w:rsidP="00000000" w:rsidRDefault="00000000" w:rsidRPr="00000000" w14:paraId="00000041">
      <w:pPr>
        <w:spacing w:after="30" w:before="0" w:lineRule="auto"/>
        <w:rPr/>
      </w:pPr>
      <w:r w:rsidDel="00000000" w:rsidR="00000000" w:rsidRPr="00000000">
        <w:rPr>
          <w:rFonts w:ascii="Arial" w:cs="Arial" w:eastAsia="Arial" w:hAnsi="Arial"/>
          <w:i w:val="1"/>
          <w:iCs w:val="1"/>
          <w:color w:val="2e75b6"/>
          <w:sz w:val="18"/>
          <w:szCs w:val="18"/>
          <w:rtl w:val="0"/>
        </w:rPr>
        <w:t xml:space="preserve">Municipal Corporation – CivicTech</w:t>
      </w:r>
      <w:r w:rsidDel="00000000" w:rsidR="00000000" w:rsidRPr="00000000">
        <w:rPr>
          <w:rtl w:val="0"/>
        </w:rPr>
      </w:r>
    </w:p>
    <w:p w:rsidR="00000000" w:rsidDel="00000000" w:rsidP="00000000" w:rsidRDefault="00000000" w:rsidRPr="00000000" w14:paraId="000000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480" w:right="0" w:hanging="280"/>
        <w:jc w:val="left"/>
        <w:rPr/>
      </w:pPr>
      <w:r w:rsidDel="00000000" w:rsidR="00000000" w:rsidRPr="00000000">
        <w:rPr>
          <w:rFonts w:ascii="Arial" w:cs="Arial" w:eastAsia="Arial" w:hAnsi="Arial"/>
          <w:b w:val="0"/>
          <w:bCs w:val="0"/>
          <w:i w:val="0"/>
          <w:iCs w:val="0"/>
          <w:smallCaps w:val="0"/>
          <w:strike w:val="0"/>
          <w:color w:val="333333"/>
          <w:sz w:val="19"/>
          <w:szCs w:val="19"/>
          <w:u w:val="none"/>
          <w:shd w:fill="auto" w:val="clear"/>
          <w:vertAlign w:val="baseline"/>
          <w:rtl w:val="0"/>
        </w:rPr>
        <w:t xml:space="preserve">Created citizen portal for registration, document upload, and multi-level approval workflows</w:t>
      </w:r>
      <w:r w:rsidDel="00000000" w:rsidR="00000000" w:rsidRPr="00000000">
        <w:rPr>
          <w:rtl w:val="0"/>
        </w:rPr>
      </w:r>
    </w:p>
    <w:p w:rsidR="00000000" w:rsidDel="00000000" w:rsidP="00000000" w:rsidRDefault="00000000" w:rsidRPr="00000000" w14:paraId="000000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480" w:right="0" w:hanging="280"/>
        <w:jc w:val="left"/>
        <w:rPr/>
      </w:pPr>
      <w:r w:rsidDel="00000000" w:rsidR="00000000" w:rsidRPr="00000000">
        <w:rPr>
          <w:rFonts w:ascii="Arial" w:cs="Arial" w:eastAsia="Arial" w:hAnsi="Arial"/>
          <w:b w:val="0"/>
          <w:bCs w:val="0"/>
          <w:i w:val="0"/>
          <w:iCs w:val="0"/>
          <w:smallCaps w:val="0"/>
          <w:strike w:val="0"/>
          <w:color w:val="333333"/>
          <w:sz w:val="19"/>
          <w:szCs w:val="19"/>
          <w:u w:val="none"/>
          <w:shd w:fill="auto" w:val="clear"/>
          <w:vertAlign w:val="baseline"/>
          <w:rtl w:val="0"/>
        </w:rPr>
        <w:t xml:space="preserve">Optimized Oracle database schemas for high-volume records</w:t>
      </w:r>
      <w:r w:rsidDel="00000000" w:rsidR="00000000" w:rsidRPr="00000000">
        <w:rPr>
          <w:rtl w:val="0"/>
        </w:rPr>
      </w:r>
    </w:p>
    <w:p w:rsidR="00000000" w:rsidDel="00000000" w:rsidP="00000000" w:rsidRDefault="00000000" w:rsidRPr="00000000" w14:paraId="00000044">
      <w:pPr>
        <w:tabs>
          <w:tab w:val="right" w:leader="none" w:pos="9000"/>
        </w:tabs>
        <w:spacing w:after="20" w:before="100" w:lineRule="auto"/>
        <w:rPr/>
      </w:pPr>
      <w:r w:rsidDel="00000000" w:rsidR="00000000" w:rsidRPr="00000000">
        <w:rPr>
          <w:rFonts w:ascii="Arial" w:cs="Arial" w:eastAsia="Arial" w:hAnsi="Arial"/>
          <w:b w:val="1"/>
          <w:bCs w:val="1"/>
          <w:color w:val="1a1a2e"/>
          <w:sz w:val="20"/>
          <w:szCs w:val="20"/>
          <w:rtl w:val="0"/>
        </w:rPr>
        <w:t xml:space="preserve">OrthoTraining Platform</w:t>
      </w:r>
      <w:r w:rsidDel="00000000" w:rsidR="00000000" w:rsidRPr="00000000">
        <w:rPr>
          <w:rFonts w:ascii="Arial" w:cs="Arial" w:eastAsia="Arial" w:hAnsi="Arial"/>
          <w:i w:val="1"/>
          <w:iCs w:val="1"/>
          <w:color w:val="444466"/>
          <w:sz w:val="17"/>
          <w:szCs w:val="17"/>
          <w:rtl w:val="0"/>
        </w:rPr>
        <w:t xml:space="preserve">Apr 2022 – Nov 2023</w:t>
      </w:r>
      <w:r w:rsidDel="00000000" w:rsidR="00000000" w:rsidRPr="00000000">
        <w:rPr>
          <w:rtl w:val="0"/>
        </w:rPr>
      </w:r>
    </w:p>
    <w:p w:rsidR="00000000" w:rsidDel="00000000" w:rsidP="00000000" w:rsidRDefault="00000000" w:rsidRPr="00000000" w14:paraId="00000045">
      <w:pPr>
        <w:spacing w:after="30" w:before="0" w:lineRule="auto"/>
        <w:rPr/>
      </w:pPr>
      <w:r w:rsidDel="00000000" w:rsidR="00000000" w:rsidRPr="00000000">
        <w:rPr>
          <w:rFonts w:ascii="Arial" w:cs="Arial" w:eastAsia="Arial" w:hAnsi="Arial"/>
          <w:i w:val="1"/>
          <w:iCs w:val="1"/>
          <w:color w:val="2e75b6"/>
          <w:sz w:val="18"/>
          <w:szCs w:val="18"/>
          <w:rtl w:val="0"/>
        </w:rPr>
        <w:t xml:space="preserve">Healthcare / Orthopedic Training</w:t>
      </w:r>
      <w:r w:rsidDel="00000000" w:rsidR="00000000" w:rsidRPr="00000000">
        <w:rPr>
          <w:rtl w:val="0"/>
        </w:rPr>
      </w:r>
    </w:p>
    <w:p w:rsidR="00000000" w:rsidDel="00000000" w:rsidP="00000000" w:rsidRDefault="00000000" w:rsidRPr="00000000" w14:paraId="000000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480" w:right="0" w:hanging="280"/>
        <w:jc w:val="left"/>
        <w:rPr/>
      </w:pPr>
      <w:r w:rsidDel="00000000" w:rsidR="00000000" w:rsidRPr="00000000">
        <w:rPr>
          <w:rFonts w:ascii="Arial" w:cs="Arial" w:eastAsia="Arial" w:hAnsi="Arial"/>
          <w:b w:val="0"/>
          <w:bCs w:val="0"/>
          <w:i w:val="0"/>
          <w:iCs w:val="0"/>
          <w:smallCaps w:val="0"/>
          <w:strike w:val="0"/>
          <w:color w:val="333333"/>
          <w:sz w:val="19"/>
          <w:szCs w:val="19"/>
          <w:u w:val="none"/>
          <w:shd w:fill="auto" w:val="clear"/>
          <w:vertAlign w:val="baseline"/>
          <w:rtl w:val="0"/>
        </w:rPr>
        <w:t xml:space="preserve">Integrated Liferay with Sakai LMS via SOAP web services</w:t>
      </w:r>
      <w:r w:rsidDel="00000000" w:rsidR="00000000" w:rsidRPr="00000000">
        <w:rPr>
          <w:rtl w:val="0"/>
        </w:rPr>
      </w:r>
    </w:p>
    <w:p w:rsidR="00000000" w:rsidDel="00000000" w:rsidP="00000000" w:rsidRDefault="00000000" w:rsidRPr="00000000" w14:paraId="000000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480" w:right="0" w:hanging="280"/>
        <w:jc w:val="left"/>
        <w:rPr/>
      </w:pPr>
      <w:r w:rsidDel="00000000" w:rsidR="00000000" w:rsidRPr="00000000">
        <w:rPr>
          <w:rFonts w:ascii="Arial" w:cs="Arial" w:eastAsia="Arial" w:hAnsi="Arial"/>
          <w:b w:val="0"/>
          <w:bCs w:val="0"/>
          <w:i w:val="0"/>
          <w:iCs w:val="0"/>
          <w:smallCaps w:val="0"/>
          <w:strike w:val="0"/>
          <w:color w:val="333333"/>
          <w:sz w:val="19"/>
          <w:szCs w:val="19"/>
          <w:u w:val="none"/>
          <w:shd w:fill="auto" w:val="clear"/>
          <w:vertAlign w:val="baseline"/>
          <w:rtl w:val="0"/>
        </w:rPr>
        <w:t xml:space="preserve">Implemented subscription workflows and multi-tier permission hierarchies</w:t>
      </w:r>
      <w:r w:rsidDel="00000000" w:rsidR="00000000" w:rsidRPr="00000000">
        <w:rPr>
          <w:rtl w:val="0"/>
        </w:rPr>
      </w:r>
    </w:p>
    <w:p w:rsidR="00000000" w:rsidDel="00000000" w:rsidP="00000000" w:rsidRDefault="00000000" w:rsidRPr="00000000" w14:paraId="00000048">
      <w:pPr>
        <w:tabs>
          <w:tab w:val="right" w:leader="none" w:pos="9000"/>
        </w:tabs>
        <w:spacing w:after="20" w:before="100" w:lineRule="auto"/>
        <w:rPr/>
      </w:pPr>
      <w:r w:rsidDel="00000000" w:rsidR="00000000" w:rsidRPr="00000000">
        <w:rPr>
          <w:rFonts w:ascii="Arial" w:cs="Arial" w:eastAsia="Arial" w:hAnsi="Arial"/>
          <w:b w:val="1"/>
          <w:bCs w:val="1"/>
          <w:color w:val="1a1a2e"/>
          <w:sz w:val="20"/>
          <w:szCs w:val="20"/>
          <w:rtl w:val="0"/>
        </w:rPr>
        <w:t xml:space="preserve">OrciMed – Life Science CSO Platform</w:t>
      </w:r>
      <w:r w:rsidDel="00000000" w:rsidR="00000000" w:rsidRPr="00000000">
        <w:rPr>
          <w:rFonts w:ascii="Arial" w:cs="Arial" w:eastAsia="Arial" w:hAnsi="Arial"/>
          <w:i w:val="1"/>
          <w:iCs w:val="1"/>
          <w:color w:val="444466"/>
          <w:sz w:val="17"/>
          <w:szCs w:val="17"/>
          <w:rtl w:val="0"/>
        </w:rPr>
        <w:t xml:space="preserve">Dec 2023 – Jul 2024</w:t>
      </w:r>
      <w:r w:rsidDel="00000000" w:rsidR="00000000" w:rsidRPr="00000000">
        <w:rPr>
          <w:rtl w:val="0"/>
        </w:rPr>
      </w:r>
    </w:p>
    <w:p w:rsidR="00000000" w:rsidDel="00000000" w:rsidP="00000000" w:rsidRDefault="00000000" w:rsidRPr="00000000" w14:paraId="00000049">
      <w:pPr>
        <w:spacing w:after="30" w:before="0" w:lineRule="auto"/>
        <w:rPr/>
      </w:pPr>
      <w:r w:rsidDel="00000000" w:rsidR="00000000" w:rsidRPr="00000000">
        <w:rPr>
          <w:rFonts w:ascii="Arial" w:cs="Arial" w:eastAsia="Arial" w:hAnsi="Arial"/>
          <w:i w:val="1"/>
          <w:iCs w:val="1"/>
          <w:color w:val="2e75b6"/>
          <w:sz w:val="18"/>
          <w:szCs w:val="18"/>
          <w:rtl w:val="0"/>
        </w:rPr>
        <w:t xml:space="preserve">Clinical Study Organization</w:t>
      </w:r>
      <w:r w:rsidDel="00000000" w:rsidR="00000000" w:rsidRPr="00000000">
        <w:rPr>
          <w:rtl w:val="0"/>
        </w:rPr>
      </w:r>
    </w:p>
    <w:p w:rsidR="00000000" w:rsidDel="00000000" w:rsidP="00000000" w:rsidRDefault="00000000" w:rsidRPr="00000000" w14:paraId="000000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480" w:right="0" w:hanging="280"/>
        <w:jc w:val="left"/>
        <w:rPr/>
      </w:pPr>
      <w:r w:rsidDel="00000000" w:rsidR="00000000" w:rsidRPr="00000000">
        <w:rPr>
          <w:rFonts w:ascii="Arial" w:cs="Arial" w:eastAsia="Arial" w:hAnsi="Arial"/>
          <w:b w:val="0"/>
          <w:bCs w:val="0"/>
          <w:i w:val="0"/>
          <w:iCs w:val="0"/>
          <w:smallCaps w:val="0"/>
          <w:strike w:val="0"/>
          <w:color w:val="333333"/>
          <w:sz w:val="19"/>
          <w:szCs w:val="19"/>
          <w:u w:val="none"/>
          <w:shd w:fill="auto" w:val="clear"/>
          <w:vertAlign w:val="baseline"/>
          <w:rtl w:val="0"/>
        </w:rPr>
        <w:t xml:space="preserve">Automated dataTable loading, bulk import/export, and Chart.js dashboards</w:t>
      </w:r>
      <w:r w:rsidDel="00000000" w:rsidR="00000000" w:rsidRPr="00000000">
        <w:rPr>
          <w:rtl w:val="0"/>
        </w:rPr>
      </w:r>
    </w:p>
    <w:p w:rsidR="00000000" w:rsidDel="00000000" w:rsidP="00000000" w:rsidRDefault="00000000" w:rsidRPr="00000000" w14:paraId="000000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480" w:right="0" w:hanging="280"/>
        <w:jc w:val="left"/>
        <w:rPr/>
      </w:pPr>
      <w:r w:rsidDel="00000000" w:rsidR="00000000" w:rsidRPr="00000000">
        <w:rPr>
          <w:rFonts w:ascii="Arial" w:cs="Arial" w:eastAsia="Arial" w:hAnsi="Arial"/>
          <w:b w:val="0"/>
          <w:bCs w:val="0"/>
          <w:i w:val="0"/>
          <w:iCs w:val="0"/>
          <w:smallCaps w:val="0"/>
          <w:strike w:val="0"/>
          <w:color w:val="333333"/>
          <w:sz w:val="19"/>
          <w:szCs w:val="19"/>
          <w:u w:val="none"/>
          <w:shd w:fill="auto" w:val="clear"/>
          <w:vertAlign w:val="baseline"/>
          <w:rtl w:val="0"/>
        </w:rPr>
        <w:t xml:space="preserve">Built granular permissions for sensitive clinical data</w:t>
      </w:r>
      <w:r w:rsidDel="00000000" w:rsidR="00000000" w:rsidRPr="00000000">
        <w:rPr>
          <w:rtl w:val="0"/>
        </w:rPr>
      </w:r>
    </w:p>
    <w:p w:rsidR="00000000" w:rsidDel="00000000" w:rsidP="00000000" w:rsidRDefault="00000000" w:rsidRPr="00000000" w14:paraId="0000004C">
      <w:pPr>
        <w:tabs>
          <w:tab w:val="right" w:leader="none" w:pos="9000"/>
        </w:tabs>
        <w:spacing w:after="20" w:before="100" w:lineRule="auto"/>
        <w:rPr/>
      </w:pPr>
      <w:r w:rsidDel="00000000" w:rsidR="00000000" w:rsidRPr="00000000">
        <w:rPr>
          <w:rFonts w:ascii="Arial" w:cs="Arial" w:eastAsia="Arial" w:hAnsi="Arial"/>
          <w:b w:val="1"/>
          <w:bCs w:val="1"/>
          <w:color w:val="1a1a2e"/>
          <w:sz w:val="20"/>
          <w:szCs w:val="20"/>
          <w:rtl w:val="0"/>
        </w:rPr>
        <w:t xml:space="preserve">HelpThoughts Company Website</w:t>
      </w:r>
      <w:r w:rsidDel="00000000" w:rsidR="00000000" w:rsidRPr="00000000">
        <w:rPr>
          <w:rFonts w:ascii="Arial" w:cs="Arial" w:eastAsia="Arial" w:hAnsi="Arial"/>
          <w:i w:val="1"/>
          <w:iCs w:val="1"/>
          <w:color w:val="444466"/>
          <w:sz w:val="17"/>
          <w:szCs w:val="17"/>
          <w:rtl w:val="0"/>
        </w:rPr>
        <w:t xml:space="preserve">Aug 2024 – Feb 2026</w:t>
      </w:r>
      <w:r w:rsidDel="00000000" w:rsidR="00000000" w:rsidRPr="00000000">
        <w:rPr>
          <w:rtl w:val="0"/>
        </w:rPr>
      </w:r>
    </w:p>
    <w:p w:rsidR="00000000" w:rsidDel="00000000" w:rsidP="00000000" w:rsidRDefault="00000000" w:rsidRPr="00000000" w14:paraId="000000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480" w:right="0" w:hanging="280"/>
        <w:jc w:val="left"/>
        <w:rPr/>
      </w:pPr>
      <w:r w:rsidDel="00000000" w:rsidR="00000000" w:rsidRPr="00000000">
        <w:rPr>
          <w:rFonts w:ascii="Arial" w:cs="Arial" w:eastAsia="Arial" w:hAnsi="Arial"/>
          <w:b w:val="0"/>
          <w:bCs w:val="0"/>
          <w:i w:val="0"/>
          <w:iCs w:val="0"/>
          <w:smallCaps w:val="0"/>
          <w:strike w:val="0"/>
          <w:color w:val="333333"/>
          <w:sz w:val="19"/>
          <w:szCs w:val="19"/>
          <w:u w:val="none"/>
          <w:shd w:fill="auto" w:val="clear"/>
          <w:vertAlign w:val="baseline"/>
          <w:rtl w:val="0"/>
        </w:rPr>
        <w:t xml:space="preserve">Designed and developed complete React-based website with PWA support and strong SEO</w:t>
      </w:r>
      <w:r w:rsidDel="00000000" w:rsidR="00000000" w:rsidRPr="00000000">
        <w:rPr>
          <w:rtl w:val="0"/>
        </w:rPr>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480" w:right="0" w:firstLine="0"/>
        <w:jc w:val="left"/>
        <w:rPr>
          <w:color w:val="333333"/>
          <w:sz w:val="19"/>
          <w:szCs w:val="19"/>
        </w:rPr>
      </w:pPr>
      <w:r w:rsidDel="00000000" w:rsidR="00000000" w:rsidRPr="00000000">
        <w:rPr>
          <w:rtl w:val="0"/>
        </w:rPr>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480" w:right="0" w:firstLine="0"/>
        <w:jc w:val="left"/>
        <w:rPr>
          <w:color w:val="333333"/>
          <w:sz w:val="19"/>
          <w:szCs w:val="19"/>
        </w:rPr>
      </w:pPr>
      <w:r w:rsidDel="00000000" w:rsidR="00000000" w:rsidRPr="00000000">
        <w:rPr>
          <w:rtl w:val="0"/>
        </w:rPr>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480" w:right="0" w:firstLine="0"/>
        <w:jc w:val="left"/>
        <w:rPr>
          <w:color w:val="333333"/>
          <w:sz w:val="19"/>
          <w:szCs w:val="19"/>
        </w:rPr>
      </w:pPr>
      <w:r w:rsidDel="00000000" w:rsidR="00000000" w:rsidRPr="00000000">
        <w:rPr>
          <w:rtl w:val="0"/>
        </w:rPr>
      </w:r>
    </w:p>
    <w:p w:rsidR="00000000" w:rsidDel="00000000" w:rsidP="00000000" w:rsidRDefault="00000000" w:rsidRPr="00000000" w14:paraId="00000051">
      <w:pPr>
        <w:pBdr>
          <w:bottom w:color="2e75b6" w:space="2" w:sz="8" w:val="single"/>
        </w:pBdr>
        <w:spacing w:after="60" w:before="160" w:lineRule="auto"/>
        <w:rPr/>
      </w:pPr>
      <w:r w:rsidDel="00000000" w:rsidR="00000000" w:rsidRPr="00000000">
        <w:rPr>
          <w:rFonts w:ascii="Arial" w:cs="Arial" w:eastAsia="Arial" w:hAnsi="Arial"/>
          <w:b w:val="1"/>
          <w:bCs w:val="1"/>
          <w:color w:val="1b4f9c"/>
          <w:sz w:val="22"/>
          <w:szCs w:val="22"/>
          <w:rtl w:val="0"/>
        </w:rPr>
        <w:t xml:space="preserve">CERTIFICATIONS</w:t>
      </w:r>
      <w:r w:rsidDel="00000000" w:rsidR="00000000" w:rsidRPr="00000000">
        <w:rPr>
          <w:rtl w:val="0"/>
        </w:rPr>
      </w:r>
    </w:p>
    <w:p w:rsidR="00000000" w:rsidDel="00000000" w:rsidP="00000000" w:rsidRDefault="00000000" w:rsidRPr="00000000" w14:paraId="0000005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480" w:right="0" w:hanging="280"/>
        <w:jc w:val="left"/>
        <w:rPr/>
      </w:pPr>
      <w:r w:rsidDel="00000000" w:rsidR="00000000" w:rsidRPr="00000000">
        <w:rPr>
          <w:rFonts w:ascii="Arial" w:cs="Arial" w:eastAsia="Arial" w:hAnsi="Arial"/>
          <w:b w:val="0"/>
          <w:bCs w:val="0"/>
          <w:i w:val="0"/>
          <w:iCs w:val="0"/>
          <w:smallCaps w:val="0"/>
          <w:strike w:val="0"/>
          <w:color w:val="333333"/>
          <w:sz w:val="19"/>
          <w:szCs w:val="19"/>
          <w:u w:val="none"/>
          <w:shd w:fill="auto" w:val="clear"/>
          <w:vertAlign w:val="baseline"/>
          <w:rtl w:val="0"/>
        </w:rPr>
        <w:t xml:space="preserve">Building Enterprise Websites with Liferay – Liferay Inc.</w:t>
      </w:r>
      <w:r w:rsidDel="00000000" w:rsidR="00000000" w:rsidRPr="00000000">
        <w:rPr>
          <w:rtl w:val="0"/>
        </w:rPr>
      </w:r>
    </w:p>
    <w:p w:rsidR="00000000" w:rsidDel="00000000" w:rsidP="00000000" w:rsidRDefault="00000000" w:rsidRPr="00000000" w14:paraId="0000005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480" w:right="0" w:hanging="280"/>
        <w:jc w:val="left"/>
        <w:rPr/>
      </w:pPr>
      <w:r w:rsidDel="00000000" w:rsidR="00000000" w:rsidRPr="00000000">
        <w:rPr>
          <w:rFonts w:ascii="Arial" w:cs="Arial" w:eastAsia="Arial" w:hAnsi="Arial"/>
          <w:b w:val="0"/>
          <w:bCs w:val="0"/>
          <w:i w:val="0"/>
          <w:iCs w:val="0"/>
          <w:smallCaps w:val="0"/>
          <w:strike w:val="0"/>
          <w:color w:val="333333"/>
          <w:sz w:val="19"/>
          <w:szCs w:val="19"/>
          <w:u w:val="none"/>
          <w:shd w:fill="auto" w:val="clear"/>
          <w:vertAlign w:val="baseline"/>
          <w:rtl w:val="0"/>
        </w:rPr>
        <w:t xml:space="preserve">Foundations of Liferay Client Extensions – Liferay Inc.</w:t>
      </w:r>
      <w:r w:rsidDel="00000000" w:rsidR="00000000" w:rsidRPr="00000000">
        <w:rPr>
          <w:rtl w:val="0"/>
        </w:rPr>
      </w:r>
    </w:p>
    <w:p w:rsidR="00000000" w:rsidDel="00000000" w:rsidP="00000000" w:rsidRDefault="00000000" w:rsidRPr="00000000" w14:paraId="0000005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480" w:right="0" w:hanging="280"/>
        <w:jc w:val="left"/>
        <w:rPr/>
      </w:pPr>
      <w:r w:rsidDel="00000000" w:rsidR="00000000" w:rsidRPr="00000000">
        <w:rPr>
          <w:rFonts w:ascii="Arial" w:cs="Arial" w:eastAsia="Arial" w:hAnsi="Arial"/>
          <w:b w:val="0"/>
          <w:bCs w:val="0"/>
          <w:i w:val="0"/>
          <w:iCs w:val="0"/>
          <w:smallCaps w:val="0"/>
          <w:strike w:val="0"/>
          <w:color w:val="333333"/>
          <w:sz w:val="19"/>
          <w:szCs w:val="19"/>
          <w:u w:val="none"/>
          <w:shd w:fill="auto" w:val="clear"/>
          <w:vertAlign w:val="baseline"/>
          <w:rtl w:val="0"/>
        </w:rPr>
        <w:t xml:space="preserve">Mastering Liferay Workspaces and Tooling – Liferay Inc.</w:t>
      </w:r>
      <w:r w:rsidDel="00000000" w:rsidR="00000000" w:rsidRPr="00000000">
        <w:rPr>
          <w:rtl w:val="0"/>
        </w:rPr>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480" w:right="0" w:firstLine="0"/>
        <w:jc w:val="left"/>
        <w:rPr>
          <w:color w:val="333333"/>
          <w:sz w:val="19"/>
          <w:szCs w:val="19"/>
        </w:rPr>
      </w:pPr>
      <w:r w:rsidDel="00000000" w:rsidR="00000000" w:rsidRPr="00000000">
        <w:rPr>
          <w:rtl w:val="0"/>
        </w:rPr>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30" w:line="240" w:lineRule="auto"/>
        <w:ind w:left="480" w:right="0" w:firstLine="0"/>
        <w:jc w:val="left"/>
        <w:rPr>
          <w:color w:val="333333"/>
          <w:sz w:val="19"/>
          <w:szCs w:val="19"/>
        </w:rPr>
      </w:pPr>
      <w:r w:rsidDel="00000000" w:rsidR="00000000" w:rsidRPr="00000000">
        <w:rPr>
          <w:rtl w:val="0"/>
        </w:rPr>
      </w:r>
    </w:p>
    <w:p w:rsidR="00000000" w:rsidDel="00000000" w:rsidP="00000000" w:rsidRDefault="00000000" w:rsidRPr="00000000" w14:paraId="00000057">
      <w:pPr>
        <w:pBdr>
          <w:bottom w:color="2e75b6" w:space="2" w:sz="8" w:val="single"/>
        </w:pBdr>
        <w:spacing w:after="60" w:before="160" w:lineRule="auto"/>
        <w:rPr/>
      </w:pPr>
      <w:r w:rsidDel="00000000" w:rsidR="00000000" w:rsidRPr="00000000">
        <w:rPr>
          <w:rFonts w:ascii="Arial" w:cs="Arial" w:eastAsia="Arial" w:hAnsi="Arial"/>
          <w:b w:val="1"/>
          <w:bCs w:val="1"/>
          <w:color w:val="1b4f9c"/>
          <w:sz w:val="22"/>
          <w:szCs w:val="22"/>
          <w:rtl w:val="0"/>
        </w:rPr>
        <w:t xml:space="preserve">EDUCATION</w:t>
      </w:r>
      <w:r w:rsidDel="00000000" w:rsidR="00000000" w:rsidRPr="00000000">
        <w:rPr>
          <w:rtl w:val="0"/>
        </w:rPr>
      </w:r>
    </w:p>
    <w:tbl>
      <w:tblPr>
        <w:tblStyle w:val="Table3"/>
        <w:tblW w:w="9360.0" w:type="dxa"/>
        <w:jc w:val="left"/>
        <w:tblBorders>
          <w:top w:color="000000" w:space="0" w:sz="0" w:val="nil"/>
          <w:left w:color="000000" w:space="0" w:sz="0" w:val="nil"/>
          <w:bottom w:color="000000" w:space="0" w:sz="0" w:val="nil"/>
          <w:right w:color="000000" w:space="0" w:sz="0" w:val="nil"/>
          <w:insideH w:color="000000" w:space="0" w:sz="4" w:val="single"/>
          <w:insideV w:color="000000" w:space="0" w:sz="4" w:val="single"/>
        </w:tblBorders>
        <w:tblLayout w:type="fixed"/>
        <w:tblLook w:val="0000"/>
      </w:tblPr>
      <w:tblGrid>
        <w:gridCol w:w="6200"/>
        <w:gridCol w:w="3160"/>
        <w:tblGridChange w:id="0">
          <w:tblGrid>
            <w:gridCol w:w="6200"/>
            <w:gridCol w:w="31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40.0" w:type="dxa"/>
              <w:left w:w="0.0" w:type="dxa"/>
              <w:bottom w:w="10.0" w:type="dxa"/>
              <w:right w:w="60.0" w:type="dxa"/>
            </w:tcMar>
          </w:tcPr>
          <w:p w:rsidR="00000000" w:rsidDel="00000000" w:rsidP="00000000" w:rsidRDefault="00000000" w:rsidRPr="00000000" w14:paraId="00000058">
            <w:pPr>
              <w:rPr/>
            </w:pPr>
            <w:r w:rsidDel="00000000" w:rsidR="00000000" w:rsidRPr="00000000">
              <w:rPr>
                <w:rFonts w:ascii="Arial" w:cs="Arial" w:eastAsia="Arial" w:hAnsi="Arial"/>
                <w:b w:val="1"/>
                <w:bCs w:val="1"/>
                <w:color w:val="1a1a2e"/>
                <w:sz w:val="20"/>
                <w:szCs w:val="20"/>
                <w:rtl w:val="0"/>
              </w:rPr>
              <w:t xml:space="preserve">Bachelor of Computer Applications (BCA)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60.0" w:type="dxa"/>
              <w:bottom w:w="10.0" w:type="dxa"/>
              <w:right w:w="0.0" w:type="dxa"/>
            </w:tcMar>
            <w:vAlign w:val="center"/>
          </w:tcPr>
          <w:p w:rsidR="00000000" w:rsidDel="00000000" w:rsidP="00000000" w:rsidRDefault="00000000" w:rsidRPr="00000000" w14:paraId="00000059">
            <w:pPr>
              <w:jc w:val="right"/>
              <w:rPr/>
            </w:pPr>
            <w:r w:rsidDel="00000000" w:rsidR="00000000" w:rsidRPr="00000000">
              <w:rPr>
                <w:rFonts w:ascii="Arial" w:cs="Arial" w:eastAsia="Arial" w:hAnsi="Arial"/>
                <w:i w:val="1"/>
                <w:iCs w:val="1"/>
                <w:color w:val="444466"/>
                <w:sz w:val="18"/>
                <w:szCs w:val="18"/>
                <w:rtl w:val="0"/>
              </w:rPr>
              <w:t xml:space="preserve">2019  |  71%</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0.0" w:type="dxa"/>
              <w:left w:w="0.0" w:type="dxa"/>
              <w:bottom w:w="10.0" w:type="dxa"/>
              <w:right w:w="60.0" w:type="dxa"/>
            </w:tcMar>
          </w:tcPr>
          <w:p w:rsidR="00000000" w:rsidDel="00000000" w:rsidP="00000000" w:rsidRDefault="00000000" w:rsidRPr="00000000" w14:paraId="0000005A">
            <w:pPr>
              <w:rPr/>
            </w:pPr>
            <w:r w:rsidDel="00000000" w:rsidR="00000000" w:rsidRPr="00000000">
              <w:rPr>
                <w:rFonts w:ascii="Arial" w:cs="Arial" w:eastAsia="Arial" w:hAnsi="Arial"/>
                <w:i w:val="1"/>
                <w:iCs w:val="1"/>
                <w:color w:val="444466"/>
                <w:sz w:val="18"/>
                <w:szCs w:val="18"/>
                <w:rtl w:val="0"/>
              </w:rPr>
              <w:t xml:space="preserve">College of Business Administration, Berhampur University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60.0" w:type="dxa"/>
              <w:bottom w:w="10.0" w:type="dxa"/>
              <w:right w:w="0.0" w:type="dxa"/>
            </w:tcMar>
          </w:tcPr>
          <w:p w:rsidR="00000000" w:rsidDel="00000000" w:rsidP="00000000" w:rsidRDefault="00000000" w:rsidRPr="00000000" w14:paraId="0000005B">
            <w:pPr>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40.0" w:type="dxa"/>
              <w:left w:w="0.0" w:type="dxa"/>
              <w:bottom w:w="10.0" w:type="dxa"/>
              <w:right w:w="60.0" w:type="dxa"/>
            </w:tcMar>
          </w:tcPr>
          <w:p w:rsidR="00000000" w:rsidDel="00000000" w:rsidP="00000000" w:rsidRDefault="00000000" w:rsidRPr="00000000" w14:paraId="0000005C">
            <w:pPr>
              <w:rPr/>
            </w:pPr>
            <w:r w:rsidDel="00000000" w:rsidR="00000000" w:rsidRPr="00000000">
              <w:rPr>
                <w:rFonts w:ascii="Arial" w:cs="Arial" w:eastAsia="Arial" w:hAnsi="Arial"/>
                <w:b w:val="1"/>
                <w:bCs w:val="1"/>
                <w:color w:val="1a1a2e"/>
                <w:sz w:val="20"/>
                <w:szCs w:val="20"/>
                <w:rtl w:val="0"/>
              </w:rPr>
              <w:t xml:space="preserve">Higher Secondary (XII) – Science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60.0" w:type="dxa"/>
              <w:bottom w:w="10.0" w:type="dxa"/>
              <w:right w:w="0.0" w:type="dxa"/>
            </w:tcMar>
          </w:tcPr>
          <w:p w:rsidR="00000000" w:rsidDel="00000000" w:rsidP="00000000" w:rsidRDefault="00000000" w:rsidRPr="00000000" w14:paraId="0000005D">
            <w:pPr>
              <w:jc w:val="right"/>
              <w:rPr/>
            </w:pPr>
            <w:r w:rsidDel="00000000" w:rsidR="00000000" w:rsidRPr="00000000">
              <w:rPr>
                <w:rFonts w:ascii="Arial" w:cs="Arial" w:eastAsia="Arial" w:hAnsi="Arial"/>
                <w:i w:val="1"/>
                <w:iCs w:val="1"/>
                <w:color w:val="444466"/>
                <w:sz w:val="18"/>
                <w:szCs w:val="18"/>
                <w:rtl w:val="0"/>
              </w:rPr>
              <w:t xml:space="preserve">2016  |  55%</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0.0" w:type="dxa"/>
              <w:left w:w="0.0" w:type="dxa"/>
              <w:bottom w:w="10.0" w:type="dxa"/>
              <w:right w:w="60.0" w:type="dxa"/>
            </w:tcMar>
          </w:tcPr>
          <w:p w:rsidR="00000000" w:rsidDel="00000000" w:rsidP="00000000" w:rsidRDefault="00000000" w:rsidRPr="00000000" w14:paraId="0000005E">
            <w:pPr>
              <w:rPr/>
            </w:pPr>
            <w:r w:rsidDel="00000000" w:rsidR="00000000" w:rsidRPr="00000000">
              <w:rPr>
                <w:rFonts w:ascii="Arial" w:cs="Arial" w:eastAsia="Arial" w:hAnsi="Arial"/>
                <w:i w:val="1"/>
                <w:iCs w:val="1"/>
                <w:color w:val="444466"/>
                <w:sz w:val="18"/>
                <w:szCs w:val="18"/>
                <w:rtl w:val="0"/>
              </w:rPr>
              <w:t xml:space="preserve">Arihant Junior College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60.0" w:type="dxa"/>
              <w:bottom w:w="10.0" w:type="dxa"/>
              <w:right w:w="0.0" w:type="dxa"/>
            </w:tcMar>
          </w:tcPr>
          <w:p w:rsidR="00000000" w:rsidDel="00000000" w:rsidP="00000000" w:rsidRDefault="00000000" w:rsidRPr="00000000" w14:paraId="0000005F">
            <w:pPr>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40.0" w:type="dxa"/>
              <w:left w:w="0.0" w:type="dxa"/>
              <w:bottom w:w="10.0" w:type="dxa"/>
              <w:right w:w="60.0" w:type="dxa"/>
            </w:tcMar>
          </w:tcPr>
          <w:p w:rsidR="00000000" w:rsidDel="00000000" w:rsidP="00000000" w:rsidRDefault="00000000" w:rsidRPr="00000000" w14:paraId="00000060">
            <w:pPr>
              <w:rPr/>
            </w:pPr>
            <w:r w:rsidDel="00000000" w:rsidR="00000000" w:rsidRPr="00000000">
              <w:rPr>
                <w:rFonts w:ascii="Arial" w:cs="Arial" w:eastAsia="Arial" w:hAnsi="Arial"/>
                <w:b w:val="1"/>
                <w:bCs w:val="1"/>
                <w:color w:val="1a1a2e"/>
                <w:sz w:val="20"/>
                <w:szCs w:val="20"/>
                <w:rtl w:val="0"/>
              </w:rPr>
              <w:t xml:space="preserve">Secondary School Certificate (10th)</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60.0" w:type="dxa"/>
              <w:bottom w:w="10.0" w:type="dxa"/>
              <w:right w:w="0.0" w:type="dxa"/>
            </w:tcMar>
          </w:tcPr>
          <w:p w:rsidR="00000000" w:rsidDel="00000000" w:rsidP="00000000" w:rsidRDefault="00000000" w:rsidRPr="00000000" w14:paraId="00000061">
            <w:pPr>
              <w:jc w:val="right"/>
              <w:rPr/>
            </w:pPr>
            <w:r w:rsidDel="00000000" w:rsidR="00000000" w:rsidRPr="00000000">
              <w:rPr>
                <w:rFonts w:ascii="Arial" w:cs="Arial" w:eastAsia="Arial" w:hAnsi="Arial"/>
                <w:i w:val="1"/>
                <w:iCs w:val="1"/>
                <w:color w:val="444466"/>
                <w:sz w:val="18"/>
                <w:szCs w:val="18"/>
                <w:rtl w:val="0"/>
              </w:rPr>
              <w:t xml:space="preserve">2014  |  75%</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0.0" w:type="dxa"/>
              <w:left w:w="0.0" w:type="dxa"/>
              <w:bottom w:w="10.0" w:type="dxa"/>
              <w:right w:w="60.0" w:type="dxa"/>
            </w:tcMar>
          </w:tcPr>
          <w:p w:rsidR="00000000" w:rsidDel="00000000" w:rsidP="00000000" w:rsidRDefault="00000000" w:rsidRPr="00000000" w14:paraId="00000062">
            <w:pPr>
              <w:rPr>
                <w:rFonts w:ascii="Arial" w:cs="Arial" w:eastAsia="Arial" w:hAnsi="Arial"/>
                <w:i w:val="1"/>
                <w:iCs w:val="1"/>
                <w:color w:val="444466"/>
                <w:sz w:val="18"/>
                <w:szCs w:val="18"/>
              </w:rPr>
            </w:pPr>
            <w:r w:rsidDel="00000000" w:rsidR="00000000" w:rsidRPr="00000000">
              <w:rPr>
                <w:rFonts w:ascii="Arial" w:cs="Arial" w:eastAsia="Arial" w:hAnsi="Arial"/>
                <w:i w:val="1"/>
                <w:iCs w:val="1"/>
                <w:color w:val="444466"/>
                <w:sz w:val="18"/>
                <w:szCs w:val="18"/>
                <w:rtl w:val="0"/>
              </w:rPr>
              <w:t xml:space="preserve">Saraswati Sishu Vidya Mandir</w:t>
            </w:r>
          </w:p>
          <w:p w:rsidR="00000000" w:rsidDel="00000000" w:rsidP="00000000" w:rsidRDefault="00000000" w:rsidRPr="00000000" w14:paraId="00000063">
            <w:pPr>
              <w:rPr>
                <w:i w:val="1"/>
                <w:iCs w:val="1"/>
                <w:color w:val="444466"/>
                <w:sz w:val="18"/>
                <w:szCs w:val="18"/>
              </w:rPr>
            </w:pPr>
            <w:r w:rsidDel="00000000" w:rsidR="00000000" w:rsidRPr="00000000">
              <w:rPr>
                <w:rtl w:val="0"/>
              </w:rPr>
            </w:r>
          </w:p>
          <w:p w:rsidR="00000000" w:rsidDel="00000000" w:rsidP="00000000" w:rsidRDefault="00000000" w:rsidRPr="00000000" w14:paraId="00000064">
            <w:pPr>
              <w:rPr>
                <w:i w:val="1"/>
                <w:iCs w:val="1"/>
                <w:color w:val="444466"/>
                <w:sz w:val="18"/>
                <w:szCs w:val="18"/>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60.0" w:type="dxa"/>
              <w:bottom w:w="10.0" w:type="dxa"/>
              <w:right w:w="0.0" w:type="dxa"/>
            </w:tcMar>
          </w:tcPr>
          <w:p w:rsidR="00000000" w:rsidDel="00000000" w:rsidP="00000000" w:rsidRDefault="00000000" w:rsidRPr="00000000" w14:paraId="00000065">
            <w:pPr>
              <w:rPr/>
            </w:pPr>
            <w:r w:rsidDel="00000000" w:rsidR="00000000" w:rsidRPr="00000000">
              <w:rPr>
                <w:rtl w:val="0"/>
              </w:rPr>
            </w:r>
          </w:p>
        </w:tc>
      </w:tr>
    </w:tbl>
    <w:p w:rsidR="00000000" w:rsidDel="00000000" w:rsidP="00000000" w:rsidRDefault="00000000" w:rsidRPr="00000000" w14:paraId="00000066">
      <w:pPr>
        <w:pBdr>
          <w:bottom w:color="c5d3e8" w:space="1" w:sz="4" w:val="single"/>
        </w:pBdr>
        <w:spacing w:after="0" w:before="0" w:lineRule="auto"/>
        <w:rPr/>
      </w:pPr>
      <w:r w:rsidDel="00000000" w:rsidR="00000000" w:rsidRPr="00000000">
        <w:rPr>
          <w:rtl w:val="0"/>
        </w:rPr>
      </w:r>
    </w:p>
    <w:p w:rsidR="00000000" w:rsidDel="00000000" w:rsidP="00000000" w:rsidRDefault="00000000" w:rsidRPr="00000000" w14:paraId="00000067">
      <w:pPr>
        <w:spacing w:after="0" w:before="80" w:lineRule="auto"/>
        <w:jc w:val="center"/>
        <w:rPr/>
      </w:pPr>
      <w:r w:rsidDel="00000000" w:rsidR="00000000" w:rsidRPr="00000000">
        <w:rPr>
          <w:rFonts w:ascii="Arial" w:cs="Arial" w:eastAsia="Arial" w:hAnsi="Arial"/>
          <w:i w:val="1"/>
          <w:iCs w:val="1"/>
          <w:color w:val="888888"/>
          <w:sz w:val="17"/>
          <w:szCs w:val="17"/>
          <w:rtl w:val="0"/>
        </w:rPr>
        <w:t xml:space="preserve">I hereby declare that the above information is true to the best of my knowledge.</w:t>
      </w:r>
      <w:r w:rsidDel="00000000" w:rsidR="00000000" w:rsidRPr="00000000">
        <w:rPr>
          <w:rtl w:val="0"/>
        </w:rPr>
      </w:r>
    </w:p>
    <w:sectPr>
      <w:pgSz w:h="15840" w:w="12240" w:orient="portrait"/>
      <w:pgMar w:bottom="720" w:top="720" w:left="1080" w:right="108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80" w:hanging="28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