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F84" w:rsidRDefault="00D72F84" w:rsidP="00D72F84">
      <w:pPr>
        <w:spacing w:before="48" w:after="48" w:line="360" w:lineRule="atLeast"/>
        <w:ind w:right="48"/>
        <w:outlineLvl w:val="1"/>
        <w:rPr>
          <w:rFonts w:ascii="Verdana" w:eastAsia="Times New Roman" w:hAnsi="Verdana" w:cs="Times New Roman"/>
          <w:color w:val="121214"/>
          <w:spacing w:val="-14"/>
          <w:sz w:val="41"/>
          <w:szCs w:val="41"/>
        </w:rPr>
      </w:pPr>
      <w:r w:rsidRPr="00D72F84">
        <w:rPr>
          <w:rFonts w:ascii="Verdana" w:eastAsia="Times New Roman" w:hAnsi="Verdana" w:cs="Times New Roman"/>
          <w:color w:val="121214"/>
          <w:spacing w:val="-14"/>
          <w:sz w:val="41"/>
          <w:szCs w:val="41"/>
        </w:rPr>
        <w:t>File Organization</w:t>
      </w:r>
    </w:p>
    <w:p w:rsidR="00D72F84" w:rsidRPr="00D72F84" w:rsidRDefault="00D72F84" w:rsidP="00D72F84">
      <w:pPr>
        <w:spacing w:before="48" w:after="48" w:line="360" w:lineRule="atLeast"/>
        <w:ind w:right="48"/>
        <w:outlineLvl w:val="1"/>
        <w:rPr>
          <w:rFonts w:ascii="Verdana" w:eastAsia="Times New Roman" w:hAnsi="Verdana" w:cs="Times New Roman"/>
          <w:color w:val="121214"/>
          <w:spacing w:val="-14"/>
          <w:sz w:val="41"/>
          <w:szCs w:val="41"/>
        </w:rPr>
      </w:pPr>
    </w:p>
    <w:p w:rsidR="00117B04" w:rsidRDefault="00D72F84" w:rsidP="00D72F84">
      <w:pPr>
        <w:rPr>
          <w:rFonts w:ascii="Times New Roman" w:hAnsi="Times New Roman" w:cs="Times New Roman"/>
        </w:rPr>
      </w:pPr>
      <w:r w:rsidRPr="00D72F84">
        <w:rPr>
          <w:rFonts w:ascii="Times New Roman" w:hAnsi="Times New Roman" w:cs="Times New Roman"/>
        </w:rPr>
        <w:t xml:space="preserve">File Organization defines how file records are mapped onto disk blocks. We have four types of File Organization to organize file records </w:t>
      </w:r>
      <w:r w:rsidRPr="00D72F84">
        <w:rPr>
          <w:rFonts w:ascii="Times New Roman" w:hAnsi="Times New Roman" w:cs="Times New Roman"/>
        </w:rPr>
        <w:t>–</w:t>
      </w:r>
    </w:p>
    <w:p w:rsidR="00D72F84" w:rsidRPr="00D72F84" w:rsidRDefault="00D72F84" w:rsidP="00D72F84">
      <w:pPr>
        <w:rPr>
          <w:rFonts w:ascii="Times New Roman" w:hAnsi="Times New Roman" w:cs="Times New Roman"/>
        </w:rPr>
      </w:pPr>
      <w:r>
        <w:rPr>
          <w:rFonts w:ascii="Times New Roman" w:hAnsi="Times New Roman" w:cs="Times New Roman"/>
          <w:noProof/>
        </w:rPr>
        <w:drawing>
          <wp:inline distT="0" distB="0" distL="0" distR="0">
            <wp:extent cx="4951730" cy="326961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51730" cy="3269615"/>
                    </a:xfrm>
                    <a:prstGeom prst="rect">
                      <a:avLst/>
                    </a:prstGeom>
                    <a:noFill/>
                    <a:ln w="9525">
                      <a:noFill/>
                      <a:miter lim="800000"/>
                      <a:headEnd/>
                      <a:tailEnd/>
                    </a:ln>
                  </pic:spPr>
                </pic:pic>
              </a:graphicData>
            </a:graphic>
          </wp:inline>
        </w:drawing>
      </w:r>
    </w:p>
    <w:p w:rsidR="00D72F84" w:rsidRDefault="00D72F84" w:rsidP="00D72F84"/>
    <w:p w:rsidR="00D72F84" w:rsidRDefault="00D72F84" w:rsidP="00D72F84">
      <w:pPr>
        <w:spacing w:before="48" w:after="48" w:line="360" w:lineRule="atLeast"/>
        <w:ind w:right="48"/>
        <w:outlineLvl w:val="1"/>
        <w:rPr>
          <w:rFonts w:ascii="Verdana" w:eastAsia="Times New Roman" w:hAnsi="Verdana" w:cs="Times New Roman"/>
          <w:color w:val="121214"/>
          <w:spacing w:val="-14"/>
          <w:sz w:val="41"/>
          <w:szCs w:val="41"/>
        </w:rPr>
      </w:pPr>
    </w:p>
    <w:p w:rsidR="00D72F84" w:rsidRPr="00D72F84" w:rsidRDefault="00D72F84" w:rsidP="00D72F84">
      <w:pPr>
        <w:spacing w:before="48" w:after="48" w:line="360" w:lineRule="atLeast"/>
        <w:ind w:right="48"/>
        <w:outlineLvl w:val="1"/>
        <w:rPr>
          <w:rFonts w:ascii="Verdana" w:eastAsia="Times New Roman" w:hAnsi="Verdana" w:cs="Times New Roman"/>
          <w:color w:val="121214"/>
          <w:spacing w:val="-14"/>
          <w:sz w:val="41"/>
          <w:szCs w:val="41"/>
        </w:rPr>
      </w:pPr>
      <w:r w:rsidRPr="00D72F84">
        <w:rPr>
          <w:rFonts w:ascii="Verdana" w:eastAsia="Times New Roman" w:hAnsi="Verdana" w:cs="Times New Roman"/>
          <w:color w:val="121214"/>
          <w:spacing w:val="-14"/>
          <w:sz w:val="41"/>
          <w:szCs w:val="41"/>
        </w:rPr>
        <w:t>Heap File Organization</w:t>
      </w:r>
    </w:p>
    <w:p w:rsidR="00D72F84" w:rsidRPr="00D72F84" w:rsidRDefault="00D72F84" w:rsidP="00D72F84">
      <w:pPr>
        <w:spacing w:after="144" w:line="326" w:lineRule="atLeast"/>
        <w:ind w:left="48" w:right="48"/>
        <w:jc w:val="both"/>
        <w:rPr>
          <w:rFonts w:ascii="Times New Roman" w:hAnsi="Times New Roman" w:cs="Times New Roman"/>
        </w:rPr>
      </w:pPr>
      <w:r w:rsidRPr="00D72F84">
        <w:rPr>
          <w:rFonts w:ascii="Times New Roman" w:hAnsi="Times New Roman" w:cs="Times New Roman"/>
        </w:rPr>
        <w:t>When a file is created using Heap File Organization, the Operating System allocates memory area to that file without any further accounting details. File records can be placed anywhere in that memory area. It is the responsibility of the software to manage the records. Heap File does not support any ordering, sequencing, or indexing on its own.</w:t>
      </w:r>
    </w:p>
    <w:p w:rsidR="00D72F84" w:rsidRPr="00D72F84" w:rsidRDefault="00D72F84" w:rsidP="00D72F84">
      <w:pPr>
        <w:spacing w:before="48" w:after="48" w:line="360" w:lineRule="atLeast"/>
        <w:ind w:right="48"/>
        <w:outlineLvl w:val="1"/>
        <w:rPr>
          <w:rFonts w:ascii="Verdana" w:eastAsia="Times New Roman" w:hAnsi="Verdana" w:cs="Times New Roman"/>
          <w:color w:val="121214"/>
          <w:spacing w:val="-14"/>
          <w:sz w:val="41"/>
          <w:szCs w:val="41"/>
        </w:rPr>
      </w:pPr>
      <w:r w:rsidRPr="00D72F84">
        <w:rPr>
          <w:rFonts w:ascii="Verdana" w:eastAsia="Times New Roman" w:hAnsi="Verdana" w:cs="Times New Roman"/>
          <w:color w:val="121214"/>
          <w:spacing w:val="-14"/>
          <w:sz w:val="41"/>
          <w:szCs w:val="41"/>
        </w:rPr>
        <w:t>Sequential File Organization</w:t>
      </w:r>
    </w:p>
    <w:p w:rsidR="00D72F84" w:rsidRPr="00D72F84" w:rsidRDefault="00D72F84" w:rsidP="00D72F84">
      <w:pPr>
        <w:spacing w:after="144" w:line="326" w:lineRule="atLeast"/>
        <w:ind w:left="48" w:right="48"/>
        <w:jc w:val="both"/>
        <w:rPr>
          <w:rFonts w:ascii="Times New Roman" w:hAnsi="Times New Roman" w:cs="Times New Roman"/>
        </w:rPr>
      </w:pPr>
      <w:r w:rsidRPr="00D72F84">
        <w:rPr>
          <w:rFonts w:ascii="Times New Roman" w:hAnsi="Times New Roman" w:cs="Times New Roman"/>
        </w:rPr>
        <w:t>Every file record contains a data field (attribute) to uniquely identify that record. In sequential file organization, records are placed in the file in some sequential order based on the unique key field or search key. Practically, it is not possible to store all the records sequentially in physical form.</w:t>
      </w:r>
    </w:p>
    <w:p w:rsidR="00D72F84" w:rsidRPr="00D72F84" w:rsidRDefault="00D72F84" w:rsidP="00D72F84">
      <w:pPr>
        <w:spacing w:before="48" w:after="48" w:line="360" w:lineRule="atLeast"/>
        <w:ind w:right="48"/>
        <w:outlineLvl w:val="1"/>
        <w:rPr>
          <w:rFonts w:ascii="Verdana" w:eastAsia="Times New Roman" w:hAnsi="Verdana" w:cs="Times New Roman"/>
          <w:color w:val="121214"/>
          <w:spacing w:val="-14"/>
          <w:sz w:val="41"/>
          <w:szCs w:val="41"/>
        </w:rPr>
      </w:pPr>
      <w:r w:rsidRPr="00D72F84">
        <w:rPr>
          <w:rFonts w:ascii="Verdana" w:eastAsia="Times New Roman" w:hAnsi="Verdana" w:cs="Times New Roman"/>
          <w:color w:val="121214"/>
          <w:spacing w:val="-14"/>
          <w:sz w:val="41"/>
          <w:szCs w:val="41"/>
        </w:rPr>
        <w:t>Hash File Organization</w:t>
      </w:r>
    </w:p>
    <w:p w:rsidR="00D72F84" w:rsidRPr="00D72F84" w:rsidRDefault="00D72F84" w:rsidP="00D72F84">
      <w:pPr>
        <w:spacing w:after="144" w:line="326" w:lineRule="atLeast"/>
        <w:ind w:left="48" w:right="48"/>
        <w:jc w:val="both"/>
        <w:rPr>
          <w:rFonts w:ascii="Times New Roman" w:hAnsi="Times New Roman" w:cs="Times New Roman"/>
        </w:rPr>
      </w:pPr>
      <w:r w:rsidRPr="00D72F84">
        <w:rPr>
          <w:rFonts w:ascii="Times New Roman" w:hAnsi="Times New Roman" w:cs="Times New Roman"/>
        </w:rPr>
        <w:lastRenderedPageBreak/>
        <w:t>Hash File Organization uses Hash function computation on some fields of the records. The output of the hash function determines the location of disk block where the records are to be placed.</w:t>
      </w:r>
    </w:p>
    <w:p w:rsidR="00D72F84" w:rsidRPr="00D72F84" w:rsidRDefault="00D72F84" w:rsidP="00D72F84">
      <w:pPr>
        <w:spacing w:before="48" w:after="48" w:line="360" w:lineRule="atLeast"/>
        <w:ind w:right="48"/>
        <w:outlineLvl w:val="1"/>
        <w:rPr>
          <w:rFonts w:ascii="Verdana" w:eastAsia="Times New Roman" w:hAnsi="Verdana" w:cs="Times New Roman"/>
          <w:color w:val="121214"/>
          <w:spacing w:val="-14"/>
          <w:sz w:val="41"/>
          <w:szCs w:val="41"/>
        </w:rPr>
      </w:pPr>
      <w:r w:rsidRPr="00D72F84">
        <w:rPr>
          <w:rFonts w:ascii="Verdana" w:eastAsia="Times New Roman" w:hAnsi="Verdana" w:cs="Times New Roman"/>
          <w:color w:val="121214"/>
          <w:spacing w:val="-14"/>
          <w:sz w:val="41"/>
          <w:szCs w:val="41"/>
        </w:rPr>
        <w:t>Clustered File Organization</w:t>
      </w:r>
    </w:p>
    <w:p w:rsidR="00D72F84" w:rsidRPr="00D72F84" w:rsidRDefault="00D72F84" w:rsidP="00D72F84">
      <w:pPr>
        <w:spacing w:after="144" w:line="326" w:lineRule="atLeast"/>
        <w:ind w:left="48" w:right="48"/>
        <w:jc w:val="both"/>
        <w:rPr>
          <w:rFonts w:ascii="Times New Roman" w:hAnsi="Times New Roman" w:cs="Times New Roman"/>
        </w:rPr>
      </w:pPr>
      <w:r w:rsidRPr="00D72F84">
        <w:rPr>
          <w:rFonts w:ascii="Times New Roman" w:hAnsi="Times New Roman" w:cs="Times New Roman"/>
        </w:rPr>
        <w:t>Clustered file organization is not considered good for large databases. In this mechanism, related records from one or more relations are kept in the same disk block, that is, the ordering of records is not based on primary key or search key.</w:t>
      </w:r>
    </w:p>
    <w:p w:rsidR="00D72F84" w:rsidRPr="00D72F84" w:rsidRDefault="00D72F84" w:rsidP="00D72F84">
      <w:pPr>
        <w:spacing w:before="48" w:after="48" w:line="360" w:lineRule="atLeast"/>
        <w:ind w:right="48"/>
        <w:outlineLvl w:val="1"/>
        <w:rPr>
          <w:rFonts w:ascii="Verdana" w:eastAsia="Times New Roman" w:hAnsi="Verdana" w:cs="Times New Roman"/>
          <w:color w:val="121214"/>
          <w:spacing w:val="-14"/>
          <w:sz w:val="41"/>
          <w:szCs w:val="41"/>
        </w:rPr>
      </w:pPr>
      <w:r w:rsidRPr="00D72F84">
        <w:rPr>
          <w:rFonts w:ascii="Verdana" w:eastAsia="Times New Roman" w:hAnsi="Verdana" w:cs="Times New Roman"/>
          <w:color w:val="121214"/>
          <w:spacing w:val="-14"/>
          <w:sz w:val="41"/>
          <w:szCs w:val="41"/>
        </w:rPr>
        <w:t>File Operations</w:t>
      </w:r>
    </w:p>
    <w:p w:rsidR="00D72F84" w:rsidRPr="00D72F84" w:rsidRDefault="00D72F84" w:rsidP="00D72F84">
      <w:pPr>
        <w:spacing w:after="144" w:line="326" w:lineRule="atLeast"/>
        <w:ind w:left="48" w:right="48"/>
        <w:jc w:val="both"/>
        <w:rPr>
          <w:rFonts w:ascii="Times New Roman" w:hAnsi="Times New Roman" w:cs="Times New Roman"/>
        </w:rPr>
      </w:pPr>
      <w:r w:rsidRPr="00D72F84">
        <w:rPr>
          <w:rFonts w:ascii="Times New Roman" w:hAnsi="Times New Roman" w:cs="Times New Roman"/>
        </w:rPr>
        <w:t>Operations on database files can be broadly classified into two categories −</w:t>
      </w:r>
    </w:p>
    <w:p w:rsidR="00D72F84" w:rsidRPr="00D72F84" w:rsidRDefault="00D72F84" w:rsidP="00D72F84">
      <w:pPr>
        <w:numPr>
          <w:ilvl w:val="0"/>
          <w:numId w:val="1"/>
        </w:numPr>
        <w:spacing w:after="144" w:line="326" w:lineRule="atLeast"/>
        <w:ind w:left="768" w:right="48"/>
        <w:jc w:val="both"/>
        <w:rPr>
          <w:rFonts w:ascii="Verdana" w:eastAsia="Times New Roman" w:hAnsi="Verdana" w:cs="Times New Roman"/>
          <w:color w:val="000000"/>
          <w:sz w:val="19"/>
          <w:szCs w:val="19"/>
        </w:rPr>
      </w:pPr>
      <w:r w:rsidRPr="00D72F84">
        <w:rPr>
          <w:rFonts w:ascii="Verdana" w:eastAsia="Times New Roman" w:hAnsi="Verdana" w:cs="Times New Roman"/>
          <w:b/>
          <w:bCs/>
          <w:color w:val="000000"/>
          <w:sz w:val="19"/>
          <w:szCs w:val="19"/>
        </w:rPr>
        <w:t>Update Operations</w:t>
      </w:r>
    </w:p>
    <w:p w:rsidR="00D72F84" w:rsidRPr="00D72F84" w:rsidRDefault="00D72F84" w:rsidP="00D72F84">
      <w:pPr>
        <w:numPr>
          <w:ilvl w:val="0"/>
          <w:numId w:val="1"/>
        </w:numPr>
        <w:spacing w:after="144" w:line="326" w:lineRule="atLeast"/>
        <w:ind w:left="768" w:right="48"/>
        <w:jc w:val="both"/>
        <w:rPr>
          <w:rFonts w:ascii="Verdana" w:eastAsia="Times New Roman" w:hAnsi="Verdana" w:cs="Times New Roman"/>
          <w:color w:val="000000"/>
          <w:sz w:val="19"/>
          <w:szCs w:val="19"/>
        </w:rPr>
      </w:pPr>
      <w:r w:rsidRPr="00D72F84">
        <w:rPr>
          <w:rFonts w:ascii="Verdana" w:eastAsia="Times New Roman" w:hAnsi="Verdana" w:cs="Times New Roman"/>
          <w:b/>
          <w:bCs/>
          <w:color w:val="000000"/>
          <w:sz w:val="19"/>
          <w:szCs w:val="19"/>
        </w:rPr>
        <w:t>Retrieval Operations</w:t>
      </w:r>
    </w:p>
    <w:p w:rsidR="00D72F84" w:rsidRPr="00D72F84" w:rsidRDefault="00D72F84" w:rsidP="00D72F84">
      <w:pPr>
        <w:spacing w:after="144" w:line="326" w:lineRule="atLeast"/>
        <w:ind w:left="48" w:right="48"/>
        <w:jc w:val="both"/>
        <w:rPr>
          <w:rFonts w:ascii="Times New Roman" w:hAnsi="Times New Roman" w:cs="Times New Roman"/>
        </w:rPr>
      </w:pPr>
      <w:r w:rsidRPr="00D72F84">
        <w:rPr>
          <w:rFonts w:ascii="Times New Roman" w:hAnsi="Times New Roman" w:cs="Times New Roman"/>
        </w:rPr>
        <w:t>Update operations change the data values by insertion, deletion, or update. Retrieval operations, on the other hand, do not alter the data but retrieve them after optional conditional filtering. In both types of operations, selection plays a significant role. Other than creation and deletion of a file, there could be several operations, which can be done on files.</w:t>
      </w:r>
    </w:p>
    <w:p w:rsidR="00D72F84" w:rsidRPr="00D72F84" w:rsidRDefault="00D72F84" w:rsidP="00D72F84">
      <w:pPr>
        <w:numPr>
          <w:ilvl w:val="0"/>
          <w:numId w:val="2"/>
        </w:numPr>
        <w:spacing w:after="144" w:line="326" w:lineRule="atLeast"/>
        <w:ind w:left="768" w:right="48"/>
        <w:jc w:val="both"/>
        <w:rPr>
          <w:rFonts w:ascii="Times New Roman" w:hAnsi="Times New Roman" w:cs="Times New Roman"/>
        </w:rPr>
      </w:pPr>
      <w:r w:rsidRPr="00D72F84">
        <w:rPr>
          <w:rFonts w:ascii="Verdana" w:eastAsia="Times New Roman" w:hAnsi="Verdana" w:cs="Times New Roman"/>
          <w:b/>
          <w:bCs/>
          <w:color w:val="000000"/>
          <w:sz w:val="19"/>
          <w:szCs w:val="19"/>
        </w:rPr>
        <w:t>Open</w:t>
      </w:r>
      <w:r w:rsidRPr="00D72F84">
        <w:rPr>
          <w:rFonts w:ascii="Verdana" w:eastAsia="Times New Roman" w:hAnsi="Verdana" w:cs="Times New Roman"/>
          <w:color w:val="000000"/>
          <w:sz w:val="19"/>
        </w:rPr>
        <w:t> </w:t>
      </w:r>
      <w:r w:rsidRPr="00D72F84">
        <w:rPr>
          <w:rFonts w:ascii="Verdana" w:eastAsia="Times New Roman" w:hAnsi="Verdana" w:cs="Times New Roman"/>
          <w:color w:val="000000"/>
          <w:sz w:val="19"/>
          <w:szCs w:val="19"/>
        </w:rPr>
        <w:t xml:space="preserve">− </w:t>
      </w:r>
      <w:r w:rsidRPr="00D72F84">
        <w:rPr>
          <w:rFonts w:ascii="Times New Roman" w:hAnsi="Times New Roman" w:cs="Times New Roman"/>
        </w:rPr>
        <w:t xml:space="preserve">A file can be opened in one of the two </w:t>
      </w:r>
      <w:proofErr w:type="spellStart"/>
      <w:r w:rsidRPr="00D72F84">
        <w:rPr>
          <w:rFonts w:ascii="Times New Roman" w:hAnsi="Times New Roman" w:cs="Times New Roman"/>
        </w:rPr>
        <w:t>modes</w:t>
      </w:r>
      <w:proofErr w:type="gramStart"/>
      <w:r w:rsidRPr="00D72F84">
        <w:rPr>
          <w:rFonts w:ascii="Times New Roman" w:hAnsi="Times New Roman" w:cs="Times New Roman"/>
        </w:rPr>
        <w:t>,read</w:t>
      </w:r>
      <w:proofErr w:type="spellEnd"/>
      <w:proofErr w:type="gramEnd"/>
      <w:r w:rsidRPr="00D72F84">
        <w:rPr>
          <w:rFonts w:ascii="Times New Roman" w:hAnsi="Times New Roman" w:cs="Times New Roman"/>
        </w:rPr>
        <w:t xml:space="preserve"> mode or write mode. In read mode, the operating system does not allow anyone to alter data. In other words, data is read only. Files opened in read mode can be shared among several entities. Write mode allows data modification. Files opened in write mode can be read but cannot be shared.</w:t>
      </w:r>
    </w:p>
    <w:p w:rsidR="00D72F84" w:rsidRPr="00D72F84" w:rsidRDefault="00D72F84" w:rsidP="00D72F84">
      <w:pPr>
        <w:numPr>
          <w:ilvl w:val="0"/>
          <w:numId w:val="2"/>
        </w:numPr>
        <w:spacing w:after="144" w:line="326" w:lineRule="atLeast"/>
        <w:ind w:left="768" w:right="48"/>
        <w:jc w:val="both"/>
        <w:rPr>
          <w:rFonts w:ascii="Times New Roman" w:hAnsi="Times New Roman" w:cs="Times New Roman"/>
        </w:rPr>
      </w:pPr>
      <w:r w:rsidRPr="00D72F84">
        <w:rPr>
          <w:rFonts w:ascii="Verdana" w:eastAsia="Times New Roman" w:hAnsi="Verdana" w:cs="Times New Roman"/>
          <w:b/>
          <w:bCs/>
          <w:color w:val="000000"/>
          <w:sz w:val="19"/>
          <w:szCs w:val="19"/>
        </w:rPr>
        <w:t>Locate</w:t>
      </w:r>
      <w:r w:rsidRPr="00D72F84">
        <w:rPr>
          <w:rFonts w:ascii="Verdana" w:eastAsia="Times New Roman" w:hAnsi="Verdana" w:cs="Times New Roman"/>
          <w:color w:val="000000"/>
          <w:sz w:val="19"/>
        </w:rPr>
        <w:t> </w:t>
      </w:r>
      <w:r w:rsidRPr="00D72F84">
        <w:rPr>
          <w:rFonts w:ascii="Verdana" w:eastAsia="Times New Roman" w:hAnsi="Verdana" w:cs="Times New Roman"/>
          <w:color w:val="000000"/>
          <w:sz w:val="19"/>
          <w:szCs w:val="19"/>
        </w:rPr>
        <w:t xml:space="preserve">− </w:t>
      </w:r>
      <w:proofErr w:type="gramStart"/>
      <w:r w:rsidRPr="00D72F84">
        <w:rPr>
          <w:rFonts w:ascii="Times New Roman" w:hAnsi="Times New Roman" w:cs="Times New Roman"/>
        </w:rPr>
        <w:t>Every</w:t>
      </w:r>
      <w:proofErr w:type="gramEnd"/>
      <w:r w:rsidRPr="00D72F84">
        <w:rPr>
          <w:rFonts w:ascii="Times New Roman" w:hAnsi="Times New Roman" w:cs="Times New Roman"/>
        </w:rPr>
        <w:t xml:space="preserve"> file has a file pointer, which tells the current position where the data is to be read or written. This pointer can be adjusted accordingly. Using find (seek) operation, it can be moved forward or backward.</w:t>
      </w:r>
    </w:p>
    <w:p w:rsidR="00D72F84" w:rsidRPr="00D72F84" w:rsidRDefault="00D72F84" w:rsidP="00D72F84">
      <w:pPr>
        <w:numPr>
          <w:ilvl w:val="0"/>
          <w:numId w:val="2"/>
        </w:numPr>
        <w:spacing w:after="144" w:line="326" w:lineRule="atLeast"/>
        <w:ind w:left="768" w:right="48"/>
        <w:jc w:val="both"/>
        <w:rPr>
          <w:rFonts w:ascii="Times New Roman" w:hAnsi="Times New Roman" w:cs="Times New Roman"/>
        </w:rPr>
      </w:pPr>
      <w:r w:rsidRPr="00D72F84">
        <w:rPr>
          <w:rFonts w:ascii="Verdana" w:eastAsia="Times New Roman" w:hAnsi="Verdana" w:cs="Times New Roman"/>
          <w:b/>
          <w:bCs/>
          <w:color w:val="000000"/>
          <w:sz w:val="19"/>
          <w:szCs w:val="19"/>
        </w:rPr>
        <w:t>Read</w:t>
      </w:r>
      <w:r w:rsidRPr="00D72F84">
        <w:rPr>
          <w:rFonts w:ascii="Verdana" w:eastAsia="Times New Roman" w:hAnsi="Verdana" w:cs="Times New Roman"/>
          <w:color w:val="000000"/>
          <w:sz w:val="19"/>
        </w:rPr>
        <w:t> </w:t>
      </w:r>
      <w:r w:rsidRPr="00D72F84">
        <w:rPr>
          <w:rFonts w:ascii="Verdana" w:eastAsia="Times New Roman" w:hAnsi="Verdana" w:cs="Times New Roman"/>
          <w:color w:val="000000"/>
          <w:sz w:val="19"/>
          <w:szCs w:val="19"/>
        </w:rPr>
        <w:t xml:space="preserve">− </w:t>
      </w:r>
      <w:proofErr w:type="gramStart"/>
      <w:r w:rsidRPr="00D72F84">
        <w:rPr>
          <w:rFonts w:ascii="Times New Roman" w:hAnsi="Times New Roman" w:cs="Times New Roman"/>
        </w:rPr>
        <w:t>By</w:t>
      </w:r>
      <w:proofErr w:type="gramEnd"/>
      <w:r w:rsidRPr="00D72F84">
        <w:rPr>
          <w:rFonts w:ascii="Times New Roman" w:hAnsi="Times New Roman" w:cs="Times New Roman"/>
        </w:rPr>
        <w:t xml:space="preserve"> default, when files are opened in read mode, the file pointer points to the beginning of the file. There are options where the user can tell the operating system where to locate the file pointer at the time of opening a file. The very next data to the file pointer is read.</w:t>
      </w:r>
    </w:p>
    <w:p w:rsidR="00D72F84" w:rsidRPr="00D72F84" w:rsidRDefault="00D72F84" w:rsidP="00D72F84">
      <w:pPr>
        <w:numPr>
          <w:ilvl w:val="0"/>
          <w:numId w:val="2"/>
        </w:numPr>
        <w:spacing w:after="144" w:line="326" w:lineRule="atLeast"/>
        <w:ind w:left="768" w:right="48"/>
        <w:jc w:val="both"/>
        <w:rPr>
          <w:rFonts w:ascii="Times New Roman" w:hAnsi="Times New Roman" w:cs="Times New Roman"/>
        </w:rPr>
      </w:pPr>
      <w:r w:rsidRPr="00D72F84">
        <w:rPr>
          <w:rFonts w:ascii="Verdana" w:eastAsia="Times New Roman" w:hAnsi="Verdana" w:cs="Times New Roman"/>
          <w:b/>
          <w:bCs/>
          <w:color w:val="000000"/>
          <w:sz w:val="19"/>
          <w:szCs w:val="19"/>
        </w:rPr>
        <w:t>Write</w:t>
      </w:r>
      <w:r w:rsidRPr="00D72F84">
        <w:rPr>
          <w:rFonts w:ascii="Verdana" w:eastAsia="Times New Roman" w:hAnsi="Verdana" w:cs="Times New Roman"/>
          <w:color w:val="000000"/>
          <w:sz w:val="19"/>
        </w:rPr>
        <w:t> </w:t>
      </w:r>
      <w:r w:rsidRPr="00D72F84">
        <w:rPr>
          <w:rFonts w:ascii="Verdana" w:eastAsia="Times New Roman" w:hAnsi="Verdana" w:cs="Times New Roman"/>
          <w:color w:val="000000"/>
          <w:sz w:val="19"/>
          <w:szCs w:val="19"/>
        </w:rPr>
        <w:t xml:space="preserve">− </w:t>
      </w:r>
      <w:r w:rsidRPr="00D72F84">
        <w:rPr>
          <w:rFonts w:ascii="Times New Roman" w:hAnsi="Times New Roman" w:cs="Times New Roman"/>
        </w:rPr>
        <w:t xml:space="preserve">User can select to open a file in write mode, which enables them to edit its contents. It can be deletion, insertion, or modification. The file pointer can be located at the time of opening or can be dynamically changed if the operating system allows </w:t>
      </w:r>
      <w:proofErr w:type="gramStart"/>
      <w:r w:rsidRPr="00D72F84">
        <w:rPr>
          <w:rFonts w:ascii="Times New Roman" w:hAnsi="Times New Roman" w:cs="Times New Roman"/>
        </w:rPr>
        <w:t>to do</w:t>
      </w:r>
      <w:proofErr w:type="gramEnd"/>
      <w:r w:rsidRPr="00D72F84">
        <w:rPr>
          <w:rFonts w:ascii="Times New Roman" w:hAnsi="Times New Roman" w:cs="Times New Roman"/>
        </w:rPr>
        <w:t xml:space="preserve"> so.</w:t>
      </w:r>
    </w:p>
    <w:p w:rsidR="00D72F84" w:rsidRPr="00D72F84" w:rsidRDefault="00D72F84" w:rsidP="00D72F84">
      <w:pPr>
        <w:numPr>
          <w:ilvl w:val="0"/>
          <w:numId w:val="2"/>
        </w:numPr>
        <w:spacing w:after="144" w:line="326" w:lineRule="atLeast"/>
        <w:ind w:left="768" w:right="48"/>
        <w:jc w:val="both"/>
        <w:rPr>
          <w:rFonts w:ascii="Times New Roman" w:hAnsi="Times New Roman" w:cs="Times New Roman"/>
        </w:rPr>
      </w:pPr>
      <w:r w:rsidRPr="00D72F84">
        <w:rPr>
          <w:rFonts w:ascii="Verdana" w:eastAsia="Times New Roman" w:hAnsi="Verdana" w:cs="Times New Roman"/>
          <w:b/>
          <w:bCs/>
          <w:color w:val="000000"/>
          <w:sz w:val="19"/>
          <w:szCs w:val="19"/>
        </w:rPr>
        <w:t>Close</w:t>
      </w:r>
      <w:r w:rsidRPr="00D72F84">
        <w:rPr>
          <w:rFonts w:ascii="Verdana" w:eastAsia="Times New Roman" w:hAnsi="Verdana" w:cs="Times New Roman"/>
          <w:color w:val="000000"/>
          <w:sz w:val="19"/>
        </w:rPr>
        <w:t> </w:t>
      </w:r>
      <w:r w:rsidRPr="00D72F84">
        <w:rPr>
          <w:rFonts w:ascii="Verdana" w:eastAsia="Times New Roman" w:hAnsi="Verdana" w:cs="Times New Roman"/>
          <w:color w:val="000000"/>
          <w:sz w:val="19"/>
          <w:szCs w:val="19"/>
        </w:rPr>
        <w:t xml:space="preserve">− </w:t>
      </w:r>
      <w:proofErr w:type="gramStart"/>
      <w:r w:rsidRPr="00D72F84">
        <w:rPr>
          <w:rFonts w:ascii="Times New Roman" w:hAnsi="Times New Roman" w:cs="Times New Roman"/>
        </w:rPr>
        <w:t>This</w:t>
      </w:r>
      <w:proofErr w:type="gramEnd"/>
      <w:r w:rsidRPr="00D72F84">
        <w:rPr>
          <w:rFonts w:ascii="Times New Roman" w:hAnsi="Times New Roman" w:cs="Times New Roman"/>
        </w:rPr>
        <w:t xml:space="preserve"> is the most important operation from the operating system’s point of view. When a request to close a file is generated, the operating system</w:t>
      </w:r>
    </w:p>
    <w:p w:rsidR="00D72F84" w:rsidRPr="00D72F84" w:rsidRDefault="00D72F84" w:rsidP="00D72F84">
      <w:pPr>
        <w:numPr>
          <w:ilvl w:val="1"/>
          <w:numId w:val="2"/>
        </w:numPr>
        <w:spacing w:before="100" w:beforeAutospacing="1" w:after="68" w:line="326" w:lineRule="atLeast"/>
        <w:rPr>
          <w:rFonts w:ascii="Times New Roman" w:hAnsi="Times New Roman" w:cs="Times New Roman"/>
        </w:rPr>
      </w:pPr>
      <w:r w:rsidRPr="00D72F84">
        <w:rPr>
          <w:rFonts w:ascii="Times New Roman" w:hAnsi="Times New Roman" w:cs="Times New Roman"/>
        </w:rPr>
        <w:t>removes all the locks (if in shared mode),</w:t>
      </w:r>
    </w:p>
    <w:p w:rsidR="00D72F84" w:rsidRPr="00D72F84" w:rsidRDefault="00D72F84" w:rsidP="00D72F84">
      <w:pPr>
        <w:numPr>
          <w:ilvl w:val="1"/>
          <w:numId w:val="2"/>
        </w:numPr>
        <w:spacing w:before="100" w:beforeAutospacing="1" w:after="68" w:line="326" w:lineRule="atLeast"/>
        <w:rPr>
          <w:rFonts w:ascii="Times New Roman" w:hAnsi="Times New Roman" w:cs="Times New Roman"/>
        </w:rPr>
      </w:pPr>
      <w:r w:rsidRPr="00D72F84">
        <w:rPr>
          <w:rFonts w:ascii="Times New Roman" w:hAnsi="Times New Roman" w:cs="Times New Roman"/>
        </w:rPr>
        <w:t>saves the data (if altered) to the secondary storage media, and</w:t>
      </w:r>
    </w:p>
    <w:p w:rsidR="00D72F84" w:rsidRPr="00D72F84" w:rsidRDefault="00D72F84" w:rsidP="00D72F84">
      <w:pPr>
        <w:numPr>
          <w:ilvl w:val="1"/>
          <w:numId w:val="2"/>
        </w:numPr>
        <w:spacing w:before="100" w:beforeAutospacing="1" w:after="68" w:line="326" w:lineRule="atLeast"/>
        <w:rPr>
          <w:rFonts w:ascii="Times New Roman" w:hAnsi="Times New Roman" w:cs="Times New Roman"/>
        </w:rPr>
      </w:pPr>
      <w:proofErr w:type="gramStart"/>
      <w:r w:rsidRPr="00D72F84">
        <w:rPr>
          <w:rFonts w:ascii="Times New Roman" w:hAnsi="Times New Roman" w:cs="Times New Roman"/>
        </w:rPr>
        <w:t>releases</w:t>
      </w:r>
      <w:proofErr w:type="gramEnd"/>
      <w:r w:rsidRPr="00D72F84">
        <w:rPr>
          <w:rFonts w:ascii="Times New Roman" w:hAnsi="Times New Roman" w:cs="Times New Roman"/>
        </w:rPr>
        <w:t xml:space="preserve"> all the buffers and file handlers associated with the file.</w:t>
      </w:r>
    </w:p>
    <w:p w:rsidR="00D72F84" w:rsidRDefault="00D72F84" w:rsidP="00D72F84">
      <w:pPr>
        <w:spacing w:after="144" w:line="326" w:lineRule="atLeast"/>
        <w:ind w:left="48" w:right="48"/>
        <w:jc w:val="both"/>
        <w:rPr>
          <w:rFonts w:ascii="Verdana" w:eastAsia="Times New Roman" w:hAnsi="Verdana" w:cs="Times New Roman"/>
          <w:color w:val="000000"/>
          <w:sz w:val="24"/>
          <w:szCs w:val="24"/>
        </w:rPr>
      </w:pPr>
    </w:p>
    <w:p w:rsidR="00D72F84" w:rsidRDefault="00D72F84" w:rsidP="00D72F84"/>
    <w:sectPr w:rsidR="00D72F84" w:rsidSect="00117B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4218B"/>
    <w:multiLevelType w:val="multilevel"/>
    <w:tmpl w:val="1A96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B52559"/>
    <w:multiLevelType w:val="multilevel"/>
    <w:tmpl w:val="E276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72F84"/>
    <w:rsid w:val="00117B04"/>
    <w:rsid w:val="00D72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B04"/>
  </w:style>
  <w:style w:type="paragraph" w:styleId="Heading2">
    <w:name w:val="heading 2"/>
    <w:basedOn w:val="Normal"/>
    <w:link w:val="Heading2Char"/>
    <w:uiPriority w:val="9"/>
    <w:qFormat/>
    <w:rsid w:val="00D72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F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2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2F84"/>
  </w:style>
  <w:style w:type="paragraph" w:styleId="BalloonText">
    <w:name w:val="Balloon Text"/>
    <w:basedOn w:val="Normal"/>
    <w:link w:val="BalloonTextChar"/>
    <w:uiPriority w:val="99"/>
    <w:semiHidden/>
    <w:unhideWhenUsed/>
    <w:rsid w:val="00D72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F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224540">
      <w:bodyDiv w:val="1"/>
      <w:marLeft w:val="0"/>
      <w:marRight w:val="0"/>
      <w:marTop w:val="0"/>
      <w:marBottom w:val="0"/>
      <w:divBdr>
        <w:top w:val="none" w:sz="0" w:space="0" w:color="auto"/>
        <w:left w:val="none" w:sz="0" w:space="0" w:color="auto"/>
        <w:bottom w:val="none" w:sz="0" w:space="0" w:color="auto"/>
        <w:right w:val="none" w:sz="0" w:space="0" w:color="auto"/>
      </w:divBdr>
    </w:div>
    <w:div w:id="767195520">
      <w:bodyDiv w:val="1"/>
      <w:marLeft w:val="0"/>
      <w:marRight w:val="0"/>
      <w:marTop w:val="0"/>
      <w:marBottom w:val="0"/>
      <w:divBdr>
        <w:top w:val="none" w:sz="0" w:space="0" w:color="auto"/>
        <w:left w:val="none" w:sz="0" w:space="0" w:color="auto"/>
        <w:bottom w:val="none" w:sz="0" w:space="0" w:color="auto"/>
        <w:right w:val="none" w:sz="0" w:space="0" w:color="auto"/>
      </w:divBdr>
    </w:div>
    <w:div w:id="180145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493</Words>
  <Characters>2813</Characters>
  <Application>Microsoft Office Word</Application>
  <DocSecurity>0</DocSecurity>
  <Lines>23</Lines>
  <Paragraphs>6</Paragraphs>
  <ScaleCrop>false</ScaleCrop>
  <Company>NONE</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1</cp:revision>
  <dcterms:created xsi:type="dcterms:W3CDTF">2018-10-24T05:30:00Z</dcterms:created>
  <dcterms:modified xsi:type="dcterms:W3CDTF">2018-10-24T05:34:00Z</dcterms:modified>
</cp:coreProperties>
</file>