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981" w:type="dxa"/>
        <w:tblInd w:w="1042" w:type="dxa"/>
        <w:tblLook w:val="0000" w:firstRow="0" w:lastRow="0" w:firstColumn="0" w:lastColumn="0" w:noHBand="0" w:noVBand="0"/>
      </w:tblPr>
      <w:tblGrid>
        <w:gridCol w:w="236"/>
        <w:gridCol w:w="3848"/>
        <w:gridCol w:w="2637"/>
        <w:gridCol w:w="1620"/>
        <w:gridCol w:w="1507"/>
        <w:gridCol w:w="133"/>
      </w:tblGrid>
      <w:tr w:rsidR="002417FB" w:rsidRPr="00772DEA" w14:paraId="2842776B" w14:textId="77777777" w:rsidTr="006A7C44">
        <w:trPr>
          <w:gridAfter w:val="1"/>
          <w:wAfter w:w="133" w:type="dxa"/>
          <w:trHeight w:val="315"/>
        </w:trPr>
        <w:tc>
          <w:tcPr>
            <w:tcW w:w="236" w:type="dxa"/>
            <w:tcBorders>
              <w:top w:val="nil"/>
              <w:left w:val="nil"/>
              <w:bottom w:val="nil"/>
              <w:right w:val="nil"/>
            </w:tcBorders>
            <w:noWrap/>
            <w:vAlign w:val="bottom"/>
          </w:tcPr>
          <w:p w14:paraId="5192B479" w14:textId="77777777" w:rsidR="002417FB" w:rsidRPr="00772DEA" w:rsidRDefault="002417FB" w:rsidP="003E2E5E">
            <w:pPr>
              <w:rPr>
                <w:sz w:val="20"/>
                <w:szCs w:val="20"/>
              </w:rPr>
            </w:pPr>
          </w:p>
        </w:tc>
        <w:tc>
          <w:tcPr>
            <w:tcW w:w="6485" w:type="dxa"/>
            <w:gridSpan w:val="2"/>
            <w:tcBorders>
              <w:top w:val="nil"/>
              <w:left w:val="nil"/>
              <w:bottom w:val="nil"/>
              <w:right w:val="nil"/>
            </w:tcBorders>
            <w:noWrap/>
            <w:vAlign w:val="bottom"/>
          </w:tcPr>
          <w:p w14:paraId="04227647" w14:textId="77777777" w:rsidR="002417FB" w:rsidRPr="00772DEA" w:rsidRDefault="002417FB" w:rsidP="008340FE">
            <w:pPr>
              <w:ind w:right="-683"/>
              <w:rPr>
                <w:b/>
                <w:bCs/>
              </w:rPr>
            </w:pPr>
            <w:r w:rsidRPr="00772DEA">
              <w:rPr>
                <w:b/>
                <w:bCs/>
              </w:rPr>
              <w:t>Title :</w:t>
            </w:r>
            <w:r w:rsidRPr="00772DEA">
              <w:rPr>
                <w:sz w:val="20"/>
                <w:szCs w:val="20"/>
              </w:rPr>
              <w:t xml:space="preserve"> </w:t>
            </w:r>
            <w:r w:rsidR="008340FE" w:rsidRPr="00772DEA">
              <w:rPr>
                <w:b/>
                <w:sz w:val="20"/>
                <w:szCs w:val="20"/>
              </w:rPr>
              <w:t xml:space="preserve">Project </w:t>
            </w:r>
            <w:r w:rsidRPr="00772DEA">
              <w:rPr>
                <w:b/>
                <w:sz w:val="20"/>
                <w:szCs w:val="20"/>
              </w:rPr>
              <w:t>Registratio</w:t>
            </w:r>
            <w:r w:rsidR="008340FE" w:rsidRPr="00772DEA">
              <w:rPr>
                <w:b/>
                <w:sz w:val="20"/>
                <w:szCs w:val="20"/>
              </w:rPr>
              <w:t xml:space="preserve">n &amp; </w:t>
            </w:r>
            <w:r w:rsidR="006A7C44" w:rsidRPr="00772DEA">
              <w:rPr>
                <w:b/>
                <w:sz w:val="20"/>
                <w:szCs w:val="20"/>
              </w:rPr>
              <w:t xml:space="preserve">Progress </w:t>
            </w:r>
            <w:r w:rsidR="008340FE" w:rsidRPr="00772DEA">
              <w:rPr>
                <w:b/>
                <w:sz w:val="20"/>
                <w:szCs w:val="20"/>
              </w:rPr>
              <w:t>Review</w:t>
            </w:r>
          </w:p>
        </w:tc>
        <w:tc>
          <w:tcPr>
            <w:tcW w:w="1620" w:type="dxa"/>
            <w:tcBorders>
              <w:top w:val="nil"/>
              <w:left w:val="nil"/>
              <w:bottom w:val="nil"/>
              <w:right w:val="nil"/>
            </w:tcBorders>
            <w:noWrap/>
            <w:vAlign w:val="bottom"/>
          </w:tcPr>
          <w:p w14:paraId="39203FFC" w14:textId="77777777" w:rsidR="002417FB" w:rsidRPr="00772DEA" w:rsidRDefault="006A7C44" w:rsidP="006A7C44">
            <w:pPr>
              <w:ind w:left="326" w:right="-2324"/>
              <w:rPr>
                <w:b/>
                <w:sz w:val="20"/>
                <w:szCs w:val="20"/>
              </w:rPr>
            </w:pPr>
            <w:r w:rsidRPr="00772DEA">
              <w:rPr>
                <w:b/>
                <w:sz w:val="20"/>
                <w:szCs w:val="20"/>
              </w:rPr>
              <w:t xml:space="preserve">  </w:t>
            </w:r>
            <w:r w:rsidR="00710B25" w:rsidRPr="00772DEA">
              <w:rPr>
                <w:b/>
                <w:sz w:val="20"/>
                <w:szCs w:val="20"/>
              </w:rPr>
              <w:t xml:space="preserve"> </w:t>
            </w:r>
            <w:r w:rsidR="008340FE" w:rsidRPr="00772DEA">
              <w:rPr>
                <w:b/>
                <w:sz w:val="20"/>
                <w:szCs w:val="20"/>
              </w:rPr>
              <w:t>FF No. 180</w:t>
            </w:r>
          </w:p>
        </w:tc>
        <w:tc>
          <w:tcPr>
            <w:tcW w:w="1507" w:type="dxa"/>
            <w:tcBorders>
              <w:top w:val="nil"/>
              <w:left w:val="nil"/>
              <w:bottom w:val="nil"/>
              <w:right w:val="nil"/>
            </w:tcBorders>
            <w:noWrap/>
            <w:vAlign w:val="bottom"/>
          </w:tcPr>
          <w:p w14:paraId="2543773F" w14:textId="77777777" w:rsidR="002417FB" w:rsidRPr="00772DEA" w:rsidRDefault="008C0C39" w:rsidP="001A069A">
            <w:pPr>
              <w:ind w:left="407" w:hanging="407"/>
              <w:rPr>
                <w:b/>
                <w:bCs/>
                <w:sz w:val="20"/>
                <w:szCs w:val="20"/>
              </w:rPr>
            </w:pPr>
            <w:r w:rsidRPr="00772DEA">
              <w:rPr>
                <w:b/>
                <w:bCs/>
                <w:sz w:val="20"/>
                <w:szCs w:val="20"/>
              </w:rPr>
              <w:t xml:space="preserve">                                  </w:t>
            </w:r>
          </w:p>
        </w:tc>
      </w:tr>
      <w:tr w:rsidR="002417FB" w:rsidRPr="00772DEA" w14:paraId="3006DCCC" w14:textId="77777777" w:rsidTr="006A7C44">
        <w:trPr>
          <w:trHeight w:val="375"/>
        </w:trPr>
        <w:tc>
          <w:tcPr>
            <w:tcW w:w="9981" w:type="dxa"/>
            <w:gridSpan w:val="6"/>
            <w:tcBorders>
              <w:top w:val="nil"/>
              <w:left w:val="nil"/>
              <w:bottom w:val="nil"/>
              <w:right w:val="nil"/>
            </w:tcBorders>
            <w:vAlign w:val="center"/>
          </w:tcPr>
          <w:p w14:paraId="18EBFAF2" w14:textId="77777777" w:rsidR="002417FB" w:rsidRPr="00772DEA" w:rsidRDefault="002417FB" w:rsidP="003E2E5E">
            <w:pPr>
              <w:rPr>
                <w:b/>
                <w:bCs/>
                <w:sz w:val="20"/>
                <w:szCs w:val="20"/>
              </w:rPr>
            </w:pPr>
          </w:p>
        </w:tc>
      </w:tr>
      <w:tr w:rsidR="002417FB" w:rsidRPr="00772DEA" w14:paraId="54B0A212" w14:textId="77777777" w:rsidTr="006A7C44">
        <w:trPr>
          <w:trHeight w:val="68"/>
        </w:trPr>
        <w:tc>
          <w:tcPr>
            <w:tcW w:w="9981" w:type="dxa"/>
            <w:gridSpan w:val="6"/>
            <w:tcBorders>
              <w:top w:val="nil"/>
              <w:left w:val="nil"/>
              <w:bottom w:val="nil"/>
              <w:right w:val="nil"/>
            </w:tcBorders>
            <w:vAlign w:val="center"/>
          </w:tcPr>
          <w:p w14:paraId="12515182" w14:textId="77777777" w:rsidR="002417FB" w:rsidRPr="00772DEA" w:rsidRDefault="002417FB" w:rsidP="003E2E5E">
            <w:pPr>
              <w:rPr>
                <w:b/>
                <w:bCs/>
              </w:rPr>
            </w:pPr>
          </w:p>
        </w:tc>
      </w:tr>
      <w:tr w:rsidR="002417FB" w:rsidRPr="00772DEA" w14:paraId="098081B2" w14:textId="77777777" w:rsidTr="006A7C44">
        <w:trPr>
          <w:trHeight w:val="555"/>
        </w:trPr>
        <w:tc>
          <w:tcPr>
            <w:tcW w:w="4084" w:type="dxa"/>
            <w:gridSpan w:val="2"/>
            <w:tcBorders>
              <w:top w:val="single" w:sz="4" w:space="0" w:color="auto"/>
              <w:left w:val="single" w:sz="4" w:space="0" w:color="auto"/>
              <w:bottom w:val="single" w:sz="4" w:space="0" w:color="auto"/>
              <w:right w:val="single" w:sz="4" w:space="0" w:color="auto"/>
            </w:tcBorders>
            <w:vAlign w:val="center"/>
          </w:tcPr>
          <w:p w14:paraId="17466F13" w14:textId="77777777" w:rsidR="00407AC7" w:rsidRPr="00772DEA" w:rsidRDefault="00407AC7" w:rsidP="003D38EC">
            <w:pPr>
              <w:ind w:firstLineChars="100" w:firstLine="201"/>
              <w:rPr>
                <w:b/>
                <w:bCs/>
                <w:sz w:val="20"/>
                <w:szCs w:val="20"/>
              </w:rPr>
            </w:pPr>
          </w:p>
          <w:p w14:paraId="041FD9EA" w14:textId="77777777" w:rsidR="00407AC7" w:rsidRPr="00772DEA" w:rsidRDefault="00407AC7" w:rsidP="003D38EC">
            <w:pPr>
              <w:ind w:firstLineChars="100" w:firstLine="201"/>
              <w:rPr>
                <w:b/>
                <w:bCs/>
                <w:sz w:val="20"/>
                <w:szCs w:val="20"/>
              </w:rPr>
            </w:pPr>
            <w:r w:rsidRPr="00772DEA">
              <w:rPr>
                <w:b/>
                <w:bCs/>
                <w:sz w:val="20"/>
                <w:szCs w:val="20"/>
              </w:rPr>
              <w:t>Department:</w:t>
            </w:r>
            <w:r w:rsidR="004A6BAF">
              <w:rPr>
                <w:b/>
                <w:bCs/>
                <w:sz w:val="20"/>
                <w:szCs w:val="20"/>
              </w:rPr>
              <w:t xml:space="preserve"> Computer</w:t>
            </w:r>
          </w:p>
          <w:p w14:paraId="54F7875A" w14:textId="77777777" w:rsidR="002417FB" w:rsidRPr="00772DEA" w:rsidRDefault="002417FB" w:rsidP="003D38EC">
            <w:pPr>
              <w:ind w:firstLineChars="100" w:firstLine="201"/>
              <w:rPr>
                <w:b/>
                <w:bCs/>
                <w:sz w:val="20"/>
                <w:szCs w:val="20"/>
              </w:rPr>
            </w:pPr>
          </w:p>
        </w:tc>
        <w:tc>
          <w:tcPr>
            <w:tcW w:w="5897" w:type="dxa"/>
            <w:gridSpan w:val="4"/>
            <w:tcBorders>
              <w:top w:val="single" w:sz="4" w:space="0" w:color="auto"/>
              <w:left w:val="nil"/>
              <w:bottom w:val="single" w:sz="4" w:space="0" w:color="auto"/>
              <w:right w:val="single" w:sz="4" w:space="0" w:color="000000"/>
            </w:tcBorders>
            <w:noWrap/>
            <w:vAlign w:val="center"/>
          </w:tcPr>
          <w:p w14:paraId="37105B04" w14:textId="77777777" w:rsidR="002417FB" w:rsidRPr="00772DEA" w:rsidRDefault="00407AC7" w:rsidP="003D38EC">
            <w:pPr>
              <w:ind w:firstLineChars="100" w:firstLine="201"/>
              <w:rPr>
                <w:b/>
                <w:bCs/>
                <w:sz w:val="20"/>
                <w:szCs w:val="20"/>
              </w:rPr>
            </w:pPr>
            <w:r w:rsidRPr="00772DEA">
              <w:rPr>
                <w:b/>
                <w:bCs/>
                <w:sz w:val="20"/>
                <w:szCs w:val="20"/>
              </w:rPr>
              <w:t>Academic Year:</w:t>
            </w:r>
            <w:r w:rsidR="004A6BAF">
              <w:rPr>
                <w:b/>
                <w:bCs/>
                <w:sz w:val="20"/>
                <w:szCs w:val="20"/>
              </w:rPr>
              <w:t xml:space="preserve"> 2026-27</w:t>
            </w:r>
          </w:p>
        </w:tc>
      </w:tr>
      <w:tr w:rsidR="00407AC7" w:rsidRPr="00772DEA" w14:paraId="38E8DD72" w14:textId="77777777" w:rsidTr="006A7C44">
        <w:trPr>
          <w:trHeight w:val="555"/>
        </w:trPr>
        <w:tc>
          <w:tcPr>
            <w:tcW w:w="4084" w:type="dxa"/>
            <w:gridSpan w:val="2"/>
            <w:tcBorders>
              <w:top w:val="single" w:sz="4" w:space="0" w:color="auto"/>
              <w:left w:val="single" w:sz="4" w:space="0" w:color="auto"/>
              <w:bottom w:val="single" w:sz="4" w:space="0" w:color="auto"/>
              <w:right w:val="single" w:sz="4" w:space="0" w:color="auto"/>
            </w:tcBorders>
            <w:vAlign w:val="center"/>
          </w:tcPr>
          <w:p w14:paraId="21FC49F4" w14:textId="77777777" w:rsidR="00407AC7" w:rsidRPr="00772DEA" w:rsidRDefault="00407AC7" w:rsidP="003D38EC">
            <w:pPr>
              <w:ind w:firstLineChars="100" w:firstLine="201"/>
              <w:rPr>
                <w:b/>
                <w:bCs/>
                <w:sz w:val="20"/>
                <w:szCs w:val="20"/>
              </w:rPr>
            </w:pPr>
            <w:r w:rsidRPr="00772DEA">
              <w:rPr>
                <w:b/>
                <w:bCs/>
                <w:sz w:val="20"/>
                <w:szCs w:val="20"/>
              </w:rPr>
              <w:t>Semester :</w:t>
            </w:r>
            <w:r w:rsidR="004A6BAF">
              <w:rPr>
                <w:b/>
                <w:bCs/>
                <w:sz w:val="20"/>
                <w:szCs w:val="20"/>
              </w:rPr>
              <w:t xml:space="preserve"> VII</w:t>
            </w:r>
          </w:p>
        </w:tc>
        <w:tc>
          <w:tcPr>
            <w:tcW w:w="5897" w:type="dxa"/>
            <w:gridSpan w:val="4"/>
            <w:tcBorders>
              <w:top w:val="single" w:sz="4" w:space="0" w:color="auto"/>
              <w:left w:val="nil"/>
              <w:bottom w:val="single" w:sz="4" w:space="0" w:color="auto"/>
              <w:right w:val="single" w:sz="4" w:space="0" w:color="000000"/>
            </w:tcBorders>
            <w:noWrap/>
            <w:vAlign w:val="center"/>
          </w:tcPr>
          <w:p w14:paraId="66ADE9A2" w14:textId="77777777" w:rsidR="00407AC7" w:rsidRPr="00772DEA" w:rsidRDefault="00407AC7" w:rsidP="003D38EC">
            <w:pPr>
              <w:ind w:firstLineChars="100" w:firstLine="201"/>
              <w:rPr>
                <w:b/>
                <w:bCs/>
                <w:sz w:val="20"/>
                <w:szCs w:val="20"/>
              </w:rPr>
            </w:pPr>
            <w:r w:rsidRPr="00772DEA">
              <w:rPr>
                <w:b/>
                <w:bCs/>
                <w:sz w:val="20"/>
                <w:szCs w:val="20"/>
              </w:rPr>
              <w:t>Group No. :</w:t>
            </w:r>
            <w:r w:rsidR="004A6BAF">
              <w:rPr>
                <w:b/>
                <w:bCs/>
                <w:sz w:val="20"/>
                <w:szCs w:val="20"/>
              </w:rPr>
              <w:t xml:space="preserve"> 21</w:t>
            </w:r>
          </w:p>
        </w:tc>
      </w:tr>
      <w:tr w:rsidR="002417FB" w:rsidRPr="00772DEA" w14:paraId="19B29B2D" w14:textId="77777777" w:rsidTr="006A7C44">
        <w:trPr>
          <w:trHeight w:val="998"/>
        </w:trPr>
        <w:tc>
          <w:tcPr>
            <w:tcW w:w="9981" w:type="dxa"/>
            <w:gridSpan w:val="6"/>
            <w:tcBorders>
              <w:top w:val="single" w:sz="4" w:space="0" w:color="auto"/>
              <w:left w:val="single" w:sz="4" w:space="0" w:color="auto"/>
              <w:bottom w:val="single" w:sz="4" w:space="0" w:color="auto"/>
              <w:right w:val="single" w:sz="4" w:space="0" w:color="000000"/>
            </w:tcBorders>
          </w:tcPr>
          <w:p w14:paraId="58841FFA" w14:textId="77777777" w:rsidR="0042050F" w:rsidRPr="00772DEA" w:rsidRDefault="0042050F" w:rsidP="003D38EC">
            <w:pPr>
              <w:ind w:firstLineChars="100" w:firstLine="201"/>
              <w:rPr>
                <w:b/>
                <w:bCs/>
                <w:sz w:val="20"/>
                <w:szCs w:val="20"/>
              </w:rPr>
            </w:pPr>
          </w:p>
          <w:p w14:paraId="5FCB912F" w14:textId="77777777" w:rsidR="00A114BC" w:rsidRPr="007247FC" w:rsidRDefault="002417FB" w:rsidP="00A114BC">
            <w:pPr>
              <w:pStyle w:val="NormalWeb"/>
              <w:spacing w:before="0" w:beforeAutospacing="0" w:after="0" w:afterAutospacing="0" w:line="360" w:lineRule="auto"/>
              <w:jc w:val="both"/>
            </w:pPr>
            <w:r w:rsidRPr="00772DEA">
              <w:rPr>
                <w:b/>
                <w:bCs/>
                <w:sz w:val="20"/>
                <w:szCs w:val="20"/>
              </w:rPr>
              <w:t>Project Title</w:t>
            </w:r>
            <w:r w:rsidR="0042050F" w:rsidRPr="00772DEA">
              <w:rPr>
                <w:b/>
                <w:bCs/>
                <w:sz w:val="20"/>
                <w:szCs w:val="20"/>
              </w:rPr>
              <w:t>:</w:t>
            </w:r>
            <w:r w:rsidR="004A6BAF">
              <w:rPr>
                <w:b/>
                <w:bCs/>
                <w:sz w:val="20"/>
                <w:szCs w:val="20"/>
              </w:rPr>
              <w:t xml:space="preserve"> </w:t>
            </w:r>
            <w:r w:rsidR="00A114BC" w:rsidRPr="00A114BC">
              <w:rPr>
                <w:b/>
                <w:bCs/>
                <w:sz w:val="20"/>
                <w:szCs w:val="20"/>
              </w:rPr>
              <w:t>Machine Learning-Based Early Detection of Temporal Anomalies in B2B Procurement Using Customer–Part Purchase Patterns</w:t>
            </w:r>
          </w:p>
          <w:p w14:paraId="1F8DB056" w14:textId="77777777" w:rsidR="002417FB" w:rsidRPr="00772DEA" w:rsidRDefault="002417FB" w:rsidP="003D38EC">
            <w:pPr>
              <w:ind w:firstLineChars="100" w:firstLine="201"/>
              <w:rPr>
                <w:b/>
                <w:bCs/>
                <w:sz w:val="20"/>
                <w:szCs w:val="20"/>
              </w:rPr>
            </w:pPr>
          </w:p>
        </w:tc>
      </w:tr>
      <w:tr w:rsidR="002417FB" w:rsidRPr="00772DEA" w14:paraId="04D5177F" w14:textId="77777777" w:rsidTr="006A7C44">
        <w:trPr>
          <w:trHeight w:val="901"/>
        </w:trPr>
        <w:tc>
          <w:tcPr>
            <w:tcW w:w="9981" w:type="dxa"/>
            <w:gridSpan w:val="6"/>
            <w:tcBorders>
              <w:top w:val="single" w:sz="4" w:space="0" w:color="auto"/>
              <w:left w:val="single" w:sz="4" w:space="0" w:color="auto"/>
              <w:bottom w:val="single" w:sz="4" w:space="0" w:color="auto"/>
              <w:right w:val="single" w:sz="4" w:space="0" w:color="000000"/>
            </w:tcBorders>
            <w:vAlign w:val="center"/>
          </w:tcPr>
          <w:p w14:paraId="73F7CF35" w14:textId="77777777" w:rsidR="002417FB" w:rsidRPr="00772DEA" w:rsidRDefault="002417FB" w:rsidP="003D38EC">
            <w:pPr>
              <w:ind w:firstLineChars="100" w:firstLine="201"/>
              <w:rPr>
                <w:b/>
                <w:bCs/>
                <w:sz w:val="20"/>
                <w:szCs w:val="20"/>
              </w:rPr>
            </w:pPr>
            <w:r w:rsidRPr="00772DEA">
              <w:rPr>
                <w:b/>
                <w:bCs/>
                <w:sz w:val="20"/>
                <w:szCs w:val="20"/>
              </w:rPr>
              <w:t>Project Area</w:t>
            </w:r>
            <w:r w:rsidR="0042050F" w:rsidRPr="00772DEA">
              <w:rPr>
                <w:b/>
                <w:bCs/>
                <w:sz w:val="20"/>
                <w:szCs w:val="20"/>
              </w:rPr>
              <w:t>:</w:t>
            </w:r>
            <w:r w:rsidRPr="00772DEA">
              <w:rPr>
                <w:b/>
                <w:bCs/>
                <w:sz w:val="20"/>
                <w:szCs w:val="20"/>
              </w:rPr>
              <w:t xml:space="preserve"> </w:t>
            </w:r>
            <w:r w:rsidR="004A6BAF">
              <w:rPr>
                <w:b/>
                <w:bCs/>
                <w:sz w:val="20"/>
                <w:szCs w:val="20"/>
              </w:rPr>
              <w:t>Machine Learning</w:t>
            </w:r>
          </w:p>
        </w:tc>
      </w:tr>
      <w:tr w:rsidR="002417FB" w:rsidRPr="00772DEA" w14:paraId="73D3BE64" w14:textId="77777777" w:rsidTr="006A7C44">
        <w:trPr>
          <w:trHeight w:val="585"/>
        </w:trPr>
        <w:tc>
          <w:tcPr>
            <w:tcW w:w="9981" w:type="dxa"/>
            <w:gridSpan w:val="6"/>
            <w:tcBorders>
              <w:top w:val="nil"/>
              <w:left w:val="nil"/>
              <w:bottom w:val="nil"/>
              <w:right w:val="nil"/>
            </w:tcBorders>
            <w:vAlign w:val="center"/>
          </w:tcPr>
          <w:p w14:paraId="7DF324B2" w14:textId="77777777" w:rsidR="002417FB" w:rsidRPr="00772DEA" w:rsidRDefault="002417FB" w:rsidP="003E2E5E">
            <w:pPr>
              <w:rPr>
                <w:b/>
                <w:bCs/>
                <w:sz w:val="20"/>
                <w:szCs w:val="20"/>
              </w:rPr>
            </w:pPr>
            <w:r w:rsidRPr="00772DEA">
              <w:rPr>
                <w:b/>
                <w:bCs/>
                <w:sz w:val="20"/>
                <w:szCs w:val="20"/>
              </w:rPr>
              <w:t xml:space="preserve">Group Members </w:t>
            </w:r>
            <w:r w:rsidR="001A069A" w:rsidRPr="00772DEA">
              <w:rPr>
                <w:b/>
                <w:bCs/>
                <w:sz w:val="20"/>
                <w:szCs w:val="20"/>
              </w:rPr>
              <w:t>Details:</w:t>
            </w:r>
            <w:r w:rsidRPr="00772DEA">
              <w:rPr>
                <w:b/>
                <w:bCs/>
                <w:sz w:val="20"/>
                <w:szCs w:val="20"/>
              </w:rPr>
              <w:t xml:space="preserve">                                                                                                                                      </w:t>
            </w:r>
          </w:p>
        </w:tc>
      </w:tr>
    </w:tbl>
    <w:p w14:paraId="1D3BFABE" w14:textId="77777777" w:rsidR="002417FB" w:rsidRPr="00772DEA" w:rsidRDefault="002417FB" w:rsidP="002417FB"/>
    <w:tbl>
      <w:tblPr>
        <w:tblW w:w="9776" w:type="dxa"/>
        <w:jc w:val="right"/>
        <w:tblLayout w:type="fixed"/>
        <w:tblLook w:val="0000" w:firstRow="0" w:lastRow="0" w:firstColumn="0" w:lastColumn="0" w:noHBand="0" w:noVBand="0"/>
      </w:tblPr>
      <w:tblGrid>
        <w:gridCol w:w="528"/>
        <w:gridCol w:w="1090"/>
        <w:gridCol w:w="992"/>
        <w:gridCol w:w="1134"/>
        <w:gridCol w:w="1780"/>
        <w:gridCol w:w="1275"/>
        <w:gridCol w:w="2977"/>
      </w:tblGrid>
      <w:tr w:rsidR="007730C9" w:rsidRPr="00772DEA" w14:paraId="31856DE8" w14:textId="77777777" w:rsidTr="00BB0D37">
        <w:trPr>
          <w:trHeight w:val="510"/>
          <w:jc w:val="right"/>
        </w:trPr>
        <w:tc>
          <w:tcPr>
            <w:tcW w:w="528" w:type="dxa"/>
            <w:tcBorders>
              <w:top w:val="single" w:sz="4" w:space="0" w:color="auto"/>
              <w:left w:val="single" w:sz="4" w:space="0" w:color="auto"/>
              <w:bottom w:val="single" w:sz="4" w:space="0" w:color="auto"/>
              <w:right w:val="single" w:sz="4" w:space="0" w:color="auto"/>
            </w:tcBorders>
            <w:vAlign w:val="center"/>
          </w:tcPr>
          <w:p w14:paraId="210EFA9B" w14:textId="77777777" w:rsidR="007730C9" w:rsidRPr="00772DEA" w:rsidRDefault="007730C9" w:rsidP="002E35D4">
            <w:pPr>
              <w:rPr>
                <w:sz w:val="20"/>
                <w:szCs w:val="20"/>
              </w:rPr>
            </w:pPr>
            <w:r w:rsidRPr="00772DEA">
              <w:rPr>
                <w:sz w:val="20"/>
                <w:szCs w:val="20"/>
              </w:rPr>
              <w:t>Sr. No.</w:t>
            </w:r>
          </w:p>
        </w:tc>
        <w:tc>
          <w:tcPr>
            <w:tcW w:w="1090" w:type="dxa"/>
            <w:tcBorders>
              <w:top w:val="single" w:sz="4" w:space="0" w:color="auto"/>
              <w:left w:val="nil"/>
              <w:bottom w:val="single" w:sz="4" w:space="0" w:color="auto"/>
              <w:right w:val="single" w:sz="4" w:space="0" w:color="auto"/>
            </w:tcBorders>
            <w:vAlign w:val="center"/>
          </w:tcPr>
          <w:p w14:paraId="56B0CCE5" w14:textId="77777777" w:rsidR="007730C9" w:rsidRPr="00772DEA" w:rsidRDefault="007730C9" w:rsidP="002E35D4">
            <w:pPr>
              <w:rPr>
                <w:sz w:val="20"/>
                <w:szCs w:val="20"/>
              </w:rPr>
            </w:pPr>
            <w:r w:rsidRPr="00772DEA">
              <w:rPr>
                <w:sz w:val="20"/>
                <w:szCs w:val="20"/>
              </w:rPr>
              <w:t>Class &amp; Div.</w:t>
            </w:r>
          </w:p>
        </w:tc>
        <w:tc>
          <w:tcPr>
            <w:tcW w:w="992" w:type="dxa"/>
            <w:tcBorders>
              <w:top w:val="single" w:sz="4" w:space="0" w:color="auto"/>
              <w:left w:val="single" w:sz="4" w:space="0" w:color="auto"/>
              <w:bottom w:val="single" w:sz="4" w:space="0" w:color="auto"/>
              <w:right w:val="single" w:sz="4" w:space="0" w:color="auto"/>
            </w:tcBorders>
            <w:vAlign w:val="center"/>
          </w:tcPr>
          <w:p w14:paraId="57B15D0F" w14:textId="77777777" w:rsidR="007730C9" w:rsidRPr="00772DEA" w:rsidRDefault="007730C9" w:rsidP="002E35D4">
            <w:pPr>
              <w:rPr>
                <w:sz w:val="20"/>
                <w:szCs w:val="20"/>
              </w:rPr>
            </w:pPr>
            <w:r w:rsidRPr="00772DEA">
              <w:rPr>
                <w:sz w:val="20"/>
                <w:szCs w:val="20"/>
              </w:rPr>
              <w:t>Roll No.</w:t>
            </w:r>
          </w:p>
        </w:tc>
        <w:tc>
          <w:tcPr>
            <w:tcW w:w="1134" w:type="dxa"/>
            <w:tcBorders>
              <w:top w:val="single" w:sz="4" w:space="0" w:color="auto"/>
              <w:left w:val="single" w:sz="4" w:space="0" w:color="auto"/>
              <w:bottom w:val="single" w:sz="4" w:space="0" w:color="auto"/>
              <w:right w:val="single" w:sz="4" w:space="0" w:color="auto"/>
            </w:tcBorders>
            <w:vAlign w:val="center"/>
          </w:tcPr>
          <w:p w14:paraId="4A4BE98E" w14:textId="77777777" w:rsidR="007730C9" w:rsidRPr="00772DEA" w:rsidRDefault="007730C9" w:rsidP="002E35D4">
            <w:pPr>
              <w:rPr>
                <w:sz w:val="20"/>
                <w:szCs w:val="20"/>
              </w:rPr>
            </w:pPr>
            <w:proofErr w:type="spellStart"/>
            <w:r w:rsidRPr="00772DEA">
              <w:rPr>
                <w:sz w:val="20"/>
                <w:szCs w:val="20"/>
              </w:rPr>
              <w:t>G.R.No</w:t>
            </w:r>
            <w:proofErr w:type="spellEnd"/>
            <w:r w:rsidRPr="00772DEA">
              <w:rPr>
                <w:sz w:val="20"/>
                <w:szCs w:val="20"/>
              </w:rPr>
              <w:t>.</w:t>
            </w:r>
          </w:p>
        </w:tc>
        <w:tc>
          <w:tcPr>
            <w:tcW w:w="1780" w:type="dxa"/>
            <w:tcBorders>
              <w:top w:val="single" w:sz="4" w:space="0" w:color="auto"/>
              <w:left w:val="nil"/>
              <w:bottom w:val="single" w:sz="4" w:space="0" w:color="auto"/>
              <w:right w:val="single" w:sz="4" w:space="0" w:color="auto"/>
            </w:tcBorders>
            <w:vAlign w:val="center"/>
          </w:tcPr>
          <w:p w14:paraId="5D4BD602" w14:textId="77777777" w:rsidR="007730C9" w:rsidRPr="00772DEA" w:rsidRDefault="007730C9" w:rsidP="002E35D4">
            <w:pPr>
              <w:rPr>
                <w:sz w:val="20"/>
                <w:szCs w:val="20"/>
              </w:rPr>
            </w:pPr>
            <w:r w:rsidRPr="00772DEA">
              <w:rPr>
                <w:sz w:val="20"/>
                <w:szCs w:val="20"/>
              </w:rPr>
              <w:t>Name of Student</w:t>
            </w:r>
          </w:p>
        </w:tc>
        <w:tc>
          <w:tcPr>
            <w:tcW w:w="1275" w:type="dxa"/>
            <w:tcBorders>
              <w:top w:val="single" w:sz="4" w:space="0" w:color="auto"/>
              <w:left w:val="nil"/>
              <w:bottom w:val="single" w:sz="4" w:space="0" w:color="auto"/>
              <w:right w:val="single" w:sz="4" w:space="0" w:color="auto"/>
            </w:tcBorders>
            <w:vAlign w:val="center"/>
          </w:tcPr>
          <w:p w14:paraId="415DFA5F" w14:textId="77777777" w:rsidR="007730C9" w:rsidRPr="00772DEA" w:rsidRDefault="007730C9" w:rsidP="002E35D4">
            <w:pPr>
              <w:rPr>
                <w:sz w:val="20"/>
                <w:szCs w:val="20"/>
              </w:rPr>
            </w:pPr>
            <w:r w:rsidRPr="00772DEA">
              <w:rPr>
                <w:sz w:val="20"/>
                <w:szCs w:val="20"/>
              </w:rPr>
              <w:t>Contact No.</w:t>
            </w:r>
          </w:p>
        </w:tc>
        <w:tc>
          <w:tcPr>
            <w:tcW w:w="2977" w:type="dxa"/>
            <w:tcBorders>
              <w:top w:val="single" w:sz="4" w:space="0" w:color="auto"/>
              <w:left w:val="nil"/>
              <w:bottom w:val="single" w:sz="4" w:space="0" w:color="auto"/>
              <w:right w:val="single" w:sz="4" w:space="0" w:color="auto"/>
            </w:tcBorders>
            <w:vAlign w:val="center"/>
          </w:tcPr>
          <w:p w14:paraId="4D5ADAB7" w14:textId="77777777" w:rsidR="007730C9" w:rsidRPr="00772DEA" w:rsidRDefault="007730C9" w:rsidP="002E35D4">
            <w:pPr>
              <w:rPr>
                <w:sz w:val="20"/>
                <w:szCs w:val="20"/>
              </w:rPr>
            </w:pPr>
            <w:r w:rsidRPr="00772DEA">
              <w:rPr>
                <w:sz w:val="20"/>
                <w:szCs w:val="20"/>
              </w:rPr>
              <w:t>Email ID</w:t>
            </w:r>
          </w:p>
        </w:tc>
      </w:tr>
      <w:tr w:rsidR="00290D13" w:rsidRPr="00772DEA" w14:paraId="3891DA2C" w14:textId="77777777" w:rsidTr="00BB0D37">
        <w:trPr>
          <w:trHeight w:val="499"/>
          <w:jc w:val="right"/>
        </w:trPr>
        <w:tc>
          <w:tcPr>
            <w:tcW w:w="528" w:type="dxa"/>
            <w:tcBorders>
              <w:top w:val="nil"/>
              <w:left w:val="single" w:sz="4" w:space="0" w:color="auto"/>
              <w:bottom w:val="single" w:sz="4" w:space="0" w:color="auto"/>
              <w:right w:val="single" w:sz="4" w:space="0" w:color="auto"/>
            </w:tcBorders>
            <w:noWrap/>
            <w:vAlign w:val="center"/>
          </w:tcPr>
          <w:p w14:paraId="66D6256F" w14:textId="77777777" w:rsidR="00290D13" w:rsidRPr="00772DEA" w:rsidRDefault="00290D13" w:rsidP="002E35D4">
            <w:pPr>
              <w:rPr>
                <w:sz w:val="20"/>
                <w:szCs w:val="20"/>
              </w:rPr>
            </w:pPr>
            <w:r>
              <w:rPr>
                <w:sz w:val="20"/>
                <w:szCs w:val="20"/>
                <w:lang w:val="en-US"/>
              </w:rPr>
              <w:t>1</w:t>
            </w:r>
          </w:p>
        </w:tc>
        <w:tc>
          <w:tcPr>
            <w:tcW w:w="1090" w:type="dxa"/>
            <w:tcBorders>
              <w:top w:val="single" w:sz="4" w:space="0" w:color="auto"/>
              <w:left w:val="nil"/>
              <w:bottom w:val="single" w:sz="4" w:space="0" w:color="auto"/>
              <w:right w:val="single" w:sz="4" w:space="0" w:color="auto"/>
            </w:tcBorders>
            <w:vAlign w:val="center"/>
          </w:tcPr>
          <w:p w14:paraId="40671074" w14:textId="77777777" w:rsidR="00290D13" w:rsidRPr="00772DEA" w:rsidRDefault="00290D13" w:rsidP="002E35D4">
            <w:pPr>
              <w:rPr>
                <w:sz w:val="20"/>
                <w:szCs w:val="20"/>
              </w:rPr>
            </w:pPr>
            <w:r>
              <w:rPr>
                <w:sz w:val="20"/>
                <w:szCs w:val="20"/>
                <w:lang w:val="en-US"/>
              </w:rPr>
              <w:t>BTech A</w:t>
            </w:r>
          </w:p>
        </w:tc>
        <w:tc>
          <w:tcPr>
            <w:tcW w:w="992" w:type="dxa"/>
            <w:tcBorders>
              <w:top w:val="nil"/>
              <w:left w:val="single" w:sz="4" w:space="0" w:color="auto"/>
              <w:bottom w:val="single" w:sz="4" w:space="0" w:color="auto"/>
              <w:right w:val="single" w:sz="4" w:space="0" w:color="auto"/>
            </w:tcBorders>
            <w:vAlign w:val="center"/>
          </w:tcPr>
          <w:p w14:paraId="4CEF1904" w14:textId="77777777" w:rsidR="00290D13" w:rsidRPr="00772DEA" w:rsidRDefault="00290D13" w:rsidP="002E35D4">
            <w:pPr>
              <w:rPr>
                <w:sz w:val="20"/>
                <w:szCs w:val="20"/>
              </w:rPr>
            </w:pPr>
            <w:r>
              <w:rPr>
                <w:sz w:val="20"/>
                <w:szCs w:val="20"/>
                <w:lang w:val="en-US"/>
              </w:rPr>
              <w:t>421036</w:t>
            </w:r>
          </w:p>
        </w:tc>
        <w:tc>
          <w:tcPr>
            <w:tcW w:w="1134" w:type="dxa"/>
            <w:tcBorders>
              <w:top w:val="nil"/>
              <w:left w:val="single" w:sz="4" w:space="0" w:color="auto"/>
              <w:bottom w:val="single" w:sz="4" w:space="0" w:color="auto"/>
              <w:right w:val="single" w:sz="4" w:space="0" w:color="auto"/>
            </w:tcBorders>
            <w:noWrap/>
            <w:vAlign w:val="center"/>
          </w:tcPr>
          <w:p w14:paraId="0B9F975B" w14:textId="77777777" w:rsidR="00290D13" w:rsidRPr="00772DEA" w:rsidRDefault="00290D13" w:rsidP="002E35D4">
            <w:pPr>
              <w:rPr>
                <w:sz w:val="20"/>
                <w:szCs w:val="20"/>
              </w:rPr>
            </w:pPr>
            <w:r>
              <w:rPr>
                <w:sz w:val="20"/>
                <w:szCs w:val="20"/>
                <w:lang w:val="en-US"/>
              </w:rPr>
              <w:t>22310805</w:t>
            </w:r>
          </w:p>
        </w:tc>
        <w:tc>
          <w:tcPr>
            <w:tcW w:w="1780" w:type="dxa"/>
            <w:tcBorders>
              <w:top w:val="nil"/>
              <w:left w:val="nil"/>
              <w:bottom w:val="single" w:sz="4" w:space="0" w:color="auto"/>
              <w:right w:val="single" w:sz="4" w:space="0" w:color="auto"/>
            </w:tcBorders>
            <w:noWrap/>
            <w:vAlign w:val="center"/>
          </w:tcPr>
          <w:p w14:paraId="047E3CED" w14:textId="77777777" w:rsidR="00290D13" w:rsidRPr="00772DEA" w:rsidRDefault="00290D13" w:rsidP="002E35D4">
            <w:pPr>
              <w:rPr>
                <w:sz w:val="20"/>
                <w:szCs w:val="20"/>
              </w:rPr>
            </w:pPr>
            <w:r>
              <w:rPr>
                <w:sz w:val="20"/>
                <w:szCs w:val="20"/>
                <w:lang w:val="en-US"/>
              </w:rPr>
              <w:t xml:space="preserve">Kaushal </w:t>
            </w:r>
            <w:proofErr w:type="spellStart"/>
            <w:r>
              <w:rPr>
                <w:sz w:val="20"/>
                <w:szCs w:val="20"/>
                <w:lang w:val="en-US"/>
              </w:rPr>
              <w:t>Borude</w:t>
            </w:r>
            <w:proofErr w:type="spellEnd"/>
          </w:p>
        </w:tc>
        <w:tc>
          <w:tcPr>
            <w:tcW w:w="1275" w:type="dxa"/>
            <w:tcBorders>
              <w:top w:val="nil"/>
              <w:left w:val="nil"/>
              <w:bottom w:val="single" w:sz="4" w:space="0" w:color="auto"/>
              <w:right w:val="single" w:sz="4" w:space="0" w:color="auto"/>
            </w:tcBorders>
            <w:noWrap/>
            <w:vAlign w:val="center"/>
          </w:tcPr>
          <w:p w14:paraId="79F412C8" w14:textId="77777777" w:rsidR="00290D13" w:rsidRPr="00772DEA" w:rsidRDefault="00290D13" w:rsidP="002E35D4">
            <w:pPr>
              <w:rPr>
                <w:sz w:val="20"/>
                <w:szCs w:val="20"/>
              </w:rPr>
            </w:pPr>
            <w:r>
              <w:rPr>
                <w:sz w:val="20"/>
                <w:szCs w:val="20"/>
                <w:lang w:val="en-US"/>
              </w:rPr>
              <w:t>8788331389</w:t>
            </w:r>
          </w:p>
        </w:tc>
        <w:tc>
          <w:tcPr>
            <w:tcW w:w="2977" w:type="dxa"/>
            <w:tcBorders>
              <w:top w:val="nil"/>
              <w:left w:val="nil"/>
              <w:bottom w:val="single" w:sz="4" w:space="0" w:color="auto"/>
              <w:right w:val="single" w:sz="4" w:space="0" w:color="auto"/>
            </w:tcBorders>
            <w:noWrap/>
            <w:vAlign w:val="center"/>
          </w:tcPr>
          <w:p w14:paraId="238175D3" w14:textId="77777777" w:rsidR="00290D13" w:rsidRPr="00772DEA" w:rsidRDefault="00290D13" w:rsidP="002E35D4">
            <w:pPr>
              <w:rPr>
                <w:sz w:val="20"/>
                <w:szCs w:val="20"/>
              </w:rPr>
            </w:pPr>
            <w:r>
              <w:rPr>
                <w:sz w:val="20"/>
                <w:szCs w:val="20"/>
                <w:lang w:val="en-US"/>
              </w:rPr>
              <w:t>kaushal.22310805@viit.ac.in</w:t>
            </w:r>
          </w:p>
        </w:tc>
      </w:tr>
      <w:tr w:rsidR="00290D13" w:rsidRPr="00772DEA" w14:paraId="6379C52C" w14:textId="77777777" w:rsidTr="00BB0D37">
        <w:trPr>
          <w:trHeight w:val="499"/>
          <w:jc w:val="right"/>
        </w:trPr>
        <w:tc>
          <w:tcPr>
            <w:tcW w:w="528" w:type="dxa"/>
            <w:tcBorders>
              <w:top w:val="nil"/>
              <w:left w:val="single" w:sz="4" w:space="0" w:color="auto"/>
              <w:bottom w:val="single" w:sz="4" w:space="0" w:color="auto"/>
              <w:right w:val="single" w:sz="4" w:space="0" w:color="auto"/>
            </w:tcBorders>
            <w:noWrap/>
            <w:vAlign w:val="center"/>
          </w:tcPr>
          <w:p w14:paraId="4E6B9E81" w14:textId="77777777" w:rsidR="00290D13" w:rsidRPr="00772DEA" w:rsidRDefault="002E35D4" w:rsidP="002E35D4">
            <w:pPr>
              <w:rPr>
                <w:sz w:val="20"/>
                <w:szCs w:val="20"/>
              </w:rPr>
            </w:pPr>
            <w:r>
              <w:rPr>
                <w:sz w:val="20"/>
                <w:szCs w:val="20"/>
                <w:lang w:val="en-US"/>
              </w:rPr>
              <w:t>2</w:t>
            </w:r>
          </w:p>
        </w:tc>
        <w:tc>
          <w:tcPr>
            <w:tcW w:w="1090" w:type="dxa"/>
            <w:tcBorders>
              <w:top w:val="single" w:sz="4" w:space="0" w:color="auto"/>
              <w:left w:val="nil"/>
              <w:bottom w:val="single" w:sz="4" w:space="0" w:color="auto"/>
              <w:right w:val="single" w:sz="4" w:space="0" w:color="auto"/>
            </w:tcBorders>
            <w:vAlign w:val="center"/>
          </w:tcPr>
          <w:p w14:paraId="11AC9082" w14:textId="77777777" w:rsidR="00290D13" w:rsidRPr="00772DEA" w:rsidRDefault="00290D13" w:rsidP="002E35D4">
            <w:pPr>
              <w:rPr>
                <w:sz w:val="20"/>
                <w:szCs w:val="20"/>
              </w:rPr>
            </w:pPr>
            <w:r>
              <w:rPr>
                <w:sz w:val="20"/>
                <w:szCs w:val="20"/>
                <w:lang w:val="en-US"/>
              </w:rPr>
              <w:t>BTech A</w:t>
            </w:r>
          </w:p>
        </w:tc>
        <w:tc>
          <w:tcPr>
            <w:tcW w:w="992" w:type="dxa"/>
            <w:tcBorders>
              <w:top w:val="nil"/>
              <w:left w:val="single" w:sz="4" w:space="0" w:color="auto"/>
              <w:bottom w:val="single" w:sz="4" w:space="0" w:color="auto"/>
              <w:right w:val="single" w:sz="4" w:space="0" w:color="auto"/>
            </w:tcBorders>
            <w:vAlign w:val="center"/>
          </w:tcPr>
          <w:p w14:paraId="2430964F" w14:textId="77777777" w:rsidR="00290D13" w:rsidRPr="00772DEA" w:rsidRDefault="00290D13" w:rsidP="002E35D4">
            <w:pPr>
              <w:rPr>
                <w:sz w:val="20"/>
                <w:szCs w:val="20"/>
              </w:rPr>
            </w:pPr>
            <w:r>
              <w:rPr>
                <w:sz w:val="20"/>
                <w:szCs w:val="20"/>
                <w:lang w:val="en-US"/>
              </w:rPr>
              <w:t>421084</w:t>
            </w:r>
          </w:p>
        </w:tc>
        <w:tc>
          <w:tcPr>
            <w:tcW w:w="1134" w:type="dxa"/>
            <w:tcBorders>
              <w:top w:val="nil"/>
              <w:left w:val="single" w:sz="4" w:space="0" w:color="auto"/>
              <w:bottom w:val="single" w:sz="4" w:space="0" w:color="auto"/>
              <w:right w:val="single" w:sz="4" w:space="0" w:color="auto"/>
            </w:tcBorders>
            <w:noWrap/>
            <w:vAlign w:val="center"/>
          </w:tcPr>
          <w:p w14:paraId="77030852" w14:textId="77777777" w:rsidR="00290D13" w:rsidRPr="00772DEA" w:rsidRDefault="00290D13" w:rsidP="002E35D4">
            <w:pPr>
              <w:rPr>
                <w:sz w:val="20"/>
                <w:szCs w:val="20"/>
              </w:rPr>
            </w:pPr>
            <w:r>
              <w:rPr>
                <w:sz w:val="20"/>
                <w:szCs w:val="20"/>
                <w:lang w:val="en-US"/>
              </w:rPr>
              <w:t>22310913</w:t>
            </w:r>
          </w:p>
        </w:tc>
        <w:tc>
          <w:tcPr>
            <w:tcW w:w="1780" w:type="dxa"/>
            <w:tcBorders>
              <w:top w:val="nil"/>
              <w:left w:val="nil"/>
              <w:bottom w:val="single" w:sz="4" w:space="0" w:color="auto"/>
              <w:right w:val="single" w:sz="4" w:space="0" w:color="auto"/>
            </w:tcBorders>
            <w:noWrap/>
            <w:vAlign w:val="center"/>
          </w:tcPr>
          <w:p w14:paraId="4A6337C3" w14:textId="77777777" w:rsidR="00290D13" w:rsidRPr="00772DEA" w:rsidRDefault="00290D13" w:rsidP="002E35D4">
            <w:pPr>
              <w:rPr>
                <w:sz w:val="20"/>
                <w:szCs w:val="20"/>
              </w:rPr>
            </w:pPr>
            <w:r>
              <w:rPr>
                <w:sz w:val="20"/>
                <w:szCs w:val="20"/>
                <w:lang w:val="en-US"/>
              </w:rPr>
              <w:t>Jaydip Chavan</w:t>
            </w:r>
          </w:p>
        </w:tc>
        <w:tc>
          <w:tcPr>
            <w:tcW w:w="1275" w:type="dxa"/>
            <w:tcBorders>
              <w:top w:val="nil"/>
              <w:left w:val="nil"/>
              <w:bottom w:val="single" w:sz="4" w:space="0" w:color="auto"/>
              <w:right w:val="single" w:sz="4" w:space="0" w:color="auto"/>
            </w:tcBorders>
            <w:noWrap/>
            <w:vAlign w:val="center"/>
          </w:tcPr>
          <w:p w14:paraId="5B5F04FC" w14:textId="77777777" w:rsidR="00290D13" w:rsidRPr="00772DEA" w:rsidRDefault="00290D13" w:rsidP="002E35D4">
            <w:pPr>
              <w:rPr>
                <w:sz w:val="20"/>
                <w:szCs w:val="20"/>
              </w:rPr>
            </w:pPr>
            <w:r>
              <w:rPr>
                <w:sz w:val="20"/>
                <w:szCs w:val="20"/>
                <w:lang w:val="en-US"/>
              </w:rPr>
              <w:t>8591981125</w:t>
            </w:r>
          </w:p>
        </w:tc>
        <w:tc>
          <w:tcPr>
            <w:tcW w:w="2977" w:type="dxa"/>
            <w:tcBorders>
              <w:top w:val="nil"/>
              <w:left w:val="nil"/>
              <w:bottom w:val="single" w:sz="4" w:space="0" w:color="auto"/>
              <w:right w:val="single" w:sz="4" w:space="0" w:color="auto"/>
            </w:tcBorders>
            <w:noWrap/>
            <w:vAlign w:val="center"/>
          </w:tcPr>
          <w:p w14:paraId="674F2CE2" w14:textId="77777777" w:rsidR="00290D13" w:rsidRPr="00772DEA" w:rsidRDefault="00290D13" w:rsidP="002E35D4">
            <w:pPr>
              <w:rPr>
                <w:sz w:val="20"/>
                <w:szCs w:val="20"/>
              </w:rPr>
            </w:pPr>
            <w:r>
              <w:rPr>
                <w:sz w:val="20"/>
                <w:szCs w:val="20"/>
                <w:lang w:val="en-US"/>
              </w:rPr>
              <w:t>jaydip.22310913@viit.ac.in</w:t>
            </w:r>
          </w:p>
        </w:tc>
      </w:tr>
      <w:tr w:rsidR="00290D13" w:rsidRPr="00772DEA" w14:paraId="51F40CB1" w14:textId="77777777" w:rsidTr="00BB0D37">
        <w:trPr>
          <w:trHeight w:val="499"/>
          <w:jc w:val="right"/>
        </w:trPr>
        <w:tc>
          <w:tcPr>
            <w:tcW w:w="528" w:type="dxa"/>
            <w:tcBorders>
              <w:top w:val="nil"/>
              <w:left w:val="single" w:sz="4" w:space="0" w:color="auto"/>
              <w:bottom w:val="single" w:sz="4" w:space="0" w:color="auto"/>
              <w:right w:val="single" w:sz="4" w:space="0" w:color="auto"/>
            </w:tcBorders>
            <w:noWrap/>
            <w:vAlign w:val="center"/>
          </w:tcPr>
          <w:p w14:paraId="518E187A" w14:textId="77777777" w:rsidR="00290D13" w:rsidRPr="00772DEA" w:rsidRDefault="00290D13" w:rsidP="002E35D4">
            <w:pPr>
              <w:rPr>
                <w:sz w:val="20"/>
                <w:szCs w:val="20"/>
              </w:rPr>
            </w:pPr>
            <w:r>
              <w:rPr>
                <w:sz w:val="20"/>
                <w:szCs w:val="20"/>
                <w:lang w:val="en-US"/>
              </w:rPr>
              <w:t>3</w:t>
            </w:r>
          </w:p>
        </w:tc>
        <w:tc>
          <w:tcPr>
            <w:tcW w:w="1090" w:type="dxa"/>
            <w:tcBorders>
              <w:top w:val="single" w:sz="4" w:space="0" w:color="auto"/>
              <w:left w:val="nil"/>
              <w:bottom w:val="single" w:sz="4" w:space="0" w:color="auto"/>
              <w:right w:val="single" w:sz="4" w:space="0" w:color="auto"/>
            </w:tcBorders>
            <w:vAlign w:val="center"/>
          </w:tcPr>
          <w:p w14:paraId="534DE4F3" w14:textId="77777777" w:rsidR="00290D13" w:rsidRPr="00772DEA" w:rsidRDefault="00290D13" w:rsidP="002E35D4">
            <w:pPr>
              <w:rPr>
                <w:sz w:val="20"/>
                <w:szCs w:val="20"/>
              </w:rPr>
            </w:pPr>
            <w:r>
              <w:rPr>
                <w:sz w:val="20"/>
                <w:szCs w:val="20"/>
                <w:lang w:val="en-US"/>
              </w:rPr>
              <w:t>BTech A</w:t>
            </w:r>
          </w:p>
        </w:tc>
        <w:tc>
          <w:tcPr>
            <w:tcW w:w="992" w:type="dxa"/>
            <w:tcBorders>
              <w:top w:val="nil"/>
              <w:left w:val="single" w:sz="4" w:space="0" w:color="auto"/>
              <w:bottom w:val="single" w:sz="4" w:space="0" w:color="auto"/>
              <w:right w:val="single" w:sz="4" w:space="0" w:color="auto"/>
            </w:tcBorders>
            <w:vAlign w:val="center"/>
          </w:tcPr>
          <w:p w14:paraId="6E5515F1" w14:textId="77777777" w:rsidR="00290D13" w:rsidRPr="00772DEA" w:rsidRDefault="00290D13" w:rsidP="002E35D4">
            <w:pPr>
              <w:rPr>
                <w:sz w:val="20"/>
                <w:szCs w:val="20"/>
              </w:rPr>
            </w:pPr>
            <w:r>
              <w:rPr>
                <w:sz w:val="20"/>
                <w:szCs w:val="20"/>
                <w:lang w:val="en-US"/>
              </w:rPr>
              <w:t>421134</w:t>
            </w:r>
          </w:p>
        </w:tc>
        <w:tc>
          <w:tcPr>
            <w:tcW w:w="1134" w:type="dxa"/>
            <w:tcBorders>
              <w:top w:val="nil"/>
              <w:left w:val="single" w:sz="4" w:space="0" w:color="auto"/>
              <w:bottom w:val="single" w:sz="4" w:space="0" w:color="auto"/>
              <w:right w:val="single" w:sz="4" w:space="0" w:color="auto"/>
            </w:tcBorders>
            <w:noWrap/>
            <w:vAlign w:val="center"/>
          </w:tcPr>
          <w:p w14:paraId="5137AC52" w14:textId="77777777" w:rsidR="00290D13" w:rsidRPr="00772DEA" w:rsidRDefault="00290D13" w:rsidP="002E35D4">
            <w:pPr>
              <w:rPr>
                <w:sz w:val="20"/>
                <w:szCs w:val="20"/>
              </w:rPr>
            </w:pPr>
            <w:r>
              <w:rPr>
                <w:sz w:val="20"/>
                <w:szCs w:val="20"/>
                <w:lang w:val="en-US"/>
              </w:rPr>
              <w:t>22311223</w:t>
            </w:r>
          </w:p>
        </w:tc>
        <w:tc>
          <w:tcPr>
            <w:tcW w:w="1780" w:type="dxa"/>
            <w:tcBorders>
              <w:top w:val="nil"/>
              <w:left w:val="nil"/>
              <w:bottom w:val="single" w:sz="4" w:space="0" w:color="auto"/>
              <w:right w:val="single" w:sz="4" w:space="0" w:color="auto"/>
            </w:tcBorders>
            <w:noWrap/>
            <w:vAlign w:val="center"/>
          </w:tcPr>
          <w:p w14:paraId="5FDAA3AC" w14:textId="77777777" w:rsidR="00290D13" w:rsidRPr="00772DEA" w:rsidRDefault="00290D13" w:rsidP="002E35D4">
            <w:pPr>
              <w:rPr>
                <w:sz w:val="20"/>
                <w:szCs w:val="20"/>
              </w:rPr>
            </w:pPr>
            <w:r>
              <w:rPr>
                <w:sz w:val="20"/>
                <w:szCs w:val="20"/>
                <w:lang w:val="en-US"/>
              </w:rPr>
              <w:t>Anuj Khaire</w:t>
            </w:r>
          </w:p>
        </w:tc>
        <w:tc>
          <w:tcPr>
            <w:tcW w:w="1275" w:type="dxa"/>
            <w:tcBorders>
              <w:top w:val="nil"/>
              <w:left w:val="nil"/>
              <w:bottom w:val="single" w:sz="4" w:space="0" w:color="auto"/>
              <w:right w:val="single" w:sz="4" w:space="0" w:color="auto"/>
            </w:tcBorders>
            <w:noWrap/>
            <w:vAlign w:val="center"/>
          </w:tcPr>
          <w:p w14:paraId="61C5EE2D" w14:textId="77777777" w:rsidR="00290D13" w:rsidRPr="00772DEA" w:rsidRDefault="00290D13" w:rsidP="002E35D4">
            <w:pPr>
              <w:rPr>
                <w:sz w:val="20"/>
                <w:szCs w:val="20"/>
              </w:rPr>
            </w:pPr>
            <w:r>
              <w:rPr>
                <w:sz w:val="20"/>
                <w:szCs w:val="20"/>
                <w:lang w:val="en-US"/>
              </w:rPr>
              <w:t>9644</w:t>
            </w:r>
            <w:r w:rsidR="002E35D4">
              <w:rPr>
                <w:sz w:val="20"/>
                <w:szCs w:val="20"/>
                <w:lang w:val="en-US"/>
              </w:rPr>
              <w:t>063337</w:t>
            </w:r>
          </w:p>
        </w:tc>
        <w:tc>
          <w:tcPr>
            <w:tcW w:w="2977" w:type="dxa"/>
            <w:tcBorders>
              <w:top w:val="nil"/>
              <w:left w:val="nil"/>
              <w:bottom w:val="single" w:sz="4" w:space="0" w:color="auto"/>
              <w:right w:val="single" w:sz="4" w:space="0" w:color="auto"/>
            </w:tcBorders>
            <w:noWrap/>
            <w:vAlign w:val="center"/>
          </w:tcPr>
          <w:p w14:paraId="014F1562" w14:textId="77777777" w:rsidR="00290D13" w:rsidRPr="00772DEA" w:rsidRDefault="002E35D4" w:rsidP="002E35D4">
            <w:pPr>
              <w:rPr>
                <w:sz w:val="20"/>
                <w:szCs w:val="20"/>
              </w:rPr>
            </w:pPr>
            <w:r w:rsidRPr="002E35D4">
              <w:rPr>
                <w:sz w:val="20"/>
                <w:szCs w:val="20"/>
              </w:rPr>
              <w:t>anuj.22311223@viit.ac.in</w:t>
            </w:r>
          </w:p>
        </w:tc>
      </w:tr>
      <w:tr w:rsidR="00290D13" w:rsidRPr="00772DEA" w14:paraId="34084763" w14:textId="77777777" w:rsidTr="00BB0D37">
        <w:trPr>
          <w:trHeight w:val="499"/>
          <w:jc w:val="right"/>
        </w:trPr>
        <w:tc>
          <w:tcPr>
            <w:tcW w:w="528" w:type="dxa"/>
            <w:tcBorders>
              <w:top w:val="single" w:sz="4" w:space="0" w:color="auto"/>
              <w:left w:val="single" w:sz="4" w:space="0" w:color="auto"/>
              <w:bottom w:val="single" w:sz="4" w:space="0" w:color="auto"/>
              <w:right w:val="single" w:sz="4" w:space="0" w:color="auto"/>
            </w:tcBorders>
            <w:noWrap/>
            <w:vAlign w:val="center"/>
          </w:tcPr>
          <w:p w14:paraId="1A97D612" w14:textId="77777777" w:rsidR="00290D13" w:rsidRPr="00772DEA" w:rsidRDefault="00290D13" w:rsidP="002E35D4">
            <w:pPr>
              <w:rPr>
                <w:sz w:val="20"/>
                <w:szCs w:val="20"/>
              </w:rPr>
            </w:pPr>
            <w:r>
              <w:rPr>
                <w:sz w:val="20"/>
                <w:szCs w:val="20"/>
                <w:lang w:val="en-US"/>
              </w:rPr>
              <w:t>4</w:t>
            </w:r>
          </w:p>
        </w:tc>
        <w:tc>
          <w:tcPr>
            <w:tcW w:w="1090" w:type="dxa"/>
            <w:tcBorders>
              <w:top w:val="single" w:sz="4" w:space="0" w:color="auto"/>
              <w:left w:val="nil"/>
              <w:bottom w:val="single" w:sz="4" w:space="0" w:color="auto"/>
              <w:right w:val="single" w:sz="4" w:space="0" w:color="auto"/>
            </w:tcBorders>
            <w:vAlign w:val="center"/>
          </w:tcPr>
          <w:p w14:paraId="4DFC2177" w14:textId="77777777" w:rsidR="00290D13" w:rsidRPr="00772DEA" w:rsidRDefault="00290D13" w:rsidP="002E35D4">
            <w:pPr>
              <w:rPr>
                <w:sz w:val="20"/>
                <w:szCs w:val="20"/>
              </w:rPr>
            </w:pPr>
            <w:r>
              <w:rPr>
                <w:sz w:val="20"/>
                <w:szCs w:val="20"/>
                <w:lang w:val="en-US"/>
              </w:rPr>
              <w:t>BTech A</w:t>
            </w:r>
          </w:p>
        </w:tc>
        <w:tc>
          <w:tcPr>
            <w:tcW w:w="992" w:type="dxa"/>
            <w:tcBorders>
              <w:top w:val="single" w:sz="4" w:space="0" w:color="auto"/>
              <w:left w:val="single" w:sz="4" w:space="0" w:color="auto"/>
              <w:bottom w:val="single" w:sz="4" w:space="0" w:color="auto"/>
              <w:right w:val="single" w:sz="4" w:space="0" w:color="auto"/>
            </w:tcBorders>
            <w:vAlign w:val="center"/>
          </w:tcPr>
          <w:p w14:paraId="5C9CC385" w14:textId="77777777" w:rsidR="00290D13" w:rsidRPr="00772DEA" w:rsidRDefault="00290D13" w:rsidP="002E35D4">
            <w:pPr>
              <w:rPr>
                <w:sz w:val="20"/>
                <w:szCs w:val="20"/>
              </w:rPr>
            </w:pPr>
            <w:r>
              <w:rPr>
                <w:sz w:val="20"/>
                <w:szCs w:val="20"/>
                <w:lang w:val="en-US"/>
              </w:rPr>
              <w:t>421159</w:t>
            </w:r>
          </w:p>
        </w:tc>
        <w:tc>
          <w:tcPr>
            <w:tcW w:w="1134" w:type="dxa"/>
            <w:tcBorders>
              <w:top w:val="single" w:sz="4" w:space="0" w:color="auto"/>
              <w:left w:val="single" w:sz="4" w:space="0" w:color="auto"/>
              <w:bottom w:val="single" w:sz="4" w:space="0" w:color="auto"/>
              <w:right w:val="single" w:sz="4" w:space="0" w:color="auto"/>
            </w:tcBorders>
            <w:noWrap/>
            <w:vAlign w:val="center"/>
          </w:tcPr>
          <w:p w14:paraId="0505B7BC" w14:textId="77777777" w:rsidR="00290D13" w:rsidRPr="00772DEA" w:rsidRDefault="00290D13" w:rsidP="002E35D4">
            <w:pPr>
              <w:rPr>
                <w:sz w:val="20"/>
                <w:szCs w:val="20"/>
              </w:rPr>
            </w:pPr>
            <w:r>
              <w:rPr>
                <w:sz w:val="20"/>
                <w:szCs w:val="20"/>
                <w:lang w:val="en-US"/>
              </w:rPr>
              <w:t>22311264</w:t>
            </w:r>
          </w:p>
        </w:tc>
        <w:tc>
          <w:tcPr>
            <w:tcW w:w="1780" w:type="dxa"/>
            <w:tcBorders>
              <w:top w:val="single" w:sz="4" w:space="0" w:color="auto"/>
              <w:left w:val="single" w:sz="4" w:space="0" w:color="auto"/>
              <w:bottom w:val="single" w:sz="4" w:space="0" w:color="auto"/>
              <w:right w:val="single" w:sz="4" w:space="0" w:color="auto"/>
            </w:tcBorders>
            <w:noWrap/>
            <w:vAlign w:val="center"/>
          </w:tcPr>
          <w:p w14:paraId="476668C9" w14:textId="77777777" w:rsidR="00290D13" w:rsidRPr="00772DEA" w:rsidRDefault="00290D13" w:rsidP="002E35D4">
            <w:pPr>
              <w:rPr>
                <w:sz w:val="20"/>
                <w:szCs w:val="20"/>
              </w:rPr>
            </w:pPr>
            <w:r>
              <w:rPr>
                <w:sz w:val="20"/>
                <w:szCs w:val="20"/>
                <w:lang w:val="en-US"/>
              </w:rPr>
              <w:t>Devanshu Nirmal</w:t>
            </w:r>
          </w:p>
        </w:tc>
        <w:tc>
          <w:tcPr>
            <w:tcW w:w="1275" w:type="dxa"/>
            <w:tcBorders>
              <w:top w:val="single" w:sz="4" w:space="0" w:color="auto"/>
              <w:left w:val="single" w:sz="4" w:space="0" w:color="auto"/>
              <w:bottom w:val="single" w:sz="4" w:space="0" w:color="auto"/>
              <w:right w:val="single" w:sz="4" w:space="0" w:color="auto"/>
            </w:tcBorders>
            <w:noWrap/>
            <w:vAlign w:val="center"/>
          </w:tcPr>
          <w:p w14:paraId="3ECEB76B" w14:textId="77777777" w:rsidR="00290D13" w:rsidRPr="00772DEA" w:rsidRDefault="002E35D4" w:rsidP="002E35D4">
            <w:pPr>
              <w:rPr>
                <w:sz w:val="20"/>
                <w:szCs w:val="20"/>
              </w:rPr>
            </w:pPr>
            <w:r w:rsidRPr="002E35D4">
              <w:rPr>
                <w:sz w:val="20"/>
                <w:szCs w:val="20"/>
                <w:lang w:val="en-US"/>
              </w:rPr>
              <w:t>8793029837</w:t>
            </w:r>
          </w:p>
        </w:tc>
        <w:tc>
          <w:tcPr>
            <w:tcW w:w="2977" w:type="dxa"/>
            <w:tcBorders>
              <w:top w:val="single" w:sz="4" w:space="0" w:color="auto"/>
              <w:left w:val="single" w:sz="4" w:space="0" w:color="auto"/>
              <w:bottom w:val="single" w:sz="4" w:space="0" w:color="auto"/>
              <w:right w:val="single" w:sz="4" w:space="0" w:color="auto"/>
            </w:tcBorders>
            <w:noWrap/>
            <w:vAlign w:val="center"/>
          </w:tcPr>
          <w:p w14:paraId="1B5F59E4" w14:textId="77777777" w:rsidR="00290D13" w:rsidRPr="00772DEA" w:rsidRDefault="002E35D4" w:rsidP="002E35D4">
            <w:pPr>
              <w:rPr>
                <w:sz w:val="20"/>
                <w:szCs w:val="20"/>
              </w:rPr>
            </w:pPr>
            <w:r w:rsidRPr="002E35D4">
              <w:rPr>
                <w:sz w:val="20"/>
                <w:szCs w:val="20"/>
                <w:lang w:val="en-US"/>
              </w:rPr>
              <w:t>devanshu.22311264@viit.ac.in</w:t>
            </w:r>
          </w:p>
        </w:tc>
      </w:tr>
    </w:tbl>
    <w:p w14:paraId="3CA76659" w14:textId="77777777" w:rsidR="002417FB" w:rsidRPr="00772DEA" w:rsidRDefault="002417FB" w:rsidP="002417FB"/>
    <w:tbl>
      <w:tblPr>
        <w:tblW w:w="9956" w:type="dxa"/>
        <w:tblInd w:w="1042" w:type="dxa"/>
        <w:tblLook w:val="0000" w:firstRow="0" w:lastRow="0" w:firstColumn="0" w:lastColumn="0" w:noHBand="0" w:noVBand="0"/>
      </w:tblPr>
      <w:tblGrid>
        <w:gridCol w:w="9956"/>
      </w:tblGrid>
      <w:tr w:rsidR="002417FB" w:rsidRPr="00772DEA" w14:paraId="38CC0A45" w14:textId="77777777" w:rsidTr="003E2E5E">
        <w:trPr>
          <w:trHeight w:val="1005"/>
        </w:trPr>
        <w:tc>
          <w:tcPr>
            <w:tcW w:w="9956" w:type="dxa"/>
            <w:tcBorders>
              <w:top w:val="single" w:sz="4" w:space="0" w:color="auto"/>
              <w:left w:val="single" w:sz="4" w:space="0" w:color="auto"/>
              <w:bottom w:val="single" w:sz="4" w:space="0" w:color="auto"/>
              <w:right w:val="single" w:sz="4" w:space="0" w:color="auto"/>
            </w:tcBorders>
            <w:vAlign w:val="center"/>
          </w:tcPr>
          <w:p w14:paraId="7D0E45CF" w14:textId="77777777" w:rsidR="003F0675" w:rsidRDefault="002417FB" w:rsidP="003E2E5E">
            <w:pPr>
              <w:ind w:firstLineChars="100" w:firstLine="200"/>
              <w:rPr>
                <w:sz w:val="20"/>
                <w:szCs w:val="20"/>
              </w:rPr>
            </w:pPr>
            <w:r w:rsidRPr="00772DEA">
              <w:rPr>
                <w:sz w:val="20"/>
                <w:szCs w:val="20"/>
              </w:rPr>
              <w:t xml:space="preserve">Name of Internal Guide:    </w:t>
            </w:r>
            <w:r w:rsidR="009F0FA2" w:rsidRPr="009F0FA2">
              <w:rPr>
                <w:sz w:val="20"/>
                <w:szCs w:val="20"/>
              </w:rPr>
              <w:t>Prof. (Dr.) Rahul B. Diwate</w:t>
            </w:r>
            <w:r w:rsidRPr="00772DEA">
              <w:rPr>
                <w:sz w:val="20"/>
                <w:szCs w:val="20"/>
              </w:rPr>
              <w:t xml:space="preserve">                                                                                                                   </w:t>
            </w:r>
          </w:p>
          <w:p w14:paraId="27992277" w14:textId="77777777" w:rsidR="002417FB" w:rsidRPr="00772DEA" w:rsidRDefault="002417FB" w:rsidP="003E2E5E">
            <w:pPr>
              <w:ind w:firstLineChars="100" w:firstLine="200"/>
              <w:rPr>
                <w:sz w:val="20"/>
                <w:szCs w:val="20"/>
              </w:rPr>
            </w:pPr>
            <w:r w:rsidRPr="00772DEA">
              <w:rPr>
                <w:sz w:val="20"/>
                <w:szCs w:val="20"/>
              </w:rPr>
              <w:t>Contact No. &amp; Email ID:</w:t>
            </w:r>
            <w:r w:rsidR="009D3C4A">
              <w:rPr>
                <w:sz w:val="20"/>
                <w:szCs w:val="20"/>
              </w:rPr>
              <w:t xml:space="preserve">   </w:t>
            </w:r>
            <w:r w:rsidR="009D3C4A" w:rsidRPr="009D3C4A">
              <w:rPr>
                <w:sz w:val="20"/>
                <w:szCs w:val="20"/>
              </w:rPr>
              <w:t xml:space="preserve">+91 8087748493 &amp; </w:t>
            </w:r>
            <w:hyperlink r:id="rId7" w:history="1">
              <w:r w:rsidR="009D3C4A" w:rsidRPr="009D3C4A">
                <w:rPr>
                  <w:rStyle w:val="Hyperlink"/>
                  <w:sz w:val="20"/>
                  <w:szCs w:val="20"/>
                </w:rPr>
                <w:t>rahul.diwate2@vit.edu</w:t>
              </w:r>
            </w:hyperlink>
          </w:p>
        </w:tc>
      </w:tr>
    </w:tbl>
    <w:p w14:paraId="06B2C725" w14:textId="77777777" w:rsidR="002417FB" w:rsidRPr="00772DEA" w:rsidRDefault="002417FB" w:rsidP="002417FB"/>
    <w:p w14:paraId="138E9443" w14:textId="77777777" w:rsidR="002417FB" w:rsidRPr="00772DEA" w:rsidRDefault="002417FB" w:rsidP="002417FB"/>
    <w:tbl>
      <w:tblPr>
        <w:tblW w:w="9981" w:type="dxa"/>
        <w:tblInd w:w="1042" w:type="dxa"/>
        <w:tblLook w:val="0000" w:firstRow="0" w:lastRow="0" w:firstColumn="0" w:lastColumn="0" w:noHBand="0" w:noVBand="0"/>
      </w:tblPr>
      <w:tblGrid>
        <w:gridCol w:w="9981"/>
      </w:tblGrid>
      <w:tr w:rsidR="002417FB" w:rsidRPr="00772DEA" w14:paraId="17B06442" w14:textId="77777777" w:rsidTr="008340FE">
        <w:trPr>
          <w:trHeight w:val="453"/>
        </w:trPr>
        <w:tc>
          <w:tcPr>
            <w:tcW w:w="9981" w:type="dxa"/>
            <w:tcBorders>
              <w:top w:val="single" w:sz="4" w:space="0" w:color="auto"/>
              <w:left w:val="single" w:sz="4" w:space="0" w:color="auto"/>
              <w:bottom w:val="single" w:sz="4" w:space="0" w:color="auto"/>
              <w:right w:val="single" w:sz="4" w:space="0" w:color="auto"/>
            </w:tcBorders>
            <w:vAlign w:val="center"/>
          </w:tcPr>
          <w:p w14:paraId="5FDA7C32" w14:textId="77777777" w:rsidR="002417FB" w:rsidRPr="00772DEA" w:rsidRDefault="002417FB" w:rsidP="003E2E5E">
            <w:pPr>
              <w:ind w:firstLineChars="100" w:firstLine="200"/>
              <w:rPr>
                <w:sz w:val="20"/>
                <w:szCs w:val="20"/>
              </w:rPr>
            </w:pPr>
          </w:p>
          <w:p w14:paraId="5BDB6A4C" w14:textId="77777777" w:rsidR="002417FB" w:rsidRPr="00772DEA" w:rsidRDefault="002417FB" w:rsidP="003E2E5E">
            <w:pPr>
              <w:ind w:firstLineChars="100" w:firstLine="200"/>
              <w:rPr>
                <w:sz w:val="20"/>
                <w:szCs w:val="20"/>
              </w:rPr>
            </w:pPr>
          </w:p>
          <w:p w14:paraId="0B89C12D" w14:textId="77777777" w:rsidR="002417FB" w:rsidRPr="00772DEA" w:rsidRDefault="002417FB" w:rsidP="003E2E5E">
            <w:pPr>
              <w:ind w:firstLineChars="100" w:firstLine="200"/>
              <w:rPr>
                <w:sz w:val="20"/>
                <w:szCs w:val="20"/>
              </w:rPr>
            </w:pPr>
            <w:r w:rsidRPr="00772DEA">
              <w:rPr>
                <w:sz w:val="20"/>
                <w:szCs w:val="20"/>
              </w:rPr>
              <w:t>Project approved / Not approved</w:t>
            </w:r>
          </w:p>
          <w:p w14:paraId="3EC48D7A" w14:textId="77777777" w:rsidR="002417FB" w:rsidRPr="00772DEA" w:rsidRDefault="002417FB" w:rsidP="003E2E5E">
            <w:pPr>
              <w:ind w:firstLineChars="100" w:firstLine="200"/>
              <w:rPr>
                <w:sz w:val="20"/>
                <w:szCs w:val="20"/>
              </w:rPr>
            </w:pPr>
          </w:p>
          <w:p w14:paraId="157448A8" w14:textId="77777777" w:rsidR="002417FB" w:rsidRPr="00772DEA" w:rsidRDefault="002417FB" w:rsidP="00B27A3C">
            <w:pPr>
              <w:rPr>
                <w:sz w:val="20"/>
                <w:szCs w:val="20"/>
              </w:rPr>
            </w:pPr>
          </w:p>
          <w:p w14:paraId="29140583" w14:textId="77777777" w:rsidR="002417FB" w:rsidRPr="00772DEA" w:rsidRDefault="002417FB" w:rsidP="003E2E5E">
            <w:pPr>
              <w:ind w:firstLineChars="100" w:firstLine="200"/>
              <w:rPr>
                <w:sz w:val="20"/>
                <w:szCs w:val="20"/>
              </w:rPr>
            </w:pPr>
          </w:p>
          <w:p w14:paraId="00243A13" w14:textId="77777777" w:rsidR="002417FB" w:rsidRPr="00783C52" w:rsidRDefault="00783C52" w:rsidP="003E2E5E">
            <w:pPr>
              <w:ind w:firstLineChars="100" w:firstLine="200"/>
              <w:rPr>
                <w:rFonts w:eastAsia="Arial"/>
                <w:sz w:val="20"/>
                <w:szCs w:val="20"/>
              </w:rPr>
            </w:pPr>
            <w:r>
              <w:rPr>
                <w:rFonts w:eastAsia="Arial"/>
                <w:sz w:val="20"/>
                <w:szCs w:val="20"/>
              </w:rPr>
              <w:t xml:space="preserve">                                                       </w:t>
            </w:r>
            <w:r w:rsidR="00351140">
              <w:rPr>
                <w:rFonts w:eastAsia="Arial"/>
                <w:sz w:val="20"/>
                <w:szCs w:val="20"/>
              </w:rPr>
              <w:t xml:space="preserve">   </w:t>
            </w:r>
            <w:r w:rsidRPr="00783C52">
              <w:rPr>
                <w:rFonts w:eastAsia="Arial"/>
                <w:sz w:val="20"/>
                <w:szCs w:val="20"/>
              </w:rPr>
              <w:t xml:space="preserve">Dr. </w:t>
            </w:r>
            <w:r w:rsidR="003D38EC">
              <w:rPr>
                <w:rFonts w:eastAsia="Arial"/>
                <w:sz w:val="20"/>
                <w:szCs w:val="20"/>
              </w:rPr>
              <w:t xml:space="preserve">Vijayendra </w:t>
            </w:r>
            <w:r w:rsidR="00351140">
              <w:rPr>
                <w:rFonts w:eastAsia="Arial"/>
                <w:sz w:val="20"/>
                <w:szCs w:val="20"/>
              </w:rPr>
              <w:t xml:space="preserve">S. </w:t>
            </w:r>
            <w:r w:rsidR="003D38EC">
              <w:rPr>
                <w:rFonts w:eastAsia="Arial"/>
                <w:sz w:val="20"/>
                <w:szCs w:val="20"/>
              </w:rPr>
              <w:t>Gaikwad</w:t>
            </w:r>
            <w:r>
              <w:rPr>
                <w:rFonts w:eastAsia="Arial"/>
                <w:sz w:val="20"/>
                <w:szCs w:val="20"/>
              </w:rPr>
              <w:t xml:space="preserve">                               </w:t>
            </w:r>
            <w:r w:rsidR="00351140">
              <w:rPr>
                <w:rFonts w:eastAsia="Arial"/>
                <w:sz w:val="20"/>
                <w:szCs w:val="20"/>
              </w:rPr>
              <w:t xml:space="preserve"> </w:t>
            </w:r>
            <w:r w:rsidR="003D38EC">
              <w:rPr>
                <w:rFonts w:eastAsia="Arial"/>
                <w:sz w:val="20"/>
                <w:szCs w:val="20"/>
              </w:rPr>
              <w:t xml:space="preserve">Prof.(Dr.) Sandip </w:t>
            </w:r>
            <w:r w:rsidRPr="00783C52">
              <w:rPr>
                <w:rFonts w:eastAsia="Arial"/>
                <w:sz w:val="20"/>
                <w:szCs w:val="20"/>
              </w:rPr>
              <w:t>R.</w:t>
            </w:r>
            <w:r w:rsidR="003D38EC">
              <w:rPr>
                <w:rFonts w:eastAsia="Arial"/>
                <w:sz w:val="20"/>
                <w:szCs w:val="20"/>
              </w:rPr>
              <w:t xml:space="preserve"> </w:t>
            </w:r>
            <w:r w:rsidRPr="00783C52">
              <w:rPr>
                <w:rFonts w:eastAsia="Arial"/>
                <w:sz w:val="20"/>
                <w:szCs w:val="20"/>
              </w:rPr>
              <w:t>Shinde</w:t>
            </w:r>
          </w:p>
          <w:p w14:paraId="08D4A952" w14:textId="77777777" w:rsidR="00602EBE" w:rsidRPr="00602EBE" w:rsidRDefault="003D38EC" w:rsidP="00602EBE">
            <w:pPr>
              <w:rPr>
                <w:rFonts w:eastAsia="Arial"/>
                <w:sz w:val="20"/>
                <w:szCs w:val="20"/>
              </w:rPr>
            </w:pPr>
            <w:r>
              <w:rPr>
                <w:rFonts w:eastAsia="Arial"/>
                <w:b/>
                <w:sz w:val="20"/>
                <w:szCs w:val="20"/>
              </w:rPr>
              <w:t xml:space="preserve">   </w:t>
            </w:r>
            <w:r w:rsidR="00602EBE" w:rsidRPr="00602EBE">
              <w:rPr>
                <w:rFonts w:eastAsia="Arial"/>
                <w:b/>
                <w:sz w:val="20"/>
                <w:szCs w:val="20"/>
              </w:rPr>
              <w:t xml:space="preserve">Guide                                      </w:t>
            </w:r>
            <w:r w:rsidR="00783C52">
              <w:rPr>
                <w:rFonts w:eastAsia="Arial"/>
                <w:b/>
                <w:sz w:val="20"/>
                <w:szCs w:val="20"/>
              </w:rPr>
              <w:t xml:space="preserve">            </w:t>
            </w:r>
            <w:r>
              <w:rPr>
                <w:rFonts w:eastAsia="Arial"/>
                <w:b/>
                <w:sz w:val="20"/>
                <w:szCs w:val="20"/>
              </w:rPr>
              <w:t xml:space="preserve">   </w:t>
            </w:r>
            <w:r w:rsidR="00602EBE" w:rsidRPr="00602EBE">
              <w:rPr>
                <w:rFonts w:eastAsia="Arial"/>
                <w:b/>
                <w:sz w:val="20"/>
                <w:szCs w:val="20"/>
              </w:rPr>
              <w:t xml:space="preserve">Project Coordinator                                        </w:t>
            </w:r>
            <w:r w:rsidR="00602EBE">
              <w:rPr>
                <w:rFonts w:eastAsia="Arial"/>
                <w:b/>
                <w:sz w:val="20"/>
                <w:szCs w:val="20"/>
              </w:rPr>
              <w:t xml:space="preserve">               </w:t>
            </w:r>
            <w:r w:rsidR="00602EBE" w:rsidRPr="00602EBE">
              <w:rPr>
                <w:rFonts w:eastAsia="Arial"/>
                <w:b/>
                <w:sz w:val="20"/>
                <w:szCs w:val="20"/>
              </w:rPr>
              <w:t xml:space="preserve">Head,                                                                                                                                                                                                                        </w:t>
            </w:r>
          </w:p>
          <w:p w14:paraId="61706E07" w14:textId="77777777" w:rsidR="002417FB" w:rsidRPr="00602EBE" w:rsidRDefault="00602EBE" w:rsidP="00602EBE">
            <w:pPr>
              <w:ind w:firstLineChars="100" w:firstLine="200"/>
              <w:rPr>
                <w:sz w:val="20"/>
                <w:szCs w:val="20"/>
              </w:rPr>
            </w:pPr>
            <w:r w:rsidRPr="00602EBE">
              <w:rPr>
                <w:rFonts w:eastAsia="Arial"/>
                <w:sz w:val="20"/>
                <w:szCs w:val="20"/>
              </w:rPr>
              <w:t xml:space="preserve">                                                                                             </w:t>
            </w:r>
            <w:r>
              <w:rPr>
                <w:rFonts w:eastAsia="Arial"/>
                <w:sz w:val="20"/>
                <w:szCs w:val="20"/>
              </w:rPr>
              <w:t xml:space="preserve">               </w:t>
            </w:r>
            <w:r w:rsidR="00783C52">
              <w:rPr>
                <w:rFonts w:eastAsia="Arial"/>
                <w:sz w:val="20"/>
                <w:szCs w:val="20"/>
              </w:rPr>
              <w:t xml:space="preserve">            </w:t>
            </w:r>
            <w:r w:rsidR="003D38EC">
              <w:rPr>
                <w:rFonts w:eastAsia="Arial"/>
                <w:sz w:val="20"/>
                <w:szCs w:val="20"/>
              </w:rPr>
              <w:t xml:space="preserve">    </w:t>
            </w:r>
            <w:r w:rsidRPr="00602EBE">
              <w:rPr>
                <w:rFonts w:eastAsia="Arial"/>
                <w:b/>
                <w:sz w:val="20"/>
                <w:szCs w:val="20"/>
              </w:rPr>
              <w:t>Department of Computer Engineering</w:t>
            </w:r>
          </w:p>
          <w:p w14:paraId="3139F673" w14:textId="77777777" w:rsidR="002417FB" w:rsidRPr="00772DEA" w:rsidRDefault="002417FB" w:rsidP="003E2E5E">
            <w:pPr>
              <w:ind w:firstLineChars="100" w:firstLine="200"/>
              <w:rPr>
                <w:sz w:val="20"/>
                <w:szCs w:val="20"/>
              </w:rPr>
            </w:pPr>
          </w:p>
        </w:tc>
      </w:tr>
    </w:tbl>
    <w:p w14:paraId="65030095" w14:textId="77777777" w:rsidR="002417FB" w:rsidRPr="00772DEA" w:rsidRDefault="002417FB" w:rsidP="002417FB">
      <w:pPr>
        <w:ind w:hanging="1080"/>
      </w:pPr>
      <w:r w:rsidRPr="00772DEA">
        <w:t>T</w:t>
      </w:r>
    </w:p>
    <w:p w14:paraId="3F3A2E58" w14:textId="77777777" w:rsidR="00BB0D37" w:rsidRDefault="002417FB" w:rsidP="00B22E99">
      <w:pPr>
        <w:ind w:hanging="1080"/>
      </w:pPr>
      <w:r w:rsidRPr="00772DEA">
        <w:t xml:space="preserve">                                    </w:t>
      </w:r>
    </w:p>
    <w:p w14:paraId="3610B41F" w14:textId="77777777" w:rsidR="00BB0D37" w:rsidRDefault="00BB0D37" w:rsidP="00B22E99">
      <w:pPr>
        <w:ind w:hanging="1080"/>
      </w:pPr>
    </w:p>
    <w:p w14:paraId="4089F222" w14:textId="3A4023F8" w:rsidR="002417FB" w:rsidRPr="00772DEA" w:rsidRDefault="002417FB" w:rsidP="000D6DB0">
      <w:r w:rsidRPr="00772DEA">
        <w:t xml:space="preserve"> </w:t>
      </w:r>
    </w:p>
    <w:tbl>
      <w:tblPr>
        <w:tblW w:w="10067" w:type="dxa"/>
        <w:tblInd w:w="12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0067"/>
      </w:tblGrid>
      <w:tr w:rsidR="00D10C70" w:rsidRPr="00772DEA" w14:paraId="1305CFC6" w14:textId="77777777" w:rsidTr="00D10C70">
        <w:trPr>
          <w:trHeight w:val="315"/>
        </w:trPr>
        <w:tc>
          <w:tcPr>
            <w:tcW w:w="10067" w:type="dxa"/>
            <w:noWrap/>
            <w:vAlign w:val="bottom"/>
          </w:tcPr>
          <w:p w14:paraId="071AC63E" w14:textId="77777777" w:rsidR="007247FC" w:rsidRDefault="00D10C70" w:rsidP="009C6583">
            <w:pPr>
              <w:keepNext/>
              <w:rPr>
                <w:b/>
                <w:bCs/>
              </w:rPr>
            </w:pPr>
            <w:r>
              <w:rPr>
                <w:b/>
                <w:bCs/>
              </w:rPr>
              <w:lastRenderedPageBreak/>
              <w:t>Project Synopsis (Revised – Implementation Completed)</w:t>
            </w:r>
          </w:p>
          <w:p w14:paraId="2933DB5E" w14:textId="77777777" w:rsidR="009C6583" w:rsidRPr="009C6583" w:rsidRDefault="009C6583" w:rsidP="009C6583">
            <w:pPr>
              <w:rPr>
                <w:b/>
                <w:bCs/>
              </w:rPr>
            </w:pPr>
          </w:p>
          <w:p w14:paraId="45736A62" w14:textId="77777777" w:rsidR="007247FC" w:rsidRPr="007247FC" w:rsidRDefault="007247FC" w:rsidP="007247FC">
            <w:pPr>
              <w:pStyle w:val="Heading3"/>
              <w:spacing w:before="0" w:beforeAutospacing="0" w:after="0" w:afterAutospacing="0" w:line="360" w:lineRule="auto"/>
              <w:jc w:val="both"/>
              <w:rPr>
                <w:sz w:val="24"/>
                <w:szCs w:val="24"/>
              </w:rPr>
            </w:pPr>
            <w:r w:rsidRPr="007247FC">
              <w:rPr>
                <w:sz w:val="24"/>
                <w:szCs w:val="24"/>
              </w:rPr>
              <w:t>Project Title</w:t>
            </w:r>
          </w:p>
          <w:p w14:paraId="77C50525" w14:textId="77777777" w:rsidR="007247FC" w:rsidRPr="007247FC" w:rsidRDefault="00C43C11" w:rsidP="007247FC">
            <w:pPr>
              <w:pStyle w:val="NormalWeb"/>
              <w:spacing w:before="0" w:beforeAutospacing="0" w:after="0" w:afterAutospacing="0" w:line="360" w:lineRule="auto"/>
              <w:jc w:val="both"/>
            </w:pPr>
            <w:r w:rsidRPr="00C43C11">
              <w:t>Machine Learning-Based Early Detection of Temporal Anomalies in B2B Procurement Using Customer–Part Purchase Patterns</w:t>
            </w:r>
          </w:p>
          <w:p w14:paraId="5C634A96" w14:textId="77777777" w:rsidR="007247FC" w:rsidRPr="002E35D4" w:rsidRDefault="002E35D4" w:rsidP="002E35D4">
            <w:pPr>
              <w:pStyle w:val="Heading3"/>
              <w:spacing w:before="0" w:beforeAutospacing="0" w:after="0" w:afterAutospacing="0" w:line="360" w:lineRule="auto"/>
              <w:jc w:val="both"/>
              <w:rPr>
                <w:sz w:val="24"/>
                <w:szCs w:val="24"/>
              </w:rPr>
            </w:pPr>
            <w:r w:rsidRPr="002E35D4">
              <w:rPr>
                <w:sz w:val="24"/>
                <w:szCs w:val="24"/>
              </w:rPr>
              <w:t>Introduction</w:t>
            </w:r>
          </w:p>
          <w:p w14:paraId="683136EE" w14:textId="77777777" w:rsidR="00C43C11" w:rsidRDefault="00C43C11" w:rsidP="002E35D4">
            <w:pPr>
              <w:spacing w:line="360" w:lineRule="auto"/>
              <w:jc w:val="both"/>
            </w:pPr>
            <w:r>
              <w:t>B2B procurement involves repeated purchasing of materials and spare parts, making historical purchasing patterns important for effective procurement management. Machine learning has been widely applied to spare-parts demand forecasting and procurement analytics. However, limited attention is given to detecting unusually early reorders based on customer–part purchase intervals. This project has developed a customer–part-specific screening system that calculates inter-purchase intervals (IPIs), builds historical features using only past data, and flags unusually short intervals as candidates for human review. An interpretable median-threshold rule is used for alert membership, a median absolute deviation (MAD)-based score supports ranking, and Isolation Forest and Local Outlier Factor (LOF) are evaluated as unsupervised benchmarks. The system is delivered with a reproducible Python pipeline and a Streamlit early-warning dashboard.</w:t>
            </w:r>
          </w:p>
          <w:p w14:paraId="43152B84" w14:textId="77777777" w:rsidR="002E35D4" w:rsidRDefault="002E35D4" w:rsidP="002E35D4">
            <w:pPr>
              <w:keepNext/>
              <w:spacing w:line="360" w:lineRule="auto"/>
              <w:jc w:val="both"/>
              <w:rPr>
                <w:b/>
                <w:bCs/>
              </w:rPr>
            </w:pPr>
            <w:r w:rsidRPr="002E35D4">
              <w:rPr>
                <w:b/>
                <w:bCs/>
              </w:rPr>
              <w:t>Review of Literature</w:t>
            </w:r>
          </w:p>
          <w:p w14:paraId="1E3345BD" w14:textId="77777777" w:rsidR="00C43C11" w:rsidRPr="00C43C11" w:rsidRDefault="00C43C11" w:rsidP="00C43C11">
            <w:pPr>
              <w:spacing w:line="360" w:lineRule="auto"/>
              <w:jc w:val="both"/>
            </w:pPr>
            <w:r w:rsidRPr="00C43C11">
              <w:t>Recent research has extensively explored machine learning for intermittent spare-parts demand forecasting, feature engineering, and inventory planning</w:t>
            </w:r>
            <w:r w:rsidR="009D3C4A">
              <w:t xml:space="preserve">. </w:t>
            </w:r>
            <w:r w:rsidRPr="00C43C11">
              <w:t>Studies have also applied machine learning to procurement decision support, supplier selection, order allocation, and procurement anomaly detection</w:t>
            </w:r>
            <w:r w:rsidR="009D3C4A">
              <w:t xml:space="preserve">. </w:t>
            </w:r>
            <w:r w:rsidRPr="00C43C11">
              <w:t>Research on supply-chain anomaly detection and early-warning systems has further examined supplier delays, operational risks, and forecasting anomalies</w:t>
            </w:r>
            <w:r w:rsidR="009D3C4A">
              <w:t>.</w:t>
            </w:r>
          </w:p>
          <w:p w14:paraId="300734E2" w14:textId="77777777" w:rsidR="002E35D4" w:rsidRDefault="00C43C11" w:rsidP="007247FC">
            <w:pPr>
              <w:spacing w:line="360" w:lineRule="auto"/>
              <w:jc w:val="both"/>
            </w:pPr>
            <w:r>
              <w:t>Customer purchase behaviour and purchase-timing prediction have been investigated using machine learning and probabilistic approaches. However, existing studies primarily focus on demand quantity, customer behaviour, fraud, supplier risks, or general anomalies. The proposed work focuses specifically on detecting unusually short inter-purchase intervals for individual customer–part combinations in B2B procurement. The literature review has since been extended to 29 references covering spare-part demand forecasting, procurement analytics and anomaly detection, customer purchase behaviour, and public-procurement analytics in India (Government e-Marketplace); the identified research gap is unchanged.</w:t>
            </w:r>
          </w:p>
          <w:p w14:paraId="4D12624A" w14:textId="77777777" w:rsidR="00074281" w:rsidRDefault="00074281" w:rsidP="00074281">
            <w:pPr>
              <w:keepNext/>
              <w:spacing w:line="360" w:lineRule="auto"/>
              <w:jc w:val="both"/>
              <w:rPr>
                <w:b/>
                <w:bCs/>
              </w:rPr>
            </w:pPr>
          </w:p>
          <w:p w14:paraId="7D0E4622" w14:textId="77777777" w:rsidR="00074281" w:rsidRDefault="00074281" w:rsidP="00074281">
            <w:pPr>
              <w:keepNext/>
              <w:spacing w:line="360" w:lineRule="auto"/>
              <w:jc w:val="both"/>
              <w:rPr>
                <w:b/>
                <w:bCs/>
              </w:rPr>
            </w:pPr>
          </w:p>
          <w:p w14:paraId="1C5F9ACF" w14:textId="55517DC2" w:rsidR="00074281" w:rsidRDefault="00B01DE1" w:rsidP="00074281">
            <w:pPr>
              <w:keepNext/>
              <w:spacing w:line="360" w:lineRule="auto"/>
              <w:jc w:val="both"/>
              <w:rPr>
                <w:b/>
                <w:bCs/>
              </w:rPr>
            </w:pPr>
            <w:r w:rsidRPr="00B01DE1">
              <w:rPr>
                <w:b/>
                <w:bCs/>
              </w:rPr>
              <w:lastRenderedPageBreak/>
              <w:t>Problem Statement and Objectives</w:t>
            </w:r>
          </w:p>
          <w:p w14:paraId="3CC9C4F3" w14:textId="4F416F82" w:rsidR="00C43C11" w:rsidRPr="00074281" w:rsidRDefault="009C6583" w:rsidP="00074281">
            <w:pPr>
              <w:keepNext/>
              <w:spacing w:line="360" w:lineRule="auto"/>
              <w:jc w:val="both"/>
              <w:rPr>
                <w:b/>
                <w:bCs/>
              </w:rPr>
            </w:pPr>
            <w:r>
              <w:t xml:space="preserve">Problem Statement: </w:t>
            </w:r>
            <w:r w:rsidR="00C43C11" w:rsidRPr="00C43C11">
              <w:t>Existing B2B procurement analytics primarily focus on demand forecasting, supplier performance, fraud detection, and general procurement anomalies</w:t>
            </w:r>
            <w:r w:rsidR="00C43C11">
              <w:t xml:space="preserve">. </w:t>
            </w:r>
            <w:r w:rsidR="00C43C11" w:rsidRPr="00C43C11">
              <w:t>There is a need for a system that can identify unusually early reorders for a specific customer–part combination by analysing historical inter-purchase intervals.</w:t>
            </w:r>
          </w:p>
          <w:p w14:paraId="239567C9" w14:textId="77777777" w:rsidR="00B01DE1" w:rsidRDefault="00B01DE1" w:rsidP="00B01DE1">
            <w:pPr>
              <w:keepNext/>
              <w:spacing w:line="360" w:lineRule="auto"/>
              <w:jc w:val="both"/>
            </w:pPr>
            <w:r>
              <w:t>Objectives:</w:t>
            </w:r>
          </w:p>
          <w:p w14:paraId="35BB44C4" w14:textId="77777777" w:rsidR="00E6531A" w:rsidRPr="00E6531A" w:rsidRDefault="00E6531A" w:rsidP="00E6531A">
            <w:pPr>
              <w:pStyle w:val="ListParagraph"/>
              <w:numPr>
                <w:ilvl w:val="0"/>
                <w:numId w:val="24"/>
              </w:numPr>
              <w:spacing w:line="360" w:lineRule="auto"/>
              <w:jc w:val="both"/>
            </w:pPr>
            <w:r w:rsidRPr="00E6531A">
              <w:t xml:space="preserve">To analyse historical B2B procurement data and derive customer–part purchase patterns and inter-purchase intervals. </w:t>
            </w:r>
            <w:r>
              <w:t xml:space="preserve"> </w:t>
            </w:r>
            <w:r>
              <w:rPr>
                <w:b/>
              </w:rPr>
              <w:t xml:space="preserve">Status – Achieved: </w:t>
            </w:r>
            <w:r>
              <w:t>285,941 raw records were converted into 136,372 temporal purchase events across 34,664 customer–part groups.</w:t>
            </w:r>
          </w:p>
          <w:p w14:paraId="6C49D643" w14:textId="77777777" w:rsidR="00E6531A" w:rsidRPr="00E6531A" w:rsidRDefault="00E6531A" w:rsidP="00E6531A">
            <w:pPr>
              <w:pStyle w:val="ListParagraph"/>
              <w:numPr>
                <w:ilvl w:val="0"/>
                <w:numId w:val="24"/>
              </w:numPr>
              <w:spacing w:line="360" w:lineRule="auto"/>
              <w:jc w:val="both"/>
            </w:pPr>
            <w:r w:rsidRPr="00E6531A">
              <w:t>To develop and evaluate</w:t>
            </w:r>
            <w:r w:rsidR="00104A7A">
              <w:t xml:space="preserve"> suitable</w:t>
            </w:r>
            <w:r w:rsidRPr="00E6531A">
              <w:t xml:space="preserve"> machine learning models for detecting unusually short inter-purchase intervals. </w:t>
            </w:r>
            <w:r>
              <w:t xml:space="preserve"> </w:t>
            </w:r>
            <w:r>
              <w:rPr>
                <w:b/>
              </w:rPr>
              <w:t xml:space="preserve">Status – Achieved: </w:t>
            </w:r>
            <w:r>
              <w:t>a median-threshold rule, a median–MAD rule, Isolation Forest and LOF were evaluated on a chronological holdout with controlled synthetic cases; the interpretable median rule performed best in this controlled setting.</w:t>
            </w:r>
          </w:p>
          <w:p w14:paraId="67ADB7FB" w14:textId="77777777" w:rsidR="00E6531A" w:rsidRPr="00E6531A" w:rsidRDefault="00E6531A" w:rsidP="00E6531A">
            <w:pPr>
              <w:pStyle w:val="ListParagraph"/>
              <w:numPr>
                <w:ilvl w:val="0"/>
                <w:numId w:val="24"/>
              </w:numPr>
              <w:spacing w:line="360" w:lineRule="auto"/>
              <w:jc w:val="both"/>
            </w:pPr>
            <w:r w:rsidRPr="00E6531A">
              <w:t xml:space="preserve">To classify customer–part purchase events as normal or unusually early based on their historical inter-purchase intervals. </w:t>
            </w:r>
            <w:r>
              <w:t xml:space="preserve"> </w:t>
            </w:r>
            <w:r>
              <w:rPr>
                <w:b/>
              </w:rPr>
              <w:t xml:space="preserve">Status – Achieved: </w:t>
            </w:r>
            <w:r>
              <w:t>each of the 64,892 eligible events is classified as a potential early reorder (13,861 events, 21.36%) or not. Flagged events are review candidates, not confirmed anomalies, because no ground-truth labels exist.</w:t>
            </w:r>
          </w:p>
          <w:p w14:paraId="0E780AE7" w14:textId="77777777" w:rsidR="00E6531A" w:rsidRPr="00E6531A" w:rsidRDefault="00E6531A" w:rsidP="00E6531A">
            <w:pPr>
              <w:pStyle w:val="ListParagraph"/>
              <w:numPr>
                <w:ilvl w:val="0"/>
                <w:numId w:val="24"/>
              </w:numPr>
              <w:spacing w:line="360" w:lineRule="auto"/>
              <w:jc w:val="both"/>
            </w:pPr>
            <w:r w:rsidRPr="00E6531A">
              <w:t>To provide an early-warning interface displaying detected unusually early reorders and their corresponding customer–part details.</w:t>
            </w:r>
            <w:r>
              <w:t xml:space="preserve"> </w:t>
            </w:r>
            <w:r>
              <w:rPr>
                <w:b/>
              </w:rPr>
              <w:t xml:space="preserve">Status – Achieved: </w:t>
            </w:r>
            <w:r>
              <w:t>a Streamlit dashboard with Overview, Alerts &amp; Investigation and Event Inspector tabs, filters, ranked alert table and CSV export is implemented and validated.</w:t>
            </w:r>
          </w:p>
          <w:p w14:paraId="2E46F6EB" w14:textId="77777777" w:rsidR="009C6583" w:rsidRDefault="009C6583" w:rsidP="00E6531A">
            <w:pPr>
              <w:keepNext/>
              <w:spacing w:line="360" w:lineRule="auto"/>
              <w:jc w:val="both"/>
              <w:rPr>
                <w:b/>
                <w:bCs/>
              </w:rPr>
            </w:pPr>
            <w:r w:rsidRPr="009C6583">
              <w:rPr>
                <w:b/>
                <w:bCs/>
              </w:rPr>
              <w:t>System Architecture</w:t>
            </w:r>
          </w:p>
          <w:p w14:paraId="737B5548" w14:textId="77777777" w:rsidR="00D36356" w:rsidRPr="00D36356" w:rsidRDefault="00D36356" w:rsidP="00D36356">
            <w:pPr>
              <w:spacing w:line="360" w:lineRule="auto"/>
              <w:jc w:val="both"/>
            </w:pPr>
            <w:r>
              <w:t>The implemented system is a machine learning-assisted early-warning pipeline that analyses historical B2B procurement patterns to identify unusually early reorders for specific customer–part combinations. Operational screening (components 1–7) is kept separate from offline experimental evaluation (component 8). The overall architecture is shown in Fig. 1.</w:t>
            </w:r>
          </w:p>
          <w:p w14:paraId="5D83A909" w14:textId="77777777" w:rsidR="00D36356" w:rsidRPr="00D36356" w:rsidRDefault="00D36356" w:rsidP="00D36356">
            <w:pPr>
              <w:keepNext/>
              <w:spacing w:line="360" w:lineRule="auto"/>
              <w:jc w:val="both"/>
            </w:pPr>
            <w:r>
              <w:t>The architecture consists of the following major components:</w:t>
            </w:r>
          </w:p>
          <w:p w14:paraId="1EF89E1B" w14:textId="77777777" w:rsidR="00D36356" w:rsidRPr="00D36356" w:rsidRDefault="00D36356" w:rsidP="00D36356">
            <w:pPr>
              <w:numPr>
                <w:ilvl w:val="0"/>
                <w:numId w:val="18"/>
              </w:numPr>
              <w:spacing w:line="360" w:lineRule="auto"/>
              <w:jc w:val="both"/>
            </w:pPr>
            <w:r>
              <w:rPr>
                <w:b/>
                <w:bCs/>
              </w:rPr>
              <w:t xml:space="preserve">B2B Procurement Data: </w:t>
            </w:r>
            <w:r>
              <w:rPr>
                <w:bCs/>
              </w:rPr>
              <w:t>The public, anonymised B2B-Parts-Rec dataset (Zenodo) is used: six yearly semicolon-delimited files (2024–2029) with 285,941 raw records. Customer ID, part ID and request date are the fields used for temporal analysis; the dataset contains no order quantities, and the price field is not used.</w:t>
            </w:r>
          </w:p>
          <w:p w14:paraId="42D6317F" w14:textId="77777777" w:rsidR="00D36356" w:rsidRPr="00D36356" w:rsidRDefault="00D36356" w:rsidP="00D36356">
            <w:pPr>
              <w:numPr>
                <w:ilvl w:val="0"/>
                <w:numId w:val="18"/>
              </w:numPr>
              <w:spacing w:line="360" w:lineRule="auto"/>
              <w:jc w:val="both"/>
            </w:pPr>
            <w:r>
              <w:rPr>
                <w:b/>
                <w:bCs/>
              </w:rPr>
              <w:lastRenderedPageBreak/>
              <w:t xml:space="preserve">Data Preprocessing: </w:t>
            </w:r>
            <w:r>
              <w:rPr>
                <w:bCs/>
              </w:rPr>
              <w:t>Files are loaded and validated, dates parsed, records missing required keys removed, and multiple lines for the same customer, part and date collapsed to one purchase date. The raw files are never modified; inspection reports (missing values, duplicates, repeat-purchase profile) are saved.</w:t>
            </w:r>
          </w:p>
          <w:p w14:paraId="2E35BE1D" w14:textId="77777777" w:rsidR="00D36356" w:rsidRPr="00D36356" w:rsidRDefault="00D36356" w:rsidP="00D36356">
            <w:pPr>
              <w:numPr>
                <w:ilvl w:val="0"/>
                <w:numId w:val="18"/>
              </w:numPr>
              <w:spacing w:line="360" w:lineRule="auto"/>
              <w:jc w:val="both"/>
            </w:pPr>
            <w:r>
              <w:rPr>
                <w:b/>
                <w:bCs/>
              </w:rPr>
              <w:t xml:space="preserve">Customer–Part Purchase History: </w:t>
            </w:r>
            <w:r>
              <w:rPr>
                <w:bCs/>
              </w:rPr>
              <w:t>Purchases are grouped per customer–part pair (34,664 groups) and ordered chronologically.</w:t>
            </w:r>
          </w:p>
          <w:p w14:paraId="5ECB245E" w14:textId="77777777" w:rsidR="00D36356" w:rsidRPr="00D36356" w:rsidRDefault="00D36356" w:rsidP="00D36356">
            <w:pPr>
              <w:numPr>
                <w:ilvl w:val="0"/>
                <w:numId w:val="18"/>
              </w:numPr>
              <w:spacing w:line="360" w:lineRule="auto"/>
              <w:jc w:val="both"/>
            </w:pPr>
            <w:r>
              <w:rPr>
                <w:b/>
                <w:bCs/>
              </w:rPr>
              <w:t xml:space="preserve">Temporal Feature Extraction: </w:t>
            </w:r>
            <w:r>
              <w:rPr>
                <w:bCs/>
              </w:rPr>
              <w:t>The inter-purchase interval (IPI) is computed between consecutive purchase dates (136,372 events). Historical median, MAD and recent median (last three intervals) use past intervals only, so an event never contributes to its own baseline. Events need at least three prior intervals, giving 64,892 eligible events.</w:t>
            </w:r>
          </w:p>
          <w:p w14:paraId="323F0F14" w14:textId="77777777" w:rsidR="00D36356" w:rsidRPr="00D36356" w:rsidRDefault="00D36356" w:rsidP="00D36356">
            <w:pPr>
              <w:numPr>
                <w:ilvl w:val="0"/>
                <w:numId w:val="18"/>
              </w:numPr>
              <w:spacing w:line="360" w:lineRule="auto"/>
              <w:jc w:val="both"/>
            </w:pPr>
            <w:r>
              <w:rPr>
                <w:b/>
                <w:bCs/>
              </w:rPr>
              <w:t xml:space="preserve">Detection: </w:t>
            </w:r>
            <w:r>
              <w:rPr>
                <w:bCs/>
              </w:rPr>
              <w:t>The primary detector flags an event when IPI ≤ 0.30 × historical median (interpretable and auditable). A median–MAD robust score, Isolation Forest (200 trees) and LOF (35 neighbours) are implemented as comparison methods.</w:t>
            </w:r>
          </w:p>
          <w:p w14:paraId="38323F71" w14:textId="77777777" w:rsidR="00D36356" w:rsidRPr="00D36356" w:rsidRDefault="00D36356" w:rsidP="00D36356">
            <w:pPr>
              <w:numPr>
                <w:ilvl w:val="0"/>
                <w:numId w:val="18"/>
              </w:numPr>
              <w:spacing w:line="360" w:lineRule="auto"/>
              <w:jc w:val="both"/>
            </w:pPr>
            <w:r>
              <w:rPr>
                <w:b/>
                <w:bCs/>
              </w:rPr>
              <w:t xml:space="preserve">Ranking and Classification: </w:t>
            </w:r>
            <w:r>
              <w:rPr>
                <w:bCs/>
              </w:rPr>
              <w:t>Flagged events are ranked by a heuristic score (0.70 × earlyness + 0.30 × capped robust deviation) and labelled Moderate, High or Very High from the interval ratio (≤ 30%, ≤ 20%, ≤ 10% of the median), with a text reason for each alert. 13,861 events (21.36% of eligible events) are flagged.</w:t>
            </w:r>
          </w:p>
          <w:p w14:paraId="7AB8AF55" w14:textId="77777777" w:rsidR="00D36356" w:rsidRPr="00D36356" w:rsidRDefault="00D36356" w:rsidP="00D36356">
            <w:pPr>
              <w:numPr>
                <w:ilvl w:val="0"/>
                <w:numId w:val="18"/>
              </w:numPr>
              <w:spacing w:line="360" w:lineRule="auto"/>
              <w:jc w:val="both"/>
            </w:pPr>
            <w:r>
              <w:rPr>
                <w:b/>
                <w:bCs/>
              </w:rPr>
              <w:t xml:space="preserve">Early Warning / Dashboard: </w:t>
            </w:r>
            <w:r>
              <w:rPr>
                <w:bCs/>
              </w:rPr>
              <w:t>A Streamlit dashboard presents KPIs, alert distributions, a filterable and sortable alert table (customer, part, severity, date), CSV export, alert details with the pair’s interval history, and an Event Inspector tab. Alerts are shown as screening candidates for human review.</w:t>
            </w:r>
          </w:p>
          <w:p w14:paraId="1A2B558E" w14:textId="77777777" w:rsidR="00D36356" w:rsidRPr="00D36356" w:rsidRDefault="00D36356" w:rsidP="00D36356">
            <w:pPr>
              <w:numPr>
                <w:ilvl w:val="0"/>
                <w:numId w:val="18"/>
              </w:numPr>
              <w:spacing w:line="360" w:lineRule="auto"/>
              <w:jc w:val="both"/>
            </w:pPr>
            <w:r>
              <w:rPr>
                <w:b/>
                <w:bCs/>
              </w:rPr>
              <w:t xml:space="preserve">Offline Evaluation: </w:t>
            </w:r>
            <w:r>
              <w:rPr>
                <w:bCs/>
              </w:rPr>
              <w:t>A chronological 80/20 split (51,913 training and 12,979 holdout events) is used. Synthetic early-reorder cases are created by replacing the holdout interval with 0.5, 0.3, 0.2 or 0.1 of its historical median. Threshold sensitivity, detector comparison and a ranking ablation are reported.</w:t>
            </w:r>
          </w:p>
          <w:p w14:paraId="0B7DDDDD" w14:textId="77777777" w:rsidR="00D36356" w:rsidRPr="00D36356" w:rsidRDefault="00D36356" w:rsidP="00D36356">
            <w:pPr>
              <w:spacing w:line="360" w:lineRule="auto"/>
              <w:jc w:val="both"/>
            </w:pPr>
            <w:r>
              <w:t>Overall, the system identifies unusually short purchase intervals for each customer–part pair and presents them as ranked, explainable alerts for procurement teams, while the separate evaluation module tests the detectors under controlled conditions.</w:t>
            </w:r>
          </w:p>
          <w:p w14:paraId="76B52061" w14:textId="77777777" w:rsidR="00D36356" w:rsidRDefault="00D36356" w:rsidP="009C6583">
            <w:pPr>
              <w:spacing w:line="360" w:lineRule="auto"/>
              <w:jc w:val="center"/>
              <w:rPr>
                <w:b/>
                <w:bCs/>
              </w:rPr>
            </w:pPr>
            <w:r>
              <w:rPr>
                <w:noProof/>
              </w:rPr>
              <w:lastRenderedPageBreak/>
              <w:drawing>
                <wp:inline distT="0" distB="0" distL="0" distR="0" wp14:anchorId="3D9D78D9" wp14:editId="5D31FBFD">
                  <wp:extent cx="6172200" cy="353872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ystem_architecture.png"/>
                          <pic:cNvPicPr/>
                        </pic:nvPicPr>
                        <pic:blipFill>
                          <a:blip r:embed="rId8"/>
                          <a:stretch>
                            <a:fillRect/>
                          </a:stretch>
                        </pic:blipFill>
                        <pic:spPr>
                          <a:xfrm>
                            <a:off x="0" y="0"/>
                            <a:ext cx="6172200" cy="3538728"/>
                          </a:xfrm>
                          <a:prstGeom prst="rect">
                            <a:avLst/>
                          </a:prstGeom>
                        </pic:spPr>
                      </pic:pic>
                    </a:graphicData>
                  </a:graphic>
                </wp:inline>
              </w:drawing>
            </w:r>
          </w:p>
          <w:p w14:paraId="1DA812D1" w14:textId="77777777" w:rsidR="00D36356" w:rsidRPr="00D36356" w:rsidRDefault="00D36356" w:rsidP="00D36356">
            <w:pPr>
              <w:spacing w:line="360" w:lineRule="auto"/>
              <w:jc w:val="center"/>
            </w:pPr>
            <w:r>
              <w:rPr>
                <w:i/>
                <w:sz w:val="18"/>
              </w:rPr>
              <w:t>Fig. 1. System architecture of the implemented system: data acquisition, temporal feature engineering, detection and prioritisation, decision support (dashboard) and offline experimental evaluation.</w:t>
            </w:r>
          </w:p>
          <w:p w14:paraId="53E68CDA" w14:textId="77777777" w:rsidR="009C6583" w:rsidRPr="009C6583" w:rsidRDefault="009C6583" w:rsidP="009C6583">
            <w:pPr>
              <w:keepNext/>
              <w:spacing w:line="360" w:lineRule="auto"/>
              <w:jc w:val="both"/>
              <w:rPr>
                <w:b/>
                <w:bCs/>
              </w:rPr>
            </w:pPr>
            <w:r>
              <w:rPr>
                <w:b/>
                <w:bCs/>
              </w:rPr>
              <w:t>Implementation Status and Results</w:t>
            </w:r>
          </w:p>
          <w:p w14:paraId="4EB6787C" w14:textId="77777777" w:rsidR="00D36356" w:rsidRPr="00D36356" w:rsidRDefault="00D36356" w:rsidP="00D36356">
            <w:pPr>
              <w:keepNext/>
              <w:spacing w:line="360" w:lineRule="auto"/>
              <w:jc w:val="both"/>
            </w:pPr>
            <w:r>
              <w:t>All planned modules (data inspection, feature engineering, detection, ranking, dashboard and experimental evaluation) have been implemented and the full pipeline has been re-run end to end; the reported figures were reproduced from the retained result files. The main outcomes are summarised below.</w:t>
            </w:r>
          </w:p>
          <w:tbl>
            <w:tblPr>
              <w:tblStyle w:val="TableGrid"/>
              <w:tblW w:w="0" w:type="auto"/>
              <w:tblLook w:val="04A0" w:firstRow="1" w:lastRow="0" w:firstColumn="1" w:lastColumn="0" w:noHBand="0" w:noVBand="1"/>
            </w:tblPr>
            <w:tblGrid>
              <w:gridCol w:w="3054"/>
              <w:gridCol w:w="3145"/>
              <w:gridCol w:w="3642"/>
            </w:tblGrid>
            <w:tr w:rsidR="007D1186" w14:paraId="5C8B788A" w14:textId="77777777" w:rsidTr="007D1186">
              <w:trPr>
                <w:cantSplit/>
              </w:trPr>
              <w:tc>
                <w:tcPr>
                  <w:tcW w:w="3100" w:type="dxa"/>
                  <w:hideMark/>
                </w:tcPr>
                <w:p w14:paraId="49391F76" w14:textId="77777777" w:rsidR="007D1186" w:rsidRDefault="007D1186" w:rsidP="00104A7A">
                  <w:pPr>
                    <w:keepNext/>
                    <w:rPr>
                      <w:b/>
                      <w:bCs/>
                      <w:lang w:eastAsia="en-IN"/>
                    </w:rPr>
                  </w:pPr>
                  <w:r>
                    <w:rPr>
                      <w:b/>
                      <w:bCs/>
                    </w:rPr>
                    <w:t>Measure</w:t>
                  </w:r>
                </w:p>
              </w:tc>
              <w:tc>
                <w:tcPr>
                  <w:tcW w:w="3200" w:type="dxa"/>
                  <w:hideMark/>
                </w:tcPr>
                <w:p w14:paraId="2F78D9B8" w14:textId="77777777" w:rsidR="007D1186" w:rsidRDefault="007D1186" w:rsidP="007D1186">
                  <w:pPr>
                    <w:keepNext/>
                    <w:jc w:val="center"/>
                    <w:rPr>
                      <w:b/>
                      <w:bCs/>
                    </w:rPr>
                  </w:pPr>
                  <w:r>
                    <w:rPr>
                      <w:b/>
                      <w:bCs/>
                    </w:rPr>
                    <w:t>Result</w:t>
                  </w:r>
                </w:p>
              </w:tc>
              <w:tc>
                <w:tcPr>
                  <w:tcW w:w="3700" w:type="dxa"/>
                  <w:hideMark/>
                </w:tcPr>
                <w:p w14:paraId="4A45383E" w14:textId="77777777" w:rsidR="007D1186" w:rsidRDefault="007D1186" w:rsidP="007D1186">
                  <w:pPr>
                    <w:keepNext/>
                    <w:jc w:val="center"/>
                    <w:rPr>
                      <w:b/>
                      <w:bCs/>
                    </w:rPr>
                  </w:pPr>
                  <w:r>
                    <w:rPr>
                      <w:b/>
                      <w:bCs/>
                    </w:rPr>
                    <w:t>Basis / note</w:t>
                  </w:r>
                </w:p>
              </w:tc>
            </w:tr>
            <w:tr w:rsidR="007D1186" w14:paraId="6D59198B" w14:textId="77777777" w:rsidTr="007D1186">
              <w:trPr>
                <w:cantSplit/>
              </w:trPr>
              <w:tc>
                <w:tcPr>
                  <w:tcW w:w="3100" w:type="dxa"/>
                  <w:hideMark/>
                </w:tcPr>
                <w:p w14:paraId="6D9C340D" w14:textId="77777777" w:rsidR="007D1186" w:rsidRDefault="007D1186" w:rsidP="007D1186">
                  <w:pPr>
                    <w:keepNext/>
                  </w:pPr>
                  <w:r>
                    <w:t>Raw records processed</w:t>
                  </w:r>
                </w:p>
              </w:tc>
              <w:tc>
                <w:tcPr>
                  <w:tcW w:w="3200" w:type="dxa"/>
                  <w:hideMark/>
                </w:tcPr>
                <w:p w14:paraId="1C85C279" w14:textId="77777777" w:rsidR="007D1186" w:rsidRDefault="007D1186" w:rsidP="007D1186">
                  <w:pPr>
                    <w:keepNext/>
                  </w:pPr>
                  <w:r>
                    <w:t>285,941</w:t>
                  </w:r>
                </w:p>
              </w:tc>
              <w:tc>
                <w:tcPr>
                  <w:tcW w:w="3700" w:type="dxa"/>
                  <w:hideMark/>
                </w:tcPr>
                <w:p w14:paraId="52825739" w14:textId="77777777" w:rsidR="007D1186" w:rsidRDefault="007D1186" w:rsidP="007D1186">
                  <w:pPr>
                    <w:keepNext/>
                  </w:pPr>
                  <w:r>
                    <w:t>Six yearly files, 2024–2029</w:t>
                  </w:r>
                </w:p>
              </w:tc>
            </w:tr>
            <w:tr w:rsidR="007D1186" w14:paraId="76989AED" w14:textId="77777777" w:rsidTr="007D1186">
              <w:trPr>
                <w:cantSplit/>
              </w:trPr>
              <w:tc>
                <w:tcPr>
                  <w:tcW w:w="3100" w:type="dxa"/>
                  <w:hideMark/>
                </w:tcPr>
                <w:p w14:paraId="0E35E2A9" w14:textId="77777777" w:rsidR="007D1186" w:rsidRDefault="007D1186" w:rsidP="007D1186">
                  <w:pPr>
                    <w:keepNext/>
                  </w:pPr>
                  <w:r>
                    <w:t>Temporal purchase events</w:t>
                  </w:r>
                </w:p>
              </w:tc>
              <w:tc>
                <w:tcPr>
                  <w:tcW w:w="3200" w:type="dxa"/>
                  <w:hideMark/>
                </w:tcPr>
                <w:p w14:paraId="444515EE" w14:textId="77777777" w:rsidR="007D1186" w:rsidRDefault="007D1186" w:rsidP="007D1186">
                  <w:pPr>
                    <w:keepNext/>
                  </w:pPr>
                  <w:r>
                    <w:t>136,372</w:t>
                  </w:r>
                </w:p>
              </w:tc>
              <w:tc>
                <w:tcPr>
                  <w:tcW w:w="3700" w:type="dxa"/>
                  <w:hideMark/>
                </w:tcPr>
                <w:p w14:paraId="29672F91" w14:textId="77777777" w:rsidR="007D1186" w:rsidRDefault="007D1186" w:rsidP="007D1186">
                  <w:pPr>
                    <w:keepNext/>
                  </w:pPr>
                  <w:r>
                    <w:t>34,664 customer–part groups</w:t>
                  </w:r>
                </w:p>
              </w:tc>
            </w:tr>
            <w:tr w:rsidR="007D1186" w14:paraId="73DAAB40" w14:textId="77777777" w:rsidTr="007D1186">
              <w:trPr>
                <w:cantSplit/>
              </w:trPr>
              <w:tc>
                <w:tcPr>
                  <w:tcW w:w="3100" w:type="dxa"/>
                  <w:hideMark/>
                </w:tcPr>
                <w:p w14:paraId="577C5A5A" w14:textId="77777777" w:rsidR="007D1186" w:rsidRDefault="007D1186" w:rsidP="007D1186">
                  <w:pPr>
                    <w:keepNext/>
                  </w:pPr>
                  <w:r>
                    <w:t>Eligible events (≥ 3 prior intervals)</w:t>
                  </w:r>
                </w:p>
              </w:tc>
              <w:tc>
                <w:tcPr>
                  <w:tcW w:w="3200" w:type="dxa"/>
                  <w:hideMark/>
                </w:tcPr>
                <w:p w14:paraId="58A30A08" w14:textId="77777777" w:rsidR="007D1186" w:rsidRDefault="007D1186" w:rsidP="007D1186">
                  <w:pPr>
                    <w:keepNext/>
                  </w:pPr>
                  <w:r>
                    <w:t>64,892</w:t>
                  </w:r>
                </w:p>
              </w:tc>
              <w:tc>
                <w:tcPr>
                  <w:tcW w:w="3700" w:type="dxa"/>
                  <w:hideMark/>
                </w:tcPr>
                <w:p w14:paraId="01C4BEDC" w14:textId="77777777" w:rsidR="007D1186" w:rsidRDefault="007D1186" w:rsidP="007D1186">
                  <w:pPr>
                    <w:keepNext/>
                  </w:pPr>
                  <w:r>
                    <w:t>Population used for screening</w:t>
                  </w:r>
                </w:p>
              </w:tc>
            </w:tr>
            <w:tr w:rsidR="007D1186" w14:paraId="3031970A" w14:textId="77777777" w:rsidTr="007D1186">
              <w:trPr>
                <w:cantSplit/>
              </w:trPr>
              <w:tc>
                <w:tcPr>
                  <w:tcW w:w="3100" w:type="dxa"/>
                  <w:hideMark/>
                </w:tcPr>
                <w:p w14:paraId="26E8B256" w14:textId="77777777" w:rsidR="007D1186" w:rsidRDefault="007D1186" w:rsidP="007D1186">
                  <w:pPr>
                    <w:keepNext/>
                  </w:pPr>
                  <w:r>
                    <w:t>Alerts, 30% rule (operating point)</w:t>
                  </w:r>
                </w:p>
              </w:tc>
              <w:tc>
                <w:tcPr>
                  <w:tcW w:w="3200" w:type="dxa"/>
                  <w:hideMark/>
                </w:tcPr>
                <w:p w14:paraId="480E5001" w14:textId="77777777" w:rsidR="007D1186" w:rsidRDefault="007D1186" w:rsidP="007D1186">
                  <w:pPr>
                    <w:keepNext/>
                  </w:pPr>
                  <w:r>
                    <w:t>13,861 (21.36%)</w:t>
                  </w:r>
                </w:p>
              </w:tc>
              <w:tc>
                <w:tcPr>
                  <w:tcW w:w="3700" w:type="dxa"/>
                  <w:hideMark/>
                </w:tcPr>
                <w:p w14:paraId="68200A22" w14:textId="77777777" w:rsidR="007D1186" w:rsidRDefault="007D1186" w:rsidP="007D1186">
                  <w:pPr>
                    <w:keepNext/>
                  </w:pPr>
                  <w:r>
                    <w:t>Of 64,892 eligible events</w:t>
                  </w:r>
                </w:p>
              </w:tc>
            </w:tr>
            <w:tr w:rsidR="007D1186" w14:paraId="1DF0D999" w14:textId="77777777" w:rsidTr="007D1186">
              <w:trPr>
                <w:cantSplit/>
              </w:trPr>
              <w:tc>
                <w:tcPr>
                  <w:tcW w:w="3100" w:type="dxa"/>
                  <w:hideMark/>
                </w:tcPr>
                <w:p w14:paraId="797C288E" w14:textId="77777777" w:rsidR="007D1186" w:rsidRDefault="007D1186" w:rsidP="007D1186">
                  <w:pPr>
                    <w:keepNext/>
                  </w:pPr>
                  <w:r>
                    <w:t>Alerts, 50% / 40% / 20% rule</w:t>
                  </w:r>
                </w:p>
              </w:tc>
              <w:tc>
                <w:tcPr>
                  <w:tcW w:w="3200" w:type="dxa"/>
                  <w:hideMark/>
                </w:tcPr>
                <w:p w14:paraId="2B2CCC31" w14:textId="77777777" w:rsidR="007D1186" w:rsidRDefault="007D1186" w:rsidP="007D1186">
                  <w:pPr>
                    <w:keepNext/>
                  </w:pPr>
                  <w:r>
                    <w:t>19,983 / 17,217 / 10,234</w:t>
                  </w:r>
                </w:p>
              </w:tc>
              <w:tc>
                <w:tcPr>
                  <w:tcW w:w="3700" w:type="dxa"/>
                  <w:hideMark/>
                </w:tcPr>
                <w:p w14:paraId="70A25056" w14:textId="77777777" w:rsidR="007D1186" w:rsidRDefault="007D1186" w:rsidP="007D1186">
                  <w:pPr>
                    <w:keepNext/>
                  </w:pPr>
                  <w:r>
                    <w:t>30.79% / 26.53% / 15.77% of eligible events</w:t>
                  </w:r>
                </w:p>
              </w:tc>
            </w:tr>
            <w:tr w:rsidR="007D1186" w14:paraId="73144EF1" w14:textId="77777777" w:rsidTr="007D1186">
              <w:trPr>
                <w:cantSplit/>
              </w:trPr>
              <w:tc>
                <w:tcPr>
                  <w:tcW w:w="3100" w:type="dxa"/>
                  <w:hideMark/>
                </w:tcPr>
                <w:p w14:paraId="3BD87ADB" w14:textId="77777777" w:rsidR="007D1186" w:rsidRDefault="007D1186" w:rsidP="007D1186">
                  <w:pPr>
                    <w:keepNext/>
                  </w:pPr>
                  <w:r>
                    <w:t>Review volume, 30% vs 50% rule</w:t>
                  </w:r>
                </w:p>
              </w:tc>
              <w:tc>
                <w:tcPr>
                  <w:tcW w:w="3200" w:type="dxa"/>
                  <w:hideMark/>
                </w:tcPr>
                <w:p w14:paraId="7AEDE6D7" w14:textId="77777777" w:rsidR="007D1186" w:rsidRDefault="007D1186" w:rsidP="007D1186">
                  <w:pPr>
                    <w:keepNext/>
                  </w:pPr>
                  <w:r>
                    <w:t>6,122 fewer (30.64%)</w:t>
                  </w:r>
                </w:p>
              </w:tc>
              <w:tc>
                <w:tcPr>
                  <w:tcW w:w="3700" w:type="dxa"/>
                  <w:hideMark/>
                </w:tcPr>
                <w:p w14:paraId="13BDCAA8" w14:textId="77777777" w:rsidR="007D1186" w:rsidRDefault="007D1186" w:rsidP="007D1186">
                  <w:pPr>
                    <w:keepNext/>
                  </w:pPr>
                  <w:r>
                    <w:t>Fewer alerts; not proof of fewer false positives</w:t>
                  </w:r>
                </w:p>
              </w:tc>
            </w:tr>
            <w:tr w:rsidR="007D1186" w14:paraId="482F6FF4" w14:textId="77777777" w:rsidTr="007D1186">
              <w:trPr>
                <w:cantSplit/>
              </w:trPr>
              <w:tc>
                <w:tcPr>
                  <w:tcW w:w="3100" w:type="dxa"/>
                  <w:hideMark/>
                </w:tcPr>
                <w:p w14:paraId="6D25716E" w14:textId="77777777" w:rsidR="007D1186" w:rsidRDefault="007D1186" w:rsidP="007D1186">
                  <w:pPr>
                    <w:keepNext/>
                  </w:pPr>
                  <w:r>
                    <w:t>Median rule (30%), synthetic 30% injection</w:t>
                  </w:r>
                </w:p>
              </w:tc>
              <w:tc>
                <w:tcPr>
                  <w:tcW w:w="3200" w:type="dxa"/>
                  <w:hideMark/>
                </w:tcPr>
                <w:p w14:paraId="507D68CB" w14:textId="77777777" w:rsidR="007D1186" w:rsidRDefault="007D1186" w:rsidP="007D1186">
                  <w:pPr>
                    <w:keepNext/>
                  </w:pPr>
                  <w:r>
                    <w:t>100% detection, 83.78% precision</w:t>
                  </w:r>
                </w:p>
              </w:tc>
              <w:tc>
                <w:tcPr>
                  <w:tcW w:w="3700" w:type="dxa"/>
                  <w:hideMark/>
                </w:tcPr>
                <w:p w14:paraId="762A19DF" w14:textId="77777777" w:rsidR="007D1186" w:rsidRDefault="007D1186" w:rsidP="007D1186">
                  <w:pPr>
                    <w:keepNext/>
                  </w:pPr>
                  <w:r>
                    <w:t>Controlled test; same ratio as the rule, so near-perfect by construction</w:t>
                  </w:r>
                </w:p>
              </w:tc>
            </w:tr>
            <w:tr w:rsidR="007D1186" w14:paraId="5E542DEF" w14:textId="77777777" w:rsidTr="007D1186">
              <w:trPr>
                <w:cantSplit/>
              </w:trPr>
              <w:tc>
                <w:tcPr>
                  <w:tcW w:w="3100" w:type="dxa"/>
                  <w:hideMark/>
                </w:tcPr>
                <w:p w14:paraId="5EE6CBDD" w14:textId="77777777" w:rsidR="007D1186" w:rsidRDefault="007D1186" w:rsidP="007D1186">
                  <w:pPr>
                    <w:keepNext/>
                  </w:pPr>
                  <w:r>
                    <w:t>Median–MAD (z ≥ 3)</w:t>
                  </w:r>
                </w:p>
              </w:tc>
              <w:tc>
                <w:tcPr>
                  <w:tcW w:w="3200" w:type="dxa"/>
                  <w:hideMark/>
                </w:tcPr>
                <w:p w14:paraId="5727D086" w14:textId="77777777" w:rsidR="007D1186" w:rsidRDefault="007D1186" w:rsidP="007D1186">
                  <w:pPr>
                    <w:keepNext/>
                  </w:pPr>
                  <w:r>
                    <w:t>8.67% detection, 72.67% precision</w:t>
                  </w:r>
                </w:p>
              </w:tc>
              <w:tc>
                <w:tcPr>
                  <w:tcW w:w="3700" w:type="dxa"/>
                  <w:hideMark/>
                </w:tcPr>
                <w:p w14:paraId="2D778C75" w14:textId="77777777" w:rsidR="007D1186" w:rsidRDefault="007D1186" w:rsidP="007D1186">
                  <w:pPr>
                    <w:keepNext/>
                  </w:pPr>
                  <w:r>
                    <w:t>Controlled test, 12,979 holdout events</w:t>
                  </w:r>
                </w:p>
              </w:tc>
            </w:tr>
            <w:tr w:rsidR="007D1186" w14:paraId="13985ECF" w14:textId="77777777" w:rsidTr="007D1186">
              <w:trPr>
                <w:cantSplit/>
              </w:trPr>
              <w:tc>
                <w:tcPr>
                  <w:tcW w:w="3100" w:type="dxa"/>
                  <w:hideMark/>
                </w:tcPr>
                <w:p w14:paraId="5E7303F6" w14:textId="77777777" w:rsidR="007D1186" w:rsidRDefault="007D1186" w:rsidP="007D1186">
                  <w:pPr>
                    <w:keepNext/>
                  </w:pPr>
                  <w:r>
                    <w:lastRenderedPageBreak/>
                    <w:t>Isolation Forest</w:t>
                  </w:r>
                </w:p>
              </w:tc>
              <w:tc>
                <w:tcPr>
                  <w:tcW w:w="3200" w:type="dxa"/>
                  <w:hideMark/>
                </w:tcPr>
                <w:p w14:paraId="7D6BE1E9" w14:textId="77777777" w:rsidR="007D1186" w:rsidRDefault="007D1186" w:rsidP="007D1186">
                  <w:pPr>
                    <w:keepNext/>
                  </w:pPr>
                  <w:r>
                    <w:t>7.24% detection, 52.31% precision</w:t>
                  </w:r>
                </w:p>
              </w:tc>
              <w:tc>
                <w:tcPr>
                  <w:tcW w:w="3700" w:type="dxa"/>
                  <w:hideMark/>
                </w:tcPr>
                <w:p w14:paraId="2EC696EA" w14:textId="77777777" w:rsidR="007D1186" w:rsidRDefault="007D1186" w:rsidP="007D1186">
                  <w:pPr>
                    <w:keepNext/>
                  </w:pPr>
                  <w:r>
                    <w:t>Controlled test; 5% contamination setting</w:t>
                  </w:r>
                </w:p>
              </w:tc>
            </w:tr>
            <w:tr w:rsidR="007D1186" w14:paraId="59607B90" w14:textId="77777777" w:rsidTr="007D1186">
              <w:trPr>
                <w:cantSplit/>
              </w:trPr>
              <w:tc>
                <w:tcPr>
                  <w:tcW w:w="3100" w:type="dxa"/>
                  <w:hideMark/>
                </w:tcPr>
                <w:p w14:paraId="5779EFD5" w14:textId="77777777" w:rsidR="007D1186" w:rsidRDefault="007D1186" w:rsidP="007D1186">
                  <w:pPr>
                    <w:keepNext/>
                  </w:pPr>
                  <w:r>
                    <w:t>Local Outlier Factor</w:t>
                  </w:r>
                </w:p>
              </w:tc>
              <w:tc>
                <w:tcPr>
                  <w:tcW w:w="3200" w:type="dxa"/>
                  <w:hideMark/>
                </w:tcPr>
                <w:p w14:paraId="7BF2A6E7" w14:textId="77777777" w:rsidR="007D1186" w:rsidRDefault="007D1186" w:rsidP="007D1186">
                  <w:pPr>
                    <w:keepNext/>
                  </w:pPr>
                  <w:r>
                    <w:t>12.03% detection, 57.45% precision</w:t>
                  </w:r>
                </w:p>
              </w:tc>
              <w:tc>
                <w:tcPr>
                  <w:tcW w:w="3700" w:type="dxa"/>
                  <w:hideMark/>
                </w:tcPr>
                <w:p w14:paraId="26F9D4AB" w14:textId="77777777" w:rsidR="007D1186" w:rsidRDefault="007D1186" w:rsidP="007D1186">
                  <w:pPr>
                    <w:keepNext/>
                  </w:pPr>
                  <w:r>
                    <w:t>Controlled test; 35 neighbours</w:t>
                  </w:r>
                </w:p>
              </w:tc>
            </w:tr>
            <w:tr w:rsidR="007D1186" w14:paraId="606E32B9" w14:textId="77777777" w:rsidTr="007D1186">
              <w:trPr>
                <w:cantSplit/>
              </w:trPr>
              <w:tc>
                <w:tcPr>
                  <w:tcW w:w="3100" w:type="dxa"/>
                  <w:hideMark/>
                </w:tcPr>
                <w:p w14:paraId="65711C2D" w14:textId="77777777" w:rsidR="007D1186" w:rsidRDefault="007D1186" w:rsidP="007D1186">
                  <w:r>
                    <w:t>Ranking ablation, Recall@150</w:t>
                  </w:r>
                </w:p>
              </w:tc>
              <w:tc>
                <w:tcPr>
                  <w:tcW w:w="3200" w:type="dxa"/>
                  <w:hideMark/>
                </w:tcPr>
                <w:p w14:paraId="3F52D485" w14:textId="77777777" w:rsidR="007D1186" w:rsidRDefault="007D1186" w:rsidP="007D1186">
                  <w:r>
                    <w:t>Robust-only 0.92%; combined 70/30 0.00%</w:t>
                  </w:r>
                </w:p>
              </w:tc>
              <w:tc>
                <w:tcPr>
                  <w:tcW w:w="3700" w:type="dxa"/>
                  <w:hideMark/>
                </w:tcPr>
                <w:p w14:paraId="67AFDAEA" w14:textId="77777777" w:rsidR="007D1186" w:rsidRDefault="007D1186" w:rsidP="007D1186">
                  <w:r>
                    <w:t>Maximum possible is 1.16%; 70/30 score is a heuristic</w:t>
                  </w:r>
                </w:p>
              </w:tc>
            </w:tr>
          </w:tbl>
          <w:p w14:paraId="7E9CDCBD" w14:textId="77777777" w:rsidR="00D36356" w:rsidRPr="00D36356" w:rsidRDefault="00D36356" w:rsidP="00D36356">
            <w:pPr>
              <w:spacing w:line="360" w:lineRule="auto"/>
              <w:jc w:val="both"/>
            </w:pPr>
            <w:r>
              <w:t>These metrics come from controlled synthetic cases compared against a natural reference group; no verified real-world anomaly labels are available, so they must not be read as real-world accuracy. Source code: github.com/codepool1437/Major_Project. A research paper in IEEE conference format has been prepared from these results.</w:t>
            </w:r>
          </w:p>
          <w:p w14:paraId="62CD3053" w14:textId="77777777" w:rsidR="009C6583" w:rsidRPr="009C6583" w:rsidRDefault="009C6583" w:rsidP="009C6583">
            <w:pPr>
              <w:keepNext/>
              <w:spacing w:line="360" w:lineRule="auto"/>
              <w:jc w:val="both"/>
              <w:rPr>
                <w:b/>
                <w:bCs/>
              </w:rPr>
            </w:pPr>
            <w:r w:rsidRPr="009C6583">
              <w:rPr>
                <w:b/>
                <w:bCs/>
              </w:rPr>
              <w:t>Environment</w:t>
            </w:r>
          </w:p>
          <w:p w14:paraId="74C3CF1E" w14:textId="77777777" w:rsidR="004531E0" w:rsidRDefault="004531E0" w:rsidP="004531E0">
            <w:r>
              <w:t>The project considers environmental sustainability through computational efficiency. The system uses a small set of temporal features (seven numeric features for the machine learning benchmarks) and lightweight models, and runs on a CPU without a GPU. Measured resource use of the implemented system is given below.</w:t>
            </w:r>
          </w:p>
          <w:tbl>
            <w:tblPr>
              <w:tblStyle w:val="TableGrid"/>
              <w:tblW w:w="0" w:type="auto"/>
              <w:tblLook w:val="04A0" w:firstRow="1" w:lastRow="0" w:firstColumn="1" w:lastColumn="0" w:noHBand="0" w:noVBand="1"/>
            </w:tblPr>
            <w:tblGrid>
              <w:gridCol w:w="1689"/>
              <w:gridCol w:w="2854"/>
              <w:gridCol w:w="5298"/>
            </w:tblGrid>
            <w:tr w:rsidR="007D1186" w14:paraId="0FE19720" w14:textId="77777777" w:rsidTr="007D1186">
              <w:trPr>
                <w:cantSplit/>
              </w:trPr>
              <w:tc>
                <w:tcPr>
                  <w:tcW w:w="1700" w:type="dxa"/>
                  <w:hideMark/>
                </w:tcPr>
                <w:p w14:paraId="16EDB27A" w14:textId="77777777" w:rsidR="007D1186" w:rsidRDefault="007D1186" w:rsidP="00104A7A">
                  <w:pPr>
                    <w:keepNext/>
                    <w:rPr>
                      <w:b/>
                      <w:bCs/>
                      <w:lang w:eastAsia="en-IN"/>
                    </w:rPr>
                  </w:pPr>
                  <w:r>
                    <w:rPr>
                      <w:b/>
                      <w:bCs/>
                    </w:rPr>
                    <w:t>Parameter</w:t>
                  </w:r>
                </w:p>
              </w:tc>
              <w:tc>
                <w:tcPr>
                  <w:tcW w:w="2900" w:type="dxa"/>
                  <w:hideMark/>
                </w:tcPr>
                <w:p w14:paraId="37E4C079" w14:textId="77777777" w:rsidR="007D1186" w:rsidRDefault="007D1186" w:rsidP="007D1186">
                  <w:pPr>
                    <w:keepNext/>
                    <w:jc w:val="center"/>
                    <w:rPr>
                      <w:b/>
                      <w:bCs/>
                    </w:rPr>
                  </w:pPr>
                  <w:r>
                    <w:rPr>
                      <w:b/>
                      <w:bCs/>
                    </w:rPr>
                    <w:t>Manual Analysis</w:t>
                  </w:r>
                </w:p>
              </w:tc>
              <w:tc>
                <w:tcPr>
                  <w:tcW w:w="5400" w:type="dxa"/>
                  <w:hideMark/>
                </w:tcPr>
                <w:p w14:paraId="5DB8A6BD" w14:textId="77777777" w:rsidR="007D1186" w:rsidRDefault="007D1186" w:rsidP="007D1186">
                  <w:pPr>
                    <w:keepNext/>
                    <w:jc w:val="center"/>
                    <w:rPr>
                      <w:b/>
                      <w:bCs/>
                    </w:rPr>
                  </w:pPr>
                  <w:r>
                    <w:rPr>
                      <w:b/>
                      <w:bCs/>
                    </w:rPr>
                    <w:t>Implemented ML System</w:t>
                  </w:r>
                </w:p>
              </w:tc>
            </w:tr>
            <w:tr w:rsidR="007D1186" w14:paraId="43B43027" w14:textId="77777777" w:rsidTr="007D1186">
              <w:trPr>
                <w:cantSplit/>
              </w:trPr>
              <w:tc>
                <w:tcPr>
                  <w:tcW w:w="1700" w:type="dxa"/>
                  <w:hideMark/>
                </w:tcPr>
                <w:p w14:paraId="5C6F60C5" w14:textId="77777777" w:rsidR="007D1186" w:rsidRDefault="007D1186" w:rsidP="007D1186">
                  <w:pPr>
                    <w:keepNext/>
                  </w:pPr>
                  <w:r>
                    <w:t>Processing time</w:t>
                  </w:r>
                </w:p>
              </w:tc>
              <w:tc>
                <w:tcPr>
                  <w:tcW w:w="2900" w:type="dxa"/>
                  <w:hideMark/>
                </w:tcPr>
                <w:p w14:paraId="37E03D9C" w14:textId="77777777" w:rsidR="007D1186" w:rsidRDefault="007D1186" w:rsidP="007D1186">
                  <w:pPr>
                    <w:keepNext/>
                  </w:pPr>
                  <w:r>
                    <w:t>Not measured (no manual baseline available)</w:t>
                  </w:r>
                </w:p>
              </w:tc>
              <w:tc>
                <w:tcPr>
                  <w:tcW w:w="5400" w:type="dxa"/>
                  <w:hideMark/>
                </w:tcPr>
                <w:p w14:paraId="30A84D8F" w14:textId="77777777" w:rsidR="007D1186" w:rsidRDefault="007D1186" w:rsidP="007D1186">
                  <w:pPr>
                    <w:keepNext/>
                  </w:pPr>
                  <w:r>
                    <w:t>1.4 s to score and rank all 64,892 eligible events; 21.6 s for the full detector comparison (Isolation Forest and LOF at four injection ratios)</w:t>
                  </w:r>
                </w:p>
              </w:tc>
            </w:tr>
            <w:tr w:rsidR="007D1186" w14:paraId="1B569591" w14:textId="77777777" w:rsidTr="007D1186">
              <w:trPr>
                <w:cantSplit/>
              </w:trPr>
              <w:tc>
                <w:tcPr>
                  <w:tcW w:w="1700" w:type="dxa"/>
                  <w:hideMark/>
                </w:tcPr>
                <w:p w14:paraId="72A833C3" w14:textId="77777777" w:rsidR="007D1186" w:rsidRDefault="007D1186" w:rsidP="007D1186">
                  <w:pPr>
                    <w:keepNext/>
                  </w:pPr>
                  <w:r>
                    <w:t>CPU utilization</w:t>
                  </w:r>
                </w:p>
              </w:tc>
              <w:tc>
                <w:tcPr>
                  <w:tcW w:w="2900" w:type="dxa"/>
                  <w:hideMark/>
                </w:tcPr>
                <w:p w14:paraId="39D6B9C0" w14:textId="77777777" w:rsidR="007D1186" w:rsidRDefault="007D1186" w:rsidP="007D1186">
                  <w:pPr>
                    <w:keepNext/>
                  </w:pPr>
                  <w:r>
                    <w:t>Not measured (no manual baseline available)</w:t>
                  </w:r>
                </w:p>
              </w:tc>
              <w:tc>
                <w:tcPr>
                  <w:tcW w:w="5400" w:type="dxa"/>
                  <w:hideMark/>
                </w:tcPr>
                <w:p w14:paraId="7DA0C29A" w14:textId="77777777" w:rsidR="007D1186" w:rsidRDefault="007D1186" w:rsidP="007D1186">
                  <w:pPr>
                    <w:keepNext/>
                  </w:pPr>
                  <w:r>
                    <w:t>0.9 s CPU time (scoring); 22.3 s CPU time (detector comparison); CPU only</w:t>
                  </w:r>
                </w:p>
              </w:tc>
            </w:tr>
            <w:tr w:rsidR="007D1186" w14:paraId="43BB8FA8" w14:textId="77777777" w:rsidTr="007D1186">
              <w:trPr>
                <w:cantSplit/>
              </w:trPr>
              <w:tc>
                <w:tcPr>
                  <w:tcW w:w="1700" w:type="dxa"/>
                  <w:hideMark/>
                </w:tcPr>
                <w:p w14:paraId="63B4ACD2" w14:textId="77777777" w:rsidR="007D1186" w:rsidRDefault="007D1186" w:rsidP="007D1186">
                  <w:r>
                    <w:t>Memory usage</w:t>
                  </w:r>
                </w:p>
              </w:tc>
              <w:tc>
                <w:tcPr>
                  <w:tcW w:w="2900" w:type="dxa"/>
                  <w:hideMark/>
                </w:tcPr>
                <w:p w14:paraId="2556E9A1" w14:textId="77777777" w:rsidR="007D1186" w:rsidRDefault="007D1186" w:rsidP="007D1186">
                  <w:r>
                    <w:t>Not measured (no manual baseline available)</w:t>
                  </w:r>
                </w:p>
              </w:tc>
              <w:tc>
                <w:tcPr>
                  <w:tcW w:w="5400" w:type="dxa"/>
                  <w:hideMark/>
                </w:tcPr>
                <w:p w14:paraId="124D8A33" w14:textId="77777777" w:rsidR="007D1186" w:rsidRDefault="007D1186" w:rsidP="007D1186">
                  <w:r>
                    <w:t>Peak 133 MB (scoring); 303 MB (detector comparison)</w:t>
                  </w:r>
                </w:p>
              </w:tc>
            </w:tr>
          </w:tbl>
          <w:p w14:paraId="0D8304AA" w14:textId="77777777" w:rsidR="00D36356" w:rsidRPr="00D36356" w:rsidRDefault="00D36356" w:rsidP="00D36356">
            <w:pPr>
              <w:spacing w:line="360" w:lineRule="auto"/>
              <w:jc w:val="both"/>
            </w:pPr>
            <w:r>
              <w:rPr>
                <w:sz w:val="18"/>
              </w:rPr>
              <w:t>Measured on a 2-vCPU, 8 GB Linux container (Python 3.13, pandas 3.0.5, scikit-learn 1.9.1). The one-time feature-engineering step is slower because of expanding historical MAD calculations. No manual-analysis baseline was recorded, so no time saving is claimed.</w:t>
            </w:r>
          </w:p>
          <w:p w14:paraId="76569F0F" w14:textId="77777777" w:rsidR="009C6583" w:rsidRDefault="009C6583" w:rsidP="009C6583"/>
          <w:p w14:paraId="7420F037" w14:textId="77777777" w:rsidR="009C6583" w:rsidRPr="009C6583" w:rsidRDefault="009C6583" w:rsidP="009C6583">
            <w:pPr>
              <w:keepNext/>
            </w:pPr>
            <w:r w:rsidRPr="000B1098">
              <w:rPr>
                <w:b/>
                <w:bCs/>
              </w:rPr>
              <w:t>Sustainability:</w:t>
            </w:r>
          </w:p>
          <w:p w14:paraId="2EAC723B" w14:textId="77777777" w:rsidR="004531E0" w:rsidRDefault="004531E0" w:rsidP="009C6583">
            <w:r>
              <w:t>Sustainability addresses both technical longevity and operational efficiency. The implemented system is a modular framework in which new procurement datasets, temporal features and machine learning models can be incorporated without redesigning the complete system.</w:t>
            </w:r>
          </w:p>
          <w:p w14:paraId="28A70BD7" w14:textId="77777777" w:rsidR="004531E0" w:rsidRPr="004531E0" w:rsidRDefault="004531E0" w:rsidP="004531E0">
            <w:pPr>
              <w:keepNext/>
            </w:pPr>
            <w:r>
              <w:t>Project-specific considerations: the system is implemented to be:</w:t>
            </w:r>
          </w:p>
          <w:p w14:paraId="2B7DF8BF" w14:textId="77777777" w:rsidR="004531E0" w:rsidRPr="004531E0" w:rsidRDefault="004531E0" w:rsidP="004531E0">
            <w:pPr>
              <w:numPr>
                <w:ilvl w:val="0"/>
                <w:numId w:val="19"/>
              </w:numPr>
            </w:pPr>
            <w:r>
              <w:t>Modular: separate scripts for data inspection, interval and feature construction, scoring, evaluation, reporting and the dashboard.</w:t>
            </w:r>
          </w:p>
          <w:p w14:paraId="1ABC6F5C" w14:textId="77777777" w:rsidR="004531E0" w:rsidRPr="004531E0" w:rsidRDefault="004531E0" w:rsidP="004531E0">
            <w:pPr>
              <w:numPr>
                <w:ilvl w:val="0"/>
                <w:numId w:val="19"/>
              </w:numPr>
            </w:pPr>
            <w:r>
              <w:t>Maintainable: version-controlled on GitHub with a README, pinned requirements and an artifact manifest listing every retained output.</w:t>
            </w:r>
          </w:p>
          <w:p w14:paraId="4A08EA32" w14:textId="77777777" w:rsidR="00104A7A" w:rsidRDefault="00104A7A" w:rsidP="004531E0">
            <w:pPr>
              <w:numPr>
                <w:ilvl w:val="0"/>
                <w:numId w:val="19"/>
              </w:numPr>
            </w:pPr>
            <w:r>
              <w:t>Reproducible: the full pipeline can be re-run from the raw files, and a clean-environment install and dashboard start-up check passed.</w:t>
            </w:r>
          </w:p>
          <w:p w14:paraId="530D6ED5" w14:textId="77777777" w:rsidR="004531E0" w:rsidRPr="004531E0" w:rsidRDefault="004531E0" w:rsidP="004531E0">
            <w:pPr>
              <w:numPr>
                <w:ilvl w:val="0"/>
                <w:numId w:val="19"/>
              </w:numPr>
            </w:pPr>
            <w:r>
              <w:t>Adaptable: new detectors and additional temporal features can be added to the same feature table.</w:t>
            </w:r>
          </w:p>
          <w:p w14:paraId="4561C615" w14:textId="77777777" w:rsidR="004531E0" w:rsidRPr="004531E0" w:rsidRDefault="004531E0" w:rsidP="004531E0">
            <w:pPr>
              <w:numPr>
                <w:ilvl w:val="0"/>
                <w:numId w:val="19"/>
              </w:numPr>
            </w:pPr>
            <w:r>
              <w:t>Reusable across B2B procurement datasets that provide customer, part and date fields.</w:t>
            </w:r>
          </w:p>
          <w:p w14:paraId="52F8F243" w14:textId="77777777" w:rsidR="009C6583" w:rsidRPr="009C6583" w:rsidRDefault="009C6583" w:rsidP="009C6583">
            <w:pPr>
              <w:keepNext/>
            </w:pPr>
            <w:r w:rsidRPr="000B1098">
              <w:rPr>
                <w:b/>
                <w:bCs/>
              </w:rPr>
              <w:t>Safety and Security:</w:t>
            </w:r>
          </w:p>
          <w:p w14:paraId="3372DDFD" w14:textId="77777777" w:rsidR="00D65544" w:rsidRDefault="00D65544" w:rsidP="004531E0">
            <w:r>
              <w:t>The system focuses on careful handling of procurement data and on avoiding misleading alerts. The prototype runs locally on file-backed data; user authentication and access control have not been implemented and are listed as future work for any deployment.</w:t>
            </w:r>
          </w:p>
          <w:p w14:paraId="58BB1118" w14:textId="77777777" w:rsidR="004531E0" w:rsidRPr="004531E0" w:rsidRDefault="004531E0" w:rsidP="004531E0">
            <w:pPr>
              <w:keepNext/>
            </w:pPr>
            <w:r>
              <w:lastRenderedPageBreak/>
              <w:t>Project-specific Safety and Security considerations:</w:t>
            </w:r>
          </w:p>
          <w:p w14:paraId="1B8BABEC" w14:textId="77777777" w:rsidR="007D1186" w:rsidRDefault="007D1186" w:rsidP="004531E0">
            <w:pPr>
              <w:numPr>
                <w:ilvl w:val="0"/>
                <w:numId w:val="20"/>
              </w:numPr>
            </w:pPr>
            <w:r>
              <w:t>Privacy: the dataset is anonymised, and only customer ID, part ID and request date are used for analysis.</w:t>
            </w:r>
          </w:p>
          <w:p w14:paraId="584F4D48" w14:textId="77777777" w:rsidR="004531E0" w:rsidRPr="004531E0" w:rsidRDefault="004531E0" w:rsidP="004531E0">
            <w:pPr>
              <w:numPr>
                <w:ilvl w:val="0"/>
                <w:numId w:val="20"/>
              </w:numPr>
            </w:pPr>
            <w:r>
              <w:t>Input validation: required-column checks, date parsing, removal of incomplete records and eligibility rules; the dashboard stops with a clear message if required files or columns are missing.</w:t>
            </w:r>
          </w:p>
          <w:p w14:paraId="7554A71C" w14:textId="77777777" w:rsidR="004531E0" w:rsidRPr="004531E0" w:rsidRDefault="004531E0" w:rsidP="004531E0">
            <w:pPr>
              <w:numPr>
                <w:ilvl w:val="0"/>
                <w:numId w:val="20"/>
              </w:numPr>
            </w:pPr>
            <w:r>
              <w:t>Misleading alerts: alerts are labelled as screening candidates, each carries a text reason, and cases with zero historical MAD are explicitly flagged for cautious interpretation.</w:t>
            </w:r>
          </w:p>
          <w:p w14:paraId="4B9BC2D9" w14:textId="77777777" w:rsidR="004531E0" w:rsidRPr="004531E0" w:rsidRDefault="004531E0" w:rsidP="004531E0">
            <w:pPr>
              <w:numPr>
                <w:ilvl w:val="0"/>
                <w:numId w:val="20"/>
              </w:numPr>
            </w:pPr>
            <w:r>
              <w:t>Data protection: original raw files are never modified; derived data and results are stored separately.</w:t>
            </w:r>
          </w:p>
          <w:p w14:paraId="318EEB68" w14:textId="77777777" w:rsidR="004531E0" w:rsidRPr="004531E0" w:rsidRDefault="004531E0" w:rsidP="004531E0">
            <w:pPr>
              <w:numPr>
                <w:ilvl w:val="0"/>
                <w:numId w:val="20"/>
              </w:numPr>
            </w:pPr>
            <w:r>
              <w:t>Traceability: ranked alerts, summaries and evaluation outputs are retained as files for verification.</w:t>
            </w:r>
          </w:p>
          <w:p w14:paraId="52E9AFD3" w14:textId="77777777" w:rsidR="009C6583" w:rsidRPr="009C6583" w:rsidRDefault="009C6583" w:rsidP="009C6583">
            <w:pPr>
              <w:keepNext/>
              <w:rPr>
                <w:b/>
                <w:bCs/>
              </w:rPr>
            </w:pPr>
            <w:r w:rsidRPr="000B1098">
              <w:rPr>
                <w:b/>
                <w:bCs/>
              </w:rPr>
              <w:t>Ethical Considerations</w:t>
            </w:r>
          </w:p>
          <w:p w14:paraId="6A0B1096" w14:textId="77777777" w:rsidR="00E6531A" w:rsidRPr="00E6531A" w:rsidRDefault="00E6531A" w:rsidP="00E6531A">
            <w:r>
              <w:t>The project addresses data privacy and responsible use of machine learning-based procurement anomaly detection.</w:t>
            </w:r>
          </w:p>
          <w:p w14:paraId="458829A7" w14:textId="77777777" w:rsidR="00E6531A" w:rsidRPr="00E6531A" w:rsidRDefault="00E6531A" w:rsidP="00E6531A">
            <w:pPr>
              <w:keepNext/>
              <w:rPr>
                <w:b/>
                <w:bCs/>
              </w:rPr>
            </w:pPr>
            <w:r w:rsidRPr="00E6531A">
              <w:rPr>
                <w:b/>
                <w:bCs/>
              </w:rPr>
              <w:t>Important considerations:</w:t>
            </w:r>
          </w:p>
          <w:p w14:paraId="13B2B95F" w14:textId="77777777" w:rsidR="00E6531A" w:rsidRPr="00E6531A" w:rsidRDefault="00E6531A" w:rsidP="00E6531A">
            <w:pPr>
              <w:numPr>
                <w:ilvl w:val="0"/>
                <w:numId w:val="21"/>
              </w:numPr>
            </w:pPr>
            <w:r>
              <w:t>Data Privacy: the public dataset is anonymised; only the fields required for temporal analysis are used and the price field is not used.</w:t>
            </w:r>
          </w:p>
          <w:p w14:paraId="4A7E32D9" w14:textId="77777777" w:rsidR="00E6531A" w:rsidRPr="00E6531A" w:rsidRDefault="00E6531A" w:rsidP="00104A7A">
            <w:pPr>
              <w:numPr>
                <w:ilvl w:val="0"/>
                <w:numId w:val="21"/>
              </w:numPr>
            </w:pPr>
            <w:r>
              <w:t>Algorithmic Fairness: a systematic analysis of alert rates across customer or part groups was not performed in this phase and is identified as future work.</w:t>
            </w:r>
          </w:p>
          <w:p w14:paraId="667197A8" w14:textId="77777777" w:rsidR="00E6531A" w:rsidRPr="00E6531A" w:rsidRDefault="00E6531A" w:rsidP="00E6531A">
            <w:pPr>
              <w:numPr>
                <w:ilvl w:val="0"/>
                <w:numId w:val="21"/>
              </w:numPr>
            </w:pPr>
            <w:r>
              <w:t>Responsible Alerts: predictions are treated as early warnings for human review, not automatic decisions; the dashboard states that alerts are not confirmed anomalies.</w:t>
            </w:r>
          </w:p>
          <w:p w14:paraId="2ED3E64B" w14:textId="77777777" w:rsidR="00E6531A" w:rsidRPr="00E6531A" w:rsidRDefault="00E6531A" w:rsidP="00E6531A">
            <w:pPr>
              <w:numPr>
                <w:ilvl w:val="0"/>
                <w:numId w:val="21"/>
              </w:numPr>
            </w:pPr>
            <w:r>
              <w:t>Data Integrity: missing values and duplicates were checked, and edge cases (zero intervals, missing history, zero historical MAD) were verified before reporting results.</w:t>
            </w:r>
          </w:p>
          <w:p w14:paraId="1236920E" w14:textId="77777777" w:rsidR="009C6583" w:rsidRPr="000B1098" w:rsidRDefault="009C6583" w:rsidP="009C6583">
            <w:pPr>
              <w:keepNext/>
            </w:pPr>
            <w:r w:rsidRPr="000B1098">
              <w:rPr>
                <w:b/>
                <w:bCs/>
              </w:rPr>
              <w:t>Cost and Economic Feasibility:</w:t>
            </w:r>
          </w:p>
          <w:p w14:paraId="528DEF83" w14:textId="77777777" w:rsidR="00E6531A" w:rsidRPr="00E6531A" w:rsidRDefault="00E6531A" w:rsidP="00E6531A">
            <w:r>
              <w:t>The system was built with open-source software and a public dataset, so there are no licence or paid-cloud costs; however, the project is not cost-free. Its cost consists mainly of team labour, supervision, use of personal computing devices and utilities. An estimate of the development cost is given below, together with a projected yearly operating cost if the system were deployed. All amounts are estimates based on the stated assumptions, not audited expenses. The economic benefit has not been measured: the dataset has no quantities, outcomes or expert labels, so no cost, waste or inventory saving is claimed. The only measured quantity is review volume: the 30% rule produces 6,122 (30.64%) fewer alerts than the 50% rule.</w:t>
            </w:r>
          </w:p>
          <w:p w14:paraId="2A2A58EC" w14:textId="77777777" w:rsidR="00E6531A" w:rsidRPr="00E6531A" w:rsidRDefault="00E6531A" w:rsidP="00E6531A">
            <w:pPr>
              <w:keepNext/>
              <w:rPr>
                <w:b/>
                <w:bCs/>
              </w:rPr>
            </w:pPr>
            <w:r w:rsidRPr="00E6531A">
              <w:rPr>
                <w:b/>
                <w:bCs/>
              </w:rPr>
              <w:t>Cost factors</w:t>
            </w:r>
          </w:p>
          <w:p w14:paraId="35A21187" w14:textId="77777777" w:rsidR="00E6531A" w:rsidRPr="00E6531A" w:rsidRDefault="00E6531A" w:rsidP="00E6531A">
            <w:pPr>
              <w:numPr>
                <w:ilvl w:val="0"/>
                <w:numId w:val="22"/>
              </w:numPr>
            </w:pPr>
            <w:r>
              <w:t>Dataset preparation and storage (local files).</w:t>
            </w:r>
          </w:p>
          <w:p w14:paraId="25873FF0" w14:textId="77777777" w:rsidR="00E6531A" w:rsidRPr="00E6531A" w:rsidRDefault="00E6531A" w:rsidP="00E6531A">
            <w:pPr>
              <w:numPr>
                <w:ilvl w:val="0"/>
                <w:numId w:val="22"/>
              </w:numPr>
            </w:pPr>
            <w:r>
              <w:t>Model development and evaluation (completed).</w:t>
            </w:r>
          </w:p>
          <w:p w14:paraId="50AC9023" w14:textId="77777777" w:rsidR="00E6531A" w:rsidRPr="00E6531A" w:rsidRDefault="00E6531A" w:rsidP="00E6531A">
            <w:pPr>
              <w:numPr>
                <w:ilvl w:val="0"/>
                <w:numId w:val="22"/>
              </w:numPr>
            </w:pPr>
            <w:r>
              <w:t>Computing infrastructure (standard CPU; no GPU).</w:t>
            </w:r>
          </w:p>
          <w:p w14:paraId="0722602A" w14:textId="77777777" w:rsidR="00E6531A" w:rsidRPr="00E6531A" w:rsidRDefault="00104A7A" w:rsidP="00E6531A">
            <w:pPr>
              <w:numPr>
                <w:ilvl w:val="0"/>
                <w:numId w:val="22"/>
              </w:numPr>
            </w:pPr>
            <w:r>
              <w:t>Early-warning dashboard development (completed).</w:t>
            </w:r>
          </w:p>
          <w:p w14:paraId="4CCFEFBE" w14:textId="77777777" w:rsidR="00E6531A" w:rsidRPr="00E6531A" w:rsidRDefault="00E6531A" w:rsidP="00E6531A">
            <w:pPr>
              <w:numPr>
                <w:ilvl w:val="0"/>
                <w:numId w:val="22"/>
              </w:numPr>
            </w:pPr>
            <w:r>
              <w:t>Database and data storage (file-based; no database server).</w:t>
            </w:r>
          </w:p>
          <w:p w14:paraId="602D269C" w14:textId="77777777" w:rsidR="00E6531A" w:rsidRPr="00E6531A" w:rsidRDefault="00E6531A" w:rsidP="00E6531A">
            <w:pPr>
              <w:numPr>
                <w:ilvl w:val="0"/>
                <w:numId w:val="22"/>
              </w:numPr>
            </w:pPr>
            <w:r>
              <w:t>Hosting and deployment (not deployed; runs locally).</w:t>
            </w:r>
          </w:p>
          <w:p w14:paraId="3F2F1FAA" w14:textId="77777777" w:rsidR="00E6531A" w:rsidRPr="00E6531A" w:rsidRDefault="00E6531A" w:rsidP="00E6531A">
            <w:pPr>
              <w:numPr>
                <w:ilvl w:val="0"/>
                <w:numId w:val="22"/>
              </w:numPr>
            </w:pPr>
            <w:r>
              <w:t>System maintenance.</w:t>
            </w:r>
          </w:p>
          <w:p w14:paraId="0DDE934E" w14:textId="77777777" w:rsidR="00E6531A" w:rsidRPr="00E6531A" w:rsidRDefault="00E6531A" w:rsidP="00E6531A">
            <w:pPr>
              <w:numPr>
                <w:ilvl w:val="0"/>
                <w:numId w:val="22"/>
              </w:numPr>
            </w:pPr>
            <w:r>
              <w:t>Model retraining and updates.</w:t>
            </w:r>
          </w:p>
          <w:p w14:paraId="4F6CA863" w14:textId="77777777" w:rsidR="00E6531A" w:rsidRPr="00E6531A" w:rsidRDefault="00E6531A" w:rsidP="00E6531A">
            <w:pPr>
              <w:keepNext/>
              <w:rPr>
                <w:b/>
                <w:bCs/>
              </w:rPr>
            </w:pPr>
            <w:r>
              <w:rPr>
                <w:b/>
                <w:bCs/>
              </w:rPr>
              <w:t>Estimated development cost</w:t>
            </w:r>
          </w:p>
          <w:tbl>
            <w:tblPr>
              <w:tblStyle w:val="TableGrid"/>
              <w:tblW w:w="0" w:type="auto"/>
              <w:tblLook w:val="04A0" w:firstRow="1" w:lastRow="0" w:firstColumn="1" w:lastColumn="0" w:noHBand="0" w:noVBand="1"/>
            </w:tblPr>
            <w:tblGrid>
              <w:gridCol w:w="2475"/>
              <w:gridCol w:w="5193"/>
              <w:gridCol w:w="2173"/>
            </w:tblGrid>
            <w:tr w:rsidR="007D1186" w14:paraId="641FC5F1" w14:textId="77777777" w:rsidTr="007D1186">
              <w:trPr>
                <w:cantSplit/>
              </w:trPr>
              <w:tc>
                <w:tcPr>
                  <w:tcW w:w="2500" w:type="dxa"/>
                  <w:hideMark/>
                </w:tcPr>
                <w:p w14:paraId="1684D0AF" w14:textId="77777777" w:rsidR="007D1186" w:rsidRDefault="007D1186" w:rsidP="00104A7A">
                  <w:pPr>
                    <w:keepNext/>
                    <w:rPr>
                      <w:b/>
                      <w:bCs/>
                      <w:lang w:eastAsia="en-IN"/>
                    </w:rPr>
                  </w:pPr>
                  <w:r>
                    <w:rPr>
                      <w:b/>
                      <w:bCs/>
                    </w:rPr>
                    <w:t>Cost item</w:t>
                  </w:r>
                </w:p>
              </w:tc>
              <w:tc>
                <w:tcPr>
                  <w:tcW w:w="5300" w:type="dxa"/>
                  <w:hideMark/>
                </w:tcPr>
                <w:p w14:paraId="00468093" w14:textId="77777777" w:rsidR="007D1186" w:rsidRDefault="007D1186" w:rsidP="007D1186">
                  <w:pPr>
                    <w:keepNext/>
                    <w:rPr>
                      <w:b/>
                      <w:bCs/>
                    </w:rPr>
                  </w:pPr>
                  <w:r>
                    <w:rPr>
                      <w:b/>
                      <w:bCs/>
                    </w:rPr>
                    <w:t>Basis / assumption</w:t>
                  </w:r>
                </w:p>
              </w:tc>
              <w:tc>
                <w:tcPr>
                  <w:tcW w:w="2200" w:type="dxa"/>
                  <w:hideMark/>
                </w:tcPr>
                <w:p w14:paraId="2BBF4751" w14:textId="77777777" w:rsidR="007D1186" w:rsidRDefault="007D1186" w:rsidP="007D1186">
                  <w:pPr>
                    <w:keepNext/>
                    <w:jc w:val="right"/>
                    <w:rPr>
                      <w:b/>
                      <w:bCs/>
                    </w:rPr>
                  </w:pPr>
                  <w:r>
                    <w:rPr>
                      <w:b/>
                      <w:bCs/>
                    </w:rPr>
                    <w:t>Estimated cost (INR)</w:t>
                  </w:r>
                </w:p>
              </w:tc>
            </w:tr>
            <w:tr w:rsidR="007D1186" w14:paraId="5E1C3CB4" w14:textId="77777777" w:rsidTr="007D1186">
              <w:trPr>
                <w:cantSplit/>
              </w:trPr>
              <w:tc>
                <w:tcPr>
                  <w:tcW w:w="2500" w:type="dxa"/>
                  <w:hideMark/>
                </w:tcPr>
                <w:p w14:paraId="31F99CC5" w14:textId="77777777" w:rsidR="007D1186" w:rsidRDefault="007D1186" w:rsidP="007D1186">
                  <w:pPr>
                    <w:keepNext/>
                  </w:pPr>
                  <w:r>
                    <w:t>Student labour (4 members)</w:t>
                  </w:r>
                </w:p>
              </w:tc>
              <w:tc>
                <w:tcPr>
                  <w:tcW w:w="5300" w:type="dxa"/>
                  <w:hideMark/>
                </w:tcPr>
                <w:p w14:paraId="500012D3" w14:textId="77777777" w:rsidR="007D1186" w:rsidRDefault="007D1186" w:rsidP="007D1186">
                  <w:pPr>
                    <w:keepNext/>
                  </w:pPr>
                  <w:r>
                    <w:t>4 × 112 h (about 8 h/week for 14 weeks) × INR 200/h notional rate</w:t>
                  </w:r>
                </w:p>
              </w:tc>
              <w:tc>
                <w:tcPr>
                  <w:tcW w:w="2200" w:type="dxa"/>
                  <w:hideMark/>
                </w:tcPr>
                <w:p w14:paraId="2DDEF9A7" w14:textId="77777777" w:rsidR="007D1186" w:rsidRDefault="007D1186" w:rsidP="007D1186">
                  <w:pPr>
                    <w:keepNext/>
                    <w:jc w:val="right"/>
                  </w:pPr>
                  <w:r>
                    <w:t>89,600</w:t>
                  </w:r>
                </w:p>
              </w:tc>
            </w:tr>
            <w:tr w:rsidR="007D1186" w14:paraId="6B2CB46F" w14:textId="77777777" w:rsidTr="007D1186">
              <w:trPr>
                <w:cantSplit/>
              </w:trPr>
              <w:tc>
                <w:tcPr>
                  <w:tcW w:w="2500" w:type="dxa"/>
                  <w:hideMark/>
                </w:tcPr>
                <w:p w14:paraId="7C51B8B4" w14:textId="77777777" w:rsidR="007D1186" w:rsidRDefault="007D1186" w:rsidP="007D1186">
                  <w:pPr>
                    <w:keepNext/>
                  </w:pPr>
                  <w:r>
                    <w:lastRenderedPageBreak/>
                    <w:t>Guide supervision (notional)</w:t>
                  </w:r>
                </w:p>
              </w:tc>
              <w:tc>
                <w:tcPr>
                  <w:tcW w:w="5300" w:type="dxa"/>
                  <w:hideMark/>
                </w:tcPr>
                <w:p w14:paraId="6627C022" w14:textId="77777777" w:rsidR="007D1186" w:rsidRDefault="007D1186" w:rsidP="007D1186">
                  <w:pPr>
                    <w:keepNext/>
                  </w:pPr>
                  <w:r>
                    <w:t>14 h (about 1 h/week) × INR 1000/h</w:t>
                  </w:r>
                </w:p>
              </w:tc>
              <w:tc>
                <w:tcPr>
                  <w:tcW w:w="2200" w:type="dxa"/>
                  <w:hideMark/>
                </w:tcPr>
                <w:p w14:paraId="1E02C42D" w14:textId="77777777" w:rsidR="007D1186" w:rsidRDefault="007D1186" w:rsidP="007D1186">
                  <w:pPr>
                    <w:keepNext/>
                    <w:jc w:val="right"/>
                  </w:pPr>
                  <w:r>
                    <w:t>14,000</w:t>
                  </w:r>
                </w:p>
              </w:tc>
            </w:tr>
            <w:tr w:rsidR="007D1186" w14:paraId="7D2A0BCD" w14:textId="77777777" w:rsidTr="007D1186">
              <w:trPr>
                <w:cantSplit/>
              </w:trPr>
              <w:tc>
                <w:tcPr>
                  <w:tcW w:w="2500" w:type="dxa"/>
                  <w:hideMark/>
                </w:tcPr>
                <w:p w14:paraId="2D12E81B" w14:textId="77777777" w:rsidR="007D1186" w:rsidRDefault="007D1186" w:rsidP="007D1186">
                  <w:pPr>
                    <w:keepNext/>
                  </w:pPr>
                  <w:r>
                    <w:t>Laptops / computing devices</w:t>
                  </w:r>
                </w:p>
              </w:tc>
              <w:tc>
                <w:tcPr>
                  <w:tcW w:w="5300" w:type="dxa"/>
                  <w:hideMark/>
                </w:tcPr>
                <w:p w14:paraId="495F2F4C" w14:textId="77777777" w:rsidR="007D1186" w:rsidRDefault="007D1186" w:rsidP="007D1186">
                  <w:pPr>
                    <w:keepNext/>
                  </w:pPr>
                  <w:r>
                    <w:t>4 laptops at INR 60,000 each, 3-year life, 4 months of use (depreciation)</w:t>
                  </w:r>
                </w:p>
              </w:tc>
              <w:tc>
                <w:tcPr>
                  <w:tcW w:w="2200" w:type="dxa"/>
                  <w:hideMark/>
                </w:tcPr>
                <w:p w14:paraId="63A64821" w14:textId="77777777" w:rsidR="007D1186" w:rsidRDefault="007D1186" w:rsidP="007D1186">
                  <w:pPr>
                    <w:keepNext/>
                    <w:jc w:val="right"/>
                  </w:pPr>
                  <w:r>
                    <w:t>26,667</w:t>
                  </w:r>
                </w:p>
              </w:tc>
            </w:tr>
            <w:tr w:rsidR="007D1186" w14:paraId="1AC8B4CA" w14:textId="77777777" w:rsidTr="007D1186">
              <w:trPr>
                <w:cantSplit/>
              </w:trPr>
              <w:tc>
                <w:tcPr>
                  <w:tcW w:w="2500" w:type="dxa"/>
                  <w:hideMark/>
                </w:tcPr>
                <w:p w14:paraId="5113B44D" w14:textId="77777777" w:rsidR="007D1186" w:rsidRDefault="007D1186" w:rsidP="007D1186">
                  <w:pPr>
                    <w:keepNext/>
                  </w:pPr>
                  <w:r>
                    <w:t>Electricity</w:t>
                  </w:r>
                </w:p>
              </w:tc>
              <w:tc>
                <w:tcPr>
                  <w:tcW w:w="5300" w:type="dxa"/>
                  <w:hideMark/>
                </w:tcPr>
                <w:p w14:paraId="7BF8DF7C" w14:textId="77777777" w:rsidR="007D1186" w:rsidRDefault="007D1186" w:rsidP="007D1186">
                  <w:pPr>
                    <w:keepNext/>
                  </w:pPr>
                  <w:r>
                    <w:t>About 27 kWh (4 laptops × 60 W × 112 h) at INR 8/kWh</w:t>
                  </w:r>
                </w:p>
              </w:tc>
              <w:tc>
                <w:tcPr>
                  <w:tcW w:w="2200" w:type="dxa"/>
                  <w:hideMark/>
                </w:tcPr>
                <w:p w14:paraId="15A29F5F" w14:textId="77777777" w:rsidR="007D1186" w:rsidRDefault="007D1186" w:rsidP="007D1186">
                  <w:pPr>
                    <w:keepNext/>
                    <w:jc w:val="right"/>
                  </w:pPr>
                  <w:r>
                    <w:t>215</w:t>
                  </w:r>
                </w:p>
              </w:tc>
            </w:tr>
            <w:tr w:rsidR="007D1186" w14:paraId="73666B1A" w14:textId="77777777" w:rsidTr="007D1186">
              <w:trPr>
                <w:cantSplit/>
              </w:trPr>
              <w:tc>
                <w:tcPr>
                  <w:tcW w:w="2500" w:type="dxa"/>
                  <w:hideMark/>
                </w:tcPr>
                <w:p w14:paraId="20CC627B" w14:textId="77777777" w:rsidR="007D1186" w:rsidRDefault="007D1186" w:rsidP="007D1186">
                  <w:pPr>
                    <w:keepNext/>
                  </w:pPr>
                  <w:r>
                    <w:t>Internet connectivity</w:t>
                  </w:r>
                </w:p>
              </w:tc>
              <w:tc>
                <w:tcPr>
                  <w:tcW w:w="5300" w:type="dxa"/>
                  <w:hideMark/>
                </w:tcPr>
                <w:p w14:paraId="5BEACBE5" w14:textId="77777777" w:rsidR="007D1186" w:rsidRDefault="007D1186" w:rsidP="007D1186">
                  <w:pPr>
                    <w:keepNext/>
                  </w:pPr>
                  <w:r>
                    <w:t>INR 600/month × 4 months × 4 members × 50% project share</w:t>
                  </w:r>
                </w:p>
              </w:tc>
              <w:tc>
                <w:tcPr>
                  <w:tcW w:w="2200" w:type="dxa"/>
                  <w:hideMark/>
                </w:tcPr>
                <w:p w14:paraId="599CE768" w14:textId="77777777" w:rsidR="007D1186" w:rsidRDefault="007D1186" w:rsidP="007D1186">
                  <w:pPr>
                    <w:keepNext/>
                    <w:jc w:val="right"/>
                  </w:pPr>
                  <w:r>
                    <w:t>4,800</w:t>
                  </w:r>
                </w:p>
              </w:tc>
            </w:tr>
            <w:tr w:rsidR="007D1186" w14:paraId="1F802C9E" w14:textId="77777777" w:rsidTr="007D1186">
              <w:trPr>
                <w:cantSplit/>
              </w:trPr>
              <w:tc>
                <w:tcPr>
                  <w:tcW w:w="2500" w:type="dxa"/>
                  <w:hideMark/>
                </w:tcPr>
                <w:p w14:paraId="3B27BAFC" w14:textId="77777777" w:rsidR="007D1186" w:rsidRDefault="007D1186" w:rsidP="007D1186">
                  <w:pPr>
                    <w:keepNext/>
                  </w:pPr>
                  <w:r>
                    <w:t>Software, tools and dataset</w:t>
                  </w:r>
                </w:p>
              </w:tc>
              <w:tc>
                <w:tcPr>
                  <w:tcW w:w="5300" w:type="dxa"/>
                  <w:hideMark/>
                </w:tcPr>
                <w:p w14:paraId="7E3D16CE" w14:textId="77777777" w:rsidR="007D1186" w:rsidRDefault="007D1186" w:rsidP="007D1186">
                  <w:pPr>
                    <w:keepNext/>
                  </w:pPr>
                  <w:r>
                    <w:t>Python, pandas, scikit-learn, Streamlit, Git/GitHub, LaTeX and the public Zenodo dataset are free / open source</w:t>
                  </w:r>
                </w:p>
              </w:tc>
              <w:tc>
                <w:tcPr>
                  <w:tcW w:w="2200" w:type="dxa"/>
                  <w:hideMark/>
                </w:tcPr>
                <w:p w14:paraId="08A0E50F" w14:textId="77777777" w:rsidR="007D1186" w:rsidRDefault="007D1186" w:rsidP="007D1186">
                  <w:pPr>
                    <w:keepNext/>
                    <w:jc w:val="right"/>
                  </w:pPr>
                  <w:r>
                    <w:t>0</w:t>
                  </w:r>
                </w:p>
              </w:tc>
            </w:tr>
            <w:tr w:rsidR="007D1186" w14:paraId="136794FE" w14:textId="77777777" w:rsidTr="007D1186">
              <w:trPr>
                <w:cantSplit/>
              </w:trPr>
              <w:tc>
                <w:tcPr>
                  <w:tcW w:w="2500" w:type="dxa"/>
                  <w:hideMark/>
                </w:tcPr>
                <w:p w14:paraId="133C7DC5" w14:textId="77777777" w:rsidR="007D1186" w:rsidRDefault="007D1186" w:rsidP="007D1186">
                  <w:pPr>
                    <w:keepNext/>
                  </w:pPr>
                  <w:r>
                    <w:t>Miscellaneous</w:t>
                  </w:r>
                </w:p>
              </w:tc>
              <w:tc>
                <w:tcPr>
                  <w:tcW w:w="5300" w:type="dxa"/>
                  <w:hideMark/>
                </w:tcPr>
                <w:p w14:paraId="12B1B647" w14:textId="77777777" w:rsidR="007D1186" w:rsidRDefault="007D1186" w:rsidP="007D1186">
                  <w:pPr>
                    <w:keepNext/>
                  </w:pPr>
                  <w:r>
                    <w:t>Printing, report binding, stationery, backup storage</w:t>
                  </w:r>
                </w:p>
              </w:tc>
              <w:tc>
                <w:tcPr>
                  <w:tcW w:w="2200" w:type="dxa"/>
                  <w:hideMark/>
                </w:tcPr>
                <w:p w14:paraId="46AA6EC0" w14:textId="77777777" w:rsidR="007D1186" w:rsidRDefault="007D1186" w:rsidP="007D1186">
                  <w:pPr>
                    <w:keepNext/>
                    <w:jc w:val="right"/>
                  </w:pPr>
                  <w:r>
                    <w:t>2,500</w:t>
                  </w:r>
                </w:p>
              </w:tc>
            </w:tr>
            <w:tr w:rsidR="007D1186" w14:paraId="166E7507" w14:textId="77777777" w:rsidTr="007D1186">
              <w:trPr>
                <w:cantSplit/>
              </w:trPr>
              <w:tc>
                <w:tcPr>
                  <w:tcW w:w="2500" w:type="dxa"/>
                  <w:hideMark/>
                </w:tcPr>
                <w:p w14:paraId="07CB9491" w14:textId="77777777" w:rsidR="007D1186" w:rsidRDefault="007D1186" w:rsidP="007D1186">
                  <w:pPr>
                    <w:keepNext/>
                  </w:pPr>
                  <w:r>
                    <w:rPr>
                      <w:b/>
                    </w:rPr>
                    <w:t>Total estimated development cost</w:t>
                  </w:r>
                </w:p>
              </w:tc>
              <w:tc>
                <w:tcPr>
                  <w:tcW w:w="5300" w:type="dxa"/>
                  <w:hideMark/>
                </w:tcPr>
                <w:p w14:paraId="280F2C4F" w14:textId="77777777" w:rsidR="007D1186" w:rsidRDefault="007D1186" w:rsidP="007D1186">
                  <w:pPr>
                    <w:keepNext/>
                  </w:pPr>
                  <w:r>
                    <w:rPr>
                      <w:b/>
                    </w:rPr>
                    <w:t>Sum of the items above</w:t>
                  </w:r>
                </w:p>
              </w:tc>
              <w:tc>
                <w:tcPr>
                  <w:tcW w:w="2200" w:type="dxa"/>
                  <w:hideMark/>
                </w:tcPr>
                <w:p w14:paraId="69239DED" w14:textId="77777777" w:rsidR="007D1186" w:rsidRDefault="007D1186" w:rsidP="007D1186">
                  <w:pPr>
                    <w:keepNext/>
                    <w:jc w:val="right"/>
                  </w:pPr>
                  <w:r>
                    <w:rPr>
                      <w:b/>
                    </w:rPr>
                    <w:t>137,782</w:t>
                  </w:r>
                </w:p>
              </w:tc>
            </w:tr>
          </w:tbl>
          <w:p w14:paraId="268C3E8C" w14:textId="77777777" w:rsidR="00E6531A" w:rsidRPr="00E6531A" w:rsidRDefault="00E6531A" w:rsidP="00E6531A">
            <w:r>
              <w:rPr>
                <w:sz w:val="18"/>
              </w:rPr>
              <w:t>Labour is valued at a notional entry-level engineering rate; no money was actually paid to team members or the guide. Laptops were already owned, so only depreciation for the project period is counted.</w:t>
            </w:r>
          </w:p>
          <w:p w14:paraId="6D4852C1" w14:textId="77777777" w:rsidR="00E6531A" w:rsidRPr="00E6531A" w:rsidRDefault="00E6531A" w:rsidP="00E6531A">
            <w:pPr>
              <w:keepNext/>
              <w:rPr>
                <w:b/>
                <w:bCs/>
              </w:rPr>
            </w:pPr>
            <w:r>
              <w:rPr>
                <w:b/>
                <w:bCs/>
              </w:rPr>
              <w:t>Projected operating cost if deployed (not incurred)</w:t>
            </w:r>
          </w:p>
          <w:tbl>
            <w:tblPr>
              <w:tblStyle w:val="TableGrid"/>
              <w:tblW w:w="0" w:type="auto"/>
              <w:tblLook w:val="04A0" w:firstRow="1" w:lastRow="0" w:firstColumn="1" w:lastColumn="0" w:noHBand="0" w:noVBand="1"/>
            </w:tblPr>
            <w:tblGrid>
              <w:gridCol w:w="2471"/>
              <w:gridCol w:w="5197"/>
              <w:gridCol w:w="2173"/>
            </w:tblGrid>
            <w:tr w:rsidR="007D1186" w14:paraId="2E2B32B9" w14:textId="77777777" w:rsidTr="007D1186">
              <w:trPr>
                <w:cantSplit/>
              </w:trPr>
              <w:tc>
                <w:tcPr>
                  <w:tcW w:w="2500" w:type="dxa"/>
                  <w:hideMark/>
                </w:tcPr>
                <w:p w14:paraId="0A9BA469" w14:textId="77777777" w:rsidR="007D1186" w:rsidRDefault="007D1186" w:rsidP="00104A7A">
                  <w:pPr>
                    <w:keepNext/>
                    <w:rPr>
                      <w:b/>
                      <w:bCs/>
                      <w:lang w:eastAsia="en-IN"/>
                    </w:rPr>
                  </w:pPr>
                  <w:r>
                    <w:rPr>
                      <w:b/>
                      <w:bCs/>
                    </w:rPr>
                    <w:t>Cost item</w:t>
                  </w:r>
                </w:p>
              </w:tc>
              <w:tc>
                <w:tcPr>
                  <w:tcW w:w="5300" w:type="dxa"/>
                  <w:hideMark/>
                </w:tcPr>
                <w:p w14:paraId="0FFF1202" w14:textId="77777777" w:rsidR="007D1186" w:rsidRDefault="007D1186" w:rsidP="007D1186">
                  <w:pPr>
                    <w:keepNext/>
                    <w:rPr>
                      <w:b/>
                      <w:bCs/>
                    </w:rPr>
                  </w:pPr>
                  <w:r>
                    <w:rPr>
                      <w:b/>
                      <w:bCs/>
                    </w:rPr>
                    <w:t>Basis / assumption</w:t>
                  </w:r>
                </w:p>
              </w:tc>
              <w:tc>
                <w:tcPr>
                  <w:tcW w:w="2200" w:type="dxa"/>
                  <w:hideMark/>
                </w:tcPr>
                <w:p w14:paraId="4762A39A" w14:textId="77777777" w:rsidR="007D1186" w:rsidRDefault="007D1186" w:rsidP="007D1186">
                  <w:pPr>
                    <w:keepNext/>
                    <w:jc w:val="right"/>
                    <w:rPr>
                      <w:b/>
                      <w:bCs/>
                    </w:rPr>
                  </w:pPr>
                  <w:r>
                    <w:rPr>
                      <w:b/>
                      <w:bCs/>
                    </w:rPr>
                    <w:t>Projected cost per year (INR)</w:t>
                  </w:r>
                </w:p>
              </w:tc>
            </w:tr>
            <w:tr w:rsidR="007D1186" w14:paraId="53D6B094" w14:textId="77777777" w:rsidTr="007D1186">
              <w:trPr>
                <w:cantSplit/>
              </w:trPr>
              <w:tc>
                <w:tcPr>
                  <w:tcW w:w="2500" w:type="dxa"/>
                  <w:hideMark/>
                </w:tcPr>
                <w:p w14:paraId="4A45ACA3" w14:textId="77777777" w:rsidR="007D1186" w:rsidRDefault="007D1186" w:rsidP="007D1186">
                  <w:pPr>
                    <w:keepNext/>
                  </w:pPr>
                  <w:r>
                    <w:t>Hosting</w:t>
                  </w:r>
                </w:p>
              </w:tc>
              <w:tc>
                <w:tcPr>
                  <w:tcW w:w="5300" w:type="dxa"/>
                  <w:hideMark/>
                </w:tcPr>
                <w:p w14:paraId="6DFCC35A" w14:textId="77777777" w:rsidR="007D1186" w:rsidRDefault="007D1186" w:rsidP="007D1186">
                  <w:pPr>
                    <w:keepNext/>
                  </w:pPr>
                  <w:r>
                    <w:t>Small cloud VM (2 vCPU, 4 GB) at about INR 1,200/month; CPU-only workload</w:t>
                  </w:r>
                </w:p>
              </w:tc>
              <w:tc>
                <w:tcPr>
                  <w:tcW w:w="2200" w:type="dxa"/>
                  <w:hideMark/>
                </w:tcPr>
                <w:p w14:paraId="14DF413E" w14:textId="77777777" w:rsidR="007D1186" w:rsidRDefault="007D1186" w:rsidP="007D1186">
                  <w:pPr>
                    <w:keepNext/>
                    <w:jc w:val="right"/>
                  </w:pPr>
                  <w:r>
                    <w:t>14,400</w:t>
                  </w:r>
                </w:p>
              </w:tc>
            </w:tr>
            <w:tr w:rsidR="007D1186" w14:paraId="3FDB03D7" w14:textId="77777777" w:rsidTr="007D1186">
              <w:trPr>
                <w:cantSplit/>
              </w:trPr>
              <w:tc>
                <w:tcPr>
                  <w:tcW w:w="2500" w:type="dxa"/>
                  <w:hideMark/>
                </w:tcPr>
                <w:p w14:paraId="6E40FB6C" w14:textId="77777777" w:rsidR="007D1186" w:rsidRDefault="007D1186" w:rsidP="007D1186">
                  <w:pPr>
                    <w:keepNext/>
                  </w:pPr>
                  <w:r>
                    <w:t>Maintenance and retraining</w:t>
                  </w:r>
                </w:p>
              </w:tc>
              <w:tc>
                <w:tcPr>
                  <w:tcW w:w="5300" w:type="dxa"/>
                  <w:hideMark/>
                </w:tcPr>
                <w:p w14:paraId="4DFA6062" w14:textId="77777777" w:rsidR="007D1186" w:rsidRDefault="007D1186" w:rsidP="007D1186">
                  <w:pPr>
                    <w:keepNext/>
                  </w:pPr>
                  <w:r>
                    <w:t>40 h/year (data refresh, threshold review, retraining) × INR 400/h</w:t>
                  </w:r>
                </w:p>
              </w:tc>
              <w:tc>
                <w:tcPr>
                  <w:tcW w:w="2200" w:type="dxa"/>
                  <w:hideMark/>
                </w:tcPr>
                <w:p w14:paraId="19507D13" w14:textId="77777777" w:rsidR="007D1186" w:rsidRDefault="007D1186" w:rsidP="007D1186">
                  <w:pPr>
                    <w:keepNext/>
                    <w:jc w:val="right"/>
                  </w:pPr>
                  <w:r>
                    <w:t>16,000</w:t>
                  </w:r>
                </w:p>
              </w:tc>
            </w:tr>
            <w:tr w:rsidR="007D1186" w14:paraId="4EB3081B" w14:textId="77777777" w:rsidTr="007D1186">
              <w:trPr>
                <w:cantSplit/>
              </w:trPr>
              <w:tc>
                <w:tcPr>
                  <w:tcW w:w="2500" w:type="dxa"/>
                  <w:hideMark/>
                </w:tcPr>
                <w:p w14:paraId="502F22F3" w14:textId="77777777" w:rsidR="007D1186" w:rsidRDefault="007D1186" w:rsidP="007D1186">
                  <w:pPr>
                    <w:keepNext/>
                  </w:pPr>
                  <w:r>
                    <w:t>Storage and backup</w:t>
                  </w:r>
                </w:p>
              </w:tc>
              <w:tc>
                <w:tcPr>
                  <w:tcW w:w="5300" w:type="dxa"/>
                  <w:hideMark/>
                </w:tcPr>
                <w:p w14:paraId="3B5CA7EF" w14:textId="77777777" w:rsidR="007D1186" w:rsidRDefault="007D1186" w:rsidP="007D1186">
                  <w:pPr>
                    <w:keepNext/>
                  </w:pPr>
                  <w:r>
                    <w:t>Processed data and result files (under 1 GB)</w:t>
                  </w:r>
                </w:p>
              </w:tc>
              <w:tc>
                <w:tcPr>
                  <w:tcW w:w="2200" w:type="dxa"/>
                  <w:hideMark/>
                </w:tcPr>
                <w:p w14:paraId="6CA345A0" w14:textId="77777777" w:rsidR="007D1186" w:rsidRDefault="007D1186" w:rsidP="007D1186">
                  <w:pPr>
                    <w:keepNext/>
                    <w:jc w:val="right"/>
                  </w:pPr>
                  <w:r>
                    <w:t>1,200</w:t>
                  </w:r>
                </w:p>
              </w:tc>
            </w:tr>
            <w:tr w:rsidR="007D1186" w14:paraId="418B2D69" w14:textId="77777777" w:rsidTr="007D1186">
              <w:trPr>
                <w:cantSplit/>
              </w:trPr>
              <w:tc>
                <w:tcPr>
                  <w:tcW w:w="2500" w:type="dxa"/>
                  <w:hideMark/>
                </w:tcPr>
                <w:p w14:paraId="454ACCC0" w14:textId="77777777" w:rsidR="007D1186" w:rsidRDefault="007D1186" w:rsidP="007D1186">
                  <w:pPr>
                    <w:keepNext/>
                  </w:pPr>
                  <w:r>
                    <w:rPr>
                      <w:b/>
                    </w:rPr>
                    <w:t>Total projected operating cost</w:t>
                  </w:r>
                </w:p>
              </w:tc>
              <w:tc>
                <w:tcPr>
                  <w:tcW w:w="5300" w:type="dxa"/>
                  <w:hideMark/>
                </w:tcPr>
                <w:p w14:paraId="619DAC87" w14:textId="77777777" w:rsidR="007D1186" w:rsidRDefault="007D1186" w:rsidP="007D1186">
                  <w:pPr>
                    <w:keepNext/>
                  </w:pPr>
                  <w:r>
                    <w:rPr>
                      <w:b/>
                    </w:rPr>
                    <w:t>Sum of the items above</w:t>
                  </w:r>
                </w:p>
              </w:tc>
              <w:tc>
                <w:tcPr>
                  <w:tcW w:w="2200" w:type="dxa"/>
                  <w:hideMark/>
                </w:tcPr>
                <w:p w14:paraId="78F09B85" w14:textId="77777777" w:rsidR="007D1186" w:rsidRDefault="007D1186" w:rsidP="007D1186">
                  <w:pPr>
                    <w:keepNext/>
                    <w:jc w:val="right"/>
                  </w:pPr>
                  <w:r>
                    <w:rPr>
                      <w:b/>
                    </w:rPr>
                    <w:t>31,600</w:t>
                  </w:r>
                </w:p>
              </w:tc>
            </w:tr>
          </w:tbl>
          <w:p w14:paraId="1359E4CC" w14:textId="77777777" w:rsidR="00E6531A" w:rsidRPr="00E6531A" w:rsidRDefault="00E6531A" w:rsidP="00E6531A">
            <w:r>
              <w:rPr>
                <w:sz w:val="18"/>
              </w:rPr>
              <w:t>Deployment is not part of this project; these figures only indicate the order of magnitude of running the prototype for one organisation.</w:t>
            </w:r>
          </w:p>
          <w:p w14:paraId="2EC5C2F2" w14:textId="77777777" w:rsidR="00E6531A" w:rsidRPr="00E6531A" w:rsidRDefault="00E6531A" w:rsidP="00E6531A">
            <w:pPr>
              <w:keepNext/>
              <w:rPr>
                <w:b/>
                <w:bCs/>
              </w:rPr>
            </w:pPr>
            <w:r>
              <w:rPr>
                <w:b/>
                <w:bCs/>
              </w:rPr>
              <w:t>Potential economic benefits (not yet measured)</w:t>
            </w:r>
          </w:p>
          <w:p w14:paraId="73D48CD0" w14:textId="77777777" w:rsidR="00E6531A" w:rsidRPr="00E6531A" w:rsidRDefault="00E6531A" w:rsidP="00E6531A">
            <w:pPr>
              <w:keepNext/>
            </w:pPr>
            <w:r>
              <w:t>With field validation, the system could potentially reduce:</w:t>
            </w:r>
          </w:p>
          <w:p w14:paraId="3C2AEBAB" w14:textId="77777777" w:rsidR="00E6531A" w:rsidRPr="00E6531A" w:rsidRDefault="00E6531A" w:rsidP="00E6531A">
            <w:pPr>
              <w:numPr>
                <w:ilvl w:val="0"/>
                <w:numId w:val="23"/>
              </w:numPr>
            </w:pPr>
            <w:r w:rsidRPr="00E6531A">
              <w:t xml:space="preserve">Manual procurement analysis time. </w:t>
            </w:r>
          </w:p>
          <w:p w14:paraId="559FCC5F" w14:textId="77777777" w:rsidR="00E6531A" w:rsidRPr="00E6531A" w:rsidRDefault="00E6531A" w:rsidP="00E6531A">
            <w:pPr>
              <w:numPr>
                <w:ilvl w:val="0"/>
                <w:numId w:val="23"/>
              </w:numPr>
            </w:pPr>
            <w:r w:rsidRPr="00E6531A">
              <w:t xml:space="preserve">Effort required for identifying unusual reorder patterns. </w:t>
            </w:r>
          </w:p>
          <w:p w14:paraId="6E703CC3" w14:textId="77777777" w:rsidR="00E6531A" w:rsidRPr="00E6531A" w:rsidRDefault="00E6531A" w:rsidP="00E6531A">
            <w:pPr>
              <w:numPr>
                <w:ilvl w:val="0"/>
                <w:numId w:val="23"/>
              </w:numPr>
            </w:pPr>
            <w:r w:rsidRPr="00E6531A">
              <w:t xml:space="preserve">Repeated analysis of historical transactions. </w:t>
            </w:r>
          </w:p>
          <w:p w14:paraId="62D80664" w14:textId="77777777" w:rsidR="00E6531A" w:rsidRPr="00E6531A" w:rsidRDefault="00E6531A" w:rsidP="00E6531A">
            <w:pPr>
              <w:numPr>
                <w:ilvl w:val="0"/>
                <w:numId w:val="23"/>
              </w:numPr>
            </w:pPr>
            <w:r w:rsidRPr="00E6531A">
              <w:t xml:space="preserve">Time required for generating anomaly reports. </w:t>
            </w:r>
          </w:p>
          <w:p w14:paraId="147A066B" w14:textId="77777777" w:rsidR="00D10C70" w:rsidRPr="0096609C" w:rsidRDefault="00E6531A" w:rsidP="00D10C70">
            <w:pPr>
              <w:numPr>
                <w:ilvl w:val="0"/>
                <w:numId w:val="23"/>
              </w:numPr>
            </w:pPr>
            <w:r w:rsidRPr="00E6531A">
              <w:t xml:space="preserve">Procurement monitoring effort. </w:t>
            </w:r>
          </w:p>
          <w:p w14:paraId="2854F36A" w14:textId="77777777" w:rsidR="009C6583" w:rsidRPr="009C6583" w:rsidRDefault="009C6583" w:rsidP="009C6583">
            <w:pPr>
              <w:keepNext/>
              <w:spacing w:line="360" w:lineRule="auto"/>
              <w:jc w:val="both"/>
              <w:rPr>
                <w:b/>
                <w:bCs/>
              </w:rPr>
            </w:pPr>
            <w:r>
              <w:rPr>
                <w:b/>
                <w:bCs/>
              </w:rPr>
              <w:t>Limitations and Future Work</w:t>
            </w:r>
          </w:p>
          <w:p w14:paraId="5E0AFA5B" w14:textId="77777777" w:rsidR="00E6531A" w:rsidRPr="00E6531A" w:rsidRDefault="00E6531A" w:rsidP="00E6531A">
            <w:pPr>
              <w:numPr>
                <w:ilvl w:val="0"/>
                <w:numId w:val="22"/>
              </w:numPr>
            </w:pPr>
            <w:r>
              <w:t>No verified labels for genuine early-reorder anomalies exist, so real-world precision and recall cannot be estimated; synthetic cases are constructed from the same interval ratio the rule tests.</w:t>
            </w:r>
          </w:p>
          <w:p w14:paraId="66334E85" w14:textId="77777777" w:rsidR="00E6531A" w:rsidRPr="00E6531A" w:rsidRDefault="00E6531A" w:rsidP="00E6531A">
            <w:pPr>
              <w:numPr>
                <w:ilvl w:val="0"/>
                <w:numId w:val="22"/>
              </w:numPr>
            </w:pPr>
            <w:r>
              <w:t>Only one chronological split was evaluated; the 70/30 ranking weights are heuristic and were not shown to beat robust-only ranking.</w:t>
            </w:r>
          </w:p>
          <w:p w14:paraId="59583FDF" w14:textId="77777777" w:rsidR="00E6531A" w:rsidRPr="00E6531A" w:rsidRDefault="00E6531A" w:rsidP="00E6531A">
            <w:pPr>
              <w:numPr>
                <w:ilvl w:val="0"/>
                <w:numId w:val="22"/>
              </w:numPr>
            </w:pPr>
            <w:r>
              <w:t>A global fixed-day reorder baseline has not been compared, and the 30% operating point flags about one fifth of eligible events.</w:t>
            </w:r>
          </w:p>
          <w:p w14:paraId="29973C02" w14:textId="77777777" w:rsidR="00E6531A" w:rsidRPr="00E6531A" w:rsidRDefault="00E6531A" w:rsidP="00E6531A">
            <w:pPr>
              <w:numPr>
                <w:ilvl w:val="0"/>
                <w:numId w:val="22"/>
              </w:numPr>
            </w:pPr>
            <w:r>
              <w:t>Future work: expert review of sampled alerts, a global-rule baseline, repeated rolling evaluations, authentication for deployment and a fairness analysis across customers and parts.</w:t>
            </w:r>
          </w:p>
          <w:p w14:paraId="29E5E515" w14:textId="77777777" w:rsidR="0096609C" w:rsidRDefault="0096609C" w:rsidP="0096609C">
            <w:pPr>
              <w:keepNext/>
              <w:rPr>
                <w:b/>
                <w:bCs/>
              </w:rPr>
            </w:pPr>
            <w:r w:rsidRPr="0096609C">
              <w:rPr>
                <w:b/>
                <w:bCs/>
              </w:rPr>
              <w:t>SDG Project Mappings</w:t>
            </w:r>
          </w:p>
          <w:p w14:paraId="73920DA0" w14:textId="77777777" w:rsidR="0096609C" w:rsidRPr="0096609C" w:rsidRDefault="0096609C" w:rsidP="0096609C">
            <w:r>
              <w:t>The project aligns with the following Sustainable Development Goals (SDGs):</w:t>
            </w:r>
          </w:p>
          <w:p w14:paraId="45219967" w14:textId="77777777" w:rsidR="0096609C" w:rsidRPr="0096609C" w:rsidRDefault="0096609C" w:rsidP="0096609C">
            <w:pPr>
              <w:numPr>
                <w:ilvl w:val="0"/>
                <w:numId w:val="26"/>
              </w:numPr>
            </w:pPr>
            <w:r>
              <w:t>SDG 9 – Industry, Innovation and Infrastructure:</w:t>
            </w:r>
            <w:r>
              <w:br/>
              <w:t xml:space="preserve">A working, reproducible machine learning and statistical screening pipeline and dashboard for </w:t>
            </w:r>
            <w:r>
              <w:lastRenderedPageBreak/>
              <w:t>B2B procurement analytics was developed and tested (285,941 records processed; 64,892 events screened). This is a prototype and not an industrial deployment.</w:t>
            </w:r>
          </w:p>
          <w:p w14:paraId="3506DC03" w14:textId="77777777" w:rsidR="0096609C" w:rsidRPr="0096609C" w:rsidRDefault="0096609C" w:rsidP="0096609C">
            <w:pPr>
              <w:numPr>
                <w:ilvl w:val="0"/>
                <w:numId w:val="26"/>
              </w:numPr>
            </w:pPr>
            <w:r>
              <w:t>SDG 12 – Responsible Consumption and Production:</w:t>
            </w:r>
            <w:r>
              <w:br/>
              <w:t>The system gives analysts a repeatable signal for unusually early replenishment (13,861 candidate events). This is a potential contribution to more informed purchasing; reductions in waste, cost, inventory or emissions have not been measured.</w:t>
            </w:r>
          </w:p>
          <w:tbl>
            <w:tblPr>
              <w:tblStyle w:val="TableGrid"/>
              <w:tblW w:w="0" w:type="auto"/>
              <w:tblLook w:val="04A0" w:firstRow="1" w:lastRow="0" w:firstColumn="1" w:lastColumn="0" w:noHBand="0" w:noVBand="1"/>
            </w:tblPr>
            <w:tblGrid>
              <w:gridCol w:w="3516"/>
              <w:gridCol w:w="6325"/>
            </w:tblGrid>
            <w:tr w:rsidR="0096609C" w:rsidRPr="0096609C" w14:paraId="2267BCCF" w14:textId="77777777" w:rsidTr="0096609C">
              <w:trPr>
                <w:cantSplit/>
              </w:trPr>
              <w:tc>
                <w:tcPr>
                  <w:tcW w:w="0" w:type="auto"/>
                  <w:hideMark/>
                </w:tcPr>
                <w:p w14:paraId="63331F87" w14:textId="77777777" w:rsidR="0096609C" w:rsidRPr="0096609C" w:rsidRDefault="0096609C" w:rsidP="0096609C">
                  <w:pPr>
                    <w:keepNext/>
                    <w:rPr>
                      <w:b/>
                      <w:bCs/>
                    </w:rPr>
                  </w:pPr>
                  <w:r w:rsidRPr="0096609C">
                    <w:rPr>
                      <w:b/>
                      <w:bCs/>
                    </w:rPr>
                    <w:t>SDG</w:t>
                  </w:r>
                </w:p>
              </w:tc>
              <w:tc>
                <w:tcPr>
                  <w:tcW w:w="0" w:type="auto"/>
                  <w:hideMark/>
                </w:tcPr>
                <w:p w14:paraId="3B4D5FFA" w14:textId="77777777" w:rsidR="0096609C" w:rsidRPr="0096609C" w:rsidRDefault="0096609C" w:rsidP="0096609C">
                  <w:pPr>
                    <w:keepNext/>
                    <w:rPr>
                      <w:b/>
                      <w:bCs/>
                    </w:rPr>
                  </w:pPr>
                  <w:r w:rsidRPr="0096609C">
                    <w:rPr>
                      <w:b/>
                      <w:bCs/>
                    </w:rPr>
                    <w:t>Project Contribution</w:t>
                  </w:r>
                </w:p>
              </w:tc>
            </w:tr>
            <w:tr w:rsidR="0096609C" w:rsidRPr="0096609C" w14:paraId="11EFD810" w14:textId="77777777" w:rsidTr="0096609C">
              <w:trPr>
                <w:cantSplit/>
              </w:trPr>
              <w:tc>
                <w:tcPr>
                  <w:tcW w:w="0" w:type="auto"/>
                  <w:hideMark/>
                </w:tcPr>
                <w:p w14:paraId="00C31384" w14:textId="77777777" w:rsidR="0096609C" w:rsidRPr="0096609C" w:rsidRDefault="0096609C" w:rsidP="0096609C">
                  <w:pPr>
                    <w:keepNext/>
                  </w:pPr>
                  <w:r w:rsidRPr="0096609C">
                    <w:t>SDG 9 – Industry, Innovation and Infrastructure</w:t>
                  </w:r>
                </w:p>
              </w:tc>
              <w:tc>
                <w:tcPr>
                  <w:tcW w:w="0" w:type="auto"/>
                  <w:hideMark/>
                </w:tcPr>
                <w:p w14:paraId="56D058E9" w14:textId="77777777" w:rsidR="0096609C" w:rsidRPr="0096609C" w:rsidRDefault="0096609C" w:rsidP="0096609C">
                  <w:pPr>
                    <w:keepNext/>
                  </w:pPr>
                  <w:r w:rsidRPr="0096609C">
                    <w:t>Reproducible procurement analytics pipeline and early-warning dashboard (prototype)</w:t>
                  </w:r>
                </w:p>
              </w:tc>
            </w:tr>
            <w:tr w:rsidR="0096609C" w:rsidRPr="0096609C" w14:paraId="4B195DE9" w14:textId="77777777" w:rsidTr="0096609C">
              <w:trPr>
                <w:cantSplit/>
              </w:trPr>
              <w:tc>
                <w:tcPr>
                  <w:tcW w:w="0" w:type="auto"/>
                  <w:hideMark/>
                </w:tcPr>
                <w:p w14:paraId="39408E97" w14:textId="77777777" w:rsidR="0096609C" w:rsidRPr="0096609C" w:rsidRDefault="0096609C" w:rsidP="0096609C">
                  <w:r w:rsidRPr="0096609C">
                    <w:t>SDG 12 – Responsible Consumption and Production</w:t>
                  </w:r>
                </w:p>
              </w:tc>
              <w:tc>
                <w:tcPr>
                  <w:tcW w:w="0" w:type="auto"/>
                  <w:hideMark/>
                </w:tcPr>
                <w:p w14:paraId="7CAB1A35" w14:textId="77777777" w:rsidR="0096609C" w:rsidRPr="0096609C" w:rsidRDefault="0096609C" w:rsidP="0096609C">
                  <w:r w:rsidRPr="0096609C">
                    <w:t>Ranked early-reorder candidates for review (13,861 alerts, 21.36% of eligible events); impact not measured</w:t>
                  </w:r>
                </w:p>
              </w:tc>
            </w:tr>
          </w:tbl>
          <w:p w14:paraId="27349AD3" w14:textId="77777777" w:rsidR="0096609C" w:rsidRPr="0096609C" w:rsidRDefault="0096609C" w:rsidP="0096609C">
            <w:pPr>
              <w:rPr>
                <w:b/>
                <w:bCs/>
              </w:rPr>
            </w:pPr>
          </w:p>
          <w:p w14:paraId="282448B3" w14:textId="77777777" w:rsidR="009C6583" w:rsidRDefault="009C6583" w:rsidP="00D10C70">
            <w:pPr>
              <w:rPr>
                <w:b/>
                <w:bCs/>
              </w:rPr>
            </w:pPr>
          </w:p>
        </w:tc>
      </w:tr>
    </w:tbl>
    <w:p w14:paraId="6100A31D" w14:textId="77777777" w:rsidR="007730C9" w:rsidRPr="00772DEA" w:rsidRDefault="002417FB" w:rsidP="0042050F">
      <w:pPr>
        <w:ind w:hanging="1080"/>
      </w:pPr>
      <w:r w:rsidRPr="00772DEA">
        <w:lastRenderedPageBreak/>
        <w:t xml:space="preserve">            </w:t>
      </w:r>
      <w:r w:rsidR="0042050F" w:rsidRPr="00772DEA">
        <w:tab/>
      </w:r>
      <w:r w:rsidR="0042050F" w:rsidRPr="00772DEA">
        <w:tab/>
      </w:r>
      <w:r w:rsidR="0042050F" w:rsidRPr="00772DEA">
        <w:tab/>
      </w:r>
      <w:r w:rsidR="0042050F" w:rsidRPr="00772DEA">
        <w:tab/>
      </w:r>
      <w:r w:rsidR="0042050F" w:rsidRPr="00772DEA">
        <w:tab/>
      </w:r>
      <w:r w:rsidR="0042050F" w:rsidRPr="00772DEA">
        <w:tab/>
      </w:r>
      <w:r w:rsidR="0042050F" w:rsidRPr="00772DEA">
        <w:tab/>
      </w:r>
      <w:r w:rsidR="0042050F" w:rsidRPr="00772DEA">
        <w:tab/>
      </w:r>
    </w:p>
    <w:p w14:paraId="707E749C" w14:textId="77777777" w:rsidR="002D01F5" w:rsidRPr="00772DEA" w:rsidRDefault="0042050F" w:rsidP="00B22E99">
      <w:pPr>
        <w:tabs>
          <w:tab w:val="left" w:pos="8955"/>
        </w:tabs>
        <w:ind w:hanging="1080"/>
      </w:pPr>
      <w:r w:rsidRPr="00772DEA">
        <w:tab/>
      </w:r>
      <w:r w:rsidR="00B22E99" w:rsidRPr="00772DEA">
        <w:tab/>
      </w:r>
    </w:p>
    <w:p w14:paraId="1BC996F5" w14:textId="77777777" w:rsidR="000D6DB0" w:rsidRDefault="002D01F5" w:rsidP="00B22E99">
      <w:pPr>
        <w:tabs>
          <w:tab w:val="left" w:pos="8955"/>
        </w:tabs>
        <w:ind w:hanging="1080"/>
      </w:pPr>
      <w:r w:rsidRPr="00772DEA">
        <w:tab/>
      </w:r>
    </w:p>
    <w:p w14:paraId="60FEA66A" w14:textId="77777777" w:rsidR="000D6DB0" w:rsidRDefault="000D6DB0" w:rsidP="00B22E99">
      <w:pPr>
        <w:tabs>
          <w:tab w:val="left" w:pos="8955"/>
        </w:tabs>
        <w:ind w:hanging="1080"/>
      </w:pPr>
    </w:p>
    <w:p w14:paraId="3D1B910B" w14:textId="77777777" w:rsidR="000D6DB0" w:rsidRDefault="000D6DB0" w:rsidP="00B22E99">
      <w:pPr>
        <w:tabs>
          <w:tab w:val="left" w:pos="8955"/>
        </w:tabs>
        <w:ind w:hanging="1080"/>
      </w:pPr>
    </w:p>
    <w:p w14:paraId="1B756E7A" w14:textId="77777777" w:rsidR="000D6DB0" w:rsidRDefault="000D6DB0" w:rsidP="00B22E99">
      <w:pPr>
        <w:tabs>
          <w:tab w:val="left" w:pos="8955"/>
        </w:tabs>
        <w:ind w:hanging="1080"/>
      </w:pPr>
    </w:p>
    <w:p w14:paraId="619C5657" w14:textId="77777777" w:rsidR="000D6DB0" w:rsidRDefault="000D6DB0" w:rsidP="00B22E99">
      <w:pPr>
        <w:tabs>
          <w:tab w:val="left" w:pos="8955"/>
        </w:tabs>
        <w:ind w:hanging="1080"/>
      </w:pPr>
    </w:p>
    <w:p w14:paraId="07F2F2DF" w14:textId="77777777" w:rsidR="000D6DB0" w:rsidRDefault="000D6DB0" w:rsidP="00B22E99">
      <w:pPr>
        <w:tabs>
          <w:tab w:val="left" w:pos="8955"/>
        </w:tabs>
        <w:ind w:hanging="1080"/>
      </w:pPr>
    </w:p>
    <w:p w14:paraId="7DB85E51" w14:textId="77777777" w:rsidR="000D6DB0" w:rsidRDefault="000D6DB0" w:rsidP="00B22E99">
      <w:pPr>
        <w:tabs>
          <w:tab w:val="left" w:pos="8955"/>
        </w:tabs>
        <w:ind w:hanging="1080"/>
      </w:pPr>
    </w:p>
    <w:p w14:paraId="241931CE" w14:textId="77777777" w:rsidR="000D6DB0" w:rsidRDefault="000D6DB0" w:rsidP="00B22E99">
      <w:pPr>
        <w:tabs>
          <w:tab w:val="left" w:pos="8955"/>
        </w:tabs>
        <w:ind w:hanging="1080"/>
      </w:pPr>
    </w:p>
    <w:p w14:paraId="75560626" w14:textId="77777777" w:rsidR="000D6DB0" w:rsidRDefault="000D6DB0" w:rsidP="00B22E99">
      <w:pPr>
        <w:tabs>
          <w:tab w:val="left" w:pos="8955"/>
        </w:tabs>
        <w:ind w:hanging="1080"/>
      </w:pPr>
    </w:p>
    <w:p w14:paraId="53060C71" w14:textId="77777777" w:rsidR="000D6DB0" w:rsidRDefault="000D6DB0" w:rsidP="00B22E99">
      <w:pPr>
        <w:tabs>
          <w:tab w:val="left" w:pos="8955"/>
        </w:tabs>
        <w:ind w:hanging="1080"/>
      </w:pPr>
    </w:p>
    <w:p w14:paraId="79FBCE04" w14:textId="77777777" w:rsidR="000D6DB0" w:rsidRDefault="000D6DB0" w:rsidP="00B22E99">
      <w:pPr>
        <w:tabs>
          <w:tab w:val="left" w:pos="8955"/>
        </w:tabs>
        <w:ind w:hanging="1080"/>
      </w:pPr>
    </w:p>
    <w:p w14:paraId="5052D756" w14:textId="77777777" w:rsidR="000D6DB0" w:rsidRDefault="000D6DB0" w:rsidP="00B22E99">
      <w:pPr>
        <w:tabs>
          <w:tab w:val="left" w:pos="8955"/>
        </w:tabs>
        <w:ind w:hanging="1080"/>
      </w:pPr>
    </w:p>
    <w:p w14:paraId="69AA7EE0" w14:textId="77777777" w:rsidR="000D6DB0" w:rsidRDefault="000D6DB0" w:rsidP="00B22E99">
      <w:pPr>
        <w:tabs>
          <w:tab w:val="left" w:pos="8955"/>
        </w:tabs>
        <w:ind w:hanging="1080"/>
      </w:pPr>
    </w:p>
    <w:p w14:paraId="38B3A5C3" w14:textId="77777777" w:rsidR="000D6DB0" w:rsidRDefault="000D6DB0" w:rsidP="00B22E99">
      <w:pPr>
        <w:tabs>
          <w:tab w:val="left" w:pos="8955"/>
        </w:tabs>
        <w:ind w:hanging="1080"/>
      </w:pPr>
    </w:p>
    <w:p w14:paraId="78D39D90" w14:textId="77777777" w:rsidR="000D6DB0" w:rsidRDefault="000D6DB0" w:rsidP="00B22E99">
      <w:pPr>
        <w:tabs>
          <w:tab w:val="left" w:pos="8955"/>
        </w:tabs>
        <w:ind w:hanging="1080"/>
      </w:pPr>
    </w:p>
    <w:p w14:paraId="0E91448E" w14:textId="77777777" w:rsidR="000D6DB0" w:rsidRDefault="000D6DB0" w:rsidP="00B22E99">
      <w:pPr>
        <w:tabs>
          <w:tab w:val="left" w:pos="8955"/>
        </w:tabs>
        <w:ind w:hanging="1080"/>
      </w:pPr>
    </w:p>
    <w:p w14:paraId="3E4C8626" w14:textId="351C024E" w:rsidR="00B27A3C" w:rsidRDefault="002D01F5" w:rsidP="00B22E99">
      <w:pPr>
        <w:tabs>
          <w:tab w:val="left" w:pos="8955"/>
        </w:tabs>
        <w:ind w:hanging="1080"/>
      </w:pPr>
      <w:r w:rsidRPr="00772DEA">
        <w:tab/>
      </w:r>
      <w:r w:rsidRPr="00772DEA">
        <w:tab/>
      </w:r>
    </w:p>
    <w:p w14:paraId="18C334DA" w14:textId="77777777" w:rsidR="004F787B" w:rsidRDefault="00B27A3C" w:rsidP="00B22E99">
      <w:pPr>
        <w:tabs>
          <w:tab w:val="left" w:pos="8955"/>
        </w:tabs>
        <w:ind w:hanging="1080"/>
      </w:pPr>
      <w:r>
        <w:t xml:space="preserve">                                                                                                                                                                               </w:t>
      </w:r>
    </w:p>
    <w:p w14:paraId="13CF48E5" w14:textId="77777777" w:rsidR="004F787B" w:rsidRDefault="004F787B" w:rsidP="00B22E99">
      <w:pPr>
        <w:tabs>
          <w:tab w:val="left" w:pos="8955"/>
        </w:tabs>
        <w:ind w:hanging="1080"/>
      </w:pPr>
    </w:p>
    <w:p w14:paraId="122C276D" w14:textId="77777777" w:rsidR="004F787B" w:rsidRDefault="004F787B" w:rsidP="00B22E99">
      <w:pPr>
        <w:tabs>
          <w:tab w:val="left" w:pos="8955"/>
        </w:tabs>
        <w:ind w:hanging="1080"/>
      </w:pPr>
    </w:p>
    <w:p w14:paraId="115C079D" w14:textId="77777777" w:rsidR="00074281" w:rsidRDefault="00074281" w:rsidP="00B22E99">
      <w:pPr>
        <w:tabs>
          <w:tab w:val="left" w:pos="8955"/>
        </w:tabs>
        <w:ind w:hanging="1080"/>
      </w:pPr>
    </w:p>
    <w:p w14:paraId="23E49DAB" w14:textId="77777777" w:rsidR="00074281" w:rsidRDefault="00074281" w:rsidP="00B22E99">
      <w:pPr>
        <w:tabs>
          <w:tab w:val="left" w:pos="8955"/>
        </w:tabs>
        <w:ind w:hanging="1080"/>
      </w:pPr>
    </w:p>
    <w:p w14:paraId="44B86980" w14:textId="77777777" w:rsidR="00074281" w:rsidRDefault="00074281" w:rsidP="00B22E99">
      <w:pPr>
        <w:tabs>
          <w:tab w:val="left" w:pos="8955"/>
        </w:tabs>
        <w:ind w:hanging="1080"/>
      </w:pPr>
    </w:p>
    <w:p w14:paraId="27F45783" w14:textId="77777777" w:rsidR="00074281" w:rsidRDefault="00074281" w:rsidP="00B22E99">
      <w:pPr>
        <w:tabs>
          <w:tab w:val="left" w:pos="8955"/>
        </w:tabs>
        <w:ind w:hanging="1080"/>
      </w:pPr>
    </w:p>
    <w:p w14:paraId="72622119" w14:textId="77777777" w:rsidR="00074281" w:rsidRDefault="00074281" w:rsidP="00B22E99">
      <w:pPr>
        <w:tabs>
          <w:tab w:val="left" w:pos="8955"/>
        </w:tabs>
        <w:ind w:hanging="1080"/>
      </w:pPr>
    </w:p>
    <w:p w14:paraId="4BE79A2A" w14:textId="77777777" w:rsidR="00074281" w:rsidRDefault="00074281" w:rsidP="00B22E99">
      <w:pPr>
        <w:tabs>
          <w:tab w:val="left" w:pos="8955"/>
        </w:tabs>
        <w:ind w:hanging="1080"/>
      </w:pPr>
    </w:p>
    <w:p w14:paraId="445A8843" w14:textId="77777777" w:rsidR="00074281" w:rsidRDefault="00074281" w:rsidP="00B22E99">
      <w:pPr>
        <w:tabs>
          <w:tab w:val="left" w:pos="8955"/>
        </w:tabs>
        <w:ind w:hanging="1080"/>
      </w:pPr>
    </w:p>
    <w:p w14:paraId="523AAC90" w14:textId="77777777" w:rsidR="00074281" w:rsidRDefault="00074281" w:rsidP="00B22E99">
      <w:pPr>
        <w:tabs>
          <w:tab w:val="left" w:pos="8955"/>
        </w:tabs>
        <w:ind w:hanging="1080"/>
      </w:pPr>
    </w:p>
    <w:p w14:paraId="48D8C19F" w14:textId="77777777" w:rsidR="00074281" w:rsidRDefault="00074281" w:rsidP="00B22E99">
      <w:pPr>
        <w:tabs>
          <w:tab w:val="left" w:pos="8955"/>
        </w:tabs>
        <w:ind w:hanging="1080"/>
      </w:pPr>
    </w:p>
    <w:p w14:paraId="23B40662" w14:textId="77777777" w:rsidR="00074281" w:rsidRDefault="00074281" w:rsidP="00B22E99">
      <w:pPr>
        <w:tabs>
          <w:tab w:val="left" w:pos="8955"/>
        </w:tabs>
        <w:ind w:hanging="1080"/>
      </w:pPr>
    </w:p>
    <w:p w14:paraId="71AC04B7" w14:textId="77777777" w:rsidR="00074281" w:rsidRDefault="00074281" w:rsidP="00B22E99">
      <w:pPr>
        <w:tabs>
          <w:tab w:val="left" w:pos="8955"/>
        </w:tabs>
        <w:ind w:hanging="1080"/>
      </w:pPr>
    </w:p>
    <w:p w14:paraId="341DC888" w14:textId="77777777" w:rsidR="00074281" w:rsidRDefault="00074281" w:rsidP="00B22E99">
      <w:pPr>
        <w:tabs>
          <w:tab w:val="left" w:pos="8955"/>
        </w:tabs>
        <w:ind w:hanging="1080"/>
      </w:pPr>
    </w:p>
    <w:p w14:paraId="42F136D9" w14:textId="77777777" w:rsidR="007730C9" w:rsidRPr="00772DEA" w:rsidRDefault="004F787B" w:rsidP="00B22E99">
      <w:pPr>
        <w:tabs>
          <w:tab w:val="left" w:pos="8955"/>
        </w:tabs>
        <w:ind w:hanging="1080"/>
      </w:pPr>
      <w:r>
        <w:lastRenderedPageBreak/>
        <w:tab/>
      </w:r>
      <w:r>
        <w:tab/>
      </w:r>
      <w:r>
        <w:tab/>
      </w:r>
      <w:r w:rsidR="007730C9" w:rsidRPr="00772DEA">
        <w:rPr>
          <w:b/>
        </w:rPr>
        <w:t>FF No</w:t>
      </w:r>
      <w:r w:rsidR="007730C9" w:rsidRPr="00772DEA">
        <w:t xml:space="preserve"> </w:t>
      </w:r>
      <w:r w:rsidR="007730C9" w:rsidRPr="00772DEA">
        <w:rPr>
          <w:b/>
        </w:rPr>
        <w:t>180</w:t>
      </w:r>
    </w:p>
    <w:p w14:paraId="3AD1E9CA" w14:textId="77777777" w:rsidR="007730C9" w:rsidRPr="00772DEA" w:rsidRDefault="007730C9" w:rsidP="007730C9">
      <w:pPr>
        <w:ind w:hanging="1080"/>
      </w:pPr>
    </w:p>
    <w:tbl>
      <w:tblPr>
        <w:tblW w:w="9874" w:type="dxa"/>
        <w:jc w:val="center"/>
        <w:tblLook w:val="0000" w:firstRow="0" w:lastRow="0" w:firstColumn="0" w:lastColumn="0" w:noHBand="0" w:noVBand="0"/>
      </w:tblPr>
      <w:tblGrid>
        <w:gridCol w:w="1440"/>
        <w:gridCol w:w="3000"/>
        <w:gridCol w:w="2300"/>
        <w:gridCol w:w="3134"/>
      </w:tblGrid>
      <w:tr w:rsidR="007730C9" w:rsidRPr="00772DEA" w14:paraId="1C5297DD" w14:textId="77777777" w:rsidTr="00B22E99">
        <w:trPr>
          <w:trHeight w:val="750"/>
          <w:jc w:val="center"/>
        </w:trPr>
        <w:tc>
          <w:tcPr>
            <w:tcW w:w="1440" w:type="dxa"/>
            <w:tcBorders>
              <w:top w:val="single" w:sz="4" w:space="0" w:color="auto"/>
              <w:left w:val="single" w:sz="4" w:space="0" w:color="auto"/>
              <w:bottom w:val="single" w:sz="4" w:space="0" w:color="auto"/>
              <w:right w:val="single" w:sz="4" w:space="0" w:color="auto"/>
            </w:tcBorders>
            <w:vAlign w:val="center"/>
          </w:tcPr>
          <w:p w14:paraId="2202C4C0" w14:textId="77777777" w:rsidR="007730C9" w:rsidRPr="00772DEA" w:rsidRDefault="007730C9" w:rsidP="00286708">
            <w:pPr>
              <w:rPr>
                <w:sz w:val="20"/>
                <w:szCs w:val="20"/>
              </w:rPr>
            </w:pPr>
            <w:r w:rsidRPr="00772DEA">
              <w:rPr>
                <w:sz w:val="20"/>
                <w:szCs w:val="20"/>
              </w:rPr>
              <w:t xml:space="preserve">Group No. </w:t>
            </w:r>
          </w:p>
        </w:tc>
        <w:tc>
          <w:tcPr>
            <w:tcW w:w="8434" w:type="dxa"/>
            <w:gridSpan w:val="3"/>
            <w:tcBorders>
              <w:top w:val="single" w:sz="4" w:space="0" w:color="auto"/>
              <w:left w:val="nil"/>
              <w:bottom w:val="single" w:sz="4" w:space="0" w:color="auto"/>
              <w:right w:val="single" w:sz="4" w:space="0" w:color="auto"/>
            </w:tcBorders>
            <w:noWrap/>
            <w:vAlign w:val="center"/>
          </w:tcPr>
          <w:p w14:paraId="5F42AF79" w14:textId="77777777" w:rsidR="007730C9" w:rsidRPr="00772DEA" w:rsidRDefault="007730C9" w:rsidP="00286708">
            <w:pPr>
              <w:rPr>
                <w:sz w:val="20"/>
                <w:szCs w:val="20"/>
              </w:rPr>
            </w:pPr>
          </w:p>
        </w:tc>
      </w:tr>
      <w:tr w:rsidR="007730C9" w:rsidRPr="00772DEA" w14:paraId="49A5978B" w14:textId="77777777" w:rsidTr="00B22E99">
        <w:trPr>
          <w:trHeight w:val="750"/>
          <w:jc w:val="center"/>
        </w:trPr>
        <w:tc>
          <w:tcPr>
            <w:tcW w:w="1440" w:type="dxa"/>
            <w:tcBorders>
              <w:top w:val="single" w:sz="4" w:space="0" w:color="auto"/>
              <w:left w:val="single" w:sz="4" w:space="0" w:color="auto"/>
              <w:bottom w:val="single" w:sz="4" w:space="0" w:color="auto"/>
              <w:right w:val="single" w:sz="4" w:space="0" w:color="auto"/>
            </w:tcBorders>
            <w:vAlign w:val="center"/>
          </w:tcPr>
          <w:p w14:paraId="2798CA22" w14:textId="77777777" w:rsidR="007730C9" w:rsidRPr="00772DEA" w:rsidRDefault="007730C9" w:rsidP="00286708">
            <w:pPr>
              <w:rPr>
                <w:sz w:val="20"/>
                <w:szCs w:val="20"/>
              </w:rPr>
            </w:pPr>
            <w:r w:rsidRPr="00772DEA">
              <w:rPr>
                <w:sz w:val="20"/>
                <w:szCs w:val="20"/>
              </w:rPr>
              <w:t>Activity</w:t>
            </w:r>
          </w:p>
        </w:tc>
        <w:tc>
          <w:tcPr>
            <w:tcW w:w="3000" w:type="dxa"/>
            <w:tcBorders>
              <w:top w:val="single" w:sz="4" w:space="0" w:color="auto"/>
              <w:left w:val="nil"/>
              <w:bottom w:val="single" w:sz="4" w:space="0" w:color="auto"/>
              <w:right w:val="single" w:sz="4" w:space="0" w:color="auto"/>
            </w:tcBorders>
            <w:noWrap/>
            <w:vAlign w:val="center"/>
          </w:tcPr>
          <w:p w14:paraId="2B8F53D1" w14:textId="77777777" w:rsidR="007730C9" w:rsidRPr="00772DEA" w:rsidRDefault="007730C9" w:rsidP="00286708">
            <w:pPr>
              <w:rPr>
                <w:sz w:val="20"/>
                <w:szCs w:val="20"/>
              </w:rPr>
            </w:pPr>
            <w:r w:rsidRPr="00772DEA">
              <w:rPr>
                <w:sz w:val="20"/>
                <w:szCs w:val="20"/>
              </w:rPr>
              <w:t>Review Schedule</w:t>
            </w:r>
          </w:p>
        </w:tc>
        <w:tc>
          <w:tcPr>
            <w:tcW w:w="2300" w:type="dxa"/>
            <w:tcBorders>
              <w:top w:val="single" w:sz="4" w:space="0" w:color="auto"/>
              <w:left w:val="nil"/>
              <w:bottom w:val="single" w:sz="4" w:space="0" w:color="auto"/>
              <w:right w:val="single" w:sz="4" w:space="0" w:color="auto"/>
            </w:tcBorders>
            <w:vAlign w:val="center"/>
          </w:tcPr>
          <w:p w14:paraId="348F4E1F" w14:textId="77777777" w:rsidR="007730C9" w:rsidRPr="00772DEA" w:rsidRDefault="007730C9" w:rsidP="00286708">
            <w:pPr>
              <w:rPr>
                <w:sz w:val="20"/>
                <w:szCs w:val="20"/>
              </w:rPr>
            </w:pPr>
            <w:r w:rsidRPr="00772DEA">
              <w:rPr>
                <w:sz w:val="20"/>
                <w:szCs w:val="20"/>
              </w:rPr>
              <w:t>Progress Review Report submitted</w:t>
            </w:r>
          </w:p>
        </w:tc>
        <w:tc>
          <w:tcPr>
            <w:tcW w:w="3134" w:type="dxa"/>
            <w:tcBorders>
              <w:top w:val="single" w:sz="4" w:space="0" w:color="auto"/>
              <w:left w:val="nil"/>
              <w:bottom w:val="single" w:sz="4" w:space="0" w:color="auto"/>
              <w:right w:val="single" w:sz="4" w:space="0" w:color="auto"/>
            </w:tcBorders>
            <w:noWrap/>
            <w:vAlign w:val="center"/>
          </w:tcPr>
          <w:p w14:paraId="78B4C2E4" w14:textId="77777777" w:rsidR="007730C9" w:rsidRPr="00772DEA" w:rsidRDefault="007730C9" w:rsidP="00286708">
            <w:pPr>
              <w:rPr>
                <w:sz w:val="20"/>
                <w:szCs w:val="20"/>
              </w:rPr>
            </w:pPr>
            <w:r w:rsidRPr="00772DEA">
              <w:rPr>
                <w:sz w:val="20"/>
                <w:szCs w:val="20"/>
              </w:rPr>
              <w:t>Signature of Guide</w:t>
            </w:r>
          </w:p>
        </w:tc>
      </w:tr>
      <w:tr w:rsidR="007730C9" w:rsidRPr="00772DEA" w14:paraId="5F9E3D66" w14:textId="77777777" w:rsidTr="00B22E99">
        <w:trPr>
          <w:trHeight w:val="600"/>
          <w:jc w:val="center"/>
        </w:trPr>
        <w:tc>
          <w:tcPr>
            <w:tcW w:w="1440" w:type="dxa"/>
            <w:tcBorders>
              <w:top w:val="single" w:sz="4" w:space="0" w:color="auto"/>
              <w:left w:val="single" w:sz="4" w:space="0" w:color="auto"/>
              <w:bottom w:val="single" w:sz="4" w:space="0" w:color="auto"/>
              <w:right w:val="single" w:sz="4" w:space="0" w:color="auto"/>
            </w:tcBorders>
            <w:vAlign w:val="center"/>
          </w:tcPr>
          <w:p w14:paraId="70B38CEE" w14:textId="77777777" w:rsidR="007730C9" w:rsidRPr="00772DEA" w:rsidRDefault="007730C9" w:rsidP="00286708">
            <w:pPr>
              <w:ind w:firstLineChars="100" w:firstLine="200"/>
              <w:rPr>
                <w:sz w:val="20"/>
                <w:szCs w:val="20"/>
              </w:rPr>
            </w:pPr>
            <w:r w:rsidRPr="00772DEA">
              <w:rPr>
                <w:sz w:val="20"/>
                <w:szCs w:val="20"/>
              </w:rPr>
              <w:t>Review 1</w:t>
            </w:r>
          </w:p>
        </w:tc>
        <w:tc>
          <w:tcPr>
            <w:tcW w:w="3000" w:type="dxa"/>
            <w:tcBorders>
              <w:top w:val="nil"/>
              <w:left w:val="nil"/>
              <w:bottom w:val="single" w:sz="4" w:space="0" w:color="auto"/>
              <w:right w:val="single" w:sz="4" w:space="0" w:color="auto"/>
            </w:tcBorders>
            <w:noWrap/>
            <w:vAlign w:val="center"/>
          </w:tcPr>
          <w:p w14:paraId="333273B5" w14:textId="77777777" w:rsidR="007730C9" w:rsidRPr="00772DEA" w:rsidRDefault="007730C9" w:rsidP="00286708">
            <w:pPr>
              <w:ind w:firstLineChars="100" w:firstLine="200"/>
              <w:rPr>
                <w:sz w:val="20"/>
                <w:szCs w:val="20"/>
              </w:rPr>
            </w:pPr>
            <w:r w:rsidRPr="00772DEA">
              <w:rPr>
                <w:sz w:val="20"/>
                <w:szCs w:val="20"/>
              </w:rPr>
              <w:t xml:space="preserve">Mid Sem.  Semester </w:t>
            </w:r>
          </w:p>
        </w:tc>
        <w:tc>
          <w:tcPr>
            <w:tcW w:w="2300" w:type="dxa"/>
            <w:tcBorders>
              <w:top w:val="nil"/>
              <w:left w:val="nil"/>
              <w:bottom w:val="single" w:sz="4" w:space="0" w:color="auto"/>
              <w:right w:val="single" w:sz="4" w:space="0" w:color="auto"/>
            </w:tcBorders>
            <w:noWrap/>
            <w:vAlign w:val="center"/>
          </w:tcPr>
          <w:p w14:paraId="318DBA4D" w14:textId="77777777" w:rsidR="007730C9" w:rsidRPr="00772DEA" w:rsidRDefault="007730C9" w:rsidP="00286708">
            <w:pPr>
              <w:ind w:firstLineChars="100" w:firstLine="200"/>
              <w:rPr>
                <w:sz w:val="20"/>
                <w:szCs w:val="20"/>
              </w:rPr>
            </w:pPr>
            <w:r w:rsidRPr="00772DEA">
              <w:rPr>
                <w:sz w:val="20"/>
                <w:szCs w:val="20"/>
              </w:rPr>
              <w:t xml:space="preserve">Yes   /   No </w:t>
            </w:r>
          </w:p>
        </w:tc>
        <w:tc>
          <w:tcPr>
            <w:tcW w:w="3134" w:type="dxa"/>
            <w:tcBorders>
              <w:top w:val="nil"/>
              <w:left w:val="nil"/>
              <w:bottom w:val="single" w:sz="4" w:space="0" w:color="auto"/>
              <w:right w:val="single" w:sz="4" w:space="0" w:color="auto"/>
            </w:tcBorders>
            <w:noWrap/>
            <w:vAlign w:val="center"/>
          </w:tcPr>
          <w:p w14:paraId="2530E3C2" w14:textId="77777777" w:rsidR="007730C9" w:rsidRPr="00772DEA" w:rsidRDefault="007730C9" w:rsidP="00286708">
            <w:pPr>
              <w:ind w:firstLineChars="100" w:firstLine="200"/>
              <w:rPr>
                <w:sz w:val="20"/>
                <w:szCs w:val="20"/>
              </w:rPr>
            </w:pPr>
            <w:r w:rsidRPr="00772DEA">
              <w:rPr>
                <w:sz w:val="20"/>
                <w:szCs w:val="20"/>
              </w:rPr>
              <w:t> </w:t>
            </w:r>
          </w:p>
        </w:tc>
      </w:tr>
      <w:tr w:rsidR="007730C9" w:rsidRPr="00772DEA" w14:paraId="2BDB2456" w14:textId="77777777" w:rsidTr="00B22E99">
        <w:trPr>
          <w:trHeight w:val="600"/>
          <w:jc w:val="center"/>
        </w:trPr>
        <w:tc>
          <w:tcPr>
            <w:tcW w:w="1440" w:type="dxa"/>
            <w:tcBorders>
              <w:top w:val="single" w:sz="4" w:space="0" w:color="auto"/>
              <w:left w:val="single" w:sz="4" w:space="0" w:color="auto"/>
              <w:bottom w:val="single" w:sz="4" w:space="0" w:color="auto"/>
              <w:right w:val="single" w:sz="4" w:space="0" w:color="auto"/>
            </w:tcBorders>
            <w:vAlign w:val="center"/>
          </w:tcPr>
          <w:p w14:paraId="54A66D89" w14:textId="77777777" w:rsidR="007730C9" w:rsidRPr="00772DEA" w:rsidRDefault="007730C9" w:rsidP="00286708">
            <w:pPr>
              <w:ind w:firstLineChars="100" w:firstLine="200"/>
              <w:rPr>
                <w:sz w:val="20"/>
                <w:szCs w:val="20"/>
              </w:rPr>
            </w:pPr>
            <w:r w:rsidRPr="00772DEA">
              <w:rPr>
                <w:sz w:val="20"/>
                <w:szCs w:val="20"/>
              </w:rPr>
              <w:t>Review 2</w:t>
            </w:r>
          </w:p>
        </w:tc>
        <w:tc>
          <w:tcPr>
            <w:tcW w:w="3000" w:type="dxa"/>
            <w:tcBorders>
              <w:top w:val="nil"/>
              <w:left w:val="nil"/>
              <w:bottom w:val="single" w:sz="4" w:space="0" w:color="auto"/>
              <w:right w:val="single" w:sz="4" w:space="0" w:color="auto"/>
            </w:tcBorders>
            <w:noWrap/>
            <w:vAlign w:val="center"/>
          </w:tcPr>
          <w:p w14:paraId="0FC507CD" w14:textId="77777777" w:rsidR="007730C9" w:rsidRPr="00772DEA" w:rsidRDefault="007730C9" w:rsidP="00286708">
            <w:pPr>
              <w:ind w:firstLineChars="100" w:firstLine="200"/>
              <w:rPr>
                <w:sz w:val="20"/>
                <w:szCs w:val="20"/>
              </w:rPr>
            </w:pPr>
            <w:r w:rsidRPr="00772DEA">
              <w:rPr>
                <w:sz w:val="20"/>
                <w:szCs w:val="20"/>
              </w:rPr>
              <w:t>End of Semester</w:t>
            </w:r>
          </w:p>
        </w:tc>
        <w:tc>
          <w:tcPr>
            <w:tcW w:w="2300" w:type="dxa"/>
            <w:tcBorders>
              <w:top w:val="nil"/>
              <w:left w:val="nil"/>
              <w:bottom w:val="single" w:sz="4" w:space="0" w:color="auto"/>
              <w:right w:val="single" w:sz="4" w:space="0" w:color="auto"/>
            </w:tcBorders>
            <w:noWrap/>
            <w:vAlign w:val="center"/>
          </w:tcPr>
          <w:p w14:paraId="14C8ED96" w14:textId="77777777" w:rsidR="007730C9" w:rsidRPr="00772DEA" w:rsidRDefault="007730C9" w:rsidP="00286708">
            <w:pPr>
              <w:ind w:firstLineChars="100" w:firstLine="200"/>
              <w:rPr>
                <w:sz w:val="20"/>
                <w:szCs w:val="20"/>
              </w:rPr>
            </w:pPr>
            <w:r w:rsidRPr="00772DEA">
              <w:rPr>
                <w:sz w:val="20"/>
                <w:szCs w:val="20"/>
              </w:rPr>
              <w:t xml:space="preserve">Yes   /   No </w:t>
            </w:r>
          </w:p>
        </w:tc>
        <w:tc>
          <w:tcPr>
            <w:tcW w:w="3134" w:type="dxa"/>
            <w:tcBorders>
              <w:top w:val="nil"/>
              <w:left w:val="nil"/>
              <w:bottom w:val="single" w:sz="4" w:space="0" w:color="auto"/>
              <w:right w:val="single" w:sz="4" w:space="0" w:color="auto"/>
            </w:tcBorders>
            <w:noWrap/>
            <w:vAlign w:val="center"/>
          </w:tcPr>
          <w:p w14:paraId="7B4F4A1D" w14:textId="77777777" w:rsidR="007730C9" w:rsidRPr="00772DEA" w:rsidRDefault="007730C9" w:rsidP="00286708">
            <w:pPr>
              <w:ind w:firstLineChars="100" w:firstLine="200"/>
              <w:rPr>
                <w:sz w:val="20"/>
                <w:szCs w:val="20"/>
              </w:rPr>
            </w:pPr>
            <w:r w:rsidRPr="00772DEA">
              <w:rPr>
                <w:sz w:val="20"/>
                <w:szCs w:val="20"/>
              </w:rPr>
              <w:t> </w:t>
            </w:r>
          </w:p>
        </w:tc>
      </w:tr>
    </w:tbl>
    <w:p w14:paraId="110DBD01" w14:textId="77777777" w:rsidR="007730C9" w:rsidRPr="00772DEA" w:rsidRDefault="007730C9" w:rsidP="007730C9"/>
    <w:p w14:paraId="571886F6" w14:textId="77777777" w:rsidR="007730C9" w:rsidRPr="00772DEA" w:rsidRDefault="007730C9" w:rsidP="007730C9">
      <w:r w:rsidRPr="00772DEA">
        <w:br/>
        <w:t xml:space="preserve">Format of Progress Review </w:t>
      </w:r>
      <w:r w:rsidR="00B22E99" w:rsidRPr="00772DEA">
        <w:t>Report:</w:t>
      </w:r>
      <w:r w:rsidRPr="00772DEA">
        <w:t xml:space="preserve"> </w:t>
      </w:r>
    </w:p>
    <w:p w14:paraId="62FE5CAA" w14:textId="77777777" w:rsidR="007730C9" w:rsidRPr="00772DEA" w:rsidRDefault="007730C9" w:rsidP="007730C9"/>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490"/>
      </w:tblGrid>
      <w:tr w:rsidR="007730C9" w:rsidRPr="00772DEA" w14:paraId="72E9E684" w14:textId="77777777" w:rsidTr="00703BD6">
        <w:trPr>
          <w:jc w:val="center"/>
        </w:trPr>
        <w:tc>
          <w:tcPr>
            <w:tcW w:w="9490" w:type="dxa"/>
          </w:tcPr>
          <w:p w14:paraId="5335C2AB" w14:textId="77777777" w:rsidR="00B22E99" w:rsidRPr="00772DEA" w:rsidRDefault="00B22E99" w:rsidP="00B22E99">
            <w:pPr>
              <w:rPr>
                <w:b/>
              </w:rPr>
            </w:pPr>
            <w:r w:rsidRPr="00772DEA">
              <w:rPr>
                <w:b/>
                <w:sz w:val="22"/>
                <w:szCs w:val="22"/>
              </w:rPr>
              <w:t>Review No.: 1                                  Group No.:                             Date:</w:t>
            </w:r>
          </w:p>
          <w:p w14:paraId="5079FCF3" w14:textId="77777777" w:rsidR="007730C9" w:rsidRPr="00772DEA" w:rsidRDefault="007730C9" w:rsidP="00286708">
            <w:pPr>
              <w:rPr>
                <w:b/>
              </w:rPr>
            </w:pPr>
          </w:p>
        </w:tc>
      </w:tr>
      <w:tr w:rsidR="007730C9" w:rsidRPr="00772DEA" w14:paraId="34FE7FF0" w14:textId="77777777" w:rsidTr="00703BD6">
        <w:trPr>
          <w:jc w:val="center"/>
        </w:trPr>
        <w:tc>
          <w:tcPr>
            <w:tcW w:w="9490" w:type="dxa"/>
          </w:tcPr>
          <w:p w14:paraId="123D59E8" w14:textId="77777777" w:rsidR="007730C9" w:rsidRPr="00772DEA" w:rsidRDefault="007730C9" w:rsidP="00286708">
            <w:pPr>
              <w:jc w:val="both"/>
              <w:rPr>
                <w:b/>
              </w:rPr>
            </w:pPr>
            <w:r w:rsidRPr="00772DEA">
              <w:rPr>
                <w:b/>
                <w:sz w:val="22"/>
                <w:szCs w:val="22"/>
              </w:rPr>
              <w:t>Progress Review Report</w:t>
            </w:r>
          </w:p>
          <w:p w14:paraId="56AEC7D0" w14:textId="77777777" w:rsidR="007730C9" w:rsidRPr="00772DEA" w:rsidRDefault="007730C9" w:rsidP="00286708">
            <w:pPr>
              <w:rPr>
                <w:b/>
              </w:rPr>
            </w:pPr>
          </w:p>
          <w:p w14:paraId="0A3448B0" w14:textId="77777777" w:rsidR="007730C9" w:rsidRPr="00772DEA" w:rsidRDefault="007730C9" w:rsidP="00286708">
            <w:pPr>
              <w:rPr>
                <w:b/>
              </w:rPr>
            </w:pPr>
          </w:p>
          <w:p w14:paraId="12D53E6A" w14:textId="77777777" w:rsidR="007730C9" w:rsidRPr="00772DEA" w:rsidRDefault="007730C9" w:rsidP="00286708">
            <w:pPr>
              <w:rPr>
                <w:b/>
              </w:rPr>
            </w:pPr>
          </w:p>
          <w:p w14:paraId="19C81E02" w14:textId="77777777" w:rsidR="007730C9" w:rsidRPr="00772DEA" w:rsidRDefault="007730C9" w:rsidP="00286708">
            <w:pPr>
              <w:rPr>
                <w:b/>
              </w:rPr>
            </w:pPr>
          </w:p>
          <w:p w14:paraId="2D3400BA" w14:textId="77777777" w:rsidR="007730C9" w:rsidRPr="00772DEA" w:rsidRDefault="007730C9" w:rsidP="00286708">
            <w:pPr>
              <w:rPr>
                <w:b/>
              </w:rPr>
            </w:pPr>
          </w:p>
          <w:p w14:paraId="3F0CBCC8" w14:textId="77777777" w:rsidR="007730C9" w:rsidRPr="00772DEA" w:rsidRDefault="007730C9" w:rsidP="00286708">
            <w:pPr>
              <w:rPr>
                <w:b/>
              </w:rPr>
            </w:pPr>
          </w:p>
          <w:p w14:paraId="66B31CFF" w14:textId="77777777" w:rsidR="007730C9" w:rsidRPr="00772DEA" w:rsidRDefault="007730C9" w:rsidP="00286708">
            <w:pPr>
              <w:rPr>
                <w:b/>
              </w:rPr>
            </w:pPr>
          </w:p>
          <w:p w14:paraId="006C4266" w14:textId="77777777" w:rsidR="007730C9" w:rsidRPr="00772DEA" w:rsidRDefault="007730C9" w:rsidP="00286708">
            <w:pPr>
              <w:rPr>
                <w:b/>
              </w:rPr>
            </w:pPr>
          </w:p>
          <w:p w14:paraId="543BFBC6" w14:textId="77777777" w:rsidR="007730C9" w:rsidRPr="00772DEA" w:rsidRDefault="007730C9" w:rsidP="00286708">
            <w:pPr>
              <w:rPr>
                <w:b/>
              </w:rPr>
            </w:pPr>
          </w:p>
          <w:p w14:paraId="1C36C807" w14:textId="77777777" w:rsidR="007730C9" w:rsidRPr="00772DEA" w:rsidRDefault="007730C9" w:rsidP="00286708">
            <w:pPr>
              <w:rPr>
                <w:b/>
              </w:rPr>
            </w:pPr>
          </w:p>
          <w:p w14:paraId="7CA48576" w14:textId="77777777" w:rsidR="00703BD6" w:rsidRPr="00772DEA" w:rsidRDefault="00703BD6" w:rsidP="00286708">
            <w:pPr>
              <w:rPr>
                <w:b/>
              </w:rPr>
            </w:pPr>
          </w:p>
          <w:p w14:paraId="4EA106AA" w14:textId="77777777" w:rsidR="00703BD6" w:rsidRPr="00772DEA" w:rsidRDefault="00703BD6" w:rsidP="00286708">
            <w:pPr>
              <w:rPr>
                <w:b/>
              </w:rPr>
            </w:pPr>
          </w:p>
          <w:p w14:paraId="128978E9" w14:textId="77777777" w:rsidR="00703BD6" w:rsidRPr="00772DEA" w:rsidRDefault="00703BD6" w:rsidP="00286708">
            <w:pPr>
              <w:rPr>
                <w:b/>
              </w:rPr>
            </w:pPr>
          </w:p>
          <w:p w14:paraId="3EF02B42" w14:textId="77777777" w:rsidR="00703BD6" w:rsidRPr="00772DEA" w:rsidRDefault="00703BD6" w:rsidP="00286708">
            <w:pPr>
              <w:rPr>
                <w:b/>
              </w:rPr>
            </w:pPr>
          </w:p>
          <w:p w14:paraId="1EB847B0" w14:textId="77777777" w:rsidR="00703BD6" w:rsidRPr="00772DEA" w:rsidRDefault="00703BD6" w:rsidP="00286708">
            <w:pPr>
              <w:rPr>
                <w:b/>
              </w:rPr>
            </w:pPr>
          </w:p>
          <w:p w14:paraId="1EA2F412" w14:textId="77777777" w:rsidR="00703BD6" w:rsidRPr="00772DEA" w:rsidRDefault="00703BD6" w:rsidP="00286708">
            <w:pPr>
              <w:rPr>
                <w:b/>
              </w:rPr>
            </w:pPr>
          </w:p>
          <w:p w14:paraId="6C7A14CD" w14:textId="77777777" w:rsidR="00703BD6" w:rsidRPr="00772DEA" w:rsidRDefault="00703BD6" w:rsidP="00286708">
            <w:pPr>
              <w:rPr>
                <w:b/>
              </w:rPr>
            </w:pPr>
          </w:p>
          <w:p w14:paraId="227CFA81" w14:textId="77777777" w:rsidR="00703BD6" w:rsidRPr="00772DEA" w:rsidRDefault="00703BD6" w:rsidP="00286708">
            <w:pPr>
              <w:rPr>
                <w:b/>
              </w:rPr>
            </w:pPr>
          </w:p>
          <w:p w14:paraId="2FA2EE6C" w14:textId="77777777" w:rsidR="00703BD6" w:rsidRPr="00772DEA" w:rsidRDefault="00703BD6" w:rsidP="00286708">
            <w:pPr>
              <w:rPr>
                <w:b/>
              </w:rPr>
            </w:pPr>
          </w:p>
          <w:p w14:paraId="18A16A9F" w14:textId="77777777" w:rsidR="00703BD6" w:rsidRPr="00772DEA" w:rsidRDefault="00703BD6" w:rsidP="00286708">
            <w:pPr>
              <w:rPr>
                <w:b/>
              </w:rPr>
            </w:pPr>
          </w:p>
          <w:p w14:paraId="038410E2" w14:textId="77777777" w:rsidR="00703BD6" w:rsidRPr="00772DEA" w:rsidRDefault="00703BD6" w:rsidP="00286708">
            <w:pPr>
              <w:rPr>
                <w:b/>
              </w:rPr>
            </w:pPr>
          </w:p>
          <w:p w14:paraId="7C886DA3" w14:textId="77777777" w:rsidR="00703BD6" w:rsidRPr="00772DEA" w:rsidRDefault="00703BD6" w:rsidP="00286708">
            <w:pPr>
              <w:rPr>
                <w:b/>
              </w:rPr>
            </w:pPr>
          </w:p>
          <w:p w14:paraId="18E3079E" w14:textId="77777777" w:rsidR="00703BD6" w:rsidRPr="00772DEA" w:rsidRDefault="00703BD6" w:rsidP="00286708">
            <w:pPr>
              <w:rPr>
                <w:b/>
              </w:rPr>
            </w:pPr>
          </w:p>
          <w:p w14:paraId="58A8068C" w14:textId="77777777" w:rsidR="00703BD6" w:rsidRPr="00772DEA" w:rsidRDefault="00703BD6" w:rsidP="00286708">
            <w:pPr>
              <w:rPr>
                <w:b/>
              </w:rPr>
            </w:pPr>
          </w:p>
          <w:p w14:paraId="41101402" w14:textId="77777777" w:rsidR="00703BD6" w:rsidRPr="00772DEA" w:rsidRDefault="00703BD6" w:rsidP="00286708">
            <w:pPr>
              <w:rPr>
                <w:b/>
              </w:rPr>
            </w:pPr>
          </w:p>
          <w:p w14:paraId="20DC60D4" w14:textId="77777777" w:rsidR="00703BD6" w:rsidRPr="00772DEA" w:rsidRDefault="00703BD6" w:rsidP="00286708">
            <w:pPr>
              <w:rPr>
                <w:b/>
              </w:rPr>
            </w:pPr>
          </w:p>
          <w:p w14:paraId="417B5F29" w14:textId="77777777" w:rsidR="00703BD6" w:rsidRPr="00772DEA" w:rsidRDefault="00703BD6" w:rsidP="00286708">
            <w:pPr>
              <w:rPr>
                <w:b/>
              </w:rPr>
            </w:pPr>
          </w:p>
        </w:tc>
      </w:tr>
      <w:tr w:rsidR="007730C9" w:rsidRPr="00772DEA" w14:paraId="781A481B" w14:textId="77777777" w:rsidTr="00703BD6">
        <w:trPr>
          <w:trHeight w:val="413"/>
          <w:jc w:val="center"/>
        </w:trPr>
        <w:tc>
          <w:tcPr>
            <w:tcW w:w="9490" w:type="dxa"/>
          </w:tcPr>
          <w:p w14:paraId="227EDE13" w14:textId="77777777" w:rsidR="007730C9" w:rsidRPr="00772DEA" w:rsidRDefault="007730C9" w:rsidP="00286708">
            <w:pPr>
              <w:rPr>
                <w:b/>
              </w:rPr>
            </w:pPr>
            <w:r w:rsidRPr="00772DEA">
              <w:rPr>
                <w:b/>
                <w:sz w:val="22"/>
                <w:szCs w:val="22"/>
              </w:rPr>
              <w:t xml:space="preserve">Signature of Guide: </w:t>
            </w:r>
          </w:p>
        </w:tc>
      </w:tr>
    </w:tbl>
    <w:p w14:paraId="234D1F68" w14:textId="77777777" w:rsidR="007730C9" w:rsidRPr="00772DEA" w:rsidRDefault="007730C9" w:rsidP="007730C9"/>
    <w:p w14:paraId="60BAAC53" w14:textId="77777777" w:rsidR="007730C9" w:rsidRPr="00772DEA" w:rsidRDefault="007730C9" w:rsidP="007730C9"/>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490"/>
      </w:tblGrid>
      <w:tr w:rsidR="007730C9" w:rsidRPr="00772DEA" w14:paraId="2D619FC0" w14:textId="77777777" w:rsidTr="00703BD6">
        <w:trPr>
          <w:jc w:val="center"/>
        </w:trPr>
        <w:tc>
          <w:tcPr>
            <w:tcW w:w="9490" w:type="dxa"/>
            <w:tcBorders>
              <w:bottom w:val="single" w:sz="4" w:space="0" w:color="auto"/>
            </w:tcBorders>
          </w:tcPr>
          <w:p w14:paraId="7471DA4B" w14:textId="77777777" w:rsidR="007730C9" w:rsidRPr="00772DEA" w:rsidRDefault="007730C9" w:rsidP="007730C9">
            <w:pPr>
              <w:rPr>
                <w:b/>
              </w:rPr>
            </w:pPr>
            <w:r w:rsidRPr="00772DEA">
              <w:rPr>
                <w:b/>
                <w:sz w:val="22"/>
                <w:szCs w:val="22"/>
              </w:rPr>
              <w:t>Review No.:</w:t>
            </w:r>
            <w:r w:rsidR="00B22E99" w:rsidRPr="00772DEA">
              <w:rPr>
                <w:b/>
                <w:sz w:val="22"/>
                <w:szCs w:val="22"/>
              </w:rPr>
              <w:t xml:space="preserve"> 2                                  Group No.:                             Date:</w:t>
            </w:r>
          </w:p>
          <w:p w14:paraId="4ED06FE6" w14:textId="77777777" w:rsidR="007730C9" w:rsidRPr="00772DEA" w:rsidRDefault="007730C9" w:rsidP="00286708">
            <w:pPr>
              <w:rPr>
                <w:b/>
              </w:rPr>
            </w:pPr>
          </w:p>
        </w:tc>
      </w:tr>
      <w:tr w:rsidR="007730C9" w:rsidRPr="00772DEA" w14:paraId="664ABFDE" w14:textId="77777777" w:rsidTr="00703BD6">
        <w:trPr>
          <w:jc w:val="center"/>
        </w:trPr>
        <w:tc>
          <w:tcPr>
            <w:tcW w:w="9490" w:type="dxa"/>
          </w:tcPr>
          <w:p w14:paraId="153A5062" w14:textId="77777777" w:rsidR="007730C9" w:rsidRPr="00772DEA" w:rsidRDefault="007730C9" w:rsidP="00286708">
            <w:pPr>
              <w:jc w:val="both"/>
              <w:rPr>
                <w:b/>
              </w:rPr>
            </w:pPr>
            <w:r w:rsidRPr="00772DEA">
              <w:rPr>
                <w:b/>
                <w:sz w:val="22"/>
                <w:szCs w:val="22"/>
              </w:rPr>
              <w:t>Progress Review Report</w:t>
            </w:r>
          </w:p>
          <w:p w14:paraId="792A8BF3" w14:textId="77777777" w:rsidR="007730C9" w:rsidRPr="00772DEA" w:rsidRDefault="007730C9" w:rsidP="00286708">
            <w:pPr>
              <w:rPr>
                <w:b/>
              </w:rPr>
            </w:pPr>
          </w:p>
          <w:p w14:paraId="7047ED00" w14:textId="77777777" w:rsidR="007730C9" w:rsidRPr="00772DEA" w:rsidRDefault="007730C9" w:rsidP="00286708">
            <w:pPr>
              <w:rPr>
                <w:b/>
              </w:rPr>
            </w:pPr>
          </w:p>
          <w:p w14:paraId="125BFF6E" w14:textId="77777777" w:rsidR="007730C9" w:rsidRPr="00772DEA" w:rsidRDefault="007730C9" w:rsidP="00286708">
            <w:pPr>
              <w:rPr>
                <w:b/>
              </w:rPr>
            </w:pPr>
          </w:p>
          <w:p w14:paraId="6E62DE1F" w14:textId="77777777" w:rsidR="007730C9" w:rsidRPr="00772DEA" w:rsidRDefault="007730C9" w:rsidP="00286708">
            <w:pPr>
              <w:rPr>
                <w:b/>
              </w:rPr>
            </w:pPr>
          </w:p>
          <w:p w14:paraId="61F0502F" w14:textId="77777777" w:rsidR="007730C9" w:rsidRPr="00772DEA" w:rsidRDefault="007730C9" w:rsidP="00286708">
            <w:pPr>
              <w:rPr>
                <w:b/>
              </w:rPr>
            </w:pPr>
          </w:p>
          <w:p w14:paraId="5B40FDE7" w14:textId="77777777" w:rsidR="007730C9" w:rsidRPr="00772DEA" w:rsidRDefault="007730C9" w:rsidP="00286708">
            <w:pPr>
              <w:rPr>
                <w:b/>
              </w:rPr>
            </w:pPr>
          </w:p>
          <w:p w14:paraId="67597729" w14:textId="77777777" w:rsidR="007730C9" w:rsidRPr="00772DEA" w:rsidRDefault="007730C9" w:rsidP="00286708">
            <w:pPr>
              <w:rPr>
                <w:b/>
              </w:rPr>
            </w:pPr>
          </w:p>
          <w:p w14:paraId="6E3D3D7A" w14:textId="77777777" w:rsidR="00B22E99" w:rsidRPr="00772DEA" w:rsidRDefault="00B22E99" w:rsidP="00286708">
            <w:pPr>
              <w:rPr>
                <w:b/>
              </w:rPr>
            </w:pPr>
          </w:p>
          <w:p w14:paraId="3E6C6C81" w14:textId="77777777" w:rsidR="00B22E99" w:rsidRPr="00772DEA" w:rsidRDefault="00B22E99" w:rsidP="00286708">
            <w:pPr>
              <w:rPr>
                <w:b/>
              </w:rPr>
            </w:pPr>
          </w:p>
          <w:p w14:paraId="608B5C04" w14:textId="77777777" w:rsidR="00703BD6" w:rsidRPr="00772DEA" w:rsidRDefault="00703BD6" w:rsidP="00286708">
            <w:pPr>
              <w:rPr>
                <w:b/>
              </w:rPr>
            </w:pPr>
          </w:p>
          <w:p w14:paraId="5D55E669" w14:textId="77777777" w:rsidR="00703BD6" w:rsidRPr="00772DEA" w:rsidRDefault="00703BD6" w:rsidP="00286708">
            <w:pPr>
              <w:rPr>
                <w:b/>
              </w:rPr>
            </w:pPr>
          </w:p>
          <w:p w14:paraId="437525A2" w14:textId="77777777" w:rsidR="00703BD6" w:rsidRPr="00772DEA" w:rsidRDefault="00703BD6" w:rsidP="00286708">
            <w:pPr>
              <w:rPr>
                <w:b/>
              </w:rPr>
            </w:pPr>
          </w:p>
          <w:p w14:paraId="00318961" w14:textId="77777777" w:rsidR="00703BD6" w:rsidRPr="00772DEA" w:rsidRDefault="00703BD6" w:rsidP="00286708">
            <w:pPr>
              <w:rPr>
                <w:b/>
              </w:rPr>
            </w:pPr>
          </w:p>
          <w:p w14:paraId="076FF355" w14:textId="77777777" w:rsidR="00703BD6" w:rsidRPr="00772DEA" w:rsidRDefault="00703BD6" w:rsidP="00286708">
            <w:pPr>
              <w:rPr>
                <w:b/>
              </w:rPr>
            </w:pPr>
          </w:p>
          <w:p w14:paraId="6CD6B3FB" w14:textId="77777777" w:rsidR="00703BD6" w:rsidRPr="00772DEA" w:rsidRDefault="00703BD6" w:rsidP="00286708">
            <w:pPr>
              <w:rPr>
                <w:b/>
              </w:rPr>
            </w:pPr>
          </w:p>
          <w:p w14:paraId="03C3A3EE" w14:textId="77777777" w:rsidR="00703BD6" w:rsidRPr="00772DEA" w:rsidRDefault="00703BD6" w:rsidP="00286708">
            <w:pPr>
              <w:rPr>
                <w:b/>
              </w:rPr>
            </w:pPr>
          </w:p>
          <w:p w14:paraId="0374A07B" w14:textId="77777777" w:rsidR="00703BD6" w:rsidRPr="00772DEA" w:rsidRDefault="00703BD6" w:rsidP="00286708">
            <w:pPr>
              <w:rPr>
                <w:b/>
              </w:rPr>
            </w:pPr>
          </w:p>
          <w:p w14:paraId="2C3D38F2" w14:textId="77777777" w:rsidR="00703BD6" w:rsidRPr="00772DEA" w:rsidRDefault="00703BD6" w:rsidP="00286708">
            <w:pPr>
              <w:rPr>
                <w:b/>
              </w:rPr>
            </w:pPr>
          </w:p>
          <w:p w14:paraId="43BE6079" w14:textId="77777777" w:rsidR="00703BD6" w:rsidRPr="00772DEA" w:rsidRDefault="00703BD6" w:rsidP="00286708">
            <w:pPr>
              <w:rPr>
                <w:b/>
              </w:rPr>
            </w:pPr>
          </w:p>
          <w:p w14:paraId="7987E383" w14:textId="77777777" w:rsidR="00703BD6" w:rsidRPr="00772DEA" w:rsidRDefault="00703BD6" w:rsidP="00286708">
            <w:pPr>
              <w:rPr>
                <w:b/>
              </w:rPr>
            </w:pPr>
          </w:p>
          <w:p w14:paraId="6D300575" w14:textId="77777777" w:rsidR="00703BD6" w:rsidRPr="00772DEA" w:rsidRDefault="00703BD6" w:rsidP="00286708">
            <w:pPr>
              <w:rPr>
                <w:b/>
              </w:rPr>
            </w:pPr>
          </w:p>
          <w:p w14:paraId="664E56DB" w14:textId="77777777" w:rsidR="00703BD6" w:rsidRPr="00772DEA" w:rsidRDefault="00703BD6" w:rsidP="00286708">
            <w:pPr>
              <w:rPr>
                <w:b/>
              </w:rPr>
            </w:pPr>
          </w:p>
          <w:p w14:paraId="66670B6A" w14:textId="77777777" w:rsidR="00703BD6" w:rsidRPr="00772DEA" w:rsidRDefault="00703BD6" w:rsidP="00286708">
            <w:pPr>
              <w:rPr>
                <w:b/>
              </w:rPr>
            </w:pPr>
          </w:p>
          <w:p w14:paraId="1A2DC504" w14:textId="77777777" w:rsidR="00703BD6" w:rsidRPr="00772DEA" w:rsidRDefault="00703BD6" w:rsidP="00286708">
            <w:pPr>
              <w:rPr>
                <w:b/>
              </w:rPr>
            </w:pPr>
          </w:p>
          <w:p w14:paraId="68EBE652" w14:textId="77777777" w:rsidR="00703BD6" w:rsidRPr="00772DEA" w:rsidRDefault="00703BD6" w:rsidP="00286708">
            <w:pPr>
              <w:rPr>
                <w:b/>
              </w:rPr>
            </w:pPr>
          </w:p>
          <w:p w14:paraId="3CEFB6A6" w14:textId="77777777" w:rsidR="00703BD6" w:rsidRPr="00772DEA" w:rsidRDefault="00703BD6" w:rsidP="00286708">
            <w:pPr>
              <w:rPr>
                <w:b/>
              </w:rPr>
            </w:pPr>
          </w:p>
          <w:p w14:paraId="533ED67F" w14:textId="77777777" w:rsidR="00703BD6" w:rsidRPr="00772DEA" w:rsidRDefault="00703BD6" w:rsidP="00286708">
            <w:pPr>
              <w:rPr>
                <w:b/>
              </w:rPr>
            </w:pPr>
          </w:p>
          <w:p w14:paraId="2CB797F6" w14:textId="77777777" w:rsidR="00703BD6" w:rsidRPr="00772DEA" w:rsidRDefault="00703BD6" w:rsidP="00286708">
            <w:pPr>
              <w:rPr>
                <w:b/>
              </w:rPr>
            </w:pPr>
          </w:p>
          <w:p w14:paraId="1A4D7955" w14:textId="77777777" w:rsidR="00703BD6" w:rsidRPr="00772DEA" w:rsidRDefault="00703BD6" w:rsidP="00286708">
            <w:pPr>
              <w:rPr>
                <w:b/>
              </w:rPr>
            </w:pPr>
          </w:p>
          <w:p w14:paraId="293477DD" w14:textId="77777777" w:rsidR="00703BD6" w:rsidRPr="00772DEA" w:rsidRDefault="00703BD6" w:rsidP="00286708">
            <w:pPr>
              <w:rPr>
                <w:b/>
              </w:rPr>
            </w:pPr>
          </w:p>
          <w:p w14:paraId="5CE725C9" w14:textId="77777777" w:rsidR="00703BD6" w:rsidRPr="00772DEA" w:rsidRDefault="00703BD6" w:rsidP="00286708">
            <w:pPr>
              <w:rPr>
                <w:b/>
              </w:rPr>
            </w:pPr>
          </w:p>
          <w:p w14:paraId="2AA17B52" w14:textId="77777777" w:rsidR="00703BD6" w:rsidRPr="00772DEA" w:rsidRDefault="00703BD6" w:rsidP="00286708">
            <w:pPr>
              <w:rPr>
                <w:b/>
              </w:rPr>
            </w:pPr>
          </w:p>
          <w:p w14:paraId="1004B077" w14:textId="77777777" w:rsidR="00703BD6" w:rsidRPr="00772DEA" w:rsidRDefault="00703BD6" w:rsidP="00286708">
            <w:pPr>
              <w:rPr>
                <w:b/>
              </w:rPr>
            </w:pPr>
          </w:p>
          <w:p w14:paraId="1EF27723" w14:textId="77777777" w:rsidR="00703BD6" w:rsidRPr="00772DEA" w:rsidRDefault="00703BD6" w:rsidP="00286708">
            <w:pPr>
              <w:rPr>
                <w:b/>
              </w:rPr>
            </w:pPr>
          </w:p>
          <w:p w14:paraId="56D12C24" w14:textId="77777777" w:rsidR="00703BD6" w:rsidRPr="00772DEA" w:rsidRDefault="00703BD6" w:rsidP="00286708">
            <w:pPr>
              <w:rPr>
                <w:b/>
              </w:rPr>
            </w:pPr>
          </w:p>
          <w:p w14:paraId="31974449" w14:textId="77777777" w:rsidR="00703BD6" w:rsidRPr="00772DEA" w:rsidRDefault="00703BD6" w:rsidP="00286708">
            <w:pPr>
              <w:rPr>
                <w:b/>
              </w:rPr>
            </w:pPr>
          </w:p>
          <w:p w14:paraId="13236AE1" w14:textId="77777777" w:rsidR="00703BD6" w:rsidRPr="00772DEA" w:rsidRDefault="00703BD6" w:rsidP="00286708">
            <w:pPr>
              <w:rPr>
                <w:b/>
              </w:rPr>
            </w:pPr>
          </w:p>
          <w:p w14:paraId="50C802B8" w14:textId="77777777" w:rsidR="00703BD6" w:rsidRPr="00772DEA" w:rsidRDefault="00703BD6" w:rsidP="00286708">
            <w:pPr>
              <w:rPr>
                <w:b/>
              </w:rPr>
            </w:pPr>
          </w:p>
          <w:p w14:paraId="241D238A" w14:textId="77777777" w:rsidR="00703BD6" w:rsidRPr="00772DEA" w:rsidRDefault="00703BD6" w:rsidP="00286708">
            <w:pPr>
              <w:rPr>
                <w:b/>
              </w:rPr>
            </w:pPr>
          </w:p>
          <w:p w14:paraId="0CE91EAE" w14:textId="77777777" w:rsidR="00703BD6" w:rsidRPr="00772DEA" w:rsidRDefault="00703BD6" w:rsidP="00286708">
            <w:pPr>
              <w:rPr>
                <w:b/>
              </w:rPr>
            </w:pPr>
          </w:p>
        </w:tc>
      </w:tr>
      <w:tr w:rsidR="007730C9" w:rsidRPr="00772DEA" w14:paraId="55ADF712" w14:textId="77777777" w:rsidTr="00703BD6">
        <w:trPr>
          <w:trHeight w:val="413"/>
          <w:jc w:val="center"/>
        </w:trPr>
        <w:tc>
          <w:tcPr>
            <w:tcW w:w="9490" w:type="dxa"/>
          </w:tcPr>
          <w:p w14:paraId="5CAF8C80" w14:textId="77777777" w:rsidR="007730C9" w:rsidRPr="00772DEA" w:rsidRDefault="007730C9" w:rsidP="00286708">
            <w:pPr>
              <w:rPr>
                <w:b/>
              </w:rPr>
            </w:pPr>
            <w:r w:rsidRPr="00772DEA">
              <w:rPr>
                <w:b/>
                <w:sz w:val="22"/>
                <w:szCs w:val="22"/>
              </w:rPr>
              <w:t xml:space="preserve">Signature of Guide: </w:t>
            </w:r>
          </w:p>
        </w:tc>
      </w:tr>
    </w:tbl>
    <w:p w14:paraId="0DEC4EF3" w14:textId="77777777" w:rsidR="00BC32D7" w:rsidRPr="00772DEA" w:rsidRDefault="00BC32D7" w:rsidP="00C11CE5">
      <w:pPr>
        <w:ind w:hanging="1080"/>
      </w:pPr>
    </w:p>
    <w:sectPr w:rsidR="00BC32D7" w:rsidRPr="00772DEA" w:rsidSect="003F30CA">
      <w:headerReference w:type="even" r:id="rId9"/>
      <w:headerReference w:type="default" r:id="rId10"/>
      <w:footerReference w:type="even" r:id="rId11"/>
      <w:footerReference w:type="default" r:id="rId12"/>
      <w:headerReference w:type="first" r:id="rId13"/>
      <w:footerReference w:type="first" r:id="rId14"/>
      <w:pgSz w:w="12240" w:h="15840"/>
      <w:pgMar w:top="1080" w:right="907" w:bottom="1260" w:left="43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6D727B" w14:textId="77777777" w:rsidR="003D68BA" w:rsidRDefault="003D68BA" w:rsidP="0001383F">
      <w:r>
        <w:separator/>
      </w:r>
    </w:p>
  </w:endnote>
  <w:endnote w:type="continuationSeparator" w:id="0">
    <w:p w14:paraId="341380B8" w14:textId="77777777" w:rsidR="003D68BA" w:rsidRDefault="003D68BA" w:rsidP="0001383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9C0CDD" w14:textId="77777777" w:rsidR="00C41C3B" w:rsidRDefault="00C41C3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8F53FD" w14:textId="77777777" w:rsidR="00111CD6" w:rsidRDefault="00816EDD">
    <w:pPr>
      <w:pStyle w:val="Footer"/>
    </w:pPr>
    <w:r>
      <w:rPr>
        <w:rFonts w:ascii="Arial" w:hAnsi="Arial" w:cs="Arial"/>
        <w:b/>
        <w:bCs/>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8F4D33" w14:textId="77777777" w:rsidR="00C41C3B" w:rsidRDefault="00C41C3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19E626" w14:textId="77777777" w:rsidR="003D68BA" w:rsidRDefault="003D68BA" w:rsidP="0001383F">
      <w:r>
        <w:separator/>
      </w:r>
    </w:p>
  </w:footnote>
  <w:footnote w:type="continuationSeparator" w:id="0">
    <w:p w14:paraId="4C1FD8A7" w14:textId="77777777" w:rsidR="003D68BA" w:rsidRDefault="003D68BA" w:rsidP="0001383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14A7F2" w14:textId="77777777" w:rsidR="00111CD6" w:rsidRDefault="00000000">
    <w:pPr>
      <w:pStyle w:val="Header"/>
    </w:pPr>
    <w:r>
      <w:rPr>
        <w:noProof/>
      </w:rPr>
      <w:pict w14:anchorId="3FF04E3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5830016" o:spid="_x0000_s1027" type="#_x0000_t75" alt="" style="position:absolute;margin-left:0;margin-top:0;width:544.95pt;height:315.65pt;z-index:-251659776;mso-wrap-edited:f;mso-width-percent:0;mso-height-percent:0;mso-position-horizontal:center;mso-position-horizontal-relative:margin;mso-position-vertical:center;mso-position-vertical-relative:margin;mso-width-percent:0;mso-height-percent:0" o:allowincell="f">
          <v:imagedata r:id="rId1" o:title="vit_logo_new"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35AA3D" w14:textId="77777777" w:rsidR="000C7FF9" w:rsidRDefault="000C7FF9" w:rsidP="000C7FF9">
    <w:pPr>
      <w:jc w:val="center"/>
      <w:rPr>
        <w:b/>
        <w:u w:val="single"/>
      </w:rPr>
    </w:pPr>
    <w:r>
      <w:rPr>
        <w:b/>
        <w:sz w:val="28"/>
        <w:szCs w:val="28"/>
        <w:u w:val="single"/>
      </w:rPr>
      <w:t xml:space="preserve">Vishwakarma Institute of Technology   </w:t>
    </w:r>
    <w:r>
      <w:rPr>
        <w:b/>
        <w:bCs/>
        <w:color w:val="008000"/>
        <w:sz w:val="28"/>
        <w:szCs w:val="28"/>
        <w:u w:val="single"/>
      </w:rPr>
      <w:t xml:space="preserve">      </w:t>
    </w:r>
    <w:r>
      <w:rPr>
        <w:b/>
        <w:bCs/>
        <w:u w:val="single"/>
      </w:rPr>
      <w:t xml:space="preserve">Issue 01 : Rev No. </w:t>
    </w:r>
    <w:r w:rsidR="008340FE">
      <w:rPr>
        <w:b/>
        <w:bCs/>
        <w:u w:val="single"/>
      </w:rPr>
      <w:t>0</w:t>
    </w:r>
    <w:r w:rsidR="00C41C3B">
      <w:rPr>
        <w:b/>
        <w:bCs/>
        <w:u w:val="single"/>
      </w:rPr>
      <w:t>0</w:t>
    </w:r>
    <w:r>
      <w:rPr>
        <w:b/>
        <w:bCs/>
        <w:u w:val="single"/>
      </w:rPr>
      <w:t xml:space="preserve"> : Dt. </w:t>
    </w:r>
    <w:r w:rsidR="00111CD6" w:rsidRPr="00111CD6">
      <w:rPr>
        <w:b/>
        <w:bCs/>
        <w:u w:val="single"/>
      </w:rPr>
      <w:t>05/02/26</w:t>
    </w:r>
  </w:p>
  <w:p w14:paraId="66D0C41E" w14:textId="77777777" w:rsidR="00111CD6" w:rsidRPr="007D2AE7" w:rsidRDefault="00000000" w:rsidP="000C7FF9">
    <w:pPr>
      <w:pStyle w:val="Header"/>
      <w:jc w:val="center"/>
      <w:rPr>
        <w:szCs w:val="28"/>
      </w:rPr>
    </w:pPr>
    <w:r>
      <w:pict w14:anchorId="29FBB86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864736" o:spid="_x0000_s1026" type="#_x0000_t75" alt="" style="position:absolute;left:0;text-align:left;margin-left:46.9pt;margin-top:201.35pt;width:451.25pt;height:261.4pt;z-index:-251655680;mso-wrap-edited:f;mso-width-percent:0;mso-height-percent:0;mso-position-horizontal-relative:margin;mso-position-vertical-relative:margin;mso-width-percent:0;mso-height-percent:0" o:allowincell="f">
          <v:imagedata r:id="rId1" o:title="vit_logo_new" gain="19661f" blacklevel="22938f"/>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AB10D2" w14:textId="77777777" w:rsidR="00111CD6" w:rsidRDefault="00000000">
    <w:pPr>
      <w:pStyle w:val="Header"/>
    </w:pPr>
    <w:r>
      <w:rPr>
        <w:noProof/>
      </w:rPr>
      <w:pict w14:anchorId="7FFE66E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5830015" o:spid="_x0000_s1025" type="#_x0000_t75" alt="" style="position:absolute;margin-left:0;margin-top:0;width:544.95pt;height:315.65pt;z-index:-251657728;mso-wrap-edited:f;mso-width-percent:0;mso-height-percent:0;mso-position-horizontal:center;mso-position-horizontal-relative:margin;mso-position-vertical:center;mso-position-vertical-relative:margin;mso-width-percent:0;mso-height-percent:0" o:allowincell="f">
          <v:imagedata r:id="rId1" o:title="vit_logo_new"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21825"/>
    <w:multiLevelType w:val="multilevel"/>
    <w:tmpl w:val="14E28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091D2B"/>
    <w:multiLevelType w:val="hybridMultilevel"/>
    <w:tmpl w:val="6194F260"/>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79931B5"/>
    <w:multiLevelType w:val="hybridMultilevel"/>
    <w:tmpl w:val="736A26E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E9514DD"/>
    <w:multiLevelType w:val="multilevel"/>
    <w:tmpl w:val="322AD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CA4FF9"/>
    <w:multiLevelType w:val="hybridMultilevel"/>
    <w:tmpl w:val="96D8513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5F20D35"/>
    <w:multiLevelType w:val="multilevel"/>
    <w:tmpl w:val="B894A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17409B4"/>
    <w:multiLevelType w:val="multilevel"/>
    <w:tmpl w:val="C7524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92F270C"/>
    <w:multiLevelType w:val="multilevel"/>
    <w:tmpl w:val="81B45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98E6CE1"/>
    <w:multiLevelType w:val="hybridMultilevel"/>
    <w:tmpl w:val="645A672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2AD84C51"/>
    <w:multiLevelType w:val="multilevel"/>
    <w:tmpl w:val="01CC7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BD37CEE"/>
    <w:multiLevelType w:val="multilevel"/>
    <w:tmpl w:val="20E43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11A73E0"/>
    <w:multiLevelType w:val="multilevel"/>
    <w:tmpl w:val="196C9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2F10D36"/>
    <w:multiLevelType w:val="hybridMultilevel"/>
    <w:tmpl w:val="1294F75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40AB175E"/>
    <w:multiLevelType w:val="hybridMultilevel"/>
    <w:tmpl w:val="570271D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4492535A"/>
    <w:multiLevelType w:val="multilevel"/>
    <w:tmpl w:val="D1462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6544E30"/>
    <w:multiLevelType w:val="multilevel"/>
    <w:tmpl w:val="B464D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A8476BA"/>
    <w:multiLevelType w:val="multilevel"/>
    <w:tmpl w:val="0D7CC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E9B5BB4"/>
    <w:multiLevelType w:val="multilevel"/>
    <w:tmpl w:val="B3B81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5EE4E0B"/>
    <w:multiLevelType w:val="multilevel"/>
    <w:tmpl w:val="7C6CA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78C6302"/>
    <w:multiLevelType w:val="multilevel"/>
    <w:tmpl w:val="15B8AC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B884546"/>
    <w:multiLevelType w:val="hybridMultilevel"/>
    <w:tmpl w:val="35847858"/>
    <w:lvl w:ilvl="0" w:tplc="F6F80912">
      <w:numFmt w:val="bullet"/>
      <w:lvlText w:val=""/>
      <w:lvlJc w:val="left"/>
      <w:pPr>
        <w:ind w:left="720" w:hanging="36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60AB4B51"/>
    <w:multiLevelType w:val="multilevel"/>
    <w:tmpl w:val="6F0E0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1635E2E"/>
    <w:multiLevelType w:val="multilevel"/>
    <w:tmpl w:val="A9E4FC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847332C"/>
    <w:multiLevelType w:val="hybridMultilevel"/>
    <w:tmpl w:val="95766AE4"/>
    <w:lvl w:ilvl="0" w:tplc="E36424A0">
      <w:numFmt w:val="bullet"/>
      <w:lvlText w:val=""/>
      <w:lvlJc w:val="left"/>
      <w:pPr>
        <w:ind w:left="720" w:hanging="36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6DDF5439"/>
    <w:multiLevelType w:val="multilevel"/>
    <w:tmpl w:val="942612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F236659"/>
    <w:multiLevelType w:val="multilevel"/>
    <w:tmpl w:val="70FA8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45941951">
    <w:abstractNumId w:val="11"/>
  </w:num>
  <w:num w:numId="2" w16cid:durableId="1789811056">
    <w:abstractNumId w:val="9"/>
  </w:num>
  <w:num w:numId="3" w16cid:durableId="771819492">
    <w:abstractNumId w:val="13"/>
  </w:num>
  <w:num w:numId="4" w16cid:durableId="733283219">
    <w:abstractNumId w:val="7"/>
  </w:num>
  <w:num w:numId="5" w16cid:durableId="1325623122">
    <w:abstractNumId w:val="4"/>
  </w:num>
  <w:num w:numId="6" w16cid:durableId="1869830478">
    <w:abstractNumId w:val="8"/>
  </w:num>
  <w:num w:numId="7" w16cid:durableId="8484700">
    <w:abstractNumId w:val="18"/>
  </w:num>
  <w:num w:numId="8" w16cid:durableId="1626689360">
    <w:abstractNumId w:val="21"/>
  </w:num>
  <w:num w:numId="9" w16cid:durableId="534462494">
    <w:abstractNumId w:val="1"/>
  </w:num>
  <w:num w:numId="10" w16cid:durableId="729231834">
    <w:abstractNumId w:val="19"/>
  </w:num>
  <w:num w:numId="11" w16cid:durableId="850142415">
    <w:abstractNumId w:val="25"/>
  </w:num>
  <w:num w:numId="12" w16cid:durableId="194318321">
    <w:abstractNumId w:val="16"/>
  </w:num>
  <w:num w:numId="13" w16cid:durableId="1067217490">
    <w:abstractNumId w:val="17"/>
  </w:num>
  <w:num w:numId="14" w16cid:durableId="14694340">
    <w:abstractNumId w:val="5"/>
  </w:num>
  <w:num w:numId="15" w16cid:durableId="2131700187">
    <w:abstractNumId w:val="3"/>
  </w:num>
  <w:num w:numId="16" w16cid:durableId="462388296">
    <w:abstractNumId w:val="12"/>
  </w:num>
  <w:num w:numId="17" w16cid:durableId="80639229">
    <w:abstractNumId w:val="23"/>
  </w:num>
  <w:num w:numId="18" w16cid:durableId="2055424225">
    <w:abstractNumId w:val="22"/>
  </w:num>
  <w:num w:numId="19" w16cid:durableId="966275277">
    <w:abstractNumId w:val="10"/>
  </w:num>
  <w:num w:numId="20" w16cid:durableId="1217932614">
    <w:abstractNumId w:val="6"/>
  </w:num>
  <w:num w:numId="21" w16cid:durableId="1472940995">
    <w:abstractNumId w:val="0"/>
  </w:num>
  <w:num w:numId="22" w16cid:durableId="87391418">
    <w:abstractNumId w:val="15"/>
  </w:num>
  <w:num w:numId="23" w16cid:durableId="5328239">
    <w:abstractNumId w:val="14"/>
  </w:num>
  <w:num w:numId="24" w16cid:durableId="222523796">
    <w:abstractNumId w:val="2"/>
  </w:num>
  <w:num w:numId="25" w16cid:durableId="1133249595">
    <w:abstractNumId w:val="20"/>
  </w:num>
  <w:num w:numId="26" w16cid:durableId="1493251219">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displayVerticalDrawingGridEvery w:val="2"/>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17FB"/>
    <w:rsid w:val="0001383F"/>
    <w:rsid w:val="00015D2F"/>
    <w:rsid w:val="000331F4"/>
    <w:rsid w:val="00040E69"/>
    <w:rsid w:val="00074281"/>
    <w:rsid w:val="000C7FF9"/>
    <w:rsid w:val="000D6DB0"/>
    <w:rsid w:val="00104A7A"/>
    <w:rsid w:val="00111CD6"/>
    <w:rsid w:val="0016504E"/>
    <w:rsid w:val="001A069A"/>
    <w:rsid w:val="001B3E5E"/>
    <w:rsid w:val="0021032D"/>
    <w:rsid w:val="00224E18"/>
    <w:rsid w:val="002417FB"/>
    <w:rsid w:val="00246000"/>
    <w:rsid w:val="00261EF0"/>
    <w:rsid w:val="00290D13"/>
    <w:rsid w:val="002A4E23"/>
    <w:rsid w:val="002C4F82"/>
    <w:rsid w:val="002D01F5"/>
    <w:rsid w:val="002D1D1A"/>
    <w:rsid w:val="002E35D4"/>
    <w:rsid w:val="00350DD5"/>
    <w:rsid w:val="00351140"/>
    <w:rsid w:val="00371B03"/>
    <w:rsid w:val="003D38EC"/>
    <w:rsid w:val="003D3FFC"/>
    <w:rsid w:val="003D68BA"/>
    <w:rsid w:val="003F0675"/>
    <w:rsid w:val="00407AC7"/>
    <w:rsid w:val="0042050F"/>
    <w:rsid w:val="00446E9B"/>
    <w:rsid w:val="004531E0"/>
    <w:rsid w:val="00457181"/>
    <w:rsid w:val="00470CDE"/>
    <w:rsid w:val="004A6BAF"/>
    <w:rsid w:val="004B36BA"/>
    <w:rsid w:val="004C2B7B"/>
    <w:rsid w:val="004D2230"/>
    <w:rsid w:val="004D7657"/>
    <w:rsid w:val="004F787B"/>
    <w:rsid w:val="00514846"/>
    <w:rsid w:val="00522ED9"/>
    <w:rsid w:val="005A13D9"/>
    <w:rsid w:val="005E4F1C"/>
    <w:rsid w:val="00602EBE"/>
    <w:rsid w:val="00664B7F"/>
    <w:rsid w:val="00692500"/>
    <w:rsid w:val="006A7C44"/>
    <w:rsid w:val="006D5FCC"/>
    <w:rsid w:val="006E27EB"/>
    <w:rsid w:val="006F16ED"/>
    <w:rsid w:val="00703BD6"/>
    <w:rsid w:val="00710B25"/>
    <w:rsid w:val="0072052F"/>
    <w:rsid w:val="007247FC"/>
    <w:rsid w:val="00741C23"/>
    <w:rsid w:val="00755C76"/>
    <w:rsid w:val="00772DEA"/>
    <w:rsid w:val="007730C9"/>
    <w:rsid w:val="00783C52"/>
    <w:rsid w:val="00787536"/>
    <w:rsid w:val="007D1186"/>
    <w:rsid w:val="007E1038"/>
    <w:rsid w:val="00816EDD"/>
    <w:rsid w:val="008340FE"/>
    <w:rsid w:val="00840291"/>
    <w:rsid w:val="00841348"/>
    <w:rsid w:val="00851224"/>
    <w:rsid w:val="0089711D"/>
    <w:rsid w:val="008B7974"/>
    <w:rsid w:val="008C09D8"/>
    <w:rsid w:val="008C0C39"/>
    <w:rsid w:val="008D6E5C"/>
    <w:rsid w:val="008E25D3"/>
    <w:rsid w:val="00924D06"/>
    <w:rsid w:val="00931B1C"/>
    <w:rsid w:val="0096609C"/>
    <w:rsid w:val="00966F4F"/>
    <w:rsid w:val="009876B6"/>
    <w:rsid w:val="009C5C1E"/>
    <w:rsid w:val="009C6583"/>
    <w:rsid w:val="009D3C4A"/>
    <w:rsid w:val="009F0FA2"/>
    <w:rsid w:val="00A114BC"/>
    <w:rsid w:val="00A16BA7"/>
    <w:rsid w:val="00A257B8"/>
    <w:rsid w:val="00A50692"/>
    <w:rsid w:val="00A933AE"/>
    <w:rsid w:val="00AC6466"/>
    <w:rsid w:val="00B01DE1"/>
    <w:rsid w:val="00B22E99"/>
    <w:rsid w:val="00B27A3C"/>
    <w:rsid w:val="00B915BB"/>
    <w:rsid w:val="00B91B16"/>
    <w:rsid w:val="00B97820"/>
    <w:rsid w:val="00BB0D37"/>
    <w:rsid w:val="00BC1BE2"/>
    <w:rsid w:val="00BC32D7"/>
    <w:rsid w:val="00BF1A7A"/>
    <w:rsid w:val="00C11CE5"/>
    <w:rsid w:val="00C23F0E"/>
    <w:rsid w:val="00C258E9"/>
    <w:rsid w:val="00C373C9"/>
    <w:rsid w:val="00C410F6"/>
    <w:rsid w:val="00C41C3B"/>
    <w:rsid w:val="00C43C11"/>
    <w:rsid w:val="00C478D0"/>
    <w:rsid w:val="00D10C70"/>
    <w:rsid w:val="00D36356"/>
    <w:rsid w:val="00D65544"/>
    <w:rsid w:val="00E35195"/>
    <w:rsid w:val="00E44E8A"/>
    <w:rsid w:val="00E6531A"/>
    <w:rsid w:val="00E75475"/>
    <w:rsid w:val="00EB1FC0"/>
    <w:rsid w:val="00ED036B"/>
    <w:rsid w:val="00EE22B9"/>
    <w:rsid w:val="00EE7DDB"/>
    <w:rsid w:val="00F1237F"/>
    <w:rsid w:val="00F13168"/>
    <w:rsid w:val="00F23D9E"/>
    <w:rsid w:val="00F37B44"/>
    <w:rsid w:val="00F66894"/>
    <w:rsid w:val="00F73B5F"/>
    <w:rsid w:val="00F92338"/>
    <w:rsid w:val="00FB4F8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CD7BD67"/>
  <w15:docId w15:val="{E6CBDCFA-3E48-4518-B0AB-87AFE1FC93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line="276" w:lineRule="auto"/>
        <w:jc w:val="cente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609C"/>
    <w:pPr>
      <w:spacing w:line="240" w:lineRule="auto"/>
      <w:jc w:val="left"/>
    </w:pPr>
    <w:rPr>
      <w:rFonts w:ascii="Times New Roman" w:eastAsia="Times New Roman" w:hAnsi="Times New Roman" w:cs="Times New Roman"/>
      <w:sz w:val="24"/>
      <w:szCs w:val="24"/>
      <w:lang w:val="en-IN" w:eastAsia="en-GB"/>
    </w:rPr>
  </w:style>
  <w:style w:type="paragraph" w:styleId="Heading1">
    <w:name w:val="heading 1"/>
    <w:basedOn w:val="Normal"/>
    <w:next w:val="Normal"/>
    <w:link w:val="Heading1Char"/>
    <w:uiPriority w:val="9"/>
    <w:qFormat/>
    <w:rsid w:val="00514846"/>
    <w:pPr>
      <w:keepNext/>
      <w:keepLines/>
      <w:spacing w:before="240"/>
      <w:outlineLvl w:val="0"/>
    </w:pPr>
    <w:rPr>
      <w:rFonts w:asciiTheme="majorHAnsi" w:eastAsiaTheme="majorEastAsia" w:hAnsiTheme="majorHAnsi" w:cstheme="majorBidi"/>
      <w:color w:val="365F91" w:themeColor="accent1" w:themeShade="BF"/>
      <w:sz w:val="32"/>
      <w:szCs w:val="32"/>
    </w:rPr>
  </w:style>
  <w:style w:type="paragraph" w:styleId="Heading3">
    <w:name w:val="heading 3"/>
    <w:basedOn w:val="Normal"/>
    <w:link w:val="Heading3Char"/>
    <w:uiPriority w:val="9"/>
    <w:qFormat/>
    <w:rsid w:val="007247FC"/>
    <w:pPr>
      <w:spacing w:before="100" w:beforeAutospacing="1" w:after="100" w:afterAutospacing="1"/>
      <w:outlineLvl w:val="2"/>
    </w:pPr>
    <w:rPr>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2417FB"/>
    <w:pPr>
      <w:tabs>
        <w:tab w:val="center" w:pos="4320"/>
        <w:tab w:val="right" w:pos="8640"/>
      </w:tabs>
    </w:pPr>
  </w:style>
  <w:style w:type="character" w:customStyle="1" w:styleId="HeaderChar">
    <w:name w:val="Header Char"/>
    <w:basedOn w:val="DefaultParagraphFont"/>
    <w:link w:val="Header"/>
    <w:rsid w:val="002417FB"/>
    <w:rPr>
      <w:rFonts w:ascii="Times New Roman" w:eastAsia="Times New Roman" w:hAnsi="Times New Roman" w:cs="Times New Roman"/>
      <w:sz w:val="24"/>
      <w:szCs w:val="24"/>
    </w:rPr>
  </w:style>
  <w:style w:type="paragraph" w:styleId="Footer">
    <w:name w:val="footer"/>
    <w:basedOn w:val="Normal"/>
    <w:link w:val="FooterChar"/>
    <w:rsid w:val="002417FB"/>
    <w:pPr>
      <w:tabs>
        <w:tab w:val="center" w:pos="4320"/>
        <w:tab w:val="right" w:pos="8640"/>
      </w:tabs>
    </w:pPr>
  </w:style>
  <w:style w:type="character" w:customStyle="1" w:styleId="FooterChar">
    <w:name w:val="Footer Char"/>
    <w:basedOn w:val="DefaultParagraphFont"/>
    <w:link w:val="Footer"/>
    <w:rsid w:val="002417FB"/>
    <w:rPr>
      <w:rFonts w:ascii="Times New Roman" w:eastAsia="Times New Roman" w:hAnsi="Times New Roman" w:cs="Times New Roman"/>
      <w:sz w:val="24"/>
      <w:szCs w:val="24"/>
    </w:rPr>
  </w:style>
  <w:style w:type="table" w:styleId="TableGrid">
    <w:name w:val="Table Grid"/>
    <w:basedOn w:val="TableNormal"/>
    <w:uiPriority w:val="59"/>
    <w:rsid w:val="002417FB"/>
    <w:pPr>
      <w:spacing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Heading3Char">
    <w:name w:val="Heading 3 Char"/>
    <w:basedOn w:val="DefaultParagraphFont"/>
    <w:link w:val="Heading3"/>
    <w:uiPriority w:val="9"/>
    <w:rsid w:val="007247FC"/>
    <w:rPr>
      <w:rFonts w:ascii="Times New Roman" w:eastAsia="Times New Roman" w:hAnsi="Times New Roman" w:cs="Times New Roman"/>
      <w:b/>
      <w:bCs/>
      <w:sz w:val="27"/>
      <w:szCs w:val="27"/>
      <w:lang w:val="en-IN" w:eastAsia="en-GB"/>
    </w:rPr>
  </w:style>
  <w:style w:type="paragraph" w:styleId="NormalWeb">
    <w:name w:val="Normal (Web)"/>
    <w:basedOn w:val="Normal"/>
    <w:uiPriority w:val="99"/>
    <w:semiHidden/>
    <w:unhideWhenUsed/>
    <w:rsid w:val="007247FC"/>
    <w:pPr>
      <w:spacing w:before="100" w:beforeAutospacing="1" w:after="100" w:afterAutospacing="1"/>
    </w:pPr>
  </w:style>
  <w:style w:type="character" w:styleId="Strong">
    <w:name w:val="Strong"/>
    <w:basedOn w:val="DefaultParagraphFont"/>
    <w:uiPriority w:val="22"/>
    <w:qFormat/>
    <w:rsid w:val="007247FC"/>
    <w:rPr>
      <w:b/>
      <w:bCs/>
    </w:rPr>
  </w:style>
  <w:style w:type="paragraph" w:styleId="ListParagraph">
    <w:name w:val="List Paragraph"/>
    <w:basedOn w:val="Normal"/>
    <w:uiPriority w:val="34"/>
    <w:qFormat/>
    <w:rsid w:val="00BF1A7A"/>
    <w:pPr>
      <w:ind w:left="720"/>
      <w:contextualSpacing/>
    </w:pPr>
  </w:style>
  <w:style w:type="character" w:customStyle="1" w:styleId="Heading1Char">
    <w:name w:val="Heading 1 Char"/>
    <w:basedOn w:val="DefaultParagraphFont"/>
    <w:link w:val="Heading1"/>
    <w:uiPriority w:val="9"/>
    <w:rsid w:val="00514846"/>
    <w:rPr>
      <w:rFonts w:asciiTheme="majorHAnsi" w:eastAsiaTheme="majorEastAsia" w:hAnsiTheme="majorHAnsi" w:cstheme="majorBidi"/>
      <w:color w:val="365F91" w:themeColor="accent1" w:themeShade="BF"/>
      <w:sz w:val="32"/>
      <w:szCs w:val="32"/>
      <w:lang w:val="en-IN" w:eastAsia="en-GB"/>
    </w:rPr>
  </w:style>
  <w:style w:type="paragraph" w:customStyle="1" w:styleId="pdq2pgselectionanchorcontainer">
    <w:name w:val="pdq2pg_selectionanchorcontainer"/>
    <w:basedOn w:val="Normal"/>
    <w:rsid w:val="00514846"/>
    <w:pPr>
      <w:spacing w:before="100" w:beforeAutospacing="1" w:after="100" w:afterAutospacing="1"/>
    </w:pPr>
  </w:style>
  <w:style w:type="character" w:styleId="Hyperlink">
    <w:name w:val="Hyperlink"/>
    <w:basedOn w:val="DefaultParagraphFont"/>
    <w:uiPriority w:val="99"/>
    <w:unhideWhenUsed/>
    <w:rsid w:val="002E35D4"/>
    <w:rPr>
      <w:color w:val="0000FF" w:themeColor="hyperlink"/>
      <w:u w:val="single"/>
    </w:rPr>
  </w:style>
  <w:style w:type="character" w:styleId="UnresolvedMention">
    <w:name w:val="Unresolved Mention"/>
    <w:basedOn w:val="DefaultParagraphFont"/>
    <w:uiPriority w:val="99"/>
    <w:semiHidden/>
    <w:unhideWhenUsed/>
    <w:rsid w:val="002E35D4"/>
    <w:rPr>
      <w:color w:val="605E5C"/>
      <w:shd w:val="clear" w:color="auto" w:fill="E1DFDD"/>
    </w:rPr>
  </w:style>
  <w:style w:type="table" w:styleId="TableGridLight">
    <w:name w:val="Grid Table Light"/>
    <w:basedOn w:val="TableNormal"/>
    <w:uiPriority w:val="40"/>
    <w:rsid w:val="009C6583"/>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hyperlink" Target="mailto:rahul.diwate2@vit.edu" TargetMode="External"/><Relationship Id="rId12" Type="http://schemas.openxmlformats.org/officeDocument/2006/relationships/footer" Target="foot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TotalTime>
  <Pages>11</Pages>
  <Words>2999</Words>
  <Characters>17098</Characters>
  <Application>Microsoft Office Word</Application>
  <DocSecurity>0</DocSecurity>
  <Lines>142</Lines>
  <Paragraphs>40</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20057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vit</dc:creator>
  <cp:lastModifiedBy>Jaydip Chavan</cp:lastModifiedBy>
  <cp:revision>4</cp:revision>
  <dcterms:created xsi:type="dcterms:W3CDTF">2026-08-27T04:43:00Z</dcterms:created>
  <dcterms:modified xsi:type="dcterms:W3CDTF">2026-10-26T09:17:00Z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cae4906d-3827-4cde-853d-5ceeaabe2c73</vt:lpwstr>
  </property>
</Properties>
</file>