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376" w:rsidRPr="00794849" w:rsidRDefault="008C3376" w:rsidP="00453745">
      <w:pPr>
        <w:spacing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444542"/>
          <w:kern w:val="36"/>
          <w:sz w:val="40"/>
          <w:szCs w:val="40"/>
        </w:rPr>
      </w:pPr>
      <w:r w:rsidRPr="00794849">
        <w:rPr>
          <w:rFonts w:ascii="Arial" w:eastAsia="Times New Roman" w:hAnsi="Arial" w:cs="Arial"/>
          <w:b/>
          <w:bCs/>
          <w:color w:val="444542"/>
          <w:kern w:val="36"/>
          <w:sz w:val="40"/>
          <w:szCs w:val="40"/>
        </w:rPr>
        <w:t>Unit-</w:t>
      </w:r>
      <w:r w:rsidR="007C1CBE">
        <w:rPr>
          <w:rFonts w:ascii="Arial" w:eastAsia="Times New Roman" w:hAnsi="Arial" w:cs="Arial"/>
          <w:b/>
          <w:bCs/>
          <w:color w:val="444542"/>
          <w:kern w:val="36"/>
          <w:sz w:val="40"/>
          <w:szCs w:val="40"/>
        </w:rPr>
        <w:t>3</w:t>
      </w:r>
    </w:p>
    <w:p w:rsidR="008C3376" w:rsidRPr="00794849" w:rsidRDefault="008C3376" w:rsidP="00453745">
      <w:pPr>
        <w:spacing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444542"/>
          <w:kern w:val="36"/>
          <w:sz w:val="40"/>
          <w:szCs w:val="40"/>
        </w:rPr>
      </w:pPr>
      <w:r w:rsidRPr="00794849">
        <w:rPr>
          <w:rFonts w:ascii="Arial" w:eastAsia="Times New Roman" w:hAnsi="Arial" w:cs="Arial"/>
          <w:b/>
          <w:bCs/>
          <w:color w:val="444542"/>
          <w:kern w:val="36"/>
          <w:sz w:val="40"/>
          <w:szCs w:val="40"/>
        </w:rPr>
        <w:t>Entity Relationship Model</w:t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n </w:t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Entity–relationship model (ER model)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 describes the structure of a database with the help of a diagram, which is known as </w:t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Entity Relationship Diagram (ER Diagram)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. An ER model is a design or blueprint of a database that can later be implemented as a database. The main components of E-R model are: entity set and relationship set.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444542"/>
          <w:sz w:val="36"/>
          <w:szCs w:val="36"/>
        </w:rPr>
      </w:pPr>
      <w:r w:rsidRPr="008C3376">
        <w:rPr>
          <w:rFonts w:ascii="Arial" w:eastAsia="Times New Roman" w:hAnsi="Arial" w:cs="Arial"/>
          <w:b/>
          <w:bCs/>
          <w:color w:val="444542"/>
          <w:sz w:val="36"/>
          <w:szCs w:val="36"/>
        </w:rPr>
        <w:t>What is an Entity Relationship Diagram (ER Diagram)?</w:t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An ER diagram shows the relationship among entity sets. An entity set is a group of similar entities and these entities can have attributes. In terms of DBMS, an entity is a table or attribute of a table in database, so by showing relationship among tables and their attributes, ER diagram shows the complete logical structure of a database. 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444542"/>
          <w:sz w:val="36"/>
          <w:szCs w:val="36"/>
        </w:rPr>
      </w:pPr>
      <w:r w:rsidRPr="008C3376">
        <w:rPr>
          <w:rFonts w:ascii="Arial" w:eastAsia="Times New Roman" w:hAnsi="Arial" w:cs="Arial"/>
          <w:b/>
          <w:bCs/>
          <w:color w:val="444542"/>
          <w:sz w:val="36"/>
          <w:szCs w:val="36"/>
        </w:rPr>
        <w:t>A simple ER Diagram:</w:t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5040" cy="2859405"/>
            <wp:effectExtent l="0" t="0" r="0" b="0"/>
            <wp:docPr id="12" name="Picture 12" descr="E-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-R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In the following diagram we have two entities Student and College and their relationship. The relationship between Student and College is many to one as a college can have many students however a student cannot study in multiple colleges at the same time. Student entity has attributes such as </w:t>
      </w:r>
      <w:proofErr w:type="spellStart"/>
      <w:r w:rsidRPr="008C3376">
        <w:rPr>
          <w:rFonts w:ascii="Times New Roman" w:eastAsia="Times New Roman" w:hAnsi="Times New Roman" w:cs="Times New Roman"/>
          <w:sz w:val="24"/>
          <w:szCs w:val="24"/>
        </w:rPr>
        <w:t>Stu_Id</w:t>
      </w:r>
      <w:proofErr w:type="spellEnd"/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3376">
        <w:rPr>
          <w:rFonts w:ascii="Times New Roman" w:eastAsia="Times New Roman" w:hAnsi="Times New Roman" w:cs="Times New Roman"/>
          <w:sz w:val="24"/>
          <w:szCs w:val="24"/>
        </w:rPr>
        <w:t>Stu_Name</w:t>
      </w:r>
      <w:proofErr w:type="spellEnd"/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8C3376">
        <w:rPr>
          <w:rFonts w:ascii="Times New Roman" w:eastAsia="Times New Roman" w:hAnsi="Times New Roman" w:cs="Times New Roman"/>
          <w:sz w:val="24"/>
          <w:szCs w:val="24"/>
        </w:rPr>
        <w:t>Stu_Addr</w:t>
      </w:r>
      <w:proofErr w:type="spellEnd"/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 and College entity has attributes such as </w:t>
      </w:r>
      <w:proofErr w:type="spellStart"/>
      <w:r w:rsidRPr="008C3376">
        <w:rPr>
          <w:rFonts w:ascii="Times New Roman" w:eastAsia="Times New Roman" w:hAnsi="Times New Roman" w:cs="Times New Roman"/>
          <w:sz w:val="24"/>
          <w:szCs w:val="24"/>
        </w:rPr>
        <w:t>Col_ID</w:t>
      </w:r>
      <w:proofErr w:type="spellEnd"/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8C3376">
        <w:rPr>
          <w:rFonts w:ascii="Times New Roman" w:eastAsia="Times New Roman" w:hAnsi="Times New Roman" w:cs="Times New Roman"/>
          <w:sz w:val="24"/>
          <w:szCs w:val="24"/>
        </w:rPr>
        <w:t>Col_Name</w:t>
      </w:r>
      <w:proofErr w:type="spellEnd"/>
      <w:r w:rsidRPr="008C33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lastRenderedPageBreak/>
        <w:t>Here are the geometric shapes and their meaning in an E-R Diagram. We will discuss these terms in detail in the next section(Components of a ER Diagram) of this guide so don’t worry too much about these terms now, just go through them once.</w:t>
      </w:r>
    </w:p>
    <w:p w:rsidR="008C3376" w:rsidRPr="008C3376" w:rsidRDefault="008C3376" w:rsidP="00593AFB">
      <w:pPr>
        <w:spacing w:after="39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: Represents Entity sets.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Ellipses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: Attributes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Diamonds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: Relationship Set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Lines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: They link attributes to Entity Sets and Entity sets to Relationship Set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Double Ellipses: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 Multivalued Attributes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Dashed Ellipses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: Derived Attributes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Double Rectangles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: Weak Entity Sets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Double Lines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: Total participation of an entity in a relationship set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444542"/>
          <w:sz w:val="36"/>
          <w:szCs w:val="36"/>
        </w:rPr>
      </w:pPr>
      <w:r w:rsidRPr="008C3376">
        <w:rPr>
          <w:rFonts w:ascii="Arial" w:eastAsia="Times New Roman" w:hAnsi="Arial" w:cs="Arial"/>
          <w:b/>
          <w:bCs/>
          <w:color w:val="444542"/>
          <w:sz w:val="36"/>
          <w:szCs w:val="36"/>
        </w:rPr>
        <w:t xml:space="preserve">Components of </w:t>
      </w:r>
      <w:r w:rsidR="00AC40E0" w:rsidRPr="008C3376">
        <w:rPr>
          <w:rFonts w:ascii="Arial" w:eastAsia="Times New Roman" w:hAnsi="Arial" w:cs="Arial"/>
          <w:b/>
          <w:bCs/>
          <w:color w:val="444542"/>
          <w:sz w:val="36"/>
          <w:szCs w:val="36"/>
        </w:rPr>
        <w:t>an</w:t>
      </w:r>
      <w:r w:rsidRPr="008C3376">
        <w:rPr>
          <w:rFonts w:ascii="Arial" w:eastAsia="Times New Roman" w:hAnsi="Arial" w:cs="Arial"/>
          <w:b/>
          <w:bCs/>
          <w:color w:val="444542"/>
          <w:sz w:val="36"/>
          <w:szCs w:val="36"/>
        </w:rPr>
        <w:t xml:space="preserve"> ER Diagram</w:t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5040" cy="4765040"/>
            <wp:effectExtent l="0" t="0" r="0" b="0"/>
            <wp:docPr id="11" name="Picture 11" descr="ER Diagram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R Diagram Componen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Pr="008C3376" w:rsidRDefault="008C3376" w:rsidP="00593AFB">
      <w:pPr>
        <w:spacing w:after="39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As shown in the above diagram, an ER diagram has three main components</w:t>
      </w:r>
      <w:proofErr w:type="gramStart"/>
      <w:r w:rsidRPr="008C337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C3376">
        <w:rPr>
          <w:rFonts w:ascii="Times New Roman" w:eastAsia="Times New Roman" w:hAnsi="Times New Roman" w:cs="Times New Roman"/>
          <w:sz w:val="24"/>
          <w:szCs w:val="24"/>
        </w:rPr>
        <w:br/>
      </w:r>
      <w:r w:rsidRPr="008C3376">
        <w:rPr>
          <w:rFonts w:ascii="Times New Roman" w:eastAsia="Times New Roman" w:hAnsi="Times New Roman" w:cs="Times New Roman"/>
          <w:sz w:val="24"/>
          <w:szCs w:val="24"/>
        </w:rPr>
        <w:lastRenderedPageBreak/>
        <w:t>1. Entity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2. Attribute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3. Relationship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444542"/>
          <w:sz w:val="27"/>
          <w:szCs w:val="27"/>
        </w:rPr>
      </w:pPr>
      <w:r w:rsidRPr="008C3376">
        <w:rPr>
          <w:rFonts w:ascii="Arial" w:eastAsia="Times New Roman" w:hAnsi="Arial" w:cs="Arial"/>
          <w:b/>
          <w:bCs/>
          <w:color w:val="444542"/>
          <w:sz w:val="27"/>
          <w:szCs w:val="27"/>
        </w:rPr>
        <w:t>1. Entity</w:t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>An entity is an object or component of data. An entity is represented as rectangle in an ER diagram.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For example: In the following ER diagram we have two entities Student and College and these two entities have many to one relationship as many students study in a single college. We will read more about relationships later, for now focus on entities.</w:t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5040" cy="1429385"/>
            <wp:effectExtent l="0" t="0" r="0" b="0"/>
            <wp:docPr id="10" name="Picture 10" descr="ER diagram entity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R diagram entity examp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5040" cy="1429385"/>
            <wp:effectExtent l="0" t="0" r="0" b="0"/>
            <wp:docPr id="9" name="Picture 9" descr="ER diagram weak entity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 diagram weak entity examp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Weak Entity</w:t>
      </w:r>
      <w:proofErr w:type="gramStart"/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An entity that cannot be uniquely identified by its own attributes and relies on the relationship with other entity is called weak entity. The weak entity is represented by a double rectangle. For example – a bank account cannot be uniquely identified without knowing the bank to which the account belongs, so bank account is a weak entity.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444542"/>
          <w:sz w:val="27"/>
          <w:szCs w:val="27"/>
        </w:rPr>
      </w:pPr>
      <w:r w:rsidRPr="008C3376">
        <w:rPr>
          <w:rFonts w:ascii="Arial" w:eastAsia="Times New Roman" w:hAnsi="Arial" w:cs="Arial"/>
          <w:b/>
          <w:bCs/>
          <w:color w:val="444542"/>
          <w:sz w:val="27"/>
          <w:szCs w:val="27"/>
        </w:rPr>
        <w:t>2. Attribute</w:t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>An attribute describes the property of an entity. An attribute is represented as Oval in an ER diagram. There are four types of attributes:</w:t>
      </w:r>
    </w:p>
    <w:p w:rsidR="008C3376" w:rsidRPr="008C3376" w:rsidRDefault="008C3376" w:rsidP="00593AFB">
      <w:pPr>
        <w:spacing w:after="39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>1. Key attribute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2. Composite attribute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3. Multivalued attribute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4. Derived attribute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444542"/>
          <w:sz w:val="24"/>
          <w:szCs w:val="24"/>
        </w:rPr>
      </w:pPr>
      <w:r w:rsidRPr="008C3376">
        <w:rPr>
          <w:rFonts w:ascii="Arial" w:eastAsia="Times New Roman" w:hAnsi="Arial" w:cs="Arial"/>
          <w:b/>
          <w:bCs/>
          <w:color w:val="444542"/>
          <w:sz w:val="24"/>
          <w:szCs w:val="24"/>
        </w:rPr>
        <w:lastRenderedPageBreak/>
        <w:t>1. Key attribute:</w:t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5040" cy="2859405"/>
            <wp:effectExtent l="0" t="0" r="0" b="0"/>
            <wp:docPr id="8" name="Picture 8" descr="ER diagram key attrib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 diagram key attribu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>A key attribute can uniquely identify an entity from an entity set. For example, student roll number can uniquely identify a student from a set of students. Key attribute is represented by oval same as other attributes however the </w:t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text of key attribute is underlined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444542"/>
          <w:sz w:val="24"/>
          <w:szCs w:val="24"/>
        </w:rPr>
      </w:pPr>
      <w:r w:rsidRPr="008C3376">
        <w:rPr>
          <w:rFonts w:ascii="Arial" w:eastAsia="Times New Roman" w:hAnsi="Arial" w:cs="Arial"/>
          <w:b/>
          <w:bCs/>
          <w:color w:val="444542"/>
          <w:sz w:val="24"/>
          <w:szCs w:val="24"/>
        </w:rPr>
        <w:t>2. Composite attribute:</w:t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5040" cy="2859405"/>
            <wp:effectExtent l="0" t="0" r="0" b="0"/>
            <wp:docPr id="7" name="Picture 7" descr="ER diagram composite attrib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 diagram composite attribu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An attribute that is a combination of other attributes is known as composite attribute. For example, </w:t>
      </w:r>
      <w:proofErr w:type="gramStart"/>
      <w:r w:rsidRPr="008C3376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 student entity, the student address is a composite attribute as an address is composed of other attributes such as pin code, state, country.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444542"/>
          <w:sz w:val="24"/>
          <w:szCs w:val="24"/>
        </w:rPr>
      </w:pPr>
      <w:r w:rsidRPr="008C3376">
        <w:rPr>
          <w:rFonts w:ascii="Arial" w:eastAsia="Times New Roman" w:hAnsi="Arial" w:cs="Arial"/>
          <w:b/>
          <w:bCs/>
          <w:color w:val="444542"/>
          <w:sz w:val="24"/>
          <w:szCs w:val="24"/>
        </w:rPr>
        <w:lastRenderedPageBreak/>
        <w:t>3. Multivalued attribute:</w:t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>An attribute that can hold multiple values is known as multivalued attribute. It is represented with </w:t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double ovals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 in an ER Diagram. For example – A person can have more than one phone numbers so the phone number attribute is multivalued.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444542"/>
          <w:sz w:val="24"/>
          <w:szCs w:val="24"/>
        </w:rPr>
      </w:pPr>
      <w:r w:rsidRPr="008C3376">
        <w:rPr>
          <w:rFonts w:ascii="Arial" w:eastAsia="Times New Roman" w:hAnsi="Arial" w:cs="Arial"/>
          <w:b/>
          <w:bCs/>
          <w:color w:val="444542"/>
          <w:sz w:val="24"/>
          <w:szCs w:val="24"/>
        </w:rPr>
        <w:t>4. Derived attribute:</w:t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>A derived attribute is one whose value is dynamic and derived from another attribute. It is represented by </w:t>
      </w: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dashed oval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 in an ER Diagram. For example – Person age is a derived attribute as it changes over time and can be derived from another attribute (Date of birth).</w:t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1905" cy="1906270"/>
            <wp:effectExtent l="0" t="0" r="0" b="0"/>
            <wp:docPr id="6" name="Picture 6" descr="Multivalued and derived attrib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ultivalued and derived attribu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b/>
          <w:bCs/>
          <w:sz w:val="24"/>
          <w:szCs w:val="24"/>
        </w:rPr>
        <w:t>E-R diagram with multivalued and derived attributes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444542"/>
          <w:sz w:val="27"/>
          <w:szCs w:val="27"/>
        </w:rPr>
      </w:pPr>
      <w:r w:rsidRPr="008C3376">
        <w:rPr>
          <w:rFonts w:ascii="Arial" w:eastAsia="Times New Roman" w:hAnsi="Arial" w:cs="Arial"/>
          <w:b/>
          <w:bCs/>
          <w:color w:val="444542"/>
          <w:sz w:val="27"/>
          <w:szCs w:val="27"/>
        </w:rPr>
        <w:t>3. Relationship</w:t>
      </w:r>
    </w:p>
    <w:p w:rsidR="008C3376" w:rsidRPr="008C3376" w:rsidRDefault="008C3376" w:rsidP="00593AFB">
      <w:pPr>
        <w:spacing w:after="39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>A relationship is represented by diamond shape in ER diagram, it shows the relationship among entities. There are four types of relationships</w:t>
      </w:r>
      <w:proofErr w:type="gramStart"/>
      <w:r w:rsidRPr="008C337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1. One to One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2. One to Many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3. Many to One</w:t>
      </w:r>
      <w:r w:rsidRPr="008C3376">
        <w:rPr>
          <w:rFonts w:ascii="Times New Roman" w:eastAsia="Times New Roman" w:hAnsi="Times New Roman" w:cs="Times New Roman"/>
          <w:sz w:val="24"/>
          <w:szCs w:val="24"/>
        </w:rPr>
        <w:br/>
        <w:t>4. Many to Many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444542"/>
          <w:sz w:val="24"/>
          <w:szCs w:val="24"/>
        </w:rPr>
      </w:pPr>
      <w:r w:rsidRPr="008C3376">
        <w:rPr>
          <w:rFonts w:ascii="Arial" w:eastAsia="Times New Roman" w:hAnsi="Arial" w:cs="Arial"/>
          <w:b/>
          <w:bCs/>
          <w:color w:val="444542"/>
          <w:sz w:val="24"/>
          <w:szCs w:val="24"/>
        </w:rPr>
        <w:t>1. One to One Relationship</w:t>
      </w:r>
    </w:p>
    <w:p w:rsidR="008C3376" w:rsidRPr="008C3376" w:rsidRDefault="00D7679E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E3ED84" wp14:editId="021BC37D">
            <wp:extent cx="4765040" cy="1429385"/>
            <wp:effectExtent l="0" t="0" r="0" b="0"/>
            <wp:docPr id="5" name="Picture 5" descr="ER diagram one to one relationship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 diagram one to one relationship examp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lastRenderedPageBreak/>
        <w:t>When a single instance of an entity is associated with a single instance of another entity then it is called one to one relationship. For example, a person has only one passport and a passport is given to one person.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444542"/>
          <w:sz w:val="24"/>
          <w:szCs w:val="24"/>
        </w:rPr>
      </w:pPr>
      <w:r w:rsidRPr="008C3376">
        <w:rPr>
          <w:rFonts w:ascii="Arial" w:eastAsia="Times New Roman" w:hAnsi="Arial" w:cs="Arial"/>
          <w:b/>
          <w:bCs/>
          <w:color w:val="444542"/>
          <w:sz w:val="24"/>
          <w:szCs w:val="24"/>
        </w:rPr>
        <w:t>2. One to Many Relationship</w:t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5040" cy="1429385"/>
            <wp:effectExtent l="0" t="0" r="0" b="0"/>
            <wp:docPr id="4" name="Picture 4" descr="ER diagram one to many relationship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R diagram one to many relationship examp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When a single instance of an entity is associated with more than one instances of another entity then it is called one </w:t>
      </w:r>
      <w:proofErr w:type="gramStart"/>
      <w:r w:rsidRPr="008C337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 many relationship. For example – a customer can place many orders but </w:t>
      </w:r>
      <w:proofErr w:type="spellStart"/>
      <w:proofErr w:type="gramStart"/>
      <w:r w:rsidRPr="008C337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 order cannot be placed by many customers.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444542"/>
          <w:sz w:val="24"/>
          <w:szCs w:val="24"/>
        </w:rPr>
      </w:pPr>
      <w:r w:rsidRPr="008C3376">
        <w:rPr>
          <w:rFonts w:ascii="Arial" w:eastAsia="Times New Roman" w:hAnsi="Arial" w:cs="Arial"/>
          <w:b/>
          <w:bCs/>
          <w:color w:val="444542"/>
          <w:sz w:val="24"/>
          <w:szCs w:val="24"/>
        </w:rPr>
        <w:t>3. Many to One Relationship</w:t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5040" cy="1429385"/>
            <wp:effectExtent l="0" t="0" r="0" b="0"/>
            <wp:docPr id="3" name="Picture 3" descr="ER diagram many to one relationship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R diagram many to one relationship examp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P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>When more than one instances of an entity is associated with a single instance of another entity then it is called many to one relationship. For example – many students can study in a single college but a student cannot study in many colleges at the same time.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444542"/>
          <w:sz w:val="24"/>
          <w:szCs w:val="24"/>
        </w:rPr>
      </w:pPr>
      <w:r w:rsidRPr="008C3376">
        <w:rPr>
          <w:rFonts w:ascii="Arial" w:eastAsia="Times New Roman" w:hAnsi="Arial" w:cs="Arial"/>
          <w:b/>
          <w:bCs/>
          <w:color w:val="444542"/>
          <w:sz w:val="24"/>
          <w:szCs w:val="24"/>
        </w:rPr>
        <w:t>4. Many to Many Relationship</w:t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5040" cy="1429385"/>
            <wp:effectExtent l="0" t="0" r="0" b="0"/>
            <wp:docPr id="2" name="Picture 2" descr="ER diagram many to many relationship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R diagram many to many relationship exampl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more than one instances of an entity is associated with more than one instances of another entity then it is called many </w:t>
      </w:r>
      <w:proofErr w:type="gramStart"/>
      <w:r w:rsidRPr="008C337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 many relationship. For example, a can be assigned </w:t>
      </w:r>
      <w:proofErr w:type="gramStart"/>
      <w:r w:rsidRPr="008C337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8C3376">
        <w:rPr>
          <w:rFonts w:ascii="Times New Roman" w:eastAsia="Times New Roman" w:hAnsi="Times New Roman" w:cs="Times New Roman"/>
          <w:sz w:val="24"/>
          <w:szCs w:val="24"/>
        </w:rPr>
        <w:t xml:space="preserve"> many projects and a project can be assigned to many students.</w:t>
      </w:r>
    </w:p>
    <w:p w:rsidR="00CC1B42" w:rsidRPr="00CC1B42" w:rsidRDefault="00CC1B42" w:rsidP="00593AFB">
      <w:pPr>
        <w:spacing w:after="39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CC1B42">
        <w:rPr>
          <w:rFonts w:ascii="Arial" w:eastAsia="Times New Roman" w:hAnsi="Arial" w:cs="Arial"/>
          <w:sz w:val="28"/>
          <w:szCs w:val="28"/>
        </w:rPr>
        <w:t>Keys</w:t>
      </w:r>
    </w:p>
    <w:p w:rsidR="00CC1B42" w:rsidRDefault="00995DB2" w:rsidP="00593AFB">
      <w:pPr>
        <w:pStyle w:val="NormalWeb"/>
        <w:spacing w:before="0" w:beforeAutospacing="0" w:after="390" w:afterAutospacing="0"/>
        <w:jc w:val="both"/>
      </w:pPr>
      <w:hyperlink r:id="rId16" w:tgtFrame="_blank" w:history="1">
        <w:r w:rsidR="00CC1B42">
          <w:rPr>
            <w:rStyle w:val="Hyperlink"/>
            <w:color w:val="7DC246"/>
          </w:rPr>
          <w:t>Primary Key</w:t>
        </w:r>
      </w:hyperlink>
    </w:p>
    <w:p w:rsidR="00CC1B42" w:rsidRDefault="00CC1B42" w:rsidP="00593AFB">
      <w:pPr>
        <w:pStyle w:val="NormalWeb"/>
        <w:spacing w:before="0" w:beforeAutospacing="0" w:after="390" w:afterAutospacing="0"/>
        <w:jc w:val="both"/>
      </w:pPr>
      <w:r>
        <w:t> – A primary is a column or set of columns in a table that uniquely identifies tuples (rows) in that table.</w:t>
      </w:r>
    </w:p>
    <w:p w:rsidR="00CC1B42" w:rsidRDefault="00995DB2" w:rsidP="00593AFB">
      <w:pPr>
        <w:pStyle w:val="NormalWeb"/>
        <w:spacing w:before="0" w:beforeAutospacing="0" w:after="390" w:afterAutospacing="0"/>
        <w:jc w:val="both"/>
      </w:pPr>
      <w:hyperlink r:id="rId17" w:tgtFrame="_blank" w:history="1">
        <w:r w:rsidR="00CC1B42">
          <w:rPr>
            <w:rStyle w:val="Hyperlink"/>
            <w:color w:val="7DC246"/>
          </w:rPr>
          <w:t>Super Key</w:t>
        </w:r>
      </w:hyperlink>
      <w:r w:rsidR="00CC1B42">
        <w:t> – A super key is a set of one of more columns (attributes) to uniquely identify rows in a table.</w:t>
      </w:r>
    </w:p>
    <w:p w:rsidR="00CC1B42" w:rsidRDefault="00995DB2" w:rsidP="00593AFB">
      <w:pPr>
        <w:pStyle w:val="NormalWeb"/>
        <w:spacing w:before="0" w:beforeAutospacing="0" w:after="390" w:afterAutospacing="0"/>
        <w:jc w:val="both"/>
      </w:pPr>
      <w:hyperlink r:id="rId18" w:tgtFrame="_blank" w:history="1">
        <w:r w:rsidR="00CC1B42">
          <w:rPr>
            <w:rStyle w:val="Hyperlink"/>
            <w:color w:val="7DC246"/>
          </w:rPr>
          <w:t>Candidate Key</w:t>
        </w:r>
      </w:hyperlink>
      <w:r w:rsidR="00CC1B42">
        <w:t> – A super key with no redundant attribute is known as candidate key</w:t>
      </w:r>
    </w:p>
    <w:p w:rsidR="008C3376" w:rsidRPr="008C3376" w:rsidRDefault="008C3376" w:rsidP="00593AF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444542"/>
          <w:sz w:val="36"/>
          <w:szCs w:val="36"/>
        </w:rPr>
      </w:pPr>
      <w:r w:rsidRPr="008C3376">
        <w:rPr>
          <w:rFonts w:ascii="Arial" w:eastAsia="Times New Roman" w:hAnsi="Arial" w:cs="Arial"/>
          <w:b/>
          <w:bCs/>
          <w:color w:val="444542"/>
          <w:sz w:val="36"/>
          <w:szCs w:val="36"/>
        </w:rPr>
        <w:t>Total Participation of an Entity set</w:t>
      </w:r>
    </w:p>
    <w:p w:rsidR="008C3376" w:rsidRPr="008C3376" w:rsidRDefault="008C3376" w:rsidP="00593A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5040" cy="2859405"/>
            <wp:effectExtent l="0" t="0" r="0" b="0"/>
            <wp:docPr id="1" name="Picture 1" descr="Total Particip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otal Participation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76" w:rsidRDefault="008C3376" w:rsidP="00593AFB">
      <w:pPr>
        <w:spacing w:after="39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76">
        <w:rPr>
          <w:rFonts w:ascii="Times New Roman" w:eastAsia="Times New Roman" w:hAnsi="Times New Roman" w:cs="Times New Roman"/>
          <w:sz w:val="24"/>
          <w:szCs w:val="24"/>
        </w:rPr>
        <w:t>A Total participation of an entity set represents that each entity in entity set must have at least one relationship in a relationship set. For example: In the below diagram each college must have at-least one associated Student.</w:t>
      </w:r>
    </w:p>
    <w:p w:rsidR="008136C5" w:rsidRDefault="008136C5" w:rsidP="000F361A">
      <w:pPr>
        <w:pStyle w:val="NormalWeb"/>
        <w:spacing w:before="0" w:beforeAutospacing="0" w:after="390" w:afterAutospacing="0"/>
        <w:jc w:val="both"/>
        <w:rPr>
          <w:rStyle w:val="Strong"/>
          <w:sz w:val="32"/>
          <w:szCs w:val="32"/>
        </w:rPr>
      </w:pPr>
      <w:r w:rsidRPr="008136C5">
        <w:rPr>
          <w:rStyle w:val="Strong"/>
          <w:sz w:val="32"/>
          <w:szCs w:val="32"/>
        </w:rPr>
        <w:t>Use of Extended E-R Features</w:t>
      </w:r>
    </w:p>
    <w:p w:rsidR="008136C5" w:rsidRPr="008136C5" w:rsidRDefault="008136C5" w:rsidP="000F361A">
      <w:pPr>
        <w:pStyle w:val="NormalWeb"/>
        <w:spacing w:before="0" w:beforeAutospacing="0" w:after="390" w:afterAutospacing="0"/>
        <w:jc w:val="both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Generalization</w:t>
      </w:r>
    </w:p>
    <w:p w:rsidR="008136C5" w:rsidRDefault="008136C5" w:rsidP="000F361A">
      <w:pPr>
        <w:pStyle w:val="NormalWeb"/>
        <w:spacing w:before="0" w:beforeAutospacing="0" w:after="390" w:afterAutospacing="0"/>
        <w:jc w:val="both"/>
      </w:pPr>
      <w:r>
        <w:rPr>
          <w:rStyle w:val="Strong"/>
        </w:rPr>
        <w:lastRenderedPageBreak/>
        <w:t>Generalization</w:t>
      </w:r>
      <w:r>
        <w:t> is a process in which the common attributes of more than one entities form a new entity. This newly formed entity is called generalized entity.</w:t>
      </w:r>
    </w:p>
    <w:p w:rsidR="008136C5" w:rsidRPr="008136C5" w:rsidRDefault="008136C5" w:rsidP="000F361A">
      <w:pPr>
        <w:pStyle w:val="Heading2"/>
        <w:jc w:val="both"/>
        <w:rPr>
          <w:rFonts w:ascii="Arial" w:hAnsi="Arial" w:cs="Arial"/>
          <w:color w:val="444542"/>
          <w:sz w:val="24"/>
          <w:szCs w:val="24"/>
        </w:rPr>
      </w:pPr>
      <w:r w:rsidRPr="008136C5">
        <w:rPr>
          <w:rFonts w:ascii="Arial" w:hAnsi="Arial" w:cs="Arial"/>
          <w:color w:val="444542"/>
          <w:sz w:val="24"/>
          <w:szCs w:val="24"/>
        </w:rPr>
        <w:t>Generalization Example</w:t>
      </w:r>
    </w:p>
    <w:p w:rsidR="008136C5" w:rsidRDefault="008136C5" w:rsidP="000F361A">
      <w:pPr>
        <w:pStyle w:val="NormalWeb"/>
        <w:spacing w:before="0" w:beforeAutospacing="0" w:after="390" w:afterAutospacing="0"/>
      </w:pPr>
      <w:proofErr w:type="spellStart"/>
      <w:proofErr w:type="gramStart"/>
      <w:r>
        <w:t>Lets</w:t>
      </w:r>
      <w:proofErr w:type="spellEnd"/>
      <w:proofErr w:type="gramEnd"/>
      <w:r>
        <w:t xml:space="preserve"> say we have two entities Student and Teacher.</w:t>
      </w:r>
      <w:r>
        <w:br/>
        <w:t>Attributes of Entity Student are: Name, Address &amp; Grade</w:t>
      </w:r>
      <w:r>
        <w:br/>
        <w:t>Attributes of Entity Teacher are: Name, Address &amp; Salary</w:t>
      </w:r>
    </w:p>
    <w:p w:rsidR="008136C5" w:rsidRDefault="008136C5" w:rsidP="000F361A">
      <w:pPr>
        <w:pStyle w:val="NormalWeb"/>
        <w:spacing w:before="0" w:beforeAutospacing="0" w:after="390" w:afterAutospacing="0"/>
      </w:pPr>
      <w:r>
        <w:rPr>
          <w:rStyle w:val="Strong"/>
        </w:rPr>
        <w:t>The ER diagram before generalization looks like this:</w:t>
      </w:r>
      <w:r>
        <w:br/>
      </w:r>
      <w:r>
        <w:rPr>
          <w:noProof/>
        </w:rPr>
        <w:drawing>
          <wp:inline distT="0" distB="0" distL="0" distR="0">
            <wp:extent cx="4765040" cy="2859405"/>
            <wp:effectExtent l="0" t="0" r="0" b="0"/>
            <wp:docPr id="14" name="Picture 14" descr="DBMS Generalization example - before process ER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Generalization example - before process ER model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6C5" w:rsidRDefault="008136C5" w:rsidP="000F361A">
      <w:pPr>
        <w:pStyle w:val="NormalWeb"/>
        <w:spacing w:before="0" w:beforeAutospacing="0" w:after="390" w:afterAutospacing="0"/>
        <w:jc w:val="both"/>
      </w:pPr>
      <w:r>
        <w:t xml:space="preserve">These two entities have two common attributes: Name and Address, we can make a generalized entity with these common attributes. </w:t>
      </w:r>
      <w:proofErr w:type="spellStart"/>
      <w:proofErr w:type="gramStart"/>
      <w:r>
        <w:t>Lets</w:t>
      </w:r>
      <w:proofErr w:type="spellEnd"/>
      <w:proofErr w:type="gramEnd"/>
      <w:r>
        <w:t xml:space="preserve"> have a look at the ER model after generalization.</w:t>
      </w:r>
    </w:p>
    <w:p w:rsidR="008136C5" w:rsidRDefault="008136C5" w:rsidP="000F361A">
      <w:pPr>
        <w:pStyle w:val="NormalWeb"/>
        <w:spacing w:before="0" w:beforeAutospacing="0" w:after="390" w:afterAutospacing="0"/>
      </w:pPr>
      <w:r>
        <w:rPr>
          <w:rStyle w:val="Strong"/>
        </w:rPr>
        <w:t>The ER diagram after generalization</w:t>
      </w:r>
      <w:proofErr w:type="gramStart"/>
      <w:r>
        <w:rPr>
          <w:rStyle w:val="Strong"/>
        </w:rPr>
        <w:t>:</w:t>
      </w:r>
      <w:proofErr w:type="gramEnd"/>
      <w:r>
        <w:br/>
        <w:t>We have created a new generalized entity Person and this entity has the common attributes of both the entities. As you can see in the following </w:t>
      </w:r>
      <w:hyperlink r:id="rId21" w:history="1">
        <w:r>
          <w:rPr>
            <w:rStyle w:val="Hyperlink"/>
            <w:color w:val="7DC246"/>
          </w:rPr>
          <w:t>ER diagram</w:t>
        </w:r>
      </w:hyperlink>
      <w:r>
        <w:t xml:space="preserve"> that after the generalization process the entities Student and Teacher only has the specialized attributes Grade and Salary respectively and their common attributes (Name &amp; Address) are now associated with a new </w:t>
      </w:r>
      <w:r>
        <w:lastRenderedPageBreak/>
        <w:t>entity Person which is in the relationship with both the entities (Student &amp; Teacher).</w:t>
      </w:r>
      <w:r>
        <w:br/>
      </w:r>
      <w:r>
        <w:rPr>
          <w:noProof/>
        </w:rPr>
        <w:drawing>
          <wp:inline distT="0" distB="0" distL="0" distR="0">
            <wp:extent cx="4765040" cy="2859405"/>
            <wp:effectExtent l="0" t="0" r="0" b="0"/>
            <wp:docPr id="13" name="Picture 13" descr="DBMS Generalization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BMS Generalization ER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6C5" w:rsidRDefault="008136C5" w:rsidP="000F361A">
      <w:pPr>
        <w:pStyle w:val="Heading1"/>
        <w:spacing w:before="0" w:beforeAutospacing="0" w:after="240" w:afterAutospacing="0"/>
        <w:rPr>
          <w:rFonts w:ascii="Arial" w:hAnsi="Arial" w:cs="Arial"/>
          <w:b w:val="0"/>
          <w:color w:val="444542"/>
          <w:sz w:val="24"/>
          <w:szCs w:val="24"/>
        </w:rPr>
      </w:pPr>
      <w:r w:rsidRPr="008136C5">
        <w:rPr>
          <w:rStyle w:val="Strong"/>
          <w:b/>
          <w:sz w:val="24"/>
          <w:szCs w:val="24"/>
        </w:rPr>
        <w:t>Note</w:t>
      </w:r>
      <w:proofErr w:type="gramStart"/>
      <w:r w:rsidRPr="008136C5">
        <w:rPr>
          <w:rStyle w:val="Strong"/>
          <w:b/>
          <w:sz w:val="24"/>
          <w:szCs w:val="24"/>
        </w:rPr>
        <w:t>:</w:t>
      </w:r>
      <w:proofErr w:type="gramEnd"/>
      <w:r w:rsidRPr="008136C5">
        <w:rPr>
          <w:b w:val="0"/>
          <w:sz w:val="24"/>
          <w:szCs w:val="24"/>
        </w:rPr>
        <w:br/>
        <w:t>1. Generalization uses bottom-up approach where two or more lower level entities combine together to form a higher level new entity.</w:t>
      </w:r>
      <w:r w:rsidRPr="008136C5">
        <w:rPr>
          <w:b w:val="0"/>
          <w:sz w:val="24"/>
          <w:szCs w:val="24"/>
        </w:rPr>
        <w:br/>
        <w:t>2. The new generalized entity can further combine together with lower level entity to create a further higher level generalized entity.</w:t>
      </w:r>
      <w:r w:rsidRPr="008136C5">
        <w:rPr>
          <w:rFonts w:ascii="Arial" w:hAnsi="Arial" w:cs="Arial"/>
          <w:b w:val="0"/>
          <w:color w:val="444542"/>
          <w:sz w:val="24"/>
          <w:szCs w:val="24"/>
        </w:rPr>
        <w:t xml:space="preserve"> </w:t>
      </w:r>
    </w:p>
    <w:p w:rsidR="008136C5" w:rsidRPr="008136C5" w:rsidRDefault="008136C5" w:rsidP="000F361A">
      <w:pPr>
        <w:pStyle w:val="Heading1"/>
        <w:spacing w:before="0" w:beforeAutospacing="0" w:after="240" w:afterAutospacing="0"/>
        <w:jc w:val="both"/>
        <w:rPr>
          <w:rFonts w:ascii="Arial" w:hAnsi="Arial" w:cs="Arial"/>
          <w:color w:val="444542"/>
          <w:sz w:val="32"/>
          <w:szCs w:val="32"/>
        </w:rPr>
      </w:pPr>
      <w:r w:rsidRPr="008136C5">
        <w:rPr>
          <w:rFonts w:ascii="Arial" w:hAnsi="Arial" w:cs="Arial"/>
          <w:color w:val="444542"/>
          <w:sz w:val="32"/>
          <w:szCs w:val="32"/>
        </w:rPr>
        <w:t>Specialization</w:t>
      </w:r>
    </w:p>
    <w:p w:rsidR="008136C5" w:rsidRDefault="008136C5" w:rsidP="000F361A">
      <w:pPr>
        <w:pStyle w:val="NormalWeb"/>
        <w:spacing w:before="0" w:beforeAutospacing="0" w:after="390" w:afterAutospacing="0"/>
        <w:jc w:val="both"/>
      </w:pPr>
      <w:r>
        <w:rPr>
          <w:rStyle w:val="Strong"/>
        </w:rPr>
        <w:t>Specialization</w:t>
      </w:r>
      <w:r>
        <w:t> is a process in which an entity is divided into sub-entities. You can think of it as a reverse process of </w:t>
      </w:r>
      <w:hyperlink r:id="rId23" w:history="1">
        <w:r>
          <w:rPr>
            <w:rStyle w:val="Hyperlink"/>
            <w:color w:val="7DC246"/>
          </w:rPr>
          <w:t>generalization</w:t>
        </w:r>
      </w:hyperlink>
      <w:r>
        <w:t>, in generalization two entities combine together to form a new higher level entity. Specialization is a top-down process.</w:t>
      </w:r>
    </w:p>
    <w:p w:rsidR="008136C5" w:rsidRDefault="008136C5" w:rsidP="000F361A">
      <w:pPr>
        <w:pStyle w:val="NormalWeb"/>
        <w:spacing w:before="0" w:beforeAutospacing="0" w:after="390" w:afterAutospacing="0"/>
        <w:jc w:val="both"/>
      </w:pPr>
      <w:r>
        <w:t>The idea behind Specialization is to find the subsets of entities that have few distinguish attributes. For example – Consider an entity employee which can be further classified as sub-entities Technician, Engineer &amp; Accountant because these sub entities have some distinguish attributes.</w:t>
      </w:r>
    </w:p>
    <w:p w:rsidR="008136C5" w:rsidRPr="008136C5" w:rsidRDefault="008136C5" w:rsidP="000F361A">
      <w:pPr>
        <w:pStyle w:val="Heading2"/>
        <w:jc w:val="both"/>
        <w:rPr>
          <w:rFonts w:ascii="Arial" w:hAnsi="Arial" w:cs="Arial"/>
          <w:color w:val="444542"/>
          <w:sz w:val="24"/>
          <w:szCs w:val="24"/>
        </w:rPr>
      </w:pPr>
      <w:r w:rsidRPr="008136C5">
        <w:rPr>
          <w:rFonts w:ascii="Arial" w:hAnsi="Arial" w:cs="Arial"/>
          <w:color w:val="444542"/>
          <w:sz w:val="24"/>
          <w:szCs w:val="24"/>
        </w:rPr>
        <w:t>Specialization Example</w:t>
      </w:r>
    </w:p>
    <w:p w:rsidR="008136C5" w:rsidRDefault="008136C5" w:rsidP="000F361A">
      <w:pPr>
        <w:pStyle w:val="NormalWeb"/>
        <w:spacing w:before="0" w:beforeAutospacing="0" w:after="390" w:afterAutospacing="0"/>
        <w:jc w:val="both"/>
      </w:pPr>
      <w:r>
        <w:rPr>
          <w:noProof/>
        </w:rPr>
        <w:lastRenderedPageBreak/>
        <w:drawing>
          <wp:inline distT="0" distB="0" distL="0" distR="0">
            <wp:extent cx="4765040" cy="4765040"/>
            <wp:effectExtent l="0" t="0" r="0" b="0"/>
            <wp:docPr id="15" name="Picture 15" descr="DBMS Specializatio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BMS Specialization exampl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6C5" w:rsidRDefault="008136C5" w:rsidP="000F361A">
      <w:pPr>
        <w:pStyle w:val="NormalWeb"/>
        <w:spacing w:before="0" w:beforeAutospacing="0" w:after="390" w:afterAutospacing="0"/>
        <w:jc w:val="both"/>
      </w:pPr>
      <w:r>
        <w:t>In the above diagram, we can see that we have a higher level entity “Employee” which we have divided in sub entities “Technician”, “Engineer” &amp; “Accountant”. All of these are just an employee of a company, however their role is completely different and they have few different attributes. Just for the example, I have shown that Technician handles service requests, Engineer works on a project and Accountant handles the credit &amp; debit details. All of these three employee types have few attributes common such as name &amp; salary which we had left associated with the parent entity “Employee” as shown in the above diagram.</w:t>
      </w:r>
    </w:p>
    <w:p w:rsidR="00274925" w:rsidRPr="00274925" w:rsidRDefault="00274925" w:rsidP="000F361A">
      <w:pPr>
        <w:pStyle w:val="Heading1"/>
        <w:spacing w:before="0" w:beforeAutospacing="0" w:after="240" w:afterAutospacing="0"/>
        <w:jc w:val="both"/>
        <w:rPr>
          <w:rFonts w:ascii="Arial" w:hAnsi="Arial" w:cs="Arial"/>
          <w:color w:val="444542"/>
          <w:sz w:val="32"/>
          <w:szCs w:val="32"/>
        </w:rPr>
      </w:pPr>
      <w:r w:rsidRPr="00274925">
        <w:rPr>
          <w:rFonts w:ascii="Arial" w:hAnsi="Arial" w:cs="Arial"/>
          <w:color w:val="444542"/>
          <w:sz w:val="32"/>
          <w:szCs w:val="32"/>
        </w:rPr>
        <w:t>ER Diagram to Table Conversion</w:t>
      </w:r>
    </w:p>
    <w:p w:rsidR="00274925" w:rsidRDefault="00274925" w:rsidP="000F361A">
      <w:pPr>
        <w:pStyle w:val="NormalWeb"/>
        <w:spacing w:before="0" w:beforeAutospacing="0" w:after="390" w:afterAutospacing="0"/>
        <w:jc w:val="both"/>
      </w:pPr>
      <w:r>
        <w:t>First we will convert simple ER diagrams to tables. In the end, we will take a complex ER diagram and then we will convert it into set of tables.</w:t>
      </w:r>
    </w:p>
    <w:p w:rsidR="00274925" w:rsidRDefault="00274925" w:rsidP="000F361A">
      <w:pPr>
        <w:pStyle w:val="Heading2"/>
        <w:jc w:val="both"/>
        <w:rPr>
          <w:rFonts w:ascii="Arial" w:hAnsi="Arial" w:cs="Arial"/>
          <w:color w:val="444542"/>
        </w:rPr>
      </w:pPr>
      <w:r>
        <w:rPr>
          <w:rFonts w:ascii="Arial" w:hAnsi="Arial" w:cs="Arial"/>
          <w:color w:val="444542"/>
        </w:rPr>
        <w:t>1. Strong Entity set with Simple attributes</w:t>
      </w:r>
    </w:p>
    <w:p w:rsidR="00274925" w:rsidRDefault="00274925" w:rsidP="000F361A">
      <w:pPr>
        <w:jc w:val="both"/>
      </w:pPr>
      <w:r>
        <w:rPr>
          <w:noProof/>
        </w:rPr>
        <w:lastRenderedPageBreak/>
        <w:drawing>
          <wp:inline distT="0" distB="0" distL="0" distR="0">
            <wp:extent cx="5711825" cy="5711825"/>
            <wp:effectExtent l="0" t="0" r="3175" b="3175"/>
            <wp:docPr id="19" name="Picture 19" descr="Strong Entity set with Simple attributes ER t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rong Entity set with Simple attributes ER to tabl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925" w:rsidRDefault="00274925" w:rsidP="000F361A">
      <w:pPr>
        <w:pStyle w:val="Heading2"/>
        <w:jc w:val="both"/>
        <w:rPr>
          <w:rFonts w:ascii="Arial" w:hAnsi="Arial" w:cs="Arial"/>
          <w:color w:val="444542"/>
        </w:rPr>
      </w:pPr>
      <w:r>
        <w:rPr>
          <w:rFonts w:ascii="Arial" w:hAnsi="Arial" w:cs="Arial"/>
          <w:color w:val="444542"/>
        </w:rPr>
        <w:t>2. </w:t>
      </w:r>
      <w:r>
        <w:rPr>
          <w:rStyle w:val="Strong"/>
          <w:rFonts w:ascii="Arial" w:hAnsi="Arial" w:cs="Arial"/>
          <w:b/>
          <w:bCs/>
          <w:color w:val="444542"/>
        </w:rPr>
        <w:t>Strong Entity Set With Composite Attributes</w:t>
      </w:r>
    </w:p>
    <w:p w:rsidR="00274925" w:rsidRDefault="00274925" w:rsidP="000F361A">
      <w:pPr>
        <w:jc w:val="both"/>
      </w:pPr>
      <w:r>
        <w:rPr>
          <w:noProof/>
        </w:rPr>
        <w:lastRenderedPageBreak/>
        <w:drawing>
          <wp:inline distT="0" distB="0" distL="0" distR="0">
            <wp:extent cx="5711825" cy="5711825"/>
            <wp:effectExtent l="0" t="0" r="3175" b="3175"/>
            <wp:docPr id="18" name="Picture 18" descr="Composite attribute ER t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mposite attribute ER to tabl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925" w:rsidRDefault="00274925" w:rsidP="000F361A">
      <w:pPr>
        <w:pStyle w:val="Heading2"/>
        <w:jc w:val="both"/>
        <w:rPr>
          <w:rFonts w:ascii="Arial" w:hAnsi="Arial" w:cs="Arial"/>
          <w:color w:val="444542"/>
        </w:rPr>
      </w:pPr>
      <w:r>
        <w:rPr>
          <w:rFonts w:ascii="Arial" w:hAnsi="Arial" w:cs="Arial"/>
          <w:color w:val="444542"/>
        </w:rPr>
        <w:t>3. </w:t>
      </w:r>
      <w:r>
        <w:rPr>
          <w:rStyle w:val="Strong"/>
          <w:rFonts w:ascii="Arial" w:hAnsi="Arial" w:cs="Arial"/>
          <w:b/>
          <w:bCs/>
          <w:color w:val="444542"/>
        </w:rPr>
        <w:t>Strong Entity Set with Multi Valued Attributes</w:t>
      </w:r>
    </w:p>
    <w:p w:rsidR="00274925" w:rsidRDefault="00274925" w:rsidP="000F361A">
      <w:pPr>
        <w:pStyle w:val="NormalWeb"/>
        <w:spacing w:before="0" w:beforeAutospacing="0" w:after="390" w:afterAutospacing="0"/>
        <w:jc w:val="both"/>
      </w:pPr>
      <w:r>
        <w:t>Entity set with </w:t>
      </w:r>
      <w:hyperlink r:id="rId27" w:history="1">
        <w:r>
          <w:rPr>
            <w:rStyle w:val="Hyperlink"/>
            <w:color w:val="7DC246"/>
          </w:rPr>
          <w:t>multi-valued</w:t>
        </w:r>
      </w:hyperlink>
      <w:r>
        <w:t> attributes will require two tables in the relational model.</w:t>
      </w:r>
    </w:p>
    <w:p w:rsidR="00274925" w:rsidRDefault="00274925" w:rsidP="000F361A">
      <w:pPr>
        <w:jc w:val="both"/>
      </w:pPr>
      <w:r>
        <w:rPr>
          <w:noProof/>
        </w:rPr>
        <w:lastRenderedPageBreak/>
        <w:drawing>
          <wp:inline distT="0" distB="0" distL="0" distR="0">
            <wp:extent cx="5711825" cy="5608955"/>
            <wp:effectExtent l="0" t="0" r="3175" b="0"/>
            <wp:docPr id="17" name="Picture 17" descr="Multi-valued attribute ER t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ulti-valued attribute ER to tabl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60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925" w:rsidRDefault="00274925" w:rsidP="000F361A">
      <w:pPr>
        <w:pStyle w:val="Heading2"/>
        <w:jc w:val="both"/>
        <w:rPr>
          <w:rFonts w:ascii="Arial" w:hAnsi="Arial" w:cs="Arial"/>
          <w:color w:val="444542"/>
        </w:rPr>
      </w:pPr>
      <w:r>
        <w:rPr>
          <w:rFonts w:ascii="Arial" w:hAnsi="Arial" w:cs="Arial"/>
          <w:color w:val="444542"/>
        </w:rPr>
        <w:t>4. </w:t>
      </w:r>
      <w:r>
        <w:rPr>
          <w:rStyle w:val="Strong"/>
          <w:rFonts w:ascii="Arial" w:hAnsi="Arial" w:cs="Arial"/>
          <w:b/>
          <w:bCs/>
          <w:color w:val="444542"/>
        </w:rPr>
        <w:t>Relationship Set </w:t>
      </w:r>
      <w:r>
        <w:rPr>
          <w:rFonts w:ascii="Arial" w:hAnsi="Arial" w:cs="Arial"/>
          <w:color w:val="444542"/>
        </w:rPr>
        <w:t>to Table conversion</w:t>
      </w:r>
    </w:p>
    <w:p w:rsidR="00274925" w:rsidRDefault="00274925" w:rsidP="000F361A">
      <w:pPr>
        <w:pStyle w:val="NormalWeb"/>
        <w:spacing w:before="0" w:beforeAutospacing="0" w:after="390" w:afterAutospacing="0"/>
        <w:jc w:val="both"/>
      </w:pPr>
      <w:r>
        <w:t>While converting the relationship set to a table, the primary attributes of the two entity sets becomes the table attributes and if the relationship set has any attribute that also becomes the attribute of the table.</w:t>
      </w:r>
    </w:p>
    <w:p w:rsidR="00274925" w:rsidRDefault="00274925" w:rsidP="000F361A">
      <w:pPr>
        <w:jc w:val="both"/>
      </w:pPr>
      <w:r>
        <w:rPr>
          <w:noProof/>
        </w:rPr>
        <w:lastRenderedPageBreak/>
        <w:drawing>
          <wp:inline distT="0" distB="0" distL="0" distR="0">
            <wp:extent cx="6793865" cy="4887595"/>
            <wp:effectExtent l="0" t="0" r="6985" b="8255"/>
            <wp:docPr id="16" name="Picture 16" descr="Relationship set t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lationship set to tabl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865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925" w:rsidRDefault="00274925" w:rsidP="000F361A">
      <w:pPr>
        <w:pStyle w:val="NormalWeb"/>
        <w:spacing w:before="0" w:beforeAutospacing="0" w:after="390" w:afterAutospacing="0"/>
        <w:jc w:val="both"/>
      </w:pPr>
      <w:bookmarkStart w:id="0" w:name="_GoBack"/>
      <w:bookmarkEnd w:id="0"/>
    </w:p>
    <w:p w:rsidR="008C3376" w:rsidRPr="008C3376" w:rsidRDefault="008C3376" w:rsidP="008C3376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sz w:val="16"/>
          <w:szCs w:val="16"/>
        </w:rPr>
      </w:pPr>
      <w:r w:rsidRPr="008C3376">
        <w:rPr>
          <w:rFonts w:ascii="Arial" w:eastAsia="Times New Roman" w:hAnsi="Arial" w:cs="Arial"/>
          <w:vanish/>
          <w:sz w:val="16"/>
          <w:szCs w:val="16"/>
        </w:rPr>
        <w:t>Top of Form</w:t>
      </w:r>
    </w:p>
    <w:sectPr w:rsidR="008C3376" w:rsidRPr="008C3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18794E"/>
    <w:multiLevelType w:val="multilevel"/>
    <w:tmpl w:val="CA1C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376"/>
    <w:rsid w:val="000F361A"/>
    <w:rsid w:val="00256FEB"/>
    <w:rsid w:val="00274925"/>
    <w:rsid w:val="00453745"/>
    <w:rsid w:val="00593AFB"/>
    <w:rsid w:val="00794849"/>
    <w:rsid w:val="007C1CBE"/>
    <w:rsid w:val="008136C5"/>
    <w:rsid w:val="008C3376"/>
    <w:rsid w:val="00995DB2"/>
    <w:rsid w:val="00AC40E0"/>
    <w:rsid w:val="00CC1B42"/>
    <w:rsid w:val="00D7679E"/>
    <w:rsid w:val="00E1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36F42-93D8-42DE-B367-EB4D1802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3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33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3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33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33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337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337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entry-meta">
    <w:name w:val="entry-meta"/>
    <w:basedOn w:val="Normal"/>
    <w:rsid w:val="008C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try-author-name">
    <w:name w:val="entry-author-name"/>
    <w:basedOn w:val="DefaultParagraphFont"/>
    <w:rsid w:val="008C3376"/>
  </w:style>
  <w:style w:type="character" w:customStyle="1" w:styleId="entry-categories">
    <w:name w:val="entry-categories"/>
    <w:basedOn w:val="DefaultParagraphFont"/>
    <w:rsid w:val="008C3376"/>
  </w:style>
  <w:style w:type="character" w:styleId="Hyperlink">
    <w:name w:val="Hyperlink"/>
    <w:basedOn w:val="DefaultParagraphFont"/>
    <w:uiPriority w:val="99"/>
    <w:semiHidden/>
    <w:unhideWhenUsed/>
    <w:rsid w:val="008C337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C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3376"/>
    <w:rPr>
      <w:b/>
      <w:bCs/>
    </w:rPr>
  </w:style>
  <w:style w:type="paragraph" w:customStyle="1" w:styleId="comment-author">
    <w:name w:val="comment-author"/>
    <w:basedOn w:val="Normal"/>
    <w:rsid w:val="008C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-author-name">
    <w:name w:val="comment-author-name"/>
    <w:basedOn w:val="DefaultParagraphFont"/>
    <w:rsid w:val="008C3376"/>
  </w:style>
  <w:style w:type="character" w:customStyle="1" w:styleId="says">
    <w:name w:val="says"/>
    <w:basedOn w:val="DefaultParagraphFont"/>
    <w:rsid w:val="008C3376"/>
  </w:style>
  <w:style w:type="paragraph" w:customStyle="1" w:styleId="comment-meta">
    <w:name w:val="comment-meta"/>
    <w:basedOn w:val="Normal"/>
    <w:rsid w:val="008C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C337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C3376"/>
    <w:rPr>
      <w:rFonts w:ascii="Arial" w:eastAsia="Times New Roman" w:hAnsi="Arial" w:cs="Arial"/>
      <w:vanish/>
      <w:sz w:val="16"/>
      <w:szCs w:val="16"/>
    </w:rPr>
  </w:style>
  <w:style w:type="paragraph" w:customStyle="1" w:styleId="comment-notes">
    <w:name w:val="comment-notes"/>
    <w:basedOn w:val="Normal"/>
    <w:rsid w:val="008C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quired">
    <w:name w:val="required"/>
    <w:basedOn w:val="DefaultParagraphFont"/>
    <w:rsid w:val="008C3376"/>
  </w:style>
  <w:style w:type="paragraph" w:customStyle="1" w:styleId="comment-form-comment">
    <w:name w:val="comment-form-comment"/>
    <w:basedOn w:val="Normal"/>
    <w:rsid w:val="008C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form-author">
    <w:name w:val="comment-form-author"/>
    <w:basedOn w:val="Normal"/>
    <w:rsid w:val="008C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C337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C3376"/>
    <w:rPr>
      <w:rFonts w:ascii="Arial" w:eastAsia="Times New Roman" w:hAnsi="Arial" w:cs="Arial"/>
      <w:vanish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2749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02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3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9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5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9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8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6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0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3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7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7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021">
              <w:marLeft w:val="0"/>
              <w:marRight w:val="0"/>
              <w:marTop w:val="0"/>
              <w:marBottom w:val="150"/>
              <w:divBdr>
                <w:top w:val="single" w:sz="6" w:space="5" w:color="E3E3E3"/>
                <w:left w:val="none" w:sz="0" w:space="0" w:color="auto"/>
                <w:bottom w:val="single" w:sz="6" w:space="5" w:color="E3E3E3"/>
                <w:right w:val="none" w:sz="0" w:space="0" w:color="auto"/>
              </w:divBdr>
            </w:div>
          </w:divsChild>
        </w:div>
        <w:div w:id="5199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0" w:color="E3E3E3"/>
            <w:right w:val="none" w:sz="0" w:space="0" w:color="auto"/>
          </w:divBdr>
          <w:divsChild>
            <w:div w:id="411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4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29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2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6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331">
              <w:marLeft w:val="0"/>
              <w:marRight w:val="0"/>
              <w:marTop w:val="0"/>
              <w:marBottom w:val="150"/>
              <w:divBdr>
                <w:top w:val="single" w:sz="6" w:space="5" w:color="E3E3E3"/>
                <w:left w:val="none" w:sz="0" w:space="0" w:color="auto"/>
                <w:bottom w:val="single" w:sz="6" w:space="5" w:color="E3E3E3"/>
                <w:right w:val="none" w:sz="0" w:space="0" w:color="auto"/>
              </w:divBdr>
            </w:div>
          </w:divsChild>
        </w:div>
        <w:div w:id="20034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2487">
              <w:marLeft w:val="0"/>
              <w:marRight w:val="0"/>
              <w:marTop w:val="0"/>
              <w:marBottom w:val="150"/>
              <w:divBdr>
                <w:top w:val="single" w:sz="6" w:space="5" w:color="E3E3E3"/>
                <w:left w:val="none" w:sz="0" w:space="0" w:color="auto"/>
                <w:bottom w:val="single" w:sz="6" w:space="5" w:color="E3E3E3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beginnersbook.com/2015/04/candidate-key-in-dbms/" TargetMode="External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hyperlink" Target="https://beginnersbook.com/2015/04/e-r-model-in-dbms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beginnersbook.com/2015/04/super-key-in-dbms/" TargetMode="External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hyperlink" Target="https://beginnersbook.com/2015/04/primary-key-in-dbms/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beginnersbook.com/2018/11/dbms-generalization/" TargetMode="External"/><Relationship Id="rId28" Type="http://schemas.openxmlformats.org/officeDocument/2006/relationships/image" Target="media/image18.jpe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4.png"/><Relationship Id="rId27" Type="http://schemas.openxmlformats.org/officeDocument/2006/relationships/hyperlink" Target="https://beginnersbook.com/2015/04/multivalued-dependency-in-dbms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dcterms:created xsi:type="dcterms:W3CDTF">2022-01-28T03:48:00Z</dcterms:created>
  <dcterms:modified xsi:type="dcterms:W3CDTF">2022-06-16T06:59:00Z</dcterms:modified>
</cp:coreProperties>
</file>