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oogle Sans" w:cs="Google Sans" w:eastAsia="Google Sans" w:hAnsi="Google Sans"/>
          <w:b w:val="1"/>
          <w:bCs w:val="1"/>
          <w:sz w:val="48"/>
          <w:szCs w:val="48"/>
        </w:rPr>
      </w:pPr>
      <w:bookmarkStart w:colFirst="0" w:colLast="0" w:name="_no2jegxerpya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8"/>
          <w:szCs w:val="48"/>
          <w:rtl w:val="0"/>
        </w:rPr>
        <w:t xml:space="preserve">BANK DETAILS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oogle Sans Medium" w:cs="Google Sans Medium" w:eastAsia="Google Sans Medium" w:hAnsi="Google Sans Medium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Account Name: </w:t>
      </w:r>
      <w:r w:rsidDel="00000000" w:rsidR="00000000" w:rsidRPr="00000000">
        <w:rPr>
          <w:rFonts w:ascii="Google Sans Medium" w:cs="Google Sans Medium" w:eastAsia="Google Sans Medium" w:hAnsi="Google Sans Medium"/>
          <w:sz w:val="28"/>
          <w:szCs w:val="28"/>
          <w:rtl w:val="0"/>
        </w:rPr>
        <w:t xml:space="preserve">Hydrolife Tech Limited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Bank:</w:t>
      </w:r>
      <w:r w:rsidDel="00000000" w:rsidR="00000000" w:rsidRPr="00000000">
        <w:rPr>
          <w:rFonts w:ascii="Google Sans Medium" w:cs="Google Sans Medium" w:eastAsia="Google Sans Medium" w:hAnsi="Google Sans Medium"/>
          <w:sz w:val="28"/>
          <w:szCs w:val="28"/>
          <w:rtl w:val="0"/>
        </w:rPr>
        <w:t xml:space="preserve"> Co-operative Bank of Kenya (Co-op Bank)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Branch:</w:t>
      </w:r>
      <w:r w:rsidDel="00000000" w:rsidR="00000000" w:rsidRPr="00000000">
        <w:rPr>
          <w:rFonts w:ascii="Google Sans Medium" w:cs="Google Sans Medium" w:eastAsia="Google Sans Medium" w:hAnsi="Google Sans Medium"/>
          <w:sz w:val="28"/>
          <w:szCs w:val="28"/>
          <w:rtl w:val="0"/>
        </w:rPr>
        <w:t xml:space="preserve"> Isiolo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Account Type:</w:t>
      </w:r>
      <w:r w:rsidDel="00000000" w:rsidR="00000000" w:rsidRPr="00000000">
        <w:rPr>
          <w:rFonts w:ascii="Google Sans Medium" w:cs="Google Sans Medium" w:eastAsia="Google Sans Medium" w:hAnsi="Google Sans Medium"/>
          <w:sz w:val="28"/>
          <w:szCs w:val="28"/>
          <w:rtl w:val="0"/>
        </w:rPr>
        <w:t xml:space="preserve"> MSME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Account Number:</w:t>
      </w:r>
      <w:r w:rsidDel="00000000" w:rsidR="00000000" w:rsidRPr="00000000">
        <w:rPr>
          <w:rFonts w:ascii="Google Sans Medium" w:cs="Google Sans Medium" w:eastAsia="Google Sans Medium" w:hAnsi="Google Sans Medium"/>
          <w:sz w:val="28"/>
          <w:szCs w:val="28"/>
          <w:rtl w:val="0"/>
        </w:rPr>
        <w:t xml:space="preserve"> 01102379694001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IFMIS Number:</w:t>
      </w:r>
      <w:r w:rsidDel="00000000" w:rsidR="00000000" w:rsidRPr="00000000">
        <w:rPr>
          <w:rFonts w:ascii="Google Sans Medium" w:cs="Google Sans Medium" w:eastAsia="Google Sans Medium" w:hAnsi="Google Sans Medium"/>
          <w:sz w:val="28"/>
          <w:szCs w:val="28"/>
          <w:rtl w:val="0"/>
        </w:rPr>
        <w:t xml:space="preserve"> 1109763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oogle Sans Medium" w:cs="Google Sans Medium" w:eastAsia="Google Sans Medium" w:hAnsi="Google Sans Medium"/>
          <w:sz w:val="28"/>
          <w:szCs w:val="28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sz w:val="28"/>
          <w:szCs w:val="28"/>
          <w:rtl w:val="0"/>
        </w:rPr>
        <w:t xml:space="preserve">These bank details are provided for official billing and payment purposes.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Medium-regular.ttf"/><Relationship Id="rId6" Type="http://schemas.openxmlformats.org/officeDocument/2006/relationships/font" Target="fonts/GoogleSansMedium-bold.ttf"/><Relationship Id="rId7" Type="http://schemas.openxmlformats.org/officeDocument/2006/relationships/font" Target="fonts/GoogleSansMedium-italic.ttf"/><Relationship Id="rId8" Type="http://schemas.openxmlformats.org/officeDocument/2006/relationships/font" Target="fonts/GoogleSans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