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COUNTY GOVERNMENT OF ISIOLO</w:t>
        <w:br w:type="textWrapping"/>
        <w:t xml:space="preserve">Office of the County Secretary</w:t>
        <w:br w:type="textWrapping"/>
      </w:r>
      <w:r w:rsidDel="00000000" w:rsidR="00000000" w:rsidRPr="00000000">
        <w:rPr>
          <w:rtl w:val="0"/>
        </w:rPr>
        <w:t xml:space="preserve">P.O. Box 36 – 60300</w:t>
        <w:br w:type="textWrapping"/>
        <w:t xml:space="preserve">Isiolo, Kenya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23rd December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WHOM IT MAY CONCERN,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AUTHORIZATION FOR SMS SENDER ID REGISTRATION (ISIOLO-COUNTY)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County Government of Isiolo intends to send official SMS notifications, alerts, and public service communications to its clients, residents, and stakeholders.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hereby authorize </w:t>
      </w:r>
      <w:r w:rsidDel="00000000" w:rsidR="00000000" w:rsidRPr="00000000">
        <w:rPr>
          <w:b w:val="1"/>
          <w:bCs w:val="1"/>
          <w:rtl w:val="0"/>
        </w:rPr>
        <w:t xml:space="preserve">Hydrolife Tech Limited</w:t>
      </w:r>
      <w:r w:rsidDel="00000000" w:rsidR="00000000" w:rsidRPr="00000000">
        <w:rPr>
          <w:rtl w:val="0"/>
        </w:rPr>
        <w:t xml:space="preserve">, through its service provider </w:t>
      </w:r>
      <w:r w:rsidDel="00000000" w:rsidR="00000000" w:rsidRPr="00000000">
        <w:rPr>
          <w:b w:val="1"/>
          <w:bCs w:val="1"/>
          <w:rtl w:val="0"/>
        </w:rPr>
        <w:t xml:space="preserve">Bitwise Digital Solutions Limited</w:t>
      </w:r>
      <w:r w:rsidDel="00000000" w:rsidR="00000000" w:rsidRPr="00000000">
        <w:rPr>
          <w:rtl w:val="0"/>
        </w:rPr>
        <w:t xml:space="preserve">, to act on behalf of the County Government of Isiolo in the registration of the SMS Sender ID </w:t>
      </w:r>
      <w:r w:rsidDel="00000000" w:rsidR="00000000" w:rsidRPr="00000000">
        <w:rPr>
          <w:b w:val="1"/>
          <w:bCs w:val="1"/>
          <w:rtl w:val="0"/>
        </w:rPr>
        <w:t xml:space="preserve">ISIOLO-COUNTY</w:t>
      </w:r>
      <w:r w:rsidDel="00000000" w:rsidR="00000000" w:rsidRPr="00000000">
        <w:rPr>
          <w:rtl w:val="0"/>
        </w:rPr>
        <w:t xml:space="preserve"> with the relevant mobile network operators and service providers.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authorization is strictly for official County Government communication purposes. Ownership of the SMS Sender ID </w:t>
      </w:r>
      <w:r w:rsidDel="00000000" w:rsidR="00000000" w:rsidRPr="00000000">
        <w:rPr>
          <w:b w:val="1"/>
          <w:bCs w:val="1"/>
          <w:rtl w:val="0"/>
        </w:rPr>
        <w:t xml:space="preserve">ISIOLO-COUNTY</w:t>
      </w:r>
      <w:r w:rsidDel="00000000" w:rsidR="00000000" w:rsidRPr="00000000">
        <w:rPr>
          <w:rtl w:val="0"/>
        </w:rPr>
        <w:t xml:space="preserve">, as well as responsibility for the content transmitted thereunder, shall remain solely with the </w:t>
      </w:r>
      <w:r w:rsidDel="00000000" w:rsidR="00000000" w:rsidRPr="00000000">
        <w:rPr>
          <w:b w:val="1"/>
          <w:bCs w:val="1"/>
          <w:rtl w:val="0"/>
        </w:rPr>
        <w:t xml:space="preserve">County Government of Isiolo</w:t>
      </w:r>
      <w:r w:rsidDel="00000000" w:rsidR="00000000" w:rsidRPr="00000000">
        <w:rPr>
          <w:rtl w:val="0"/>
        </w:rPr>
        <w:t xml:space="preserve">. Hydrolife Tech Limited shall act only as a technology and implementation partner and shall not claim ownership of the Sender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Yours faithfully,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</w:t>
        <w:br w:type="textWrapping"/>
        <w:t xml:space="preserve">Dade Boru</w:t>
        <w:br w:type="textWrapping"/>
        <w:t xml:space="preserve">COUNTY SECRETARY</w:t>
        <w:br w:type="textWrapping"/>
      </w:r>
      <w:r w:rsidDel="00000000" w:rsidR="00000000" w:rsidRPr="00000000">
        <w:rPr>
          <w:rtl w:val="0"/>
        </w:rPr>
        <w:t xml:space="preserve">County Government of Isiolo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(Official Stamp)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