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4DB" w14:textId="77777777" w:rsidR="00772D5D" w:rsidRDefault="00772D5D">
      <w:pPr>
        <w:spacing w:after="0" w:line="240" w:lineRule="auto"/>
        <w:rPr>
          <w:rFonts w:ascii="Arial" w:eastAsia="Arial" w:hAnsi="Arial" w:cs="Arial"/>
          <w:i/>
        </w:rPr>
      </w:pPr>
    </w:p>
    <w:p w14:paraId="4260CD61" w14:textId="77777777" w:rsidR="00772D5D" w:rsidRDefault="00A55D3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Cronograma</w:t>
      </w:r>
    </w:p>
    <w:p w14:paraId="16B3E871" w14:textId="77777777" w:rsidR="00772D5D" w:rsidRDefault="00772D5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316"/>
        <w:gridCol w:w="2317"/>
        <w:gridCol w:w="1611"/>
        <w:gridCol w:w="1173"/>
      </w:tblGrid>
      <w:tr w:rsidR="00B938C9" w14:paraId="20F79FB0" w14:textId="77777777" w:rsidTr="008B6C95">
        <w:trPr>
          <w:cantSplit/>
          <w:trHeight w:val="183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EE9079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CD55C8A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4BD973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8E1D6E9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AFE8315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B938C9" w14:paraId="7D928CF6" w14:textId="77777777" w:rsidTr="00725F17">
        <w:trPr>
          <w:cantSplit/>
          <w:trHeight w:val="201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5DB5C" w14:textId="1433E41B" w:rsidR="00772D5D" w:rsidRDefault="00772D5D">
            <w:pPr>
              <w:spacing w:after="0" w:line="240" w:lineRule="auto"/>
              <w:jc w:val="center"/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D29A6" w14:textId="25C2A7E4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2374E3" w14:textId="77777777" w:rsidR="00772D5D" w:rsidRDefault="00A55D3C" w:rsidP="00617DA8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7E90E" w14:textId="6835D673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48797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14:paraId="7A36A2CA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D100F1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C202BB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938F79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97E86D0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EB2D2" w14:textId="13B3430B" w:rsidR="00772D5D" w:rsidRDefault="004E5914">
            <w:pPr>
              <w:spacing w:after="0" w:line="240" w:lineRule="auto"/>
            </w:pPr>
            <w:r>
              <w:t>Lic. G. Susana Daldin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F1EE6" w14:textId="4E2A61A2" w:rsidR="00772D5D" w:rsidRDefault="004E5914">
            <w:pPr>
              <w:spacing w:after="0" w:line="240" w:lineRule="auto"/>
            </w:pPr>
            <w:r>
              <w:t>Adjunta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113BB" w14:textId="225AE032" w:rsidR="00772D5D" w:rsidRDefault="00772D5D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7EACEC" w14:textId="215E538C" w:rsidR="00772D5D" w:rsidRDefault="00772D5D" w:rsidP="00E12423">
            <w:pPr>
              <w:spacing w:after="0" w:line="240" w:lineRule="auto"/>
            </w:pP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F42386" w14:textId="1C7800BD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383BA" w14:textId="77777777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14B50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3269D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FB1479B" w14:textId="77777777" w:rsidR="00772D5D" w:rsidRDefault="00772D5D">
      <w:pPr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F14D24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CD31CB9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Cuatr.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A01AA85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CF76477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9D61341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Clase N°</w:t>
            </w:r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7842" w14:textId="753B7A16" w:rsidR="00772D5D" w:rsidRDefault="00A55D3C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170A4" w14:textId="37C5FE24" w:rsidR="00772D5D" w:rsidRDefault="00265A3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B1660" w14:textId="1A473911" w:rsidR="00772D5D" w:rsidRDefault="00F70E77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Lunes</w:t>
            </w:r>
            <w:r w:rsidR="00FA2FB4">
              <w:t xml:space="preserve"> –</w:t>
            </w:r>
            <w:r w:rsidR="002F4F42">
              <w:t>18</w:t>
            </w:r>
            <w:r>
              <w:t>:45</w:t>
            </w:r>
            <w:r w:rsidR="00FA2FB4">
              <w:t xml:space="preserve"> hs. a </w:t>
            </w:r>
            <w:r w:rsidR="002F4F42">
              <w:t>22:15</w:t>
            </w:r>
            <w:r w:rsidR="00FA2FB4">
              <w:t xml:space="preserve"> hs.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E62FB3" w14:textId="5BBBE497" w:rsidR="00772D5D" w:rsidRDefault="00772D5D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0C32A" w14:textId="41D846C5" w:rsidR="00772D5D" w:rsidRPr="00A319BE" w:rsidRDefault="00772D5D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F8E4B5D" w14:textId="77777777" w:rsidR="00772D5D" w:rsidRDefault="00772D5D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14:paraId="2C712BB9" w14:textId="63D97994" w:rsidTr="00AD793B">
        <w:trPr>
          <w:trHeight w:val="64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0EE33DC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D48492E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792C1D69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DD3237B" w14:textId="1FCD4D2D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91A1063" w14:textId="2BEFC656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Auxiliar</w:t>
            </w:r>
          </w:p>
        </w:tc>
      </w:tr>
      <w:tr w:rsidR="00CF7ACC" w14:paraId="0FB41E39" w14:textId="67F375D6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1CAE81" w14:textId="5AE5D2B2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45F4947" w14:textId="4E42BDBF" w:rsidR="00CF7ACC" w:rsidRPr="0000775C" w:rsidRDefault="00265A37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68B0E66" w14:textId="3049101E" w:rsidR="00CF7ACC" w:rsidRPr="00672C8B" w:rsidRDefault="00EB598A" w:rsidP="00CF7ACC">
            <w:pPr>
              <w:spacing w:after="12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Presentación de la materia-Definición-Ámbito del Software-Recursos del Software-Conceptos sobre la Ingeniería del Softwar</w:t>
            </w:r>
            <w:r w:rsidR="004E5914">
              <w:rPr>
                <w:rFonts w:cstheme="minorHAnsi"/>
              </w:rPr>
              <w:t>e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54F6C62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1FC84B6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CF7ACC" w14:paraId="44CF654B" w14:textId="4F7BF828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BF828E8" w14:textId="3DD0D9CB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460899" w14:textId="0E961B32" w:rsidR="00CF7ACC" w:rsidRPr="0000775C" w:rsidRDefault="00265A37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BC4B7E2" w14:textId="32E19E27" w:rsidR="00CF7ACC" w:rsidRPr="00672C8B" w:rsidRDefault="004E5914" w:rsidP="00CF7AC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Definición de Riesgo- Elementos del Riesgo- Análisis de Riesgo-Gestión del Riesgo- Plan de Gestión del Riesgo-Transferencia del Riesgo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C1F16A3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1EBFFA8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CF7ACC" w14:paraId="031D84A0" w14:textId="35BBBACE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6DC264" w14:textId="10402680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4C74F7F" w14:textId="7789BE78" w:rsidR="00CF7ACC" w:rsidRPr="0000775C" w:rsidRDefault="00265A37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D417474" w14:textId="1CCF8F90" w:rsidR="00CF7ACC" w:rsidRPr="002F2B07" w:rsidRDefault="00181728" w:rsidP="00CF7ACC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231771B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DFA4474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321162" w14:paraId="4A01DA9A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DC82F7F" w14:textId="77777777" w:rsidR="00321162" w:rsidRDefault="00321162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D2CD56" w14:textId="3D5CEA9A" w:rsidR="00321162" w:rsidRDefault="00321162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432545F" w14:textId="77777777" w:rsidR="00321162" w:rsidRDefault="00321162" w:rsidP="00CF7ACC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  <w:color w:val="0070C0"/>
              </w:rPr>
            </w:pPr>
            <w:r w:rsidRPr="007E3BB8">
              <w:rPr>
                <w:rFonts w:eastAsia="Arial" w:cstheme="minorHAnsi"/>
                <w:b/>
                <w:bCs/>
                <w:color w:val="0070C0"/>
              </w:rPr>
              <w:t>Clas</w:t>
            </w:r>
            <w:r w:rsidR="007E3BB8" w:rsidRPr="007E3BB8">
              <w:rPr>
                <w:rFonts w:eastAsia="Arial" w:cstheme="minorHAnsi"/>
                <w:b/>
                <w:bCs/>
                <w:color w:val="0070C0"/>
              </w:rPr>
              <w:t>e remota sincrónica de 9 a 13hs</w:t>
            </w:r>
          </w:p>
          <w:p w14:paraId="591C50E8" w14:textId="781A3B30" w:rsidR="004E5914" w:rsidRPr="00181728" w:rsidRDefault="004E5914" w:rsidP="00CF7ACC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  <w:color w:val="EE0000"/>
              </w:rPr>
            </w:pPr>
            <w:r>
              <w:rPr>
                <w:rFonts w:eastAsia="Arial" w:cstheme="minorHAnsi"/>
              </w:rPr>
              <w:t>Dominios de Aplicación del Software-Software de sistemas-Software de App-Software de Ingeniería y ciencias-Software Incrustado-De línea de productos-De Aplicaciones WEB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E58A701" w14:textId="77777777" w:rsidR="00321162" w:rsidRPr="00672C8B" w:rsidRDefault="00321162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A0B9939" w14:textId="77777777" w:rsidR="00321162" w:rsidRPr="00672C8B" w:rsidRDefault="00321162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4E5914" w14:paraId="0B36F2F9" w14:textId="05210B42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147317" w14:textId="5199E0E9" w:rsid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F9023C1" w14:textId="199C3A7A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7B87A41" w14:textId="2BF9F4D2" w:rsidR="004E5914" w:rsidRPr="004F1793" w:rsidRDefault="004E5914" w:rsidP="004E5914">
            <w:pPr>
              <w:tabs>
                <w:tab w:val="left" w:pos="1140"/>
              </w:tabs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Dirección de Proyecto de Software-Métricas-Definición-Que miden-beneficios de medir-Consecuencias de no medir el software-Puntos de Función-Modelo </w:t>
            </w:r>
            <w:proofErr w:type="spellStart"/>
            <w:r>
              <w:rPr>
                <w:rFonts w:cstheme="minorHAnsi"/>
              </w:rPr>
              <w:t>Cocomo</w:t>
            </w:r>
            <w:proofErr w:type="spellEnd"/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3EACC2C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FB992DB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72616A43" w14:textId="6D43B805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613E863" w14:textId="17563904" w:rsid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C70511" w14:textId="309A17BD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1A349D" w14:textId="2B153DA7" w:rsidR="004E5914" w:rsidRPr="00672C8B" w:rsidRDefault="004E5914" w:rsidP="004E591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Funciones y responsabilidades de los RRHH de tecnología. </w:t>
            </w:r>
            <w:r w:rsidRPr="0029043A">
              <w:rPr>
                <w:rFonts w:cstheme="minorHAnsi"/>
              </w:rPr>
              <w:t>Programación y Control de Gestión</w:t>
            </w:r>
            <w:r>
              <w:rPr>
                <w:rFonts w:cstheme="minorHAnsi"/>
              </w:rPr>
              <w:t>-</w:t>
            </w:r>
            <w:r w:rsidRPr="0029043A">
              <w:rPr>
                <w:rFonts w:cstheme="minorHAnsi"/>
              </w:rPr>
              <w:t xml:space="preserve">Planificación y Desarrollo de </w:t>
            </w:r>
            <w:proofErr w:type="spellStart"/>
            <w:r w:rsidRPr="0029043A">
              <w:rPr>
                <w:rFonts w:cstheme="minorHAnsi"/>
              </w:rPr>
              <w:t>Sist</w:t>
            </w:r>
            <w:proofErr w:type="spellEnd"/>
            <w:r w:rsidRPr="0029043A">
              <w:rPr>
                <w:rFonts w:cstheme="minorHAnsi"/>
              </w:rPr>
              <w:t>. de Información</w:t>
            </w:r>
            <w:r>
              <w:rPr>
                <w:rFonts w:cstheme="minorHAnsi"/>
              </w:rPr>
              <w:t>-</w:t>
            </w:r>
            <w:r w:rsidRPr="0029043A">
              <w:rPr>
                <w:rFonts w:cstheme="minorHAnsi"/>
              </w:rPr>
              <w:t>Servicios de Tecnología de Información</w:t>
            </w:r>
            <w:r>
              <w:rPr>
                <w:rFonts w:cstheme="minorHAnsi"/>
              </w:rPr>
              <w:t>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94E0C0B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F77733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10D68100" w14:textId="05A4C236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3676AA" w14:textId="61D61748" w:rsid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A732802" w14:textId="009E82B0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D29CCF" w14:textId="4B783BD2" w:rsidR="004E5914" w:rsidRPr="00672C8B" w:rsidRDefault="004E5914" w:rsidP="004E5914">
            <w:pPr>
              <w:tabs>
                <w:tab w:val="left" w:pos="1140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Preparación, Repaso y Consultas para el parcial</w:t>
            </w:r>
            <w:r>
              <w:rPr>
                <w:rFonts w:cstheme="minorHAnsi"/>
              </w:rPr>
              <w:t>- Simulacro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4E7CD1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CBB4D90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0F7C1C6B" w14:textId="589B4CC7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01FA1A3" w14:textId="6D481446" w:rsid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88AC61" w14:textId="19B619D7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49C7A1" w14:textId="396F876D" w:rsidR="004E5914" w:rsidRPr="00A53215" w:rsidRDefault="004E5914" w:rsidP="004E591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EC6EA1">
              <w:rPr>
                <w:rFonts w:cstheme="minorHAnsi"/>
                <w:b/>
                <w:bCs/>
                <w:color w:val="0070C0"/>
              </w:rPr>
              <w:t>1° PARCIAL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D0DE884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8DD425C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4E5914" w14:paraId="56225CCE" w14:textId="3B47BBFB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75AFFCD" w14:textId="013EA996" w:rsid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9142786" w14:textId="79AD1DF4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53D2788" w14:textId="0713C23A" w:rsidR="004E5914" w:rsidRPr="00672C8B" w:rsidRDefault="004E5914" w:rsidP="004E591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ab/>
              <w:t>Espectro de la gestión de Software-Enfoque de las cuatro “P”-Personal-Producto-Problemas-Procesos-Modelo de Madurez-Equipos de SW-Tipos de Equipos-Democráticos-Descentralizado Controlado-Centralizado Controlado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57E97B2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A036FFD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2E7B835A" w14:textId="00EC14A8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75929E" w14:textId="525AF121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F867C7D" w14:textId="1F482C4E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85D075E" w14:textId="77777777" w:rsidR="004E5914" w:rsidRPr="005E6222" w:rsidRDefault="004E5914" w:rsidP="004E591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Paradigma de la organización-</w:t>
            </w:r>
            <w:r w:rsidRPr="005E6222">
              <w:rPr>
                <w:rFonts w:hAnsi="Gill Sans MT"/>
                <w:color w:val="1F497D" w:themeColor="text2"/>
                <w:kern w:val="24"/>
                <w:sz w:val="36"/>
                <w:szCs w:val="36"/>
              </w:rPr>
              <w:t xml:space="preserve"> </w:t>
            </w:r>
            <w:r w:rsidRPr="005E6222">
              <w:rPr>
                <w:rFonts w:cstheme="minorHAnsi"/>
              </w:rPr>
              <w:t>Paradigma cerrado</w:t>
            </w:r>
            <w:r>
              <w:rPr>
                <w:rFonts w:cstheme="minorHAnsi"/>
              </w:rPr>
              <w:t>-</w:t>
            </w:r>
            <w:r w:rsidRPr="005E6222">
              <w:rPr>
                <w:rFonts w:cstheme="minorHAnsi"/>
                <w:lang w:val="es-ES"/>
              </w:rPr>
              <w:t>Paradigma aleatorio</w:t>
            </w:r>
            <w:r>
              <w:rPr>
                <w:rFonts w:cstheme="minorHAnsi"/>
                <w:lang w:val="es-ES"/>
              </w:rPr>
              <w:t>-</w:t>
            </w:r>
            <w:r w:rsidRPr="005E6222">
              <w:rPr>
                <w:rFonts w:cstheme="minorHAnsi"/>
                <w:lang w:val="es-ES"/>
              </w:rPr>
              <w:t>Paradigma abierto</w:t>
            </w:r>
            <w:r>
              <w:rPr>
                <w:rFonts w:cstheme="minorHAnsi"/>
                <w:lang w:val="es-ES"/>
              </w:rPr>
              <w:t>-</w:t>
            </w:r>
            <w:r w:rsidRPr="005E6222">
              <w:rPr>
                <w:rFonts w:cstheme="minorHAnsi"/>
                <w:lang w:val="es-ES"/>
              </w:rPr>
              <w:t>Paradigma sincronizado.</w:t>
            </w:r>
            <w:r>
              <w:rPr>
                <w:rFonts w:cstheme="minorHAnsi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lastRenderedPageBreak/>
              <w:t>Descomposición de problema. Descomposición de Proceso-Trabajo en equipo-Resolución de Problema</w:t>
            </w:r>
          </w:p>
          <w:p w14:paraId="05627DAA" w14:textId="0E56FF52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3C69511A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BE1190A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4E5914" w14:paraId="4BD818B2" w14:textId="058A94B1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6AEE0F" w14:textId="4A8EBA6A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83B9189" w14:textId="1B1192AA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5/10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04B17AD" w14:textId="61D6011A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Definición Calidad-Calidad del SW-Dimensiones de Calidad-Factores-Dilema SW-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08EB3661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3076F34A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73F0AB1A" w14:textId="5E601F1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C383E21" w14:textId="792ED02E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B44D2E" w14:textId="14200E6C" w:rsidR="004E5914" w:rsidRPr="0000775C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401CBB5" w14:textId="0A715641" w:rsidR="004E5914" w:rsidRPr="00672C8B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F08B1B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94D06E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4E5914" w14:paraId="74987005" w14:textId="700CCC1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E1082B" w14:textId="2F598186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E03400C" w14:textId="5A299645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DBCF1E4" w14:textId="13FD2AC6" w:rsidR="004E5914" w:rsidRPr="003D4FAB" w:rsidRDefault="004E5914" w:rsidP="004E5914">
            <w:pPr>
              <w:spacing w:before="100" w:after="100" w:line="240" w:lineRule="auto"/>
              <w:jc w:val="center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</w:rPr>
              <w:t>Mantenimiento y Reingeniería del SW-Soportabilidad del SW</w:t>
            </w:r>
            <w:r>
              <w:rPr>
                <w:rFonts w:eastAsia="Arial" w:cstheme="minorHAnsi"/>
              </w:rPr>
              <w:t xml:space="preserve">- </w:t>
            </w:r>
            <w:r>
              <w:rPr>
                <w:rFonts w:cstheme="minorHAnsi"/>
              </w:rPr>
              <w:t>Conceptos de KPL-KPI-Outsourcing-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5AB114" w14:textId="77777777" w:rsidR="004E5914" w:rsidRPr="00672C8B" w:rsidRDefault="004E5914" w:rsidP="004E5914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FEC781" w14:textId="77777777" w:rsidR="004E5914" w:rsidRPr="00672C8B" w:rsidRDefault="004E5914" w:rsidP="004E5914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4E5914" w14:paraId="148BB585" w14:textId="0A38736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70E78DD" w14:textId="2FAFA794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3F724E" w14:textId="28F41D6C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26/10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A10E0C5" w14:textId="1424A2FC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Conceptos de BCP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F805ED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B04AED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025886F5" w14:textId="30374063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77752E" w14:textId="0D1CEB97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D737C1" w14:textId="2CA81C0D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282E358" w14:textId="1117C66B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Conceptos </w:t>
            </w:r>
            <w:proofErr w:type="gramStart"/>
            <w:r>
              <w:rPr>
                <w:rFonts w:cstheme="minorHAnsi"/>
              </w:rPr>
              <w:t>de  DRP</w:t>
            </w:r>
            <w:proofErr w:type="gramEnd"/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5C333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DEB15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32C03553" w14:textId="75206BA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93E0C45" w14:textId="30D3F5D5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C696D6F" w14:textId="4662C14D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9/11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3983F45" w14:textId="7F7ACA04" w:rsidR="004E5914" w:rsidRPr="003D4FAB" w:rsidRDefault="004E5914" w:rsidP="004E591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0070C0"/>
              </w:rPr>
              <w:t>2</w:t>
            </w:r>
            <w:r w:rsidRPr="00EC6EA1">
              <w:rPr>
                <w:rFonts w:cstheme="minorHAnsi"/>
                <w:b/>
                <w:bCs/>
                <w:color w:val="0070C0"/>
              </w:rPr>
              <w:t>° PARCIAL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0D9D4F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CEDC80" w14:textId="77777777" w:rsidR="004E5914" w:rsidRPr="001171D5" w:rsidRDefault="004E5914" w:rsidP="004E591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4E5914" w14:paraId="17AA6DF5" w14:textId="55EE1E00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2CA835A" w14:textId="3B7D441E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E1DD122" w14:textId="44AFDFF7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8ED0374" w14:textId="418A96DE" w:rsidR="004E5914" w:rsidRPr="004E5914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 w:rsidRPr="004E5914">
              <w:rPr>
                <w:rFonts w:cstheme="minorHAnsi"/>
              </w:rPr>
              <w:t>Presentación de TP Grupal aplicando conceptos aprendidos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4838A1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01B773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1AE30E91" w14:textId="7BE77B4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177EB6D" w14:textId="44BDC43C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08F9C3A" w14:textId="6670F1D9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23/11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06918A3" w14:textId="75A929ED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701BA1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093ED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1EBFCC03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90F8B3" w14:textId="57474940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BA1C144" w14:textId="0F8516FD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30/11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7805088" w14:textId="135FE7B2" w:rsidR="004E5914" w:rsidRPr="00075801" w:rsidRDefault="004E5914" w:rsidP="004E591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Cierre de materia – Consultas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9E2A93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D439F2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72D68718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6022BA7" w14:textId="27F173CD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C514FDB" w14:textId="2E2F117C" w:rsidR="004E5914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7/12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6714226" w14:textId="11C56B07" w:rsidR="004E5914" w:rsidRPr="00075801" w:rsidRDefault="004E5914" w:rsidP="004E591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RECUPERATORIO/FINAL ADELANTADO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03917B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F10842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E5914" w14:paraId="167F5DE6" w14:textId="4BE7DC2A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EBF5B86" w14:textId="77777777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2703F7" w14:textId="2C1A7215" w:rsidR="004E5914" w:rsidRPr="0000775C" w:rsidRDefault="004E5914" w:rsidP="004E591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21/12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9CFDDDD" w14:textId="1E82DD44" w:rsidR="004E5914" w:rsidRPr="000732E8" w:rsidRDefault="004E5914" w:rsidP="004E591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FINAL REGULAR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AD6D0CB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8F614D9" w14:textId="77777777" w:rsidR="004E5914" w:rsidRPr="00672C8B" w:rsidRDefault="004E5914" w:rsidP="004E591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2F4208A3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eastAsia="Arial" w:hAnsi="Arial" w:cs="Arial"/>
          <w:b/>
        </w:rPr>
      </w:pPr>
    </w:p>
    <w:p w14:paraId="13522504" w14:textId="77777777" w:rsidR="00772D5D" w:rsidRDefault="00A55D3C" w:rsidP="00D34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0000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Los actos de </w:t>
      </w:r>
      <w:r>
        <w:rPr>
          <w:rFonts w:ascii="Arial" w:eastAsia="Calibri" w:hAnsi="Arial" w:cs="Arial"/>
          <w:b/>
          <w:bCs/>
          <w:sz w:val="20"/>
          <w:szCs w:val="20"/>
        </w:rPr>
        <w:t>deshonestidad académica</w:t>
      </w:r>
      <w:r>
        <w:rPr>
          <w:rFonts w:ascii="Arial" w:eastAsia="Calibri" w:hAnsi="Arial" w:cs="Arial"/>
          <w:sz w:val="20"/>
          <w:szCs w:val="20"/>
        </w:rPr>
        <w:t xml:space="preserve"> o cualquier </w:t>
      </w:r>
      <w:r>
        <w:rPr>
          <w:rFonts w:ascii="Arial" w:eastAsia="Calibri" w:hAnsi="Arial" w:cs="Arial"/>
          <w:b/>
          <w:bCs/>
          <w:sz w:val="20"/>
          <w:szCs w:val="20"/>
        </w:rPr>
        <w:t>situación de indisciplina</w:t>
      </w:r>
      <w:r>
        <w:rPr>
          <w:rFonts w:ascii="Arial" w:eastAsia="Calibri" w:hAnsi="Arial" w:cs="Arial"/>
          <w:sz w:val="20"/>
          <w:szCs w:val="20"/>
        </w:rPr>
        <w:t xml:space="preserve"> serán sancionados según el </w:t>
      </w:r>
      <w:r>
        <w:rPr>
          <w:rFonts w:ascii="Arial" w:eastAsia="Calibri" w:hAnsi="Arial" w:cs="Arial"/>
          <w:b/>
          <w:bCs/>
          <w:sz w:val="20"/>
          <w:szCs w:val="20"/>
        </w:rPr>
        <w:t>régimen disciplinario correspondiente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772D5D" w:rsidSect="00954D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D097" w14:textId="77777777" w:rsidR="004D73AA" w:rsidRDefault="004D73AA">
      <w:pPr>
        <w:spacing w:after="0" w:line="240" w:lineRule="auto"/>
      </w:pPr>
      <w:r>
        <w:separator/>
      </w:r>
    </w:p>
  </w:endnote>
  <w:endnote w:type="continuationSeparator" w:id="0">
    <w:p w14:paraId="5510A1E3" w14:textId="77777777" w:rsidR="004D73AA" w:rsidRDefault="004D7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E87A" w14:textId="77777777" w:rsidR="00721190" w:rsidRDefault="007211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7EE4" w14:textId="77777777" w:rsidR="00721190" w:rsidRDefault="007211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A8FA" w14:textId="77777777" w:rsidR="00721190" w:rsidRDefault="007211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8156" w14:textId="77777777" w:rsidR="004D73AA" w:rsidRDefault="004D73AA">
      <w:pPr>
        <w:spacing w:after="0" w:line="240" w:lineRule="auto"/>
      </w:pPr>
      <w:r>
        <w:separator/>
      </w:r>
    </w:p>
  </w:footnote>
  <w:footnote w:type="continuationSeparator" w:id="0">
    <w:p w14:paraId="3F4C9F9E" w14:textId="77777777" w:rsidR="004D73AA" w:rsidRDefault="004D7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DFF8" w14:textId="77777777" w:rsidR="00721190" w:rsidRDefault="007211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5DDC" w14:textId="46A49F0A" w:rsidR="00772D5D" w:rsidRDefault="00721190" w:rsidP="00725F17">
    <w:pPr>
      <w:pStyle w:val="Encabezado"/>
      <w:jc w:val="center"/>
    </w:pPr>
    <w:r>
      <w:rPr>
        <w:noProof/>
      </w:rPr>
      <w:drawing>
        <wp:inline distT="0" distB="0" distL="0" distR="0" wp14:anchorId="34761402" wp14:editId="30EA4E3E">
          <wp:extent cx="1009650" cy="531495"/>
          <wp:effectExtent l="0" t="0" r="0" b="1905"/>
          <wp:docPr id="10589577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957700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2E4B34" w14:textId="77777777" w:rsidR="00721190" w:rsidRDefault="00721190" w:rsidP="00725F17">
    <w:pPr>
      <w:pStyle w:val="Encabezado"/>
      <w:jc w:val="center"/>
    </w:pPr>
  </w:p>
  <w:p w14:paraId="18B0EBEA" w14:textId="77777777" w:rsidR="00721190" w:rsidRDefault="00721190" w:rsidP="00725F17">
    <w:pPr>
      <w:pStyle w:val="Encabezado"/>
      <w:jc w:val="center"/>
    </w:pPr>
  </w:p>
  <w:p w14:paraId="6AEA3BD5" w14:textId="77777777" w:rsidR="00721190" w:rsidRDefault="00721190" w:rsidP="00725F17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10D6" w14:textId="77777777" w:rsidR="00721190" w:rsidRDefault="007211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688B"/>
    <w:rsid w:val="00017C88"/>
    <w:rsid w:val="00022767"/>
    <w:rsid w:val="00025EFA"/>
    <w:rsid w:val="00037EEC"/>
    <w:rsid w:val="000600FD"/>
    <w:rsid w:val="00070F71"/>
    <w:rsid w:val="000732E8"/>
    <w:rsid w:val="00074200"/>
    <w:rsid w:val="00075801"/>
    <w:rsid w:val="00082CB6"/>
    <w:rsid w:val="0008502B"/>
    <w:rsid w:val="00085565"/>
    <w:rsid w:val="000C4BAC"/>
    <w:rsid w:val="000D6A56"/>
    <w:rsid w:val="000E0557"/>
    <w:rsid w:val="000E67FC"/>
    <w:rsid w:val="001104A1"/>
    <w:rsid w:val="001171D5"/>
    <w:rsid w:val="00134A19"/>
    <w:rsid w:val="00141E5E"/>
    <w:rsid w:val="00142824"/>
    <w:rsid w:val="00144216"/>
    <w:rsid w:val="001621FC"/>
    <w:rsid w:val="00163F31"/>
    <w:rsid w:val="0017527B"/>
    <w:rsid w:val="00177978"/>
    <w:rsid w:val="00181728"/>
    <w:rsid w:val="00192734"/>
    <w:rsid w:val="001A6FA9"/>
    <w:rsid w:val="001B4403"/>
    <w:rsid w:val="001D2138"/>
    <w:rsid w:val="001D223F"/>
    <w:rsid w:val="001F1A1F"/>
    <w:rsid w:val="001F4C45"/>
    <w:rsid w:val="0020685D"/>
    <w:rsid w:val="002172E6"/>
    <w:rsid w:val="00240342"/>
    <w:rsid w:val="0024532E"/>
    <w:rsid w:val="00265A37"/>
    <w:rsid w:val="00285DA4"/>
    <w:rsid w:val="002B2C81"/>
    <w:rsid w:val="002C0CBA"/>
    <w:rsid w:val="002C4D9D"/>
    <w:rsid w:val="002C7FDB"/>
    <w:rsid w:val="002E0494"/>
    <w:rsid w:val="002E5A8F"/>
    <w:rsid w:val="002E6736"/>
    <w:rsid w:val="002F2B07"/>
    <w:rsid w:val="002F4F42"/>
    <w:rsid w:val="00302F70"/>
    <w:rsid w:val="00304D29"/>
    <w:rsid w:val="00321162"/>
    <w:rsid w:val="00331A82"/>
    <w:rsid w:val="00331D68"/>
    <w:rsid w:val="00335324"/>
    <w:rsid w:val="003356A5"/>
    <w:rsid w:val="003540B6"/>
    <w:rsid w:val="00360FCF"/>
    <w:rsid w:val="003613C1"/>
    <w:rsid w:val="00394E7E"/>
    <w:rsid w:val="0039703D"/>
    <w:rsid w:val="003B4C1E"/>
    <w:rsid w:val="003B4D2E"/>
    <w:rsid w:val="003B5522"/>
    <w:rsid w:val="003D4FAB"/>
    <w:rsid w:val="003E6436"/>
    <w:rsid w:val="003F13C7"/>
    <w:rsid w:val="003F4EE7"/>
    <w:rsid w:val="003F7354"/>
    <w:rsid w:val="00403993"/>
    <w:rsid w:val="00405D6D"/>
    <w:rsid w:val="004212C6"/>
    <w:rsid w:val="00426FD9"/>
    <w:rsid w:val="00430AC4"/>
    <w:rsid w:val="00431597"/>
    <w:rsid w:val="00456175"/>
    <w:rsid w:val="00465D8F"/>
    <w:rsid w:val="0048157F"/>
    <w:rsid w:val="00481FD8"/>
    <w:rsid w:val="00495190"/>
    <w:rsid w:val="004978B9"/>
    <w:rsid w:val="004A0AE0"/>
    <w:rsid w:val="004A4215"/>
    <w:rsid w:val="004B5885"/>
    <w:rsid w:val="004C0279"/>
    <w:rsid w:val="004D73AA"/>
    <w:rsid w:val="004E2D3B"/>
    <w:rsid w:val="004E5914"/>
    <w:rsid w:val="004E78B0"/>
    <w:rsid w:val="004F1793"/>
    <w:rsid w:val="004F39CC"/>
    <w:rsid w:val="00512722"/>
    <w:rsid w:val="00515192"/>
    <w:rsid w:val="005317A0"/>
    <w:rsid w:val="00533853"/>
    <w:rsid w:val="00553812"/>
    <w:rsid w:val="00557009"/>
    <w:rsid w:val="00561030"/>
    <w:rsid w:val="00572B94"/>
    <w:rsid w:val="0057409F"/>
    <w:rsid w:val="00580BC4"/>
    <w:rsid w:val="005977AB"/>
    <w:rsid w:val="005B331E"/>
    <w:rsid w:val="005C336C"/>
    <w:rsid w:val="005E6802"/>
    <w:rsid w:val="005E69BF"/>
    <w:rsid w:val="005F15EC"/>
    <w:rsid w:val="005F2BD4"/>
    <w:rsid w:val="005F687C"/>
    <w:rsid w:val="00601573"/>
    <w:rsid w:val="00615AB1"/>
    <w:rsid w:val="00615CB8"/>
    <w:rsid w:val="00617DA8"/>
    <w:rsid w:val="00654768"/>
    <w:rsid w:val="00655D6E"/>
    <w:rsid w:val="006631CB"/>
    <w:rsid w:val="00665387"/>
    <w:rsid w:val="00672C8B"/>
    <w:rsid w:val="006970AC"/>
    <w:rsid w:val="006C6D88"/>
    <w:rsid w:val="006F1E94"/>
    <w:rsid w:val="00716083"/>
    <w:rsid w:val="007163A4"/>
    <w:rsid w:val="00721190"/>
    <w:rsid w:val="00725F17"/>
    <w:rsid w:val="0073493B"/>
    <w:rsid w:val="00736160"/>
    <w:rsid w:val="0074270E"/>
    <w:rsid w:val="00752F6B"/>
    <w:rsid w:val="007554C4"/>
    <w:rsid w:val="0076708B"/>
    <w:rsid w:val="00767F09"/>
    <w:rsid w:val="00772D5D"/>
    <w:rsid w:val="007753AD"/>
    <w:rsid w:val="00794BD9"/>
    <w:rsid w:val="007C6672"/>
    <w:rsid w:val="007C7950"/>
    <w:rsid w:val="007D7519"/>
    <w:rsid w:val="007E3BB8"/>
    <w:rsid w:val="007F4E58"/>
    <w:rsid w:val="008103BE"/>
    <w:rsid w:val="00817908"/>
    <w:rsid w:val="00820863"/>
    <w:rsid w:val="00830836"/>
    <w:rsid w:val="00830D65"/>
    <w:rsid w:val="00844649"/>
    <w:rsid w:val="00850C56"/>
    <w:rsid w:val="00866ABA"/>
    <w:rsid w:val="00874AA5"/>
    <w:rsid w:val="0088119B"/>
    <w:rsid w:val="008953B7"/>
    <w:rsid w:val="008A3C96"/>
    <w:rsid w:val="008A4BB4"/>
    <w:rsid w:val="008A751B"/>
    <w:rsid w:val="008B6A9E"/>
    <w:rsid w:val="008B6C95"/>
    <w:rsid w:val="008C0210"/>
    <w:rsid w:val="008C393D"/>
    <w:rsid w:val="008C3AAD"/>
    <w:rsid w:val="008E57C6"/>
    <w:rsid w:val="00902B68"/>
    <w:rsid w:val="00914B23"/>
    <w:rsid w:val="00916D40"/>
    <w:rsid w:val="00925464"/>
    <w:rsid w:val="00926CD0"/>
    <w:rsid w:val="00933405"/>
    <w:rsid w:val="0093684F"/>
    <w:rsid w:val="00946881"/>
    <w:rsid w:val="00954DBF"/>
    <w:rsid w:val="0095519D"/>
    <w:rsid w:val="00956E43"/>
    <w:rsid w:val="00961A00"/>
    <w:rsid w:val="00961ED8"/>
    <w:rsid w:val="009635F0"/>
    <w:rsid w:val="00964EBD"/>
    <w:rsid w:val="0096565E"/>
    <w:rsid w:val="00972A31"/>
    <w:rsid w:val="009953EF"/>
    <w:rsid w:val="009B4379"/>
    <w:rsid w:val="009B5A2A"/>
    <w:rsid w:val="009D4F33"/>
    <w:rsid w:val="009D5C07"/>
    <w:rsid w:val="009D6015"/>
    <w:rsid w:val="009E0002"/>
    <w:rsid w:val="009E12ED"/>
    <w:rsid w:val="00A002D2"/>
    <w:rsid w:val="00A167B3"/>
    <w:rsid w:val="00A205C7"/>
    <w:rsid w:val="00A277FC"/>
    <w:rsid w:val="00A31354"/>
    <w:rsid w:val="00A319BE"/>
    <w:rsid w:val="00A37E67"/>
    <w:rsid w:val="00A53215"/>
    <w:rsid w:val="00A55D3C"/>
    <w:rsid w:val="00A74915"/>
    <w:rsid w:val="00A97E11"/>
    <w:rsid w:val="00AA009F"/>
    <w:rsid w:val="00AA04FB"/>
    <w:rsid w:val="00AA3049"/>
    <w:rsid w:val="00AA7593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74AA6"/>
    <w:rsid w:val="00B85276"/>
    <w:rsid w:val="00B85CD1"/>
    <w:rsid w:val="00B938C9"/>
    <w:rsid w:val="00BB32A8"/>
    <w:rsid w:val="00BE0E4F"/>
    <w:rsid w:val="00C02F27"/>
    <w:rsid w:val="00C1248C"/>
    <w:rsid w:val="00C12692"/>
    <w:rsid w:val="00C156E3"/>
    <w:rsid w:val="00C15DF5"/>
    <w:rsid w:val="00C2042B"/>
    <w:rsid w:val="00C24EC2"/>
    <w:rsid w:val="00C3172B"/>
    <w:rsid w:val="00C37ABB"/>
    <w:rsid w:val="00C47616"/>
    <w:rsid w:val="00C50FF7"/>
    <w:rsid w:val="00C92BE0"/>
    <w:rsid w:val="00CA21F3"/>
    <w:rsid w:val="00CA6DDD"/>
    <w:rsid w:val="00CD2A65"/>
    <w:rsid w:val="00CD5935"/>
    <w:rsid w:val="00CF4586"/>
    <w:rsid w:val="00CF7ACC"/>
    <w:rsid w:val="00D01ACD"/>
    <w:rsid w:val="00D04F9D"/>
    <w:rsid w:val="00D069D5"/>
    <w:rsid w:val="00D118BC"/>
    <w:rsid w:val="00D2063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735B"/>
    <w:rsid w:val="00DE7AA9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77F35"/>
    <w:rsid w:val="00EA0C98"/>
    <w:rsid w:val="00EA419B"/>
    <w:rsid w:val="00EB598A"/>
    <w:rsid w:val="00EC111A"/>
    <w:rsid w:val="00EC6EA1"/>
    <w:rsid w:val="00EC79CC"/>
    <w:rsid w:val="00EC7F10"/>
    <w:rsid w:val="00ED096F"/>
    <w:rsid w:val="00ED505C"/>
    <w:rsid w:val="00EE5BBB"/>
    <w:rsid w:val="00EE6BEE"/>
    <w:rsid w:val="00EF4764"/>
    <w:rsid w:val="00F01871"/>
    <w:rsid w:val="00F13DE2"/>
    <w:rsid w:val="00F23FD1"/>
    <w:rsid w:val="00F5462B"/>
    <w:rsid w:val="00F70E77"/>
    <w:rsid w:val="00F770FF"/>
    <w:rsid w:val="00F845A0"/>
    <w:rsid w:val="00F94B24"/>
    <w:rsid w:val="00FA2FB4"/>
    <w:rsid w:val="00FB0C07"/>
    <w:rsid w:val="00FC569F"/>
    <w:rsid w:val="00FC7892"/>
    <w:rsid w:val="00FD59D3"/>
    <w:rsid w:val="00FD70FE"/>
    <w:rsid w:val="00FD74EF"/>
    <w:rsid w:val="00FE2CFE"/>
    <w:rsid w:val="00FF2B35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5C423656-D2E9-4E86-A7FB-55A42BD2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8A3C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299BB7DBAB604CBF92CED6F341956D" ma:contentTypeVersion="3" ma:contentTypeDescription="Crear nuevo documento." ma:contentTypeScope="" ma:versionID="9afc5c629d1fa4daa758eae5c0ffce08">
  <xsd:schema xmlns:xsd="http://www.w3.org/2001/XMLSchema" xmlns:xs="http://www.w3.org/2001/XMLSchema" xmlns:p="http://schemas.microsoft.com/office/2006/metadata/properties" xmlns:ns2="0fd8070d-56ff-4b43-b705-64ae6a394890" targetNamespace="http://schemas.microsoft.com/office/2006/metadata/properties" ma:root="true" ma:fieldsID="e452753519e258a995a8d5047b5119ca" ns2:_="">
    <xsd:import namespace="0fd8070d-56ff-4b43-b705-64ae6a3948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8070d-56ff-4b43-b705-64ae6a3948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BF0C3A-E432-4AD5-A6DA-752E8261E08F}"/>
</file>

<file path=customXml/itemProps2.xml><?xml version="1.0" encoding="utf-8"?>
<ds:datastoreItem xmlns:ds="http://schemas.openxmlformats.org/officeDocument/2006/customXml" ds:itemID="{0B754F94-DB69-4F5D-92AE-9C901C8FCF68}"/>
</file>

<file path=customXml/itemProps3.xml><?xml version="1.0" encoding="utf-8"?>
<ds:datastoreItem xmlns:ds="http://schemas.openxmlformats.org/officeDocument/2006/customXml" ds:itemID="{5598065C-01DA-4733-89B1-BB82B29E2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</dc:creator>
  <cp:keywords/>
  <dc:description/>
  <cp:lastModifiedBy>Daldin Susana</cp:lastModifiedBy>
  <cp:revision>2</cp:revision>
  <cp:lastPrinted>2021-03-07T17:04:00Z</cp:lastPrinted>
  <dcterms:created xsi:type="dcterms:W3CDTF">2026-07-27T14:03:00Z</dcterms:created>
  <dcterms:modified xsi:type="dcterms:W3CDTF">2026-07-27T14:03:00Z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0x01010019299BB7DBAB604CBF92CED6F341956D</vt:lpwstr>
  </property>
</Properties>
</file>