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8AA" w:rsidRPr="00BB16F1" w:rsidRDefault="004220EB" w:rsidP="00B179E1">
      <w:pPr>
        <w:jc w:val="both"/>
        <w:rPr>
          <w:sz w:val="28"/>
        </w:rPr>
      </w:pPr>
      <w:bookmarkStart w:id="0" w:name="_GoBack"/>
      <w:bookmarkEnd w:id="0"/>
      <w:r>
        <w:rPr>
          <w:sz w:val="28"/>
        </w:rPr>
        <w:t>Kenntnisse über Koordinatensystem</w:t>
      </w:r>
      <w:r w:rsidR="00654A2C">
        <w:rPr>
          <w:sz w:val="28"/>
        </w:rPr>
        <w:t>e</w:t>
      </w:r>
      <w:r>
        <w:rPr>
          <w:sz w:val="28"/>
        </w:rPr>
        <w:t xml:space="preserve"> sind nicht nur in der Schule</w:t>
      </w:r>
      <w:r w:rsidR="0030782D">
        <w:rPr>
          <w:sz w:val="28"/>
        </w:rPr>
        <w:t xml:space="preserve"> beim Mathe-Unterricht</w:t>
      </w:r>
      <w:r>
        <w:rPr>
          <w:sz w:val="28"/>
        </w:rPr>
        <w:t xml:space="preserve"> eine wichtige Grundlage. Spiele basieren </w:t>
      </w:r>
      <w:r w:rsidR="0030782D">
        <w:rPr>
          <w:sz w:val="28"/>
        </w:rPr>
        <w:t xml:space="preserve">auch </w:t>
      </w:r>
      <w:r>
        <w:rPr>
          <w:sz w:val="28"/>
        </w:rPr>
        <w:t>auf einem Koordinatensystem</w:t>
      </w:r>
      <w:r w:rsidR="0030782D">
        <w:rPr>
          <w:sz w:val="28"/>
        </w:rPr>
        <w:t xml:space="preserve">. Bei </w:t>
      </w:r>
      <w:r>
        <w:rPr>
          <w:sz w:val="28"/>
        </w:rPr>
        <w:t>2D-Spielen sind es Koordinaten mit zwei Angaben</w:t>
      </w:r>
      <w:r w:rsidR="0030782D">
        <w:rPr>
          <w:sz w:val="28"/>
        </w:rPr>
        <w:t xml:space="preserve"> über die Position, diese werden gerne als X und Y bezeichnet</w:t>
      </w:r>
      <w:r w:rsidR="001B3E6C">
        <w:rPr>
          <w:sz w:val="28"/>
        </w:rPr>
        <w:t>.</w:t>
      </w:r>
    </w:p>
    <w:p w:rsidR="00B179E1" w:rsidRDefault="00391FE8" w:rsidP="00DB350F">
      <w:pPr>
        <w:rPr>
          <w:sz w:val="28"/>
        </w:rPr>
      </w:pPr>
      <w:r>
        <w:rPr>
          <w:sz w:val="28"/>
        </w:rPr>
        <w:t>Wenn du die Positionsbestimmung in einem Koordinatensystem üben möchtest, gibt es hier eine tolle Übung:</w:t>
      </w:r>
    </w:p>
    <w:p w:rsidR="00391FE8" w:rsidRDefault="00995937" w:rsidP="00DB350F">
      <w:pPr>
        <w:rPr>
          <w:sz w:val="28"/>
        </w:rPr>
      </w:pPr>
      <w:hyperlink r:id="rId7" w:history="1">
        <w:r w:rsidR="00391FE8" w:rsidRPr="000A53D2">
          <w:rPr>
            <w:rStyle w:val="Hyperlink"/>
            <w:sz w:val="28"/>
          </w:rPr>
          <w:t>http://www.schule-bw.de/unterricht/faecher/mathematik/3material/sek1/raum/koordinaten/schatzsuche/zuordnung.html</w:t>
        </w:r>
      </w:hyperlink>
    </w:p>
    <w:p w:rsidR="00C7121C" w:rsidRDefault="00C7121C" w:rsidP="00DB350F">
      <w:pPr>
        <w:rPr>
          <w:sz w:val="28"/>
        </w:rPr>
      </w:pPr>
    </w:p>
    <w:p w:rsidR="00C7121C" w:rsidRDefault="00C7121C" w:rsidP="00DB350F">
      <w:pPr>
        <w:rPr>
          <w:sz w:val="28"/>
        </w:rPr>
      </w:pPr>
      <w:r>
        <w:rPr>
          <w:sz w:val="28"/>
        </w:rPr>
        <w:t>Für das 2D-Spiel sieht das Koordinatensystem so aus:</w:t>
      </w:r>
    </w:p>
    <w:p w:rsidR="00C7121C" w:rsidRDefault="00C7121C" w:rsidP="00DB350F">
      <w:pPr>
        <w:rPr>
          <w:sz w:val="28"/>
        </w:rPr>
      </w:pPr>
      <w:r>
        <w:rPr>
          <w:noProof/>
          <w:sz w:val="28"/>
          <w:lang w:eastAsia="de-DE"/>
        </w:rPr>
        <w:drawing>
          <wp:inline distT="0" distB="0" distL="0" distR="0">
            <wp:extent cx="2240280" cy="1508760"/>
            <wp:effectExtent l="0" t="0" r="7620" b="0"/>
            <wp:docPr id="1" name="Grafik 1" descr="C:\Users\Admin\Downloads\HTML_GAME\co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HTML_GAME\coo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1C" w:rsidRDefault="00C7121C" w:rsidP="00DB350F">
      <w:pPr>
        <w:rPr>
          <w:sz w:val="28"/>
        </w:rPr>
      </w:pPr>
      <w:r>
        <w:rPr>
          <w:sz w:val="28"/>
        </w:rPr>
        <w:t xml:space="preserve">Je weiter man nach rechts geht, desto größer wird X. Je weiter man nach unten geht, desto größer wird Y. </w:t>
      </w:r>
      <w:r w:rsidR="0042125B">
        <w:rPr>
          <w:sz w:val="28"/>
        </w:rPr>
        <w:t xml:space="preserve">Wir starten also immer links oben in der Ecke mit den Koordinaten (0,0). </w:t>
      </w:r>
      <w:r>
        <w:rPr>
          <w:sz w:val="28"/>
        </w:rPr>
        <w:t>Dies ist am Anfang etwas verwirrend, weil es in dem Matheunterricht in der Schule oftmals anders ist.</w:t>
      </w:r>
    </w:p>
    <w:p w:rsidR="001533B5" w:rsidRDefault="001533B5" w:rsidP="00DB350F">
      <w:pPr>
        <w:rPr>
          <w:sz w:val="28"/>
        </w:rPr>
      </w:pPr>
    </w:p>
    <w:p w:rsidR="001533B5" w:rsidRDefault="001533B5" w:rsidP="00DB350F">
      <w:pPr>
        <w:rPr>
          <w:b/>
          <w:sz w:val="28"/>
        </w:rPr>
      </w:pPr>
      <w:r w:rsidRPr="001533B5">
        <w:rPr>
          <w:b/>
          <w:sz w:val="28"/>
        </w:rPr>
        <w:t>Übung 1</w:t>
      </w:r>
    </w:p>
    <w:p w:rsidR="001533B5" w:rsidRDefault="001533B5" w:rsidP="00DB350F">
      <w:pPr>
        <w:rPr>
          <w:sz w:val="28"/>
        </w:rPr>
      </w:pPr>
      <w:r>
        <w:rPr>
          <w:sz w:val="28"/>
        </w:rPr>
        <w:t>Für die erste Übung solltest du deine Entwicklungsumgebung benutzen und die Beispielanwendung in deinem Browser</w:t>
      </w:r>
      <w:r w:rsidR="000B5DCF">
        <w:rPr>
          <w:sz w:val="28"/>
        </w:rPr>
        <w:t xml:space="preserve"> bzw. deiner Umgebung</w:t>
      </w:r>
      <w:r>
        <w:rPr>
          <w:sz w:val="28"/>
        </w:rPr>
        <w:t xml:space="preserve"> zum Laufen bekommen.</w:t>
      </w:r>
      <w:r w:rsidR="000B5DCF">
        <w:rPr>
          <w:sz w:val="28"/>
        </w:rPr>
        <w:t xml:space="preserve"> Bewege die Maus über das Spielfeld und mach dich mit den Koordinaten vertraut.</w:t>
      </w:r>
    </w:p>
    <w:p w:rsidR="00E62E7B" w:rsidRDefault="00564D79" w:rsidP="00DB350F">
      <w:pPr>
        <w:rPr>
          <w:sz w:val="28"/>
        </w:rPr>
      </w:pPr>
      <w:r w:rsidRPr="00564D79">
        <w:rPr>
          <w:b/>
          <w:sz w:val="28"/>
        </w:rPr>
        <w:t>Aufgabe:</w:t>
      </w:r>
      <w:r>
        <w:rPr>
          <w:sz w:val="28"/>
        </w:rPr>
        <w:t xml:space="preserve"> </w:t>
      </w:r>
      <w:r w:rsidR="00E62E7B">
        <w:rPr>
          <w:sz w:val="28"/>
        </w:rPr>
        <w:t xml:space="preserve">Versuche das Spielfeld zu vergrößern. Mit </w:t>
      </w:r>
      <w:r w:rsidR="00E62E7B" w:rsidRPr="00E62E7B">
        <w:rPr>
          <w:i/>
          <w:sz w:val="28"/>
        </w:rPr>
        <w:t>width</w:t>
      </w:r>
      <w:r w:rsidR="00E62E7B">
        <w:rPr>
          <w:sz w:val="28"/>
        </w:rPr>
        <w:t xml:space="preserve"> bzw.</w:t>
      </w:r>
      <w:r w:rsidR="00E62E7B" w:rsidRPr="00E62E7B">
        <w:rPr>
          <w:i/>
          <w:sz w:val="28"/>
        </w:rPr>
        <w:t xml:space="preserve"> height</w:t>
      </w:r>
      <w:r w:rsidR="00E62E7B">
        <w:rPr>
          <w:sz w:val="28"/>
        </w:rPr>
        <w:t xml:space="preserve"> kannst du</w:t>
      </w:r>
      <w:r>
        <w:rPr>
          <w:sz w:val="28"/>
        </w:rPr>
        <w:t xml:space="preserve"> die Größe in Pixel </w:t>
      </w:r>
      <w:r w:rsidR="00B264EE">
        <w:rPr>
          <w:sz w:val="28"/>
        </w:rPr>
        <w:t xml:space="preserve">im HTML Quelltext </w:t>
      </w:r>
      <w:r>
        <w:rPr>
          <w:sz w:val="28"/>
        </w:rPr>
        <w:t>einstellen</w:t>
      </w:r>
      <w:r w:rsidR="00893A58">
        <w:rPr>
          <w:sz w:val="28"/>
        </w:rPr>
        <w:t>.</w:t>
      </w:r>
    </w:p>
    <w:p w:rsidR="00893A58" w:rsidRDefault="00893A58" w:rsidP="00DB350F">
      <w:pPr>
        <w:rPr>
          <w:b/>
          <w:sz w:val="28"/>
        </w:rPr>
      </w:pPr>
      <w:r w:rsidRPr="00893A58">
        <w:rPr>
          <w:b/>
          <w:sz w:val="28"/>
        </w:rPr>
        <w:lastRenderedPageBreak/>
        <w:t>Hilfe</w:t>
      </w:r>
      <w:r>
        <w:rPr>
          <w:b/>
          <w:sz w:val="28"/>
        </w:rPr>
        <w:t xml:space="preserve"> zur Aufteilung der Komponenten</w:t>
      </w:r>
    </w:p>
    <w:p w:rsidR="00893A58" w:rsidRPr="00893A58" w:rsidRDefault="00893A58" w:rsidP="00DB350F">
      <w:pPr>
        <w:rPr>
          <w:sz w:val="28"/>
        </w:rPr>
      </w:pPr>
      <w:r>
        <w:rPr>
          <w:sz w:val="28"/>
        </w:rPr>
        <w:t xml:space="preserve">Der CSS Quelltext ist in einem HTML </w:t>
      </w:r>
      <w:r w:rsidRPr="00CD10F9">
        <w:rPr>
          <w:i/>
          <w:sz w:val="28"/>
        </w:rPr>
        <w:t>&lt;style&gt;&lt;/style&gt;</w:t>
      </w:r>
      <w:r>
        <w:rPr>
          <w:sz w:val="28"/>
        </w:rPr>
        <w:t xml:space="preserve"> Element</w:t>
      </w:r>
      <w:r w:rsidR="006B4231">
        <w:rPr>
          <w:sz w:val="28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93A58" w:rsidTr="00893A58">
        <w:tc>
          <w:tcPr>
            <w:tcW w:w="9212" w:type="dxa"/>
          </w:tcPr>
          <w:p w:rsidR="00893A58" w:rsidRPr="00893A58" w:rsidRDefault="00893A58" w:rsidP="00893A58">
            <w:pPr>
              <w:rPr>
                <w:sz w:val="28"/>
              </w:rPr>
            </w:pPr>
            <w:r w:rsidRPr="00893A58">
              <w:rPr>
                <w:sz w:val="28"/>
              </w:rPr>
              <w:t xml:space="preserve">    &lt;style&gt;</w:t>
            </w:r>
          </w:p>
          <w:p w:rsidR="00893A58" w:rsidRPr="00893A58" w:rsidRDefault="00893A58" w:rsidP="00893A58">
            <w:pPr>
              <w:rPr>
                <w:sz w:val="28"/>
              </w:rPr>
            </w:pPr>
            <w:r w:rsidRPr="00893A58">
              <w:rPr>
                <w:sz w:val="28"/>
              </w:rPr>
              <w:t xml:space="preserve">      #spielfeld {</w:t>
            </w:r>
          </w:p>
          <w:p w:rsidR="00893A58" w:rsidRPr="00893A58" w:rsidRDefault="00893A58" w:rsidP="00893A58">
            <w:pPr>
              <w:rPr>
                <w:sz w:val="28"/>
              </w:rPr>
            </w:pPr>
            <w:r w:rsidRPr="00893A58">
              <w:rPr>
                <w:sz w:val="28"/>
              </w:rPr>
              <w:t xml:space="preserve">        background: orange;</w:t>
            </w:r>
          </w:p>
          <w:p w:rsidR="00893A58" w:rsidRPr="00893A58" w:rsidRDefault="00893A58" w:rsidP="00893A58">
            <w:pPr>
              <w:rPr>
                <w:sz w:val="28"/>
              </w:rPr>
            </w:pPr>
            <w:r w:rsidRPr="00893A58">
              <w:rPr>
                <w:sz w:val="28"/>
              </w:rPr>
              <w:t xml:space="preserve">      }</w:t>
            </w:r>
          </w:p>
          <w:p w:rsidR="00893A58" w:rsidRDefault="00893A58" w:rsidP="00893A58">
            <w:pPr>
              <w:rPr>
                <w:sz w:val="28"/>
              </w:rPr>
            </w:pPr>
            <w:r w:rsidRPr="00893A58">
              <w:rPr>
                <w:sz w:val="28"/>
              </w:rPr>
              <w:t xml:space="preserve">    &lt;/style&gt;</w:t>
            </w:r>
          </w:p>
        </w:tc>
      </w:tr>
    </w:tbl>
    <w:p w:rsidR="00893A58" w:rsidRDefault="00893A58" w:rsidP="00DB350F">
      <w:pPr>
        <w:rPr>
          <w:sz w:val="28"/>
        </w:rPr>
      </w:pPr>
    </w:p>
    <w:p w:rsidR="00893A58" w:rsidRDefault="00CD10F9" w:rsidP="00DB350F">
      <w:pPr>
        <w:rPr>
          <w:sz w:val="28"/>
        </w:rPr>
      </w:pPr>
      <w:r>
        <w:rPr>
          <w:sz w:val="28"/>
        </w:rPr>
        <w:t xml:space="preserve">Der JavaScript Quelltext ist in einem HTML </w:t>
      </w:r>
      <w:r w:rsidRPr="00CD10F9">
        <w:rPr>
          <w:i/>
          <w:sz w:val="28"/>
        </w:rPr>
        <w:t>&lt;script&gt;&lt;/script&gt;</w:t>
      </w:r>
      <w:r>
        <w:rPr>
          <w:sz w:val="28"/>
        </w:rPr>
        <w:t xml:space="preserve"> Element</w:t>
      </w:r>
      <w:r w:rsidR="006B4231">
        <w:rPr>
          <w:sz w:val="28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93A58" w:rsidTr="00893A58">
        <w:tc>
          <w:tcPr>
            <w:tcW w:w="9212" w:type="dxa"/>
          </w:tcPr>
          <w:p w:rsidR="00CD10F9" w:rsidRPr="00CD10F9" w:rsidRDefault="00CD10F9" w:rsidP="00CD10F9">
            <w:pPr>
              <w:rPr>
                <w:sz w:val="28"/>
              </w:rPr>
            </w:pPr>
            <w:r w:rsidRPr="00CD10F9">
              <w:rPr>
                <w:sz w:val="28"/>
              </w:rPr>
              <w:t xml:space="preserve">    &lt;script type="text/javascript"&gt;</w:t>
            </w:r>
          </w:p>
          <w:p w:rsidR="00CD10F9" w:rsidRPr="00CD10F9" w:rsidRDefault="00CD10F9" w:rsidP="00CD10F9">
            <w:pPr>
              <w:rPr>
                <w:sz w:val="28"/>
              </w:rPr>
            </w:pPr>
            <w:r w:rsidRPr="00CD10F9">
              <w:rPr>
                <w:sz w:val="28"/>
              </w:rPr>
              <w:t xml:space="preserve">      var spielfeld = document.getElementById("spielfeld");</w:t>
            </w:r>
          </w:p>
          <w:p w:rsidR="00CD10F9" w:rsidRPr="00CD10F9" w:rsidRDefault="00CD10F9" w:rsidP="00CD10F9">
            <w:pPr>
              <w:rPr>
                <w:sz w:val="28"/>
              </w:rPr>
            </w:pPr>
            <w:r w:rsidRPr="00CD10F9">
              <w:rPr>
                <w:sz w:val="28"/>
              </w:rPr>
              <w:t xml:space="preserve">      var spielfeldContext = spielfeld.getContext('2d');</w:t>
            </w:r>
          </w:p>
          <w:p w:rsidR="00CD10F9" w:rsidRPr="00CD10F9" w:rsidRDefault="00CD10F9" w:rsidP="00CD10F9">
            <w:pPr>
              <w:rPr>
                <w:sz w:val="28"/>
              </w:rPr>
            </w:pPr>
            <w:r w:rsidRPr="00CD10F9">
              <w:rPr>
                <w:sz w:val="28"/>
              </w:rPr>
              <w:t xml:space="preserve">      </w:t>
            </w:r>
          </w:p>
          <w:p w:rsidR="00CD10F9" w:rsidRPr="00CD10F9" w:rsidRDefault="00CD10F9" w:rsidP="00CD10F9">
            <w:pPr>
              <w:rPr>
                <w:sz w:val="28"/>
              </w:rPr>
            </w:pPr>
            <w:r>
              <w:rPr>
                <w:sz w:val="28"/>
              </w:rPr>
              <w:t>…………………………………..</w:t>
            </w:r>
          </w:p>
          <w:p w:rsidR="00893A58" w:rsidRDefault="00CD10F9" w:rsidP="00CD10F9">
            <w:pPr>
              <w:rPr>
                <w:sz w:val="28"/>
              </w:rPr>
            </w:pPr>
            <w:r w:rsidRPr="00CD10F9">
              <w:rPr>
                <w:sz w:val="28"/>
              </w:rPr>
              <w:t xml:space="preserve">    &lt;/script&gt;</w:t>
            </w:r>
          </w:p>
        </w:tc>
      </w:tr>
    </w:tbl>
    <w:p w:rsidR="00893A58" w:rsidRDefault="00893A58" w:rsidP="00DB350F">
      <w:pPr>
        <w:rPr>
          <w:sz w:val="28"/>
        </w:rPr>
      </w:pPr>
    </w:p>
    <w:p w:rsidR="00CD10F9" w:rsidRPr="001533B5" w:rsidRDefault="00CD10F9" w:rsidP="00DB350F">
      <w:pPr>
        <w:rPr>
          <w:sz w:val="28"/>
        </w:rPr>
      </w:pPr>
      <w:r>
        <w:rPr>
          <w:sz w:val="28"/>
        </w:rPr>
        <w:t>Alles andere ist normaler HTML Quelltext.</w:t>
      </w:r>
    </w:p>
    <w:sectPr w:rsidR="00CD10F9" w:rsidRPr="001533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937" w:rsidRDefault="00995937" w:rsidP="00DB350F">
      <w:pPr>
        <w:spacing w:after="0" w:line="240" w:lineRule="auto"/>
      </w:pPr>
      <w:r>
        <w:separator/>
      </w:r>
    </w:p>
  </w:endnote>
  <w:endnote w:type="continuationSeparator" w:id="0">
    <w:p w:rsidR="00995937" w:rsidRDefault="00995937" w:rsidP="00DB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B9E" w:rsidRDefault="002F2B9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2964901"/>
      <w:docPartObj>
        <w:docPartGallery w:val="Page Numbers (Bottom of Page)"/>
        <w:docPartUnique/>
      </w:docPartObj>
    </w:sdtPr>
    <w:sdtEndPr/>
    <w:sdtContent>
      <w:p w:rsidR="00DB350F" w:rsidRDefault="00B179E1">
        <w:pPr>
          <w:pStyle w:val="Fuzeile"/>
          <w:jc w:val="right"/>
        </w:pPr>
        <w:r>
          <w:t xml:space="preserve">Seite </w:t>
        </w:r>
        <w:r>
          <w:rPr>
            <w:b/>
          </w:rPr>
          <w:fldChar w:fldCharType="begin"/>
        </w:r>
        <w:r>
          <w:rPr>
            <w:b/>
          </w:rPr>
          <w:instrText>PAGE  \* Arabic  \* MERGEFORMAT</w:instrText>
        </w:r>
        <w:r>
          <w:rPr>
            <w:b/>
          </w:rPr>
          <w:fldChar w:fldCharType="separate"/>
        </w:r>
        <w:r w:rsidR="007449E1">
          <w:rPr>
            <w:b/>
            <w:noProof/>
          </w:rPr>
          <w:t>1</w:t>
        </w:r>
        <w:r>
          <w:rPr>
            <w:b/>
          </w:rPr>
          <w:fldChar w:fldCharType="end"/>
        </w:r>
        <w:r>
          <w:t xml:space="preserve"> von </w:t>
        </w:r>
        <w:r>
          <w:rPr>
            <w:b/>
          </w:rPr>
          <w:fldChar w:fldCharType="begin"/>
        </w:r>
        <w:r>
          <w:rPr>
            <w:b/>
          </w:rPr>
          <w:instrText>NUMPAGES  \* Arabic  \* MERGEFORMAT</w:instrText>
        </w:r>
        <w:r>
          <w:rPr>
            <w:b/>
          </w:rPr>
          <w:fldChar w:fldCharType="separate"/>
        </w:r>
        <w:r w:rsidR="007449E1">
          <w:rPr>
            <w:b/>
            <w:noProof/>
          </w:rPr>
          <w:t>2</w:t>
        </w:r>
        <w:r>
          <w:rPr>
            <w:b/>
          </w:rPr>
          <w:fldChar w:fldCharType="end"/>
        </w:r>
      </w:p>
    </w:sdtContent>
  </w:sdt>
  <w:p w:rsidR="00DB350F" w:rsidRDefault="00DB350F" w:rsidP="00DB350F">
    <w:pPr>
      <w:pStyle w:val="Fuzeile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B9E" w:rsidRDefault="002F2B9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937" w:rsidRDefault="00995937" w:rsidP="00DB350F">
      <w:pPr>
        <w:spacing w:after="0" w:line="240" w:lineRule="auto"/>
      </w:pPr>
      <w:r>
        <w:separator/>
      </w:r>
    </w:p>
  </w:footnote>
  <w:footnote w:type="continuationSeparator" w:id="0">
    <w:p w:rsidR="00995937" w:rsidRDefault="00995937" w:rsidP="00DB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B9E" w:rsidRDefault="002F2B9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50F" w:rsidRDefault="00DB350F" w:rsidP="00DB350F">
    <w:pPr>
      <w:pStyle w:val="Kopfzeile"/>
      <w:jc w:val="center"/>
    </w:pPr>
    <w:r>
      <w:rPr>
        <w:noProof/>
        <w:lang w:eastAsia="de-DE"/>
      </w:rPr>
      <w:drawing>
        <wp:inline distT="0" distB="0" distL="0" distR="0" wp14:anchorId="3D25DA08" wp14:editId="702A4CAE">
          <wp:extent cx="1996440" cy="565986"/>
          <wp:effectExtent l="0" t="0" r="3810" b="5715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652" cy="567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179E1" w:rsidRDefault="00B179E1" w:rsidP="00DB350F">
    <w:pPr>
      <w:pStyle w:val="Kopfzeile"/>
      <w:jc w:val="center"/>
    </w:pPr>
  </w:p>
  <w:p w:rsidR="00B179E1" w:rsidRDefault="00B179E1" w:rsidP="00DB350F">
    <w:pPr>
      <w:pStyle w:val="Kopfzeile"/>
      <w:jc w:val="center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B179E1" w:rsidRPr="00B96B0A" w:rsidTr="00B27EE6">
      <w:tc>
        <w:tcPr>
          <w:tcW w:w="4606" w:type="dxa"/>
        </w:tcPr>
        <w:p w:rsidR="00B179E1" w:rsidRPr="00B96B0A" w:rsidRDefault="004220EB" w:rsidP="00B27EE6">
          <w:pPr>
            <w:rPr>
              <w:b/>
              <w:sz w:val="36"/>
            </w:rPr>
          </w:pPr>
          <w:r>
            <w:rPr>
              <w:b/>
              <w:sz w:val="36"/>
            </w:rPr>
            <w:t>Koordinatensystem</w:t>
          </w:r>
        </w:p>
      </w:tc>
      <w:tc>
        <w:tcPr>
          <w:tcW w:w="4606" w:type="dxa"/>
        </w:tcPr>
        <w:p w:rsidR="00B179E1" w:rsidRPr="00B96B0A" w:rsidRDefault="00B179E1" w:rsidP="00B27EE6">
          <w:pPr>
            <w:jc w:val="right"/>
            <w:rPr>
              <w:b/>
              <w:sz w:val="36"/>
            </w:rPr>
          </w:pPr>
          <w:r w:rsidRPr="00B96B0A">
            <w:rPr>
              <w:b/>
              <w:sz w:val="36"/>
            </w:rPr>
            <w:t>HTML 5 Spiele</w:t>
          </w:r>
        </w:p>
      </w:tc>
    </w:tr>
  </w:tbl>
  <w:p w:rsidR="00B179E1" w:rsidRPr="00DB350F" w:rsidRDefault="00B179E1" w:rsidP="00DB350F">
    <w:pPr>
      <w:pStyle w:val="Kopfzeile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B9E" w:rsidRDefault="002F2B9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0F"/>
    <w:rsid w:val="000B5DCF"/>
    <w:rsid w:val="001533B5"/>
    <w:rsid w:val="001549E7"/>
    <w:rsid w:val="001B3E6C"/>
    <w:rsid w:val="001C5806"/>
    <w:rsid w:val="001F4D5E"/>
    <w:rsid w:val="002F2B9E"/>
    <w:rsid w:val="0030782D"/>
    <w:rsid w:val="00391FE8"/>
    <w:rsid w:val="003F6CD0"/>
    <w:rsid w:val="0042125B"/>
    <w:rsid w:val="004220EB"/>
    <w:rsid w:val="004C76D2"/>
    <w:rsid w:val="00564D79"/>
    <w:rsid w:val="005F5754"/>
    <w:rsid w:val="00654A2C"/>
    <w:rsid w:val="006B4231"/>
    <w:rsid w:val="006D02DA"/>
    <w:rsid w:val="007449E1"/>
    <w:rsid w:val="00893A58"/>
    <w:rsid w:val="008E6097"/>
    <w:rsid w:val="00995937"/>
    <w:rsid w:val="009D2F02"/>
    <w:rsid w:val="009D37DF"/>
    <w:rsid w:val="00A048AA"/>
    <w:rsid w:val="00A77D43"/>
    <w:rsid w:val="00B179E1"/>
    <w:rsid w:val="00B264EE"/>
    <w:rsid w:val="00B96B0A"/>
    <w:rsid w:val="00BB16F1"/>
    <w:rsid w:val="00C7121C"/>
    <w:rsid w:val="00CD10F9"/>
    <w:rsid w:val="00DB350F"/>
    <w:rsid w:val="00E62E7B"/>
    <w:rsid w:val="00E6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350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B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350F"/>
  </w:style>
  <w:style w:type="paragraph" w:styleId="Fuzeile">
    <w:name w:val="footer"/>
    <w:basedOn w:val="Standard"/>
    <w:link w:val="FuzeileZchn"/>
    <w:uiPriority w:val="99"/>
    <w:unhideWhenUsed/>
    <w:rsid w:val="00DB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350F"/>
  </w:style>
  <w:style w:type="paragraph" w:customStyle="1" w:styleId="FooterLeft">
    <w:name w:val="Footer Left"/>
    <w:basedOn w:val="Fuzeile"/>
    <w:uiPriority w:val="35"/>
    <w:qFormat/>
    <w:rsid w:val="00DB350F"/>
    <w:pPr>
      <w:pBdr>
        <w:top w:val="dashed" w:sz="4" w:space="18" w:color="7F7F7F" w:themeColor="text1" w:themeTint="80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table" w:styleId="Tabellenraster">
    <w:name w:val="Table Grid"/>
    <w:basedOn w:val="NormaleTabelle"/>
    <w:uiPriority w:val="39"/>
    <w:rsid w:val="00DB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6395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350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B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350F"/>
  </w:style>
  <w:style w:type="paragraph" w:styleId="Fuzeile">
    <w:name w:val="footer"/>
    <w:basedOn w:val="Standard"/>
    <w:link w:val="FuzeileZchn"/>
    <w:uiPriority w:val="99"/>
    <w:unhideWhenUsed/>
    <w:rsid w:val="00DB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350F"/>
  </w:style>
  <w:style w:type="paragraph" w:customStyle="1" w:styleId="FooterLeft">
    <w:name w:val="Footer Left"/>
    <w:basedOn w:val="Fuzeile"/>
    <w:uiPriority w:val="35"/>
    <w:qFormat/>
    <w:rsid w:val="00DB350F"/>
    <w:pPr>
      <w:pBdr>
        <w:top w:val="dashed" w:sz="4" w:space="18" w:color="7F7F7F" w:themeColor="text1" w:themeTint="80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table" w:styleId="Tabellenraster">
    <w:name w:val="Table Grid"/>
    <w:basedOn w:val="NormaleTabelle"/>
    <w:uiPriority w:val="39"/>
    <w:rsid w:val="00DB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639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schule-bw.de/unterricht/faecher/mathematik/3material/sek1/raum/koordinaten/schatzsuche/zuordnung.html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2015-08-02T15:50:00Z</dcterms:created>
  <dcterms:modified xsi:type="dcterms:W3CDTF">2015-08-02T16:49:00Z</dcterms:modified>
</cp:coreProperties>
</file>