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ECE" w:rsidRPr="00805453" w:rsidRDefault="00184ECE" w:rsidP="00AA2510">
      <w:pPr>
        <w:pStyle w:val="NoSpacing"/>
        <w:rPr>
          <w:highlight w:val="yellow"/>
        </w:rPr>
      </w:pPr>
      <w:r w:rsidRPr="00805453">
        <w:rPr>
          <w:highlight w:val="yellow"/>
        </w:rPr>
        <w:t xml:space="preserve">FOR REVIEW &amp; APPROVAL </w:t>
      </w:r>
    </w:p>
    <w:p w:rsidR="00184ECE" w:rsidRDefault="00C45507" w:rsidP="00184ECE">
      <w:pPr>
        <w:spacing w:after="0"/>
        <w:rPr>
          <w:b/>
        </w:rPr>
      </w:pPr>
      <w:r>
        <w:rPr>
          <w:b/>
          <w:highlight w:val="yellow"/>
        </w:rPr>
        <w:t>WINE TEMPLATE</w:t>
      </w:r>
      <w:r w:rsidR="00184ECE" w:rsidRPr="00805453">
        <w:rPr>
          <w:b/>
          <w:highlight w:val="yellow"/>
        </w:rPr>
        <w:t xml:space="preserve">: EMAIL </w:t>
      </w:r>
      <w:r w:rsidR="00184ECE" w:rsidRPr="00F45731">
        <w:rPr>
          <w:b/>
          <w:highlight w:val="yellow"/>
        </w:rPr>
        <w:t>COPY DECK</w:t>
      </w:r>
    </w:p>
    <w:p w:rsidR="00F74B21" w:rsidRPr="00184ECE" w:rsidRDefault="00184ECE" w:rsidP="00184ECE">
      <w:pPr>
        <w:spacing w:after="0"/>
        <w:rPr>
          <w:rFonts w:eastAsia="Times New Roman"/>
          <w:b/>
          <w:bCs/>
        </w:rPr>
      </w:pPr>
      <w:r w:rsidRPr="00184ECE">
        <w:rPr>
          <w:rFonts w:eastAsia="Times New Roman"/>
          <w:b/>
          <w:bCs/>
          <w:highlight w:val="yellow"/>
        </w:rPr>
        <w:t xml:space="preserve">Offer: </w:t>
      </w:r>
      <w:r w:rsidR="00150949">
        <w:rPr>
          <w:rFonts w:eastAsia="Times New Roman"/>
          <w:b/>
          <w:bCs/>
          <w:highlight w:val="yellow"/>
        </w:rPr>
        <w:t>k</w:t>
      </w:r>
      <w:r w:rsidRPr="00184ECE">
        <w:rPr>
          <w:rFonts w:eastAsia="Times New Roman"/>
          <w:b/>
          <w:bCs/>
          <w:highlight w:val="yellow"/>
        </w:rPr>
        <w:t>w</w:t>
      </w:r>
      <w:r w:rsidR="00150949">
        <w:rPr>
          <w:rFonts w:eastAsia="Times New Roman"/>
          <w:b/>
          <w:bCs/>
          <w:highlight w:val="yellow"/>
        </w:rPr>
        <w:t>ä</w:t>
      </w:r>
      <w:r w:rsidRPr="00184ECE">
        <w:rPr>
          <w:rFonts w:eastAsia="Times New Roman"/>
          <w:b/>
          <w:bCs/>
          <w:highlight w:val="yellow"/>
        </w:rPr>
        <w:t xml:space="preserve">f.ca – </w:t>
      </w:r>
      <w:r w:rsidR="00ED10EE" w:rsidRPr="00ED10EE">
        <w:rPr>
          <w:rFonts w:eastAsia="Times New Roman"/>
          <w:b/>
          <w:bCs/>
          <w:highlight w:val="yellow"/>
          <w:lang w:val="en-US"/>
        </w:rPr>
        <w:t>Rosewood 2013 Lock Stock and Barrel Pre-release &amp; Rosewood Smoked Honey Pre-Release</w:t>
      </w:r>
    </w:p>
    <w:p w:rsidR="00C52C33" w:rsidRDefault="00C52C33" w:rsidP="00C52C33">
      <w:pPr>
        <w:spacing w:after="0"/>
        <w:rPr>
          <w:rFonts w:eastAsia="Times New Roman"/>
          <w:b/>
          <w:bCs/>
        </w:rPr>
      </w:pPr>
    </w:p>
    <w:p w:rsidR="00ED10EE" w:rsidRDefault="00C5215D" w:rsidP="00ED10EE">
      <w:pPr>
        <w:rPr>
          <w:rFonts w:eastAsia="Times New Roman"/>
          <w:bCs/>
        </w:rPr>
      </w:pPr>
      <w:r w:rsidRPr="00691322">
        <w:rPr>
          <w:rFonts w:eastAsia="Times New Roman"/>
          <w:b/>
          <w:bCs/>
        </w:rPr>
        <w:t>Subject Line:</w:t>
      </w:r>
      <w:r>
        <w:rPr>
          <w:rFonts w:eastAsia="Times New Roman"/>
          <w:bCs/>
        </w:rPr>
        <w:t xml:space="preserve"> </w:t>
      </w:r>
      <w:r w:rsidR="00ED10EE" w:rsidRPr="00ED10EE">
        <w:rPr>
          <w:rFonts w:eastAsia="Times New Roman"/>
          <w:bCs/>
        </w:rPr>
        <w:t xml:space="preserve">American Express Invites Special Wine Offer </w:t>
      </w:r>
      <w:r w:rsidR="00032403">
        <w:rPr>
          <w:rFonts w:eastAsia="Times New Roman"/>
          <w:bCs/>
        </w:rPr>
        <w:t>with</w:t>
      </w:r>
      <w:r w:rsidR="00FB1326">
        <w:rPr>
          <w:rFonts w:eastAsia="Times New Roman"/>
          <w:bCs/>
        </w:rPr>
        <w:t xml:space="preserve"> </w:t>
      </w:r>
      <w:r w:rsidR="00ED10EE">
        <w:rPr>
          <w:rFonts w:eastAsia="Times New Roman"/>
          <w:bCs/>
        </w:rPr>
        <w:t>Rosewood</w:t>
      </w:r>
      <w:r w:rsidR="00ED10EE" w:rsidRPr="00ED10EE">
        <w:rPr>
          <w:rFonts w:eastAsia="Times New Roman"/>
          <w:bCs/>
        </w:rPr>
        <w:t xml:space="preserve"> Estate</w:t>
      </w:r>
      <w:r w:rsidR="00ED10EE">
        <w:rPr>
          <w:rFonts w:eastAsia="Times New Roman"/>
          <w:bCs/>
        </w:rPr>
        <w:t>s</w:t>
      </w:r>
      <w:r w:rsidR="00ED10EE" w:rsidRPr="00ED10EE">
        <w:rPr>
          <w:rFonts w:eastAsia="Times New Roman"/>
          <w:bCs/>
        </w:rPr>
        <w:t xml:space="preserve"> Winery</w:t>
      </w:r>
    </w:p>
    <w:p w:rsidR="00C5215D" w:rsidRDefault="00C5215D" w:rsidP="00ED10EE">
      <w:r>
        <w:rPr>
          <w:b/>
        </w:rPr>
        <w:t>Blue Banner Header</w:t>
      </w:r>
      <w:r>
        <w:t xml:space="preserve">: </w:t>
      </w:r>
    </w:p>
    <w:p w:rsidR="00C5215D" w:rsidRDefault="00C5215D" w:rsidP="00C5215D">
      <w:pPr>
        <w:pStyle w:val="NoSpacing"/>
        <w:numPr>
          <w:ilvl w:val="0"/>
          <w:numId w:val="1"/>
        </w:numPr>
      </w:pPr>
      <w:r>
        <w:rPr>
          <w:b/>
        </w:rPr>
        <w:t>Logo</w:t>
      </w:r>
      <w:r w:rsidR="003F7FB4">
        <w:rPr>
          <w:b/>
        </w:rPr>
        <w:t xml:space="preserve"> (Left-hand Side)</w:t>
      </w:r>
      <w:r>
        <w:rPr>
          <w:b/>
        </w:rPr>
        <w:t xml:space="preserve">: </w:t>
      </w:r>
      <w:r w:rsidR="003F7FB4">
        <w:t>Special offers for Cardmembers</w:t>
      </w:r>
    </w:p>
    <w:p w:rsidR="003F7FB4" w:rsidRPr="003C1B47" w:rsidRDefault="003F7FB4" w:rsidP="00C5215D">
      <w:pPr>
        <w:pStyle w:val="NoSpacing"/>
        <w:numPr>
          <w:ilvl w:val="0"/>
          <w:numId w:val="1"/>
        </w:numPr>
      </w:pPr>
      <w:r>
        <w:rPr>
          <w:b/>
        </w:rPr>
        <w:t xml:space="preserve">Right-hand Side: </w:t>
      </w:r>
      <w:r w:rsidR="009A1315">
        <w:t>Rosewood Estate Winery</w:t>
      </w:r>
    </w:p>
    <w:p w:rsidR="00C5215D" w:rsidRDefault="00C5215D" w:rsidP="00C5215D">
      <w:pPr>
        <w:pStyle w:val="NoSpacing"/>
        <w:rPr>
          <w:b/>
        </w:rPr>
      </w:pPr>
    </w:p>
    <w:p w:rsidR="007D1F4A" w:rsidRPr="00F31D18" w:rsidRDefault="007D1F4A" w:rsidP="00B76ADB">
      <w:pPr>
        <w:pStyle w:val="NoSpacing"/>
        <w:rPr>
          <w:b/>
          <w:sz w:val="24"/>
        </w:rPr>
      </w:pPr>
    </w:p>
    <w:p w:rsidR="00674501" w:rsidRPr="00F31D18" w:rsidRDefault="00674501" w:rsidP="00674501">
      <w:pPr>
        <w:spacing w:after="0" w:line="240" w:lineRule="auto"/>
        <w:rPr>
          <w:rFonts w:ascii="Calibri" w:hAnsi="Calibri"/>
          <w:b/>
          <w:szCs w:val="20"/>
        </w:rPr>
      </w:pPr>
      <w:r w:rsidRPr="00F31D18">
        <w:rPr>
          <w:rFonts w:ascii="Calibri" w:hAnsi="Calibri" w:cs="Arial"/>
          <w:b/>
          <w:color w:val="222222"/>
          <w:szCs w:val="20"/>
          <w:lang w:val="en-US"/>
        </w:rPr>
        <w:t>Rosewood 2013 Lock Stock and Barrel Pre-release &amp; Rosewood Smoked Honey Pre-Release</w:t>
      </w:r>
    </w:p>
    <w:p w:rsidR="009B0F79" w:rsidRDefault="009B0F79" w:rsidP="00B76ADB">
      <w:pPr>
        <w:pStyle w:val="NoSpacing"/>
      </w:pPr>
    </w:p>
    <w:p w:rsidR="0004255C" w:rsidRPr="00ED10EE" w:rsidRDefault="0004255C" w:rsidP="009A1315">
      <w:pPr>
        <w:shd w:val="clear" w:color="auto" w:fill="FFFFFF"/>
        <w:spacing w:after="0" w:line="240" w:lineRule="auto"/>
        <w:rPr>
          <w:rFonts w:cs="Arial"/>
          <w:color w:val="222222"/>
          <w:lang w:val="en-US"/>
        </w:rPr>
      </w:pPr>
      <w:r w:rsidRPr="00ED10EE">
        <w:rPr>
          <w:rFonts w:eastAsia="Times New Roman" w:cs="Times New Roman"/>
        </w:rPr>
        <w:t>American Express Cardmembers are invited to take advantage of a special wine offer* from kwäf.ca and Rosewood Estate</w:t>
      </w:r>
      <w:r w:rsidR="001327A2">
        <w:rPr>
          <w:rFonts w:eastAsia="Times New Roman" w:cs="Times New Roman"/>
        </w:rPr>
        <w:t>s</w:t>
      </w:r>
      <w:r w:rsidRPr="00ED10EE">
        <w:rPr>
          <w:rFonts w:eastAsia="Times New Roman" w:cs="Times New Roman"/>
        </w:rPr>
        <w:t xml:space="preserve"> Winery. Just in time</w:t>
      </w:r>
      <w:r w:rsidR="001A4321">
        <w:rPr>
          <w:rFonts w:eastAsia="Times New Roman" w:cs="Times New Roman"/>
        </w:rPr>
        <w:t xml:space="preserve"> for</w:t>
      </w:r>
      <w:r w:rsidRPr="00ED10EE">
        <w:rPr>
          <w:rFonts w:eastAsia="Times New Roman" w:cs="Times New Roman"/>
        </w:rPr>
        <w:t xml:space="preserve"> Thanksgiving, Cardmembers have presale access to purchase a Rosewood Estates Winery 2013 Lock Stock and Barrel red wine</w:t>
      </w:r>
      <w:r w:rsidR="009E3815">
        <w:rPr>
          <w:rFonts w:eastAsia="Times New Roman" w:cs="Times New Roman"/>
        </w:rPr>
        <w:t xml:space="preserve"> blend </w:t>
      </w:r>
      <w:r w:rsidRPr="00ED10EE">
        <w:rPr>
          <w:rFonts w:eastAsia="Times New Roman" w:cs="Times New Roman"/>
        </w:rPr>
        <w:t xml:space="preserve"> before it’s released to the general public in November 2015.</w:t>
      </w:r>
    </w:p>
    <w:p w:rsidR="0004255C" w:rsidRPr="00ED10EE" w:rsidRDefault="0004255C" w:rsidP="009A1315">
      <w:pPr>
        <w:shd w:val="clear" w:color="auto" w:fill="FFFFFF"/>
        <w:spacing w:after="0" w:line="240" w:lineRule="auto"/>
        <w:rPr>
          <w:rFonts w:cs="Arial"/>
          <w:color w:val="222222"/>
          <w:lang w:val="en-US"/>
        </w:rPr>
      </w:pPr>
    </w:p>
    <w:p w:rsidR="009A1315" w:rsidRPr="001A4321" w:rsidRDefault="009A1315" w:rsidP="009A1315">
      <w:pPr>
        <w:shd w:val="clear" w:color="auto" w:fill="FFFFFF"/>
        <w:spacing w:after="0" w:line="240" w:lineRule="auto"/>
        <w:rPr>
          <w:rFonts w:cs="Arial"/>
          <w:color w:val="222222"/>
        </w:rPr>
      </w:pPr>
      <w:r w:rsidRPr="00ED10EE">
        <w:rPr>
          <w:rFonts w:cs="Arial"/>
          <w:color w:val="222222"/>
          <w:lang w:val="en-US"/>
        </w:rPr>
        <w:t xml:space="preserve">Thanksgiving is a time for reflection on life’s great pleasures — and that most </w:t>
      </w:r>
      <w:r w:rsidR="0008752C">
        <w:rPr>
          <w:rFonts w:cs="Arial"/>
          <w:color w:val="222222"/>
          <w:lang w:val="en-US"/>
        </w:rPr>
        <w:t xml:space="preserve">certainly </w:t>
      </w:r>
      <w:r w:rsidRPr="00ED10EE">
        <w:rPr>
          <w:rFonts w:cs="Arial"/>
          <w:color w:val="222222"/>
          <w:lang w:val="en-US"/>
        </w:rPr>
        <w:t>includes great food and wine.</w:t>
      </w:r>
      <w:r w:rsidR="001A4321">
        <w:rPr>
          <w:rFonts w:cs="Arial"/>
          <w:color w:val="222222"/>
        </w:rPr>
        <w:t xml:space="preserve"> </w:t>
      </w:r>
      <w:r w:rsidR="0008752C">
        <w:rPr>
          <w:rFonts w:cs="Arial"/>
          <w:color w:val="222222"/>
          <w:lang w:val="en-US"/>
        </w:rPr>
        <w:t>R</w:t>
      </w:r>
      <w:r w:rsidRPr="001A4321">
        <w:rPr>
          <w:rFonts w:cs="Arial"/>
          <w:color w:val="222222"/>
          <w:lang w:val="en-US"/>
        </w:rPr>
        <w:t xml:space="preserve">ated at 91 points from </w:t>
      </w:r>
      <w:r w:rsidR="00EB3332">
        <w:rPr>
          <w:rFonts w:cs="Arial"/>
          <w:color w:val="222222"/>
          <w:lang w:val="en-US"/>
        </w:rPr>
        <w:t>k</w:t>
      </w:r>
      <w:r w:rsidRPr="001A4321">
        <w:rPr>
          <w:rFonts w:cs="Arial"/>
          <w:color w:val="222222"/>
          <w:lang w:val="en-US"/>
        </w:rPr>
        <w:t>w</w:t>
      </w:r>
      <w:r w:rsidR="00EB3332">
        <w:rPr>
          <w:rFonts w:cs="Arial"/>
          <w:color w:val="222222"/>
          <w:lang w:val="en-US"/>
        </w:rPr>
        <w:t>ä</w:t>
      </w:r>
      <w:r w:rsidRPr="001A4321">
        <w:rPr>
          <w:rFonts w:cs="Arial"/>
          <w:color w:val="222222"/>
          <w:lang w:val="en-US"/>
        </w:rPr>
        <w:t>f</w:t>
      </w:r>
      <w:r w:rsidR="001A4321">
        <w:rPr>
          <w:rFonts w:cs="Arial"/>
          <w:color w:val="222222"/>
          <w:lang w:val="en-US"/>
        </w:rPr>
        <w:t xml:space="preserve"> – </w:t>
      </w:r>
      <w:r w:rsidR="00C50DBD">
        <w:rPr>
          <w:rFonts w:cs="Arial"/>
          <w:color w:val="222222"/>
          <w:lang w:val="en-US"/>
        </w:rPr>
        <w:t>“</w:t>
      </w:r>
      <w:r w:rsidR="001A4321">
        <w:rPr>
          <w:rFonts w:cs="Arial"/>
          <w:color w:val="222222"/>
          <w:lang w:val="en-US"/>
        </w:rPr>
        <w:t>T</w:t>
      </w:r>
      <w:r w:rsidRPr="00ED10EE">
        <w:rPr>
          <w:rFonts w:cs="Arial"/>
          <w:color w:val="222222"/>
          <w:lang w:val="en-US"/>
        </w:rPr>
        <w:t xml:space="preserve">he </w:t>
      </w:r>
      <w:r w:rsidRPr="00ED10EE">
        <w:rPr>
          <w:rFonts w:cs="Arial"/>
          <w:b/>
          <w:color w:val="222222"/>
          <w:lang w:val="en-US"/>
        </w:rPr>
        <w:t>Rosewood 2013 Lock Stock and Barrel</w:t>
      </w:r>
      <w:r w:rsidR="001A4321">
        <w:rPr>
          <w:rFonts w:cs="Arial"/>
          <w:color w:val="222222"/>
          <w:lang w:val="en-US"/>
        </w:rPr>
        <w:t xml:space="preserve"> has considerable power and finesse</w:t>
      </w:r>
      <w:r w:rsidR="00C50DBD">
        <w:rPr>
          <w:rFonts w:cs="Arial"/>
          <w:color w:val="222222"/>
          <w:lang w:val="en-US"/>
        </w:rPr>
        <w:t>” says wine expert Dick Snyder</w:t>
      </w:r>
      <w:r w:rsidR="001A4321">
        <w:rPr>
          <w:rFonts w:cs="Arial"/>
          <w:color w:val="222222"/>
          <w:lang w:val="en-US"/>
        </w:rPr>
        <w:t xml:space="preserve"> and is</w:t>
      </w:r>
      <w:r w:rsidRPr="00ED10EE">
        <w:rPr>
          <w:rFonts w:cs="Arial"/>
          <w:color w:val="222222"/>
          <w:lang w:val="en-US"/>
        </w:rPr>
        <w:t xml:space="preserve"> crafted in </w:t>
      </w:r>
      <w:r w:rsidR="00406399">
        <w:rPr>
          <w:rFonts w:cs="Arial"/>
          <w:color w:val="222222"/>
          <w:lang w:val="en-US"/>
        </w:rPr>
        <w:t>very</w:t>
      </w:r>
      <w:r w:rsidR="001A4321">
        <w:rPr>
          <w:rFonts w:cs="Arial"/>
          <w:color w:val="222222"/>
          <w:lang w:val="en-US"/>
        </w:rPr>
        <w:t xml:space="preserve"> small quantities.</w:t>
      </w:r>
    </w:p>
    <w:p w:rsidR="009A1315" w:rsidRDefault="009A1315" w:rsidP="009A1315">
      <w:pPr>
        <w:shd w:val="clear" w:color="auto" w:fill="FFFFFF"/>
        <w:spacing w:after="0" w:line="240" w:lineRule="auto"/>
        <w:rPr>
          <w:rFonts w:cs="Arial"/>
          <w:color w:val="222222"/>
          <w:lang w:val="en-US"/>
        </w:rPr>
      </w:pPr>
    </w:p>
    <w:p w:rsidR="00406399" w:rsidRPr="00406399" w:rsidRDefault="00406399" w:rsidP="009A1315">
      <w:pPr>
        <w:shd w:val="clear" w:color="auto" w:fill="FFFFFF"/>
        <w:spacing w:after="0" w:line="240" w:lineRule="auto"/>
        <w:rPr>
          <w:rFonts w:cs="Arial"/>
          <w:b/>
          <w:color w:val="222222"/>
          <w:lang w:val="en-US"/>
        </w:rPr>
      </w:pPr>
      <w:r>
        <w:rPr>
          <w:rFonts w:cs="Arial"/>
          <w:b/>
          <w:color w:val="222222"/>
          <w:lang w:val="en-US"/>
        </w:rPr>
        <w:t>Reviews</w:t>
      </w:r>
    </w:p>
    <w:p w:rsidR="00406399" w:rsidRPr="00ED10EE" w:rsidRDefault="00406399" w:rsidP="009A1315">
      <w:pPr>
        <w:shd w:val="clear" w:color="auto" w:fill="FFFFFF"/>
        <w:spacing w:after="0" w:line="240" w:lineRule="auto"/>
        <w:rPr>
          <w:rFonts w:cs="Arial"/>
          <w:color w:val="222222"/>
          <w:lang w:val="en-US"/>
        </w:rPr>
      </w:pPr>
    </w:p>
    <w:p w:rsidR="009A1315" w:rsidRPr="00ED10EE" w:rsidRDefault="009A1315" w:rsidP="009A1315">
      <w:pPr>
        <w:shd w:val="clear" w:color="auto" w:fill="FFFFFF"/>
        <w:spacing w:after="0" w:line="240" w:lineRule="auto"/>
        <w:rPr>
          <w:rFonts w:cs="Arial"/>
          <w:color w:val="222222"/>
        </w:rPr>
      </w:pPr>
      <w:r w:rsidRPr="00ED10EE">
        <w:rPr>
          <w:rFonts w:cs="Arial"/>
          <w:color w:val="222222"/>
          <w:lang w:val="en-US"/>
        </w:rPr>
        <w:t>The 2012 vintage of this wine achieved the Best Red Wine of the Year award at the All Canadian Wine Championship in 2014.</w:t>
      </w:r>
      <w:r w:rsidR="001A4321">
        <w:rPr>
          <w:rFonts w:cs="Arial"/>
          <w:color w:val="222222"/>
          <w:lang w:val="en-US"/>
        </w:rPr>
        <w:t xml:space="preserve"> </w:t>
      </w:r>
      <w:r w:rsidR="001A4321" w:rsidRPr="00ED10EE">
        <w:rPr>
          <w:rFonts w:cs="Arial"/>
          <w:color w:val="222222"/>
          <w:lang w:val="en-US"/>
        </w:rPr>
        <w:t>Sommelier Zoltan Szabo describes the wine as medium- to full-weight with bright and spicy cranberry and oak spice and savory nuances of pan-fried bacon and wet graphite. “I really like its inner-mouth florality and round texture,” he says, noting its soft tannins. “Yet another damn good wine brought to us by the lovely people at Rosewood.” Wine expert Dick Snyder calls it generous, deep and complex. “Big fruit flavours, red and black berries, plum and black cherry and a slightly smoky finish carrying bitter chocolate and coffee.” Both wine experts rate this wine at 91 points</w:t>
      </w:r>
      <w:r w:rsidR="001A4321" w:rsidRPr="00ED10EE">
        <w:rPr>
          <w:rFonts w:cs="Arial"/>
          <w:color w:val="222222"/>
          <w:vertAlign w:val="superscript"/>
          <w:lang w:val="en-US"/>
        </w:rPr>
        <w:t>1</w:t>
      </w:r>
      <w:r w:rsidR="001A4321" w:rsidRPr="00ED10EE">
        <w:rPr>
          <w:rFonts w:cs="Arial"/>
          <w:color w:val="222222"/>
          <w:lang w:val="en-US"/>
        </w:rPr>
        <w:t>.</w:t>
      </w:r>
    </w:p>
    <w:p w:rsidR="00406399" w:rsidRDefault="009A1315" w:rsidP="009A1315">
      <w:pPr>
        <w:shd w:val="clear" w:color="auto" w:fill="FFFFFF"/>
        <w:spacing w:after="0" w:line="240" w:lineRule="auto"/>
        <w:rPr>
          <w:rFonts w:cs="Arial"/>
          <w:color w:val="222222"/>
          <w:lang w:val="en-US"/>
        </w:rPr>
      </w:pPr>
      <w:r w:rsidRPr="00ED10EE">
        <w:rPr>
          <w:rFonts w:cs="Arial"/>
          <w:color w:val="222222"/>
          <w:lang w:val="en-US"/>
        </w:rPr>
        <w:t> </w:t>
      </w:r>
    </w:p>
    <w:p w:rsidR="00406399" w:rsidRPr="00406399" w:rsidRDefault="00406399" w:rsidP="009A1315">
      <w:pPr>
        <w:shd w:val="clear" w:color="auto" w:fill="FFFFFF"/>
        <w:spacing w:after="0" w:line="240" w:lineRule="auto"/>
        <w:rPr>
          <w:rFonts w:cs="Arial"/>
          <w:b/>
          <w:color w:val="222222"/>
          <w:lang w:val="en-US"/>
        </w:rPr>
      </w:pPr>
      <w:r>
        <w:rPr>
          <w:rFonts w:cs="Arial"/>
          <w:b/>
          <w:color w:val="222222"/>
          <w:lang w:val="en-US"/>
        </w:rPr>
        <w:t>Rosewood Smoked Honey</w:t>
      </w:r>
    </w:p>
    <w:p w:rsidR="00406399" w:rsidRPr="00ED10EE" w:rsidRDefault="00406399" w:rsidP="009A1315">
      <w:pPr>
        <w:shd w:val="clear" w:color="auto" w:fill="FFFFFF"/>
        <w:spacing w:after="0" w:line="240" w:lineRule="auto"/>
        <w:rPr>
          <w:rFonts w:cs="Arial"/>
          <w:color w:val="222222"/>
          <w:lang w:val="en-US"/>
        </w:rPr>
      </w:pPr>
    </w:p>
    <w:p w:rsidR="009A1315" w:rsidRPr="00ED10EE" w:rsidRDefault="009A1315" w:rsidP="009A1315">
      <w:pPr>
        <w:shd w:val="clear" w:color="auto" w:fill="FFFFFF"/>
        <w:spacing w:after="0" w:line="240" w:lineRule="auto"/>
        <w:rPr>
          <w:rFonts w:cs="Arial"/>
          <w:color w:val="222222"/>
        </w:rPr>
      </w:pPr>
      <w:r w:rsidRPr="00ED10EE">
        <w:rPr>
          <w:rFonts w:cs="Arial"/>
          <w:color w:val="222222"/>
          <w:lang w:val="en-US"/>
        </w:rPr>
        <w:lastRenderedPageBreak/>
        <w:t xml:space="preserve">In addition to its prestige as a winery, Rosewood also crafts artisan honey from its own estate apiary. As an additional offer, AMEX cardmembers can order a truly unique product that Rosewood has developed along with leading Ontario chefs. This smoked honey made its debut at the Gold Medal Plates competition and impressed judges with its depth and complexity. </w:t>
      </w:r>
      <w:r w:rsidR="00C50DBD">
        <w:rPr>
          <w:rFonts w:cs="Arial"/>
          <w:color w:val="222222"/>
          <w:lang w:val="en-US"/>
        </w:rPr>
        <w:t>Krystina Roman from Rosewood Estates Winery says “</w:t>
      </w:r>
      <w:r w:rsidR="00C50DBD" w:rsidRPr="00ED10EE">
        <w:rPr>
          <w:rFonts w:cs="Arial"/>
          <w:color w:val="222222"/>
          <w:lang w:val="en-US"/>
        </w:rPr>
        <w:t>its</w:t>
      </w:r>
      <w:r w:rsidRPr="00ED10EE">
        <w:rPr>
          <w:rFonts w:cs="Arial"/>
          <w:color w:val="222222"/>
          <w:lang w:val="en-US"/>
        </w:rPr>
        <w:t xml:space="preserve"> perfect drizzled over roast turkey or ham, or as an accompaniment with hand-crated cheeses.</w:t>
      </w:r>
      <w:r w:rsidR="00C50DBD">
        <w:rPr>
          <w:rFonts w:cs="Arial"/>
          <w:color w:val="222222"/>
          <w:lang w:val="en-US"/>
        </w:rPr>
        <w:t>”</w:t>
      </w:r>
    </w:p>
    <w:p w:rsidR="009A1315" w:rsidRDefault="009A1315" w:rsidP="009A1315">
      <w:pPr>
        <w:shd w:val="clear" w:color="auto" w:fill="FFFFFF"/>
        <w:spacing w:after="0" w:line="240" w:lineRule="auto"/>
        <w:rPr>
          <w:rFonts w:cs="Arial"/>
          <w:color w:val="222222"/>
          <w:lang w:val="en-US"/>
        </w:rPr>
      </w:pPr>
      <w:r w:rsidRPr="00ED10EE">
        <w:rPr>
          <w:rFonts w:cs="Arial"/>
          <w:color w:val="222222"/>
          <w:lang w:val="en-US"/>
        </w:rPr>
        <w:t> </w:t>
      </w:r>
    </w:p>
    <w:p w:rsidR="00B85DB9" w:rsidRDefault="00B85DB9" w:rsidP="009A1315">
      <w:pPr>
        <w:shd w:val="clear" w:color="auto" w:fill="FFFFFF"/>
        <w:spacing w:after="0" w:line="240" w:lineRule="auto"/>
        <w:rPr>
          <w:rFonts w:cs="Arial"/>
          <w:b/>
          <w:color w:val="222222"/>
          <w:lang w:val="en-US"/>
        </w:rPr>
      </w:pPr>
    </w:p>
    <w:p w:rsidR="00B85DB9" w:rsidRDefault="00B85DB9" w:rsidP="009A1315">
      <w:pPr>
        <w:shd w:val="clear" w:color="auto" w:fill="FFFFFF"/>
        <w:spacing w:after="0" w:line="240" w:lineRule="auto"/>
        <w:rPr>
          <w:rFonts w:cs="Arial"/>
          <w:b/>
          <w:color w:val="222222"/>
          <w:lang w:val="en-US"/>
        </w:rPr>
      </w:pPr>
    </w:p>
    <w:p w:rsidR="00B85DB9" w:rsidRDefault="00B85DB9" w:rsidP="009A1315">
      <w:pPr>
        <w:shd w:val="clear" w:color="auto" w:fill="FFFFFF"/>
        <w:spacing w:after="0" w:line="240" w:lineRule="auto"/>
        <w:rPr>
          <w:rFonts w:cs="Arial"/>
          <w:b/>
          <w:color w:val="222222"/>
          <w:lang w:val="en-US"/>
        </w:rPr>
      </w:pPr>
    </w:p>
    <w:p w:rsidR="00406399" w:rsidRPr="00406399" w:rsidRDefault="00406399" w:rsidP="009A1315">
      <w:pPr>
        <w:shd w:val="clear" w:color="auto" w:fill="FFFFFF"/>
        <w:spacing w:after="0" w:line="240" w:lineRule="auto"/>
        <w:rPr>
          <w:rFonts w:cs="Arial"/>
          <w:b/>
          <w:color w:val="222222"/>
          <w:lang w:val="en-US"/>
        </w:rPr>
      </w:pPr>
      <w:r>
        <w:rPr>
          <w:rFonts w:cs="Arial"/>
          <w:b/>
          <w:color w:val="222222"/>
          <w:lang w:val="en-US"/>
        </w:rPr>
        <w:t>Recipe included</w:t>
      </w:r>
    </w:p>
    <w:p w:rsidR="00406399" w:rsidRPr="00ED10EE" w:rsidRDefault="00406399" w:rsidP="009A1315">
      <w:pPr>
        <w:shd w:val="clear" w:color="auto" w:fill="FFFFFF"/>
        <w:spacing w:after="0" w:line="240" w:lineRule="auto"/>
        <w:rPr>
          <w:rFonts w:cs="Arial"/>
          <w:color w:val="222222"/>
        </w:rPr>
      </w:pPr>
    </w:p>
    <w:p w:rsidR="00BB162E" w:rsidRPr="00ED10EE" w:rsidRDefault="009A1315" w:rsidP="00ED10EE">
      <w:pPr>
        <w:pStyle w:val="NoSpacing"/>
      </w:pPr>
      <w:r w:rsidRPr="00ED10EE">
        <w:t xml:space="preserve">To get your Thanksgiving dinner ideas flowing, </w:t>
      </w:r>
      <w:r w:rsidR="00106BB5">
        <w:t>C</w:t>
      </w:r>
      <w:r w:rsidRPr="00ED10EE">
        <w:t>hef</w:t>
      </w:r>
      <w:r w:rsidR="00585C95">
        <w:t xml:space="preserve"> Jason</w:t>
      </w:r>
      <w:r w:rsidR="00106BB5">
        <w:t xml:space="preserve"> Bangerter of</w:t>
      </w:r>
      <w:r w:rsidRPr="00ED10EE">
        <w:t xml:space="preserve"> Langdon Hall</w:t>
      </w:r>
      <w:r w:rsidR="00106BB5">
        <w:t xml:space="preserve">, </w:t>
      </w:r>
      <w:r w:rsidRPr="00ED10EE">
        <w:t>Ontario’s famous Relai</w:t>
      </w:r>
      <w:r w:rsidR="00032403">
        <w:t>s</w:t>
      </w:r>
      <w:r w:rsidRPr="00ED10EE">
        <w:t xml:space="preserve"> &amp; Chateaux country inn,</w:t>
      </w:r>
      <w:r w:rsidR="006A3BEE">
        <w:t>has</w:t>
      </w:r>
      <w:r w:rsidRPr="00ED10EE">
        <w:t xml:space="preserve"> prepared a special recipe for turkey using this incredible honey. </w:t>
      </w:r>
    </w:p>
    <w:p w:rsidR="00696434" w:rsidRDefault="00696434" w:rsidP="00D46F32">
      <w:pPr>
        <w:spacing w:after="0"/>
        <w:rPr>
          <w:b/>
        </w:rPr>
      </w:pPr>
    </w:p>
    <w:p w:rsidR="00D46F32" w:rsidRPr="00691322" w:rsidRDefault="00D46F32" w:rsidP="00D46F32">
      <w:pPr>
        <w:spacing w:after="0"/>
        <w:rPr>
          <w:b/>
        </w:rPr>
      </w:pPr>
      <w:r w:rsidRPr="00691322">
        <w:rPr>
          <w:b/>
        </w:rPr>
        <w:t>AVAILABLE IN SELECT PROVINCES ACROSS CANADA</w:t>
      </w:r>
      <w:r w:rsidR="00F57E83">
        <w:rPr>
          <w:b/>
          <w:vertAlign w:val="superscript"/>
        </w:rPr>
        <w:t>2</w:t>
      </w:r>
      <w:r w:rsidRPr="00691322">
        <w:rPr>
          <w:b/>
        </w:rPr>
        <w:t xml:space="preserve">  </w:t>
      </w:r>
    </w:p>
    <w:p w:rsidR="00D46F32" w:rsidRPr="00691322" w:rsidRDefault="00D46F32" w:rsidP="00D46F32">
      <w:pPr>
        <w:spacing w:after="0"/>
      </w:pPr>
      <w:r w:rsidRPr="00691322">
        <w:t xml:space="preserve">American Express Purchase Window: </w:t>
      </w:r>
      <w:r w:rsidR="00353076">
        <w:t>Wednesday, September 23</w:t>
      </w:r>
      <w:r w:rsidR="003C0EEA">
        <w:t>, 2015</w:t>
      </w:r>
      <w:r w:rsidR="00696434">
        <w:t xml:space="preserve"> – Tuesday, September 29</w:t>
      </w:r>
      <w:r w:rsidR="00811DA3">
        <w:t>, 2015.</w:t>
      </w:r>
    </w:p>
    <w:p w:rsidR="00D46F32" w:rsidRDefault="00D46F32" w:rsidP="00C52C33">
      <w:pPr>
        <w:spacing w:after="0"/>
        <w:rPr>
          <w:b/>
        </w:rPr>
      </w:pPr>
    </w:p>
    <w:p w:rsidR="00375E16" w:rsidRPr="00375E16" w:rsidRDefault="00375E16" w:rsidP="00C52C33">
      <w:pPr>
        <w:spacing w:after="0"/>
      </w:pPr>
      <w:r w:rsidRPr="00FB1326">
        <w:t xml:space="preserve">All orders include tasting notes, custom recipe by </w:t>
      </w:r>
      <w:r w:rsidR="00A7028C" w:rsidRPr="00FB1326">
        <w:t>Chef Jason Bangerter of Langdon Hall</w:t>
      </w:r>
      <w:r w:rsidRPr="00FB1326">
        <w:t xml:space="preserve"> and a personalized message card (if requested).</w:t>
      </w:r>
      <w:r w:rsidR="00AF056D" w:rsidRPr="00FB1326">
        <w:t xml:space="preserve"> The recipe will be included </w:t>
      </w:r>
      <w:r w:rsidR="009E7020" w:rsidRPr="00FB1326">
        <w:t xml:space="preserve">with the wine </w:t>
      </w:r>
      <w:r w:rsidR="00AF056D" w:rsidRPr="00FB1326">
        <w:t>in the shipping package</w:t>
      </w:r>
      <w:r w:rsidR="009E7020" w:rsidRPr="00FB1326">
        <w:t>.</w:t>
      </w:r>
    </w:p>
    <w:p w:rsidR="00375E16" w:rsidRPr="00691322" w:rsidRDefault="00375E16" w:rsidP="00C52C33">
      <w:pPr>
        <w:spacing w:after="0"/>
        <w:rPr>
          <w:b/>
        </w:rPr>
      </w:pPr>
    </w:p>
    <w:p w:rsidR="00AF056D" w:rsidRDefault="00696434" w:rsidP="00FB1326">
      <w:pPr>
        <w:spacing w:after="0" w:line="240" w:lineRule="auto"/>
        <w:rPr>
          <w:rFonts w:ascii="Calibri" w:hAnsi="Calibri"/>
          <w:b/>
        </w:rPr>
      </w:pPr>
      <w:r w:rsidRPr="00AF056D">
        <w:rPr>
          <w:rFonts w:ascii="Calibri" w:hAnsi="Calibri"/>
          <w:b/>
        </w:rPr>
        <w:t>Rosewood Estates Winery 2013 Lock Stock and Barrel</w:t>
      </w:r>
      <w:r w:rsidR="00F57E83" w:rsidRPr="00AF056D">
        <w:rPr>
          <w:rFonts w:ascii="Calibri" w:hAnsi="Calibri"/>
          <w:b/>
          <w:vertAlign w:val="superscript"/>
        </w:rPr>
        <w:t>3</w:t>
      </w:r>
      <w:r w:rsidRPr="00AF056D">
        <w:rPr>
          <w:rFonts w:ascii="Calibri" w:hAnsi="Calibri"/>
          <w:b/>
        </w:rPr>
        <w:t xml:space="preserve"> </w:t>
      </w:r>
    </w:p>
    <w:p w:rsidR="00FB1326" w:rsidRPr="00FB1326" w:rsidRDefault="00FB1326" w:rsidP="00FB1326">
      <w:pPr>
        <w:spacing w:after="0" w:line="240" w:lineRule="auto"/>
        <w:rPr>
          <w:rFonts w:ascii="Calibri" w:hAnsi="Calibri"/>
          <w:b/>
        </w:rPr>
      </w:pPr>
    </w:p>
    <w:p w:rsidR="00811DA3" w:rsidRDefault="00811DA3" w:rsidP="00DA2AF4">
      <w:pPr>
        <w:spacing w:after="0"/>
        <w:rPr>
          <w:noProof/>
          <w:vertAlign w:val="superscript"/>
          <w:lang w:eastAsia="en-CA"/>
        </w:rPr>
      </w:pPr>
      <w:r>
        <w:rPr>
          <w:noProof/>
          <w:lang w:eastAsia="en-CA"/>
        </w:rPr>
        <w:t>Package price for one (1)</w:t>
      </w:r>
      <w:r w:rsidR="00E56280" w:rsidRPr="00691322">
        <w:rPr>
          <w:noProof/>
          <w:lang w:eastAsia="en-CA"/>
        </w:rPr>
        <w:t xml:space="preserve"> bot</w:t>
      </w:r>
      <w:r>
        <w:rPr>
          <w:noProof/>
          <w:lang w:eastAsia="en-CA"/>
        </w:rPr>
        <w:t>tle</w:t>
      </w:r>
      <w:r w:rsidR="00DA2AF4" w:rsidRPr="00691322">
        <w:rPr>
          <w:noProof/>
          <w:lang w:eastAsia="en-CA"/>
        </w:rPr>
        <w:t>: $</w:t>
      </w:r>
      <w:r w:rsidR="00696434">
        <w:rPr>
          <w:noProof/>
          <w:lang w:eastAsia="en-CA"/>
        </w:rPr>
        <w:t>35.15</w:t>
      </w:r>
      <w:r w:rsidR="00DA2AF4" w:rsidRPr="00691322">
        <w:rPr>
          <w:noProof/>
          <w:lang w:eastAsia="en-CA"/>
        </w:rPr>
        <w:t xml:space="preserve"> </w:t>
      </w:r>
      <w:r w:rsidR="00FF5D28">
        <w:rPr>
          <w:noProof/>
          <w:lang w:eastAsia="en-CA"/>
        </w:rPr>
        <w:t>including bottle deposit and</w:t>
      </w:r>
      <w:r w:rsidR="00FF5D28" w:rsidRPr="00691322">
        <w:rPr>
          <w:noProof/>
          <w:lang w:eastAsia="en-CA"/>
        </w:rPr>
        <w:t xml:space="preserve"> related taxes</w:t>
      </w:r>
      <w:r w:rsidR="00FF5D28">
        <w:rPr>
          <w:noProof/>
          <w:lang w:eastAsia="en-CA"/>
        </w:rPr>
        <w:t xml:space="preserve">, plus </w:t>
      </w:r>
      <w:r w:rsidR="00696434">
        <w:rPr>
          <w:noProof/>
          <w:lang w:eastAsia="en-CA"/>
        </w:rPr>
        <w:t>applicable shipping</w:t>
      </w:r>
      <w:r w:rsidR="0023418A">
        <w:rPr>
          <w:noProof/>
          <w:vertAlign w:val="superscript"/>
          <w:lang w:eastAsia="en-CA"/>
        </w:rPr>
        <w:t>4</w:t>
      </w:r>
    </w:p>
    <w:p w:rsidR="007D1F4A" w:rsidRPr="002B7FE0" w:rsidRDefault="007D1F4A" w:rsidP="002B7FE0">
      <w:pPr>
        <w:pStyle w:val="NoSpacing"/>
      </w:pPr>
    </w:p>
    <w:p w:rsidR="005865FF" w:rsidRDefault="00696434" w:rsidP="002B7FE0">
      <w:pPr>
        <w:pStyle w:val="NoSpacing"/>
      </w:pPr>
      <w:r w:rsidRPr="002B7FE0">
        <w:t>Twelve hundred (1200</w:t>
      </w:r>
      <w:r w:rsidR="00DA2AF4" w:rsidRPr="002B7FE0">
        <w:t xml:space="preserve">) </w:t>
      </w:r>
      <w:r w:rsidR="00E56280" w:rsidRPr="002B7FE0">
        <w:t>bottles are available on a first</w:t>
      </w:r>
      <w:r w:rsidR="00E56280" w:rsidRPr="002B7FE0">
        <w:rPr>
          <w:rFonts w:ascii="MS Gothic" w:eastAsia="MS Gothic" w:hAnsi="MS Gothic" w:cs="MS Gothic" w:hint="eastAsia"/>
        </w:rPr>
        <w:t>‑</w:t>
      </w:r>
      <w:r w:rsidR="00E56280" w:rsidRPr="002B7FE0">
        <w:t>come, first</w:t>
      </w:r>
      <w:r w:rsidR="00E56280" w:rsidRPr="002B7FE0">
        <w:rPr>
          <w:rFonts w:ascii="MS Gothic" w:eastAsia="MS Gothic" w:hAnsi="MS Gothic" w:cs="MS Gothic" w:hint="eastAsia"/>
        </w:rPr>
        <w:t>‑</w:t>
      </w:r>
      <w:r w:rsidR="00E56280" w:rsidRPr="002B7FE0">
        <w:t>served basis.</w:t>
      </w:r>
    </w:p>
    <w:p w:rsidR="002B7FE0" w:rsidRPr="002B7FE0" w:rsidRDefault="002B7FE0" w:rsidP="002B7FE0">
      <w:pPr>
        <w:pStyle w:val="NoSpacing"/>
      </w:pPr>
    </w:p>
    <w:p w:rsidR="009A514B" w:rsidRDefault="008721E2" w:rsidP="002B7FE0">
      <w:pPr>
        <w:pStyle w:val="NoSpacing"/>
      </w:pPr>
      <w:r w:rsidRPr="002B7FE0">
        <w:t xml:space="preserve">Cardmembers can purchase up to a limit of </w:t>
      </w:r>
      <w:r w:rsidR="009A64BF" w:rsidRPr="002B7FE0">
        <w:t>twelve</w:t>
      </w:r>
      <w:r w:rsidRPr="002B7FE0">
        <w:t xml:space="preserve"> (</w:t>
      </w:r>
      <w:r w:rsidR="009A64BF" w:rsidRPr="002B7FE0">
        <w:t>12</w:t>
      </w:r>
      <w:r w:rsidRPr="002B7FE0">
        <w:t>) bottles</w:t>
      </w:r>
      <w:r w:rsidR="0023418A" w:rsidRPr="002B7FE0">
        <w:rPr>
          <w:vertAlign w:val="superscript"/>
        </w:rPr>
        <w:t>5</w:t>
      </w:r>
      <w:r w:rsidRPr="002B7FE0">
        <w:t>.</w:t>
      </w:r>
    </w:p>
    <w:p w:rsidR="002B7FE0" w:rsidRPr="002B7FE0" w:rsidRDefault="002B7FE0" w:rsidP="002B7FE0">
      <w:pPr>
        <w:pStyle w:val="NoSpacing"/>
      </w:pPr>
    </w:p>
    <w:p w:rsidR="00FA0898" w:rsidRDefault="00C52C33" w:rsidP="002B7FE0">
      <w:pPr>
        <w:pStyle w:val="NoSpacing"/>
        <w:rPr>
          <w:noProof/>
          <w:lang w:eastAsia="en-CA"/>
        </w:rPr>
      </w:pPr>
      <w:r w:rsidRPr="002B7FE0">
        <w:t>Shipping and handling for</w:t>
      </w:r>
      <w:r w:rsidR="00D64E32" w:rsidRPr="002B7FE0">
        <w:t xml:space="preserve"> </w:t>
      </w:r>
      <w:r w:rsidR="005865FF" w:rsidRPr="002B7FE0">
        <w:t>individual orders</w:t>
      </w:r>
      <w:r w:rsidR="00D64E32" w:rsidRPr="002B7FE0">
        <w:t xml:space="preserve"> </w:t>
      </w:r>
      <w:r w:rsidRPr="002B7FE0">
        <w:t xml:space="preserve">is </w:t>
      </w:r>
      <w:r w:rsidR="00E3594E" w:rsidRPr="002B7FE0">
        <w:t>$14.95 CAD plus HST or GST</w:t>
      </w:r>
      <w:r w:rsidRPr="002B7FE0">
        <w:t xml:space="preserve">. </w:t>
      </w:r>
      <w:r w:rsidR="00ED10EE">
        <w:t xml:space="preserve">Shipping is FREE </w:t>
      </w:r>
      <w:r w:rsidR="006D3B40" w:rsidRPr="002B7FE0">
        <w:t xml:space="preserve">when you purchase </w:t>
      </w:r>
      <w:r w:rsidR="00FC2DD1" w:rsidRPr="002B7FE0">
        <w:t>four</w:t>
      </w:r>
      <w:r w:rsidR="006D3B40" w:rsidRPr="002B7FE0">
        <w:t xml:space="preserve"> (</w:t>
      </w:r>
      <w:r w:rsidR="00FC2DD1" w:rsidRPr="002B7FE0">
        <w:t>4</w:t>
      </w:r>
      <w:r w:rsidR="00FA0898" w:rsidRPr="002B7FE0">
        <w:t>) bottles</w:t>
      </w:r>
      <w:r w:rsidR="00FA0898" w:rsidRPr="00AA2510">
        <w:rPr>
          <w:noProof/>
          <w:lang w:eastAsia="en-CA"/>
        </w:rPr>
        <w:t xml:space="preserve"> or more</w:t>
      </w:r>
      <w:r w:rsidR="00FA0898" w:rsidRPr="00691322">
        <w:rPr>
          <w:noProof/>
          <w:lang w:eastAsia="en-CA"/>
        </w:rPr>
        <w:t xml:space="preserve">. Shipping premiums may apply in some rural and remote areas. </w:t>
      </w:r>
    </w:p>
    <w:p w:rsidR="00F57E83" w:rsidRDefault="00F57E83" w:rsidP="00F57E83">
      <w:pPr>
        <w:pStyle w:val="NoSpacing"/>
        <w:rPr>
          <w:b/>
          <w:noProof/>
          <w:lang w:eastAsia="en-CA"/>
        </w:rPr>
      </w:pPr>
    </w:p>
    <w:p w:rsidR="00B85DB9" w:rsidRDefault="00B85DB9" w:rsidP="00ED10EE">
      <w:pPr>
        <w:pStyle w:val="NoSpacing"/>
        <w:jc w:val="right"/>
        <w:rPr>
          <w:noProof/>
          <w:lang w:eastAsia="en-CA"/>
        </w:rPr>
      </w:pPr>
    </w:p>
    <w:p w:rsidR="00ED10EE" w:rsidRDefault="00ED10EE" w:rsidP="00ED10EE">
      <w:pPr>
        <w:pStyle w:val="NoSpacing"/>
        <w:jc w:val="right"/>
        <w:rPr>
          <w:b/>
          <w:noProof/>
          <w:lang w:eastAsia="en-CA"/>
        </w:rPr>
      </w:pPr>
      <w:r w:rsidRPr="00ED10EE">
        <w:rPr>
          <w:noProof/>
          <w:lang w:eastAsia="en-CA"/>
        </w:rPr>
        <w:t>[CLICK TO BUY]</w:t>
      </w:r>
      <w:r w:rsidRPr="00ED10EE">
        <w:rPr>
          <w:b/>
          <w:noProof/>
          <w:lang w:eastAsia="en-CA"/>
        </w:rPr>
        <w:t xml:space="preserve"> </w:t>
      </w:r>
      <w:r>
        <w:rPr>
          <w:noProof/>
          <w:lang w:eastAsia="en-CA"/>
        </w:rPr>
        <w:t>TBC</w:t>
      </w:r>
    </w:p>
    <w:p w:rsidR="00ED10EE" w:rsidRDefault="00ED10EE" w:rsidP="00F57E83">
      <w:pPr>
        <w:pStyle w:val="NoSpacing"/>
        <w:rPr>
          <w:b/>
          <w:noProof/>
          <w:lang w:eastAsia="en-CA"/>
        </w:rPr>
      </w:pPr>
    </w:p>
    <w:p w:rsidR="00F57E83" w:rsidRPr="00A749BA" w:rsidRDefault="00F57E83" w:rsidP="00F57E83">
      <w:pPr>
        <w:pStyle w:val="NoSpacing"/>
        <w:rPr>
          <w:b/>
          <w:noProof/>
          <w:lang w:eastAsia="en-CA"/>
        </w:rPr>
      </w:pPr>
      <w:r w:rsidRPr="00A749BA">
        <w:rPr>
          <w:b/>
          <w:noProof/>
          <w:lang w:eastAsia="en-CA"/>
        </w:rPr>
        <w:t>Rosewood Smoked Honey</w:t>
      </w:r>
    </w:p>
    <w:p w:rsidR="00AF056D" w:rsidRDefault="00AF056D" w:rsidP="002B7FE0">
      <w:pPr>
        <w:pStyle w:val="NoSpacing"/>
        <w:rPr>
          <w:noProof/>
          <w:lang w:eastAsia="en-CA"/>
        </w:rPr>
      </w:pPr>
    </w:p>
    <w:p w:rsidR="00F57E83" w:rsidRPr="00FB1326" w:rsidRDefault="00F57E83" w:rsidP="002B7FE0">
      <w:pPr>
        <w:pStyle w:val="NoSpacing"/>
        <w:rPr>
          <w:noProof/>
          <w:vertAlign w:val="superscript"/>
          <w:lang w:eastAsia="en-CA"/>
        </w:rPr>
      </w:pPr>
      <w:r w:rsidRPr="00FB1326">
        <w:rPr>
          <w:noProof/>
          <w:lang w:eastAsia="en-CA"/>
        </w:rPr>
        <w:t>Package price for one (1) 500ml</w:t>
      </w:r>
      <w:r w:rsidR="00353076" w:rsidRPr="00FB1326">
        <w:rPr>
          <w:noProof/>
          <w:lang w:eastAsia="en-CA"/>
        </w:rPr>
        <w:t xml:space="preserve"> j</w:t>
      </w:r>
      <w:r w:rsidR="009E3815" w:rsidRPr="00FB1326">
        <w:rPr>
          <w:noProof/>
          <w:lang w:eastAsia="en-CA"/>
        </w:rPr>
        <w:t>ar</w:t>
      </w:r>
      <w:r w:rsidR="00353076" w:rsidRPr="00FB1326">
        <w:rPr>
          <w:noProof/>
          <w:lang w:eastAsia="en-CA"/>
        </w:rPr>
        <w:t xml:space="preserve">: </w:t>
      </w:r>
      <w:r w:rsidRPr="00FB1326">
        <w:rPr>
          <w:noProof/>
          <w:lang w:eastAsia="en-CA"/>
        </w:rPr>
        <w:t xml:space="preserve">$15.00 </w:t>
      </w:r>
      <w:r w:rsidR="00EB3332" w:rsidRPr="00FB1326">
        <w:rPr>
          <w:noProof/>
          <w:lang w:eastAsia="en-CA"/>
        </w:rPr>
        <w:t>plus</w:t>
      </w:r>
      <w:r w:rsidRPr="00FB1326">
        <w:rPr>
          <w:noProof/>
          <w:lang w:eastAsia="en-CA"/>
        </w:rPr>
        <w:t xml:space="preserve"> taxes </w:t>
      </w:r>
      <w:r w:rsidR="00EB3332" w:rsidRPr="00FB1326">
        <w:rPr>
          <w:noProof/>
          <w:lang w:eastAsia="en-CA"/>
        </w:rPr>
        <w:t>and</w:t>
      </w:r>
      <w:r w:rsidRPr="00FB1326">
        <w:rPr>
          <w:noProof/>
          <w:lang w:eastAsia="en-CA"/>
        </w:rPr>
        <w:t xml:space="preserve"> applicable shipping</w:t>
      </w:r>
      <w:r w:rsidRPr="00FB1326">
        <w:rPr>
          <w:noProof/>
          <w:vertAlign w:val="superscript"/>
          <w:lang w:eastAsia="en-CA"/>
        </w:rPr>
        <w:t>4</w:t>
      </w:r>
    </w:p>
    <w:p w:rsidR="002B7FE0" w:rsidRPr="00FB1326" w:rsidRDefault="002B7FE0" w:rsidP="002B7FE0">
      <w:pPr>
        <w:pStyle w:val="NoSpacing"/>
        <w:rPr>
          <w:noProof/>
          <w:vertAlign w:val="superscript"/>
          <w:lang w:eastAsia="en-CA"/>
        </w:rPr>
      </w:pPr>
    </w:p>
    <w:p w:rsidR="002B7FE0" w:rsidRDefault="002B7FE0" w:rsidP="002B7FE0">
      <w:pPr>
        <w:pStyle w:val="NoSpacing"/>
        <w:rPr>
          <w:noProof/>
          <w:lang w:eastAsia="en-CA"/>
        </w:rPr>
      </w:pPr>
      <w:r w:rsidRPr="00FB1326">
        <w:rPr>
          <w:noProof/>
          <w:lang w:eastAsia="en-CA"/>
        </w:rPr>
        <w:t xml:space="preserve">Two hundred (200) </w:t>
      </w:r>
      <w:r w:rsidR="009E3815" w:rsidRPr="00FB1326">
        <w:rPr>
          <w:noProof/>
          <w:lang w:eastAsia="en-CA"/>
        </w:rPr>
        <w:t>jar</w:t>
      </w:r>
      <w:r w:rsidR="00FF0ACD" w:rsidRPr="00FB1326">
        <w:rPr>
          <w:noProof/>
          <w:lang w:eastAsia="en-CA"/>
        </w:rPr>
        <w:t>s</w:t>
      </w:r>
      <w:r w:rsidR="00A7028C" w:rsidRPr="00FB1326">
        <w:rPr>
          <w:noProof/>
          <w:lang w:eastAsia="en-CA"/>
        </w:rPr>
        <w:t xml:space="preserve"> </w:t>
      </w:r>
      <w:r w:rsidRPr="00FB1326">
        <w:rPr>
          <w:noProof/>
          <w:lang w:eastAsia="en-CA"/>
        </w:rPr>
        <w:t>are available on a first</w:t>
      </w:r>
      <w:r w:rsidRPr="00FB1326">
        <w:rPr>
          <w:rFonts w:ascii="MS Gothic" w:eastAsia="MS Gothic" w:hAnsi="MS Gothic" w:cs="MS Gothic" w:hint="eastAsia"/>
          <w:noProof/>
          <w:lang w:eastAsia="en-CA"/>
        </w:rPr>
        <w:t>‑</w:t>
      </w:r>
      <w:r w:rsidRPr="00FB1326">
        <w:rPr>
          <w:noProof/>
          <w:lang w:eastAsia="en-CA"/>
        </w:rPr>
        <w:t>come, first</w:t>
      </w:r>
      <w:r w:rsidRPr="00FB1326">
        <w:rPr>
          <w:rFonts w:ascii="MS Gothic" w:eastAsia="MS Gothic" w:hAnsi="MS Gothic" w:cs="MS Gothic" w:hint="eastAsia"/>
          <w:noProof/>
          <w:lang w:eastAsia="en-CA"/>
        </w:rPr>
        <w:t>‑</w:t>
      </w:r>
      <w:r w:rsidRPr="00FB1326">
        <w:rPr>
          <w:noProof/>
          <w:lang w:eastAsia="en-CA"/>
        </w:rPr>
        <w:t>served basis.</w:t>
      </w:r>
    </w:p>
    <w:p w:rsidR="002B7FE0" w:rsidRPr="005865FF" w:rsidRDefault="002B7FE0" w:rsidP="002B7FE0">
      <w:pPr>
        <w:pStyle w:val="NoSpacing"/>
        <w:rPr>
          <w:noProof/>
          <w:vertAlign w:val="superscript"/>
          <w:lang w:eastAsia="en-CA"/>
        </w:rPr>
      </w:pPr>
    </w:p>
    <w:p w:rsidR="002B7FE0" w:rsidRDefault="002B7FE0" w:rsidP="002B7FE0">
      <w:pPr>
        <w:pStyle w:val="NoSpacing"/>
        <w:rPr>
          <w:noProof/>
          <w:lang w:eastAsia="en-CA"/>
        </w:rPr>
      </w:pPr>
      <w:r w:rsidRPr="00691322">
        <w:t xml:space="preserve">Cardmembers can purchase up to a limit of </w:t>
      </w:r>
      <w:r>
        <w:t>four</w:t>
      </w:r>
      <w:r w:rsidRPr="00691322">
        <w:t xml:space="preserve"> (</w:t>
      </w:r>
      <w:r>
        <w:t>4) jars</w:t>
      </w:r>
      <w:r w:rsidRPr="00691322">
        <w:t>.</w:t>
      </w:r>
      <w:r>
        <w:t xml:space="preserve"> </w:t>
      </w:r>
      <w:r>
        <w:rPr>
          <w:noProof/>
          <w:lang w:eastAsia="en-CA"/>
        </w:rPr>
        <w:t>All orders include a personalized gift card (if applicable).</w:t>
      </w:r>
    </w:p>
    <w:p w:rsidR="002B7FE0" w:rsidRPr="00691322" w:rsidRDefault="002B7FE0" w:rsidP="002B7FE0">
      <w:pPr>
        <w:pStyle w:val="NoSpacing"/>
        <w:rPr>
          <w:noProof/>
          <w:lang w:eastAsia="en-CA"/>
        </w:rPr>
      </w:pPr>
      <w:r w:rsidRPr="00691322">
        <w:rPr>
          <w:noProof/>
          <w:lang w:eastAsia="en-CA"/>
        </w:rPr>
        <w:t xml:space="preserve"> </w:t>
      </w:r>
    </w:p>
    <w:p w:rsidR="00ED10EE" w:rsidRDefault="00ED10EE" w:rsidP="00B85DB9">
      <w:pPr>
        <w:pStyle w:val="NoSpacing"/>
      </w:pPr>
      <w:r>
        <w:t>Honey shipping is free with at least one (1) bottle of wine purchased. Otherwise, shipping and handling for individual orders is $14.95 CAD plus HST or GST. Shipping is FREE when you purchase four (4) jars. Shipping premiums may apply in some rural and remote areas.</w:t>
      </w:r>
    </w:p>
    <w:p w:rsidR="00B85DB9" w:rsidRDefault="00B85DB9" w:rsidP="00B85DB9">
      <w:pPr>
        <w:pStyle w:val="NoSpacing"/>
      </w:pPr>
    </w:p>
    <w:p w:rsidR="00B85DB9" w:rsidRDefault="00B85DB9" w:rsidP="00B85DB9">
      <w:pPr>
        <w:pStyle w:val="NoSpacing"/>
      </w:pPr>
    </w:p>
    <w:p w:rsidR="00F57E83" w:rsidRDefault="00ED10EE" w:rsidP="00B85DB9">
      <w:pPr>
        <w:pStyle w:val="NoSpacing"/>
        <w:jc w:val="right"/>
        <w:rPr>
          <w:noProof/>
          <w:lang w:eastAsia="en-CA"/>
        </w:rPr>
      </w:pPr>
      <w:r>
        <w:t>[CLICK TO BUY] TBC</w:t>
      </w:r>
    </w:p>
    <w:p w:rsidR="00F57E83" w:rsidRPr="00691322" w:rsidRDefault="00F57E83" w:rsidP="00F57E83">
      <w:pPr>
        <w:pBdr>
          <w:bottom w:val="single" w:sz="12" w:space="1" w:color="auto"/>
        </w:pBdr>
        <w:rPr>
          <w:noProof/>
          <w:lang w:eastAsia="en-CA"/>
        </w:rPr>
      </w:pPr>
    </w:p>
    <w:p w:rsidR="007D1F4A" w:rsidRDefault="007D1F4A" w:rsidP="007D1F4A">
      <w:pPr>
        <w:pStyle w:val="NoSpacing"/>
        <w:rPr>
          <w:b/>
        </w:rPr>
      </w:pPr>
    </w:p>
    <w:p w:rsidR="00C52C33" w:rsidRPr="00691322" w:rsidRDefault="00C52C33" w:rsidP="00FA0898">
      <w:pPr>
        <w:rPr>
          <w:b/>
        </w:rPr>
      </w:pPr>
      <w:r w:rsidRPr="00691322">
        <w:rPr>
          <w:b/>
        </w:rPr>
        <w:t>Terms &amp; Conditions</w:t>
      </w:r>
    </w:p>
    <w:p w:rsidR="00282675" w:rsidRDefault="00FC3BC4" w:rsidP="002B7FE0">
      <w:pPr>
        <w:pStyle w:val="NoSpacing"/>
      </w:pPr>
      <w:r w:rsidRPr="00691322">
        <w:t>*</w:t>
      </w:r>
      <w:r w:rsidRPr="00691322">
        <w:rPr>
          <w:rFonts w:ascii="Verdana" w:eastAsia="Times New Roman" w:hAnsi="Verdana" w:cs="Times New Roman"/>
          <w:color w:val="666666"/>
          <w:sz w:val="14"/>
          <w:szCs w:val="14"/>
          <w:lang w:eastAsia="en-CA"/>
        </w:rPr>
        <w:t xml:space="preserve"> </w:t>
      </w:r>
      <w:r w:rsidRPr="00691322">
        <w:t>Purchase must be charged in full to an American Express Card</w:t>
      </w:r>
      <w:r w:rsidR="009B0F79">
        <w:t xml:space="preserve"> issued by Amex Bank of Canada. </w:t>
      </w:r>
      <w:r w:rsidRPr="00691322">
        <w:t>All sales are final. No refunds. No exchanges.</w:t>
      </w:r>
    </w:p>
    <w:p w:rsidR="00310DF2" w:rsidRDefault="00310DF2" w:rsidP="002B7FE0">
      <w:pPr>
        <w:pStyle w:val="NoSpacing"/>
      </w:pPr>
    </w:p>
    <w:p w:rsidR="002B7FE0" w:rsidRDefault="00310DF2" w:rsidP="002B7FE0">
      <w:pPr>
        <w:pStyle w:val="NoSpacing"/>
      </w:pPr>
      <w:r>
        <w:rPr>
          <w:vertAlign w:val="superscript"/>
        </w:rPr>
        <w:t xml:space="preserve">1 </w:t>
      </w:r>
      <w:r w:rsidRPr="00310DF2">
        <w:t>The kwäf Taste Buds consist of 3 independent wine experts that kwäf contracts to taste, rate and review wines. </w:t>
      </w:r>
    </w:p>
    <w:p w:rsidR="00310DF2" w:rsidRPr="00282675" w:rsidRDefault="00310DF2" w:rsidP="002B7FE0">
      <w:pPr>
        <w:pStyle w:val="NoSpacing"/>
      </w:pPr>
    </w:p>
    <w:p w:rsidR="00282675" w:rsidRPr="00282675" w:rsidRDefault="00282675" w:rsidP="002B7FE0">
      <w:pPr>
        <w:pStyle w:val="NoSpacing"/>
      </w:pPr>
      <w:r w:rsidRPr="00282675">
        <w:rPr>
          <w:vertAlign w:val="superscript"/>
        </w:rPr>
        <w:t>2</w:t>
      </w:r>
      <w:r>
        <w:rPr>
          <w:vertAlign w:val="superscript"/>
        </w:rPr>
        <w:t xml:space="preserve"> </w:t>
      </w:r>
      <w:r w:rsidRPr="00282675">
        <w:rPr>
          <w:rFonts w:eastAsia="Times New Roman" w:cs="Arial"/>
        </w:rPr>
        <w:t>Offer only available for purchase and delivery in Ontario, Alberta, Manitoba, Nova Scotia and British Columbia. The wine cannot be shipped outside of the province in which it was purchased.</w:t>
      </w:r>
    </w:p>
    <w:p w:rsidR="00282675" w:rsidRPr="00282675" w:rsidRDefault="00282675" w:rsidP="00282675">
      <w:pPr>
        <w:pStyle w:val="NoSpacing"/>
      </w:pPr>
      <w:r w:rsidRPr="00282675">
        <w:t xml:space="preserve"> </w:t>
      </w:r>
    </w:p>
    <w:p w:rsidR="00282675" w:rsidRPr="00282675" w:rsidRDefault="00282675" w:rsidP="00282675">
      <w:pPr>
        <w:pStyle w:val="NoSpacing"/>
      </w:pPr>
      <w:r w:rsidRPr="00282675">
        <w:rPr>
          <w:vertAlign w:val="superscript"/>
        </w:rPr>
        <w:t>3</w:t>
      </w:r>
      <w:r w:rsidRPr="00282675">
        <w:t xml:space="preserve"> </w:t>
      </w:r>
      <w:r w:rsidR="00310DF2" w:rsidRPr="00310DF2">
        <w:rPr>
          <w:rFonts w:eastAsia="Times New Roman" w:cs="Arial"/>
        </w:rPr>
        <w:t>Cardmembers who purchase a special package will receive an email confirmation. All package items are fulfilled by</w:t>
      </w:r>
      <w:r w:rsidR="00585C95">
        <w:rPr>
          <w:rFonts w:eastAsia="Times New Roman" w:cs="Arial"/>
        </w:rPr>
        <w:t xml:space="preserve"> </w:t>
      </w:r>
      <w:r w:rsidR="00310DF2" w:rsidRPr="00310DF2">
        <w:rPr>
          <w:rFonts w:eastAsia="Times New Roman" w:cs="Arial"/>
        </w:rPr>
        <w:t>kwäf. Must be of legal age to consume alcohol in your province of residence and have a valid government</w:t>
      </w:r>
      <w:r w:rsidR="00310DF2" w:rsidRPr="00310DF2">
        <w:rPr>
          <w:rFonts w:eastAsia="Times New Roman" w:cs="Arial"/>
        </w:rPr>
        <w:noBreakHyphen/>
        <w:t>issued identification. It is required that someone of the age of majority in your province with government</w:t>
      </w:r>
      <w:r w:rsidR="00310DF2" w:rsidRPr="00310DF2">
        <w:rPr>
          <w:rFonts w:eastAsia="Times New Roman" w:cs="Arial"/>
        </w:rPr>
        <w:noBreakHyphen/>
        <w:t xml:space="preserve">issued photo </w:t>
      </w:r>
      <w:r w:rsidR="00310DF2" w:rsidRPr="00310DF2">
        <w:rPr>
          <w:rFonts w:eastAsia="Times New Roman" w:cs="Arial"/>
        </w:rPr>
        <w:lastRenderedPageBreak/>
        <w:t>identification be present in order to receive and sign for the package. Upon delivery, proof of age may be required in the discretion of the delivery agent, and you may be requested to show two photo IDs, one of which must be government-issued. Please drink responsibly.</w:t>
      </w:r>
    </w:p>
    <w:p w:rsidR="00282675" w:rsidRPr="00282675" w:rsidRDefault="00282675" w:rsidP="00282675">
      <w:pPr>
        <w:pStyle w:val="NoSpacing"/>
      </w:pPr>
      <w:r w:rsidRPr="00282675">
        <w:t xml:space="preserve"> </w:t>
      </w:r>
    </w:p>
    <w:p w:rsidR="00282675" w:rsidRPr="00282675" w:rsidRDefault="00282675" w:rsidP="00282675">
      <w:pPr>
        <w:pStyle w:val="NoSpacing"/>
      </w:pPr>
      <w:r w:rsidRPr="00282675">
        <w:rPr>
          <w:vertAlign w:val="superscript"/>
        </w:rPr>
        <w:t>4</w:t>
      </w:r>
      <w:r>
        <w:rPr>
          <w:vertAlign w:val="superscript"/>
        </w:rPr>
        <w:t xml:space="preserve"> </w:t>
      </w:r>
      <w:r w:rsidR="00310DF2" w:rsidRPr="00310DF2">
        <w:rPr>
          <w:rFonts w:eastAsia="Times New Roman" w:cs="Arial"/>
        </w:rPr>
        <w:t>Wine prices are comprised of applicable liquor board pricing, an agency fee, and applicable</w:t>
      </w:r>
      <w:r w:rsidR="00310DF2">
        <w:rPr>
          <w:rFonts w:eastAsia="Times New Roman" w:cs="Arial"/>
        </w:rPr>
        <w:t xml:space="preserve"> taxes. Orders placed by September 29</w:t>
      </w:r>
      <w:r w:rsidR="00310DF2" w:rsidRPr="00310DF2">
        <w:rPr>
          <w:rFonts w:eastAsia="Times New Roman" w:cs="Arial"/>
        </w:rPr>
        <w:t xml:space="preserve">, 2015 will be delivered on or around Friday, </w:t>
      </w:r>
      <w:r w:rsidR="00310DF2">
        <w:rPr>
          <w:rFonts w:eastAsia="Times New Roman" w:cs="Arial"/>
        </w:rPr>
        <w:t>October 9</w:t>
      </w:r>
      <w:r w:rsidR="00310DF2" w:rsidRPr="00310DF2">
        <w:rPr>
          <w:rFonts w:eastAsia="Times New Roman" w:cs="Arial"/>
        </w:rPr>
        <w:t xml:space="preserve">, 2015. Shipping costs for </w:t>
      </w:r>
      <w:r w:rsidR="00310DF2" w:rsidRPr="00FB1326">
        <w:rPr>
          <w:rFonts w:eastAsia="Times New Roman" w:cs="Arial"/>
        </w:rPr>
        <w:t>individual orders</w:t>
      </w:r>
      <w:r w:rsidR="002557BE" w:rsidRPr="00FB1326">
        <w:rPr>
          <w:rFonts w:eastAsia="Times New Roman" w:cs="Arial"/>
        </w:rPr>
        <w:t xml:space="preserve"> of wine and/or honey</w:t>
      </w:r>
      <w:r w:rsidR="00310DF2" w:rsidRPr="00FB1326">
        <w:rPr>
          <w:rFonts w:eastAsia="Times New Roman" w:cs="Arial"/>
        </w:rPr>
        <w:t xml:space="preserve"> is $14.95 CAD plus shipping taxes (HST or GST) and will be added to the purchase price; shipping premiums may apply in some rural and remote areas. Free shipping when you purchase four (4) bottles</w:t>
      </w:r>
      <w:r w:rsidR="00AF056D" w:rsidRPr="00FB1326">
        <w:rPr>
          <w:rFonts w:eastAsia="Times New Roman" w:cs="Arial"/>
        </w:rPr>
        <w:t xml:space="preserve"> or more of wine or four (4) jars or more of honey</w:t>
      </w:r>
      <w:r w:rsidR="00310DF2" w:rsidRPr="00FB1326">
        <w:rPr>
          <w:rFonts w:eastAsia="Times New Roman" w:cs="Arial"/>
        </w:rPr>
        <w:t>. Off</w:t>
      </w:r>
      <w:r w:rsidR="00310DF2" w:rsidRPr="00310DF2">
        <w:rPr>
          <w:rFonts w:eastAsia="Times New Roman" w:cs="Arial"/>
        </w:rPr>
        <w:t>er subject to availability, while quantities last. Cannot be exchanged</w:t>
      </w:r>
      <w:r w:rsidR="00585C95">
        <w:rPr>
          <w:rFonts w:eastAsia="Times New Roman" w:cs="Arial"/>
        </w:rPr>
        <w:t>,</w:t>
      </w:r>
      <w:r w:rsidR="00310DF2" w:rsidRPr="00310DF2">
        <w:rPr>
          <w:rFonts w:eastAsia="Times New Roman" w:cs="Arial"/>
        </w:rPr>
        <w:t xml:space="preserve"> resold or refunded. Prices are in Canadian dollars</w:t>
      </w:r>
      <w:r w:rsidR="006A3BEE">
        <w:rPr>
          <w:rFonts w:eastAsia="Times New Roman" w:cs="Arial"/>
        </w:rPr>
        <w:t>.</w:t>
      </w:r>
      <w:r w:rsidR="00310DF2" w:rsidRPr="00310DF2">
        <w:rPr>
          <w:rFonts w:eastAsia="Times New Roman" w:cs="Arial"/>
        </w:rPr>
        <w:t xml:space="preserve"> Bottle deposit is included in the listed price. A 10¢ deposit fee has been added to the final price for orders in Alberta and British Columbia. A 20¢ deposit fee has been added to the final price for orders in Ontario and Nova Scotia. </w:t>
      </w:r>
      <w:r w:rsidR="00585C95">
        <w:rPr>
          <w:rFonts w:eastAsia="Times New Roman" w:cs="Arial"/>
        </w:rPr>
        <w:t>k</w:t>
      </w:r>
      <w:r w:rsidR="00310DF2" w:rsidRPr="00310DF2">
        <w:rPr>
          <w:rFonts w:eastAsia="Times New Roman" w:cs="Arial"/>
        </w:rPr>
        <w:t>wäf does not sell or markup beverage alcohol, but rather arranges for customers to purchase it through the applicable provincial regulator together with any applicable regulatory sales price. </w:t>
      </w:r>
    </w:p>
    <w:p w:rsidR="00282675" w:rsidRPr="009B0F79" w:rsidRDefault="00282675" w:rsidP="00282675">
      <w:pPr>
        <w:pStyle w:val="NoSpacing"/>
      </w:pPr>
      <w:r w:rsidRPr="009B0F79">
        <w:t xml:space="preserve"> </w:t>
      </w:r>
    </w:p>
    <w:p w:rsidR="00282675" w:rsidRPr="009B0F79" w:rsidRDefault="00282675" w:rsidP="00282675">
      <w:pPr>
        <w:pStyle w:val="NoSpacing"/>
      </w:pPr>
      <w:r>
        <w:rPr>
          <w:vertAlign w:val="superscript"/>
        </w:rPr>
        <w:t>5</w:t>
      </w:r>
      <w:r>
        <w:t xml:space="preserve"> </w:t>
      </w:r>
      <w:r w:rsidRPr="009B0F79">
        <w:t>The resale of alcohol by a private individual is strictly p</w:t>
      </w:r>
      <w:bookmarkStart w:id="0" w:name="_GoBack"/>
      <w:bookmarkEnd w:id="0"/>
      <w:r w:rsidRPr="009B0F79">
        <w:t xml:space="preserve">rohibited by law. </w:t>
      </w:r>
    </w:p>
    <w:p w:rsidR="00E74F8E" w:rsidRDefault="009B0F79" w:rsidP="009B0F79">
      <w:pPr>
        <w:pStyle w:val="NoSpacing"/>
        <w:rPr>
          <w:vertAlign w:val="superscript"/>
        </w:rPr>
      </w:pPr>
      <w:r w:rsidRPr="009B0F79">
        <w:rPr>
          <w:vertAlign w:val="superscript"/>
        </w:rPr>
        <w:t xml:space="preserve"> </w:t>
      </w:r>
    </w:p>
    <w:p w:rsidR="00EE0BC6" w:rsidRPr="00691322" w:rsidRDefault="008721E2" w:rsidP="009B0F79">
      <w:pPr>
        <w:pStyle w:val="NoSpacing"/>
      </w:pPr>
      <w:r w:rsidRPr="00691322">
        <w:t>Fulfillment of this offer is the responsibility of </w:t>
      </w:r>
      <w:r w:rsidR="00A06492" w:rsidRPr="00691322">
        <w:t>k</w:t>
      </w:r>
      <w:r w:rsidRPr="00691322">
        <w:t>w</w:t>
      </w:r>
      <w:r w:rsidR="005C501C" w:rsidRPr="00691322">
        <w:rPr>
          <w:rFonts w:eastAsia="Times New Roman"/>
          <w:bCs/>
        </w:rPr>
        <w:t>ä</w:t>
      </w:r>
      <w:r w:rsidRPr="00691322">
        <w:t xml:space="preserve">f.ca. </w:t>
      </w:r>
      <w:r w:rsidRPr="00691322">
        <w:br/>
        <w:t> </w:t>
      </w:r>
      <w:r w:rsidRPr="00691322">
        <w:br/>
      </w:r>
      <w:r w:rsidR="00EE0BC6" w:rsidRPr="00691322">
        <w:t>TM, ®: Used under license from American Express. Copyright©: AMEX Bank of Canada, 2015.</w:t>
      </w:r>
      <w:r w:rsidRPr="00691322">
        <w:br/>
        <w:t> </w:t>
      </w:r>
      <w:r w:rsidRPr="00691322">
        <w:br/>
        <w:t xml:space="preserve">Sent from Amex Bank of Canada, P.O. Box 3204, Station "F", Toronto, ON, M1W 3W7. You can contact us or verify with us the authenticity of this e-mail by visiting </w:t>
      </w:r>
      <w:hyperlink r:id="rId7" w:history="1">
        <w:r w:rsidRPr="00691322">
          <w:rPr>
            <w:rStyle w:val="Hyperlink"/>
          </w:rPr>
          <w:t>http://www.americanexpress.ca/contactus</w:t>
        </w:r>
      </w:hyperlink>
      <w:r w:rsidRPr="00691322">
        <w:t xml:space="preserve">. </w:t>
      </w:r>
      <w:r w:rsidRPr="00691322">
        <w:br/>
        <w:t> </w:t>
      </w:r>
      <w:r w:rsidRPr="00691322">
        <w:br/>
        <w:t xml:space="preserve">Note that this e-mail was sent to: </w:t>
      </w:r>
      <w:r w:rsidR="00EE0BC6" w:rsidRPr="00691322">
        <w:t>%%EMAIL%%</w:t>
      </w:r>
      <w:r w:rsidRPr="00691322">
        <w:t xml:space="preserve">. If you received this e mail at a different address, this e mail message was forwarded. </w:t>
      </w:r>
      <w:r w:rsidRPr="00691322">
        <w:br/>
        <w:t> </w:t>
      </w:r>
      <w:r w:rsidRPr="00691322">
        <w:br/>
      </w:r>
      <w:r w:rsidR="00EE0BC6" w:rsidRPr="00691322">
        <w:t xml:space="preserve">If you do not wish to receive e-mails from us about products, services or offers, please click here. This e-mail address is not monitored for other inquiries and messages received cannot be responded to. </w:t>
      </w:r>
    </w:p>
    <w:p w:rsidR="00EE0BC6" w:rsidRPr="00691322" w:rsidRDefault="00EE0BC6" w:rsidP="00EE0BC6">
      <w:pPr>
        <w:pStyle w:val="NoSpacing"/>
      </w:pPr>
      <w:r w:rsidRPr="00691322">
        <w:t xml:space="preserve"> </w:t>
      </w:r>
    </w:p>
    <w:p w:rsidR="008721E2" w:rsidRDefault="00EE0BC6" w:rsidP="00EE0BC6">
      <w:pPr>
        <w:pStyle w:val="NoSpacing"/>
      </w:pPr>
      <w:r w:rsidRPr="00691322">
        <w:t>To find out how we collect, use and safeguard your personal information, please visit http://www.americanexpress.ca/privacy.</w:t>
      </w:r>
      <w:r w:rsidR="008721E2" w:rsidRPr="008721E2">
        <w:br/>
        <w:t> </w:t>
      </w:r>
    </w:p>
    <w:p w:rsidR="00CB1548" w:rsidRPr="00184ECE" w:rsidRDefault="00CB1548"/>
    <w:sectPr w:rsidR="00CB1548" w:rsidRPr="00184ECE" w:rsidSect="00294961">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EA9" w:rsidRPr="0038480A" w:rsidRDefault="00BD2EA9" w:rsidP="0038480A">
      <w:pPr>
        <w:spacing w:after="0" w:line="240" w:lineRule="auto"/>
        <w:rPr>
          <w:lang w:val="en-US"/>
        </w:rPr>
      </w:pPr>
      <w:r>
        <w:separator/>
      </w:r>
    </w:p>
  </w:endnote>
  <w:endnote w:type="continuationSeparator" w:id="0">
    <w:p w:rsidR="00BD2EA9" w:rsidRPr="0038480A" w:rsidRDefault="00BD2EA9" w:rsidP="0038480A">
      <w:pPr>
        <w:spacing w:after="0" w:line="240" w:lineRule="auto"/>
        <w:rPr>
          <w:lang w:val="en-U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032403" w:rsidTr="0038480A">
      <w:tc>
        <w:tcPr>
          <w:tcW w:w="3192" w:type="dxa"/>
        </w:tcPr>
        <w:p w:rsidR="00032403" w:rsidRDefault="000E3F4B" w:rsidP="0038480A">
          <w:pPr>
            <w:pStyle w:val="Footer"/>
          </w:pPr>
          <w:fldSimple w:instr=" DATE \@dd-MMM-yyyy \* MERGEFORMAT ">
            <w:r w:rsidR="00FB1326">
              <w:rPr>
                <w:noProof/>
              </w:rPr>
              <w:t>16-Sep-2015</w:t>
            </w:r>
          </w:fldSimple>
        </w:p>
      </w:tc>
      <w:tc>
        <w:tcPr>
          <w:tcW w:w="3192" w:type="dxa"/>
        </w:tcPr>
        <w:p w:rsidR="00032403" w:rsidRDefault="000E3F4B" w:rsidP="004B56EB">
          <w:pPr>
            <w:pStyle w:val="Footer"/>
            <w:jc w:val="center"/>
          </w:pPr>
          <w:fldSimple w:instr=" DOCPROPERTY AXPDataClassification \* MERGEFORMAT ">
            <w:r w:rsidR="00FF0ACD">
              <w:t>AXP Internal</w:t>
            </w:r>
          </w:fldSimple>
        </w:p>
      </w:tc>
      <w:tc>
        <w:tcPr>
          <w:tcW w:w="3192" w:type="dxa"/>
        </w:tcPr>
        <w:p w:rsidR="00032403" w:rsidRDefault="00032403">
          <w:pPr>
            <w:pStyle w:val="Footer"/>
            <w:jc w:val="right"/>
          </w:pPr>
          <w:r>
            <w:t xml:space="preserve">Page </w:t>
          </w:r>
          <w:fldSimple w:instr=" PAGE PAGE \* MERGEFORMAT ">
            <w:r w:rsidR="00FB1326">
              <w:rPr>
                <w:noProof/>
              </w:rPr>
              <w:t>2</w:t>
            </w:r>
          </w:fldSimple>
          <w:r>
            <w:t xml:space="preserve"> of  </w:t>
          </w:r>
          <w:fldSimple w:instr=" NUMPAGES NUMPAGES \* MERGEFORMAT ">
            <w:r w:rsidR="00FB1326">
              <w:rPr>
                <w:noProof/>
              </w:rPr>
              <w:t>3</w:t>
            </w:r>
          </w:fldSimple>
        </w:p>
      </w:tc>
    </w:tr>
  </w:tbl>
  <w:p w:rsidR="00032403" w:rsidRDefault="000324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EA9" w:rsidRPr="0038480A" w:rsidRDefault="00BD2EA9" w:rsidP="0038480A">
      <w:pPr>
        <w:spacing w:after="0" w:line="240" w:lineRule="auto"/>
        <w:rPr>
          <w:lang w:val="en-US"/>
        </w:rPr>
      </w:pPr>
      <w:r>
        <w:separator/>
      </w:r>
    </w:p>
  </w:footnote>
  <w:footnote w:type="continuationSeparator" w:id="0">
    <w:p w:rsidR="00BD2EA9" w:rsidRPr="0038480A" w:rsidRDefault="00BD2EA9" w:rsidP="0038480A">
      <w:pPr>
        <w:spacing w:after="0" w:line="240" w:lineRule="auto"/>
        <w:rPr>
          <w:lang w:val="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4CD3"/>
    <w:multiLevelType w:val="hybridMultilevel"/>
    <w:tmpl w:val="457AA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870324"/>
    <w:multiLevelType w:val="hybridMultilevel"/>
    <w:tmpl w:val="5FD83608"/>
    <w:lvl w:ilvl="0" w:tplc="2AF09A1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9071752"/>
    <w:multiLevelType w:val="hybridMultilevel"/>
    <w:tmpl w:val="AFD29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FA235D7"/>
    <w:multiLevelType w:val="hybridMultilevel"/>
    <w:tmpl w:val="6F92C9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B1548"/>
    <w:rsid w:val="00032403"/>
    <w:rsid w:val="0004255C"/>
    <w:rsid w:val="00043F84"/>
    <w:rsid w:val="0008752C"/>
    <w:rsid w:val="0009102F"/>
    <w:rsid w:val="000A2DC0"/>
    <w:rsid w:val="000C25E8"/>
    <w:rsid w:val="000D6130"/>
    <w:rsid w:val="000E3F4B"/>
    <w:rsid w:val="000E7F73"/>
    <w:rsid w:val="00106BB5"/>
    <w:rsid w:val="00121021"/>
    <w:rsid w:val="001327A2"/>
    <w:rsid w:val="00142301"/>
    <w:rsid w:val="00150949"/>
    <w:rsid w:val="001654EE"/>
    <w:rsid w:val="00184ECE"/>
    <w:rsid w:val="001A4321"/>
    <w:rsid w:val="001A51A3"/>
    <w:rsid w:val="001E314B"/>
    <w:rsid w:val="00204796"/>
    <w:rsid w:val="002060E4"/>
    <w:rsid w:val="0021330B"/>
    <w:rsid w:val="00220F74"/>
    <w:rsid w:val="00232BDD"/>
    <w:rsid w:val="0023418A"/>
    <w:rsid w:val="00240252"/>
    <w:rsid w:val="002557BE"/>
    <w:rsid w:val="00272A72"/>
    <w:rsid w:val="00273792"/>
    <w:rsid w:val="00280767"/>
    <w:rsid w:val="00282675"/>
    <w:rsid w:val="002913AE"/>
    <w:rsid w:val="00294961"/>
    <w:rsid w:val="002A017C"/>
    <w:rsid w:val="002B7FE0"/>
    <w:rsid w:val="002C28FE"/>
    <w:rsid w:val="002C2DCC"/>
    <w:rsid w:val="002E6518"/>
    <w:rsid w:val="002F1025"/>
    <w:rsid w:val="002F21D4"/>
    <w:rsid w:val="003038C4"/>
    <w:rsid w:val="00310DF2"/>
    <w:rsid w:val="00353076"/>
    <w:rsid w:val="00354B5B"/>
    <w:rsid w:val="00361FE3"/>
    <w:rsid w:val="00375E16"/>
    <w:rsid w:val="0038480A"/>
    <w:rsid w:val="00393943"/>
    <w:rsid w:val="003940E5"/>
    <w:rsid w:val="003C0EEA"/>
    <w:rsid w:val="003C1B47"/>
    <w:rsid w:val="003C6F30"/>
    <w:rsid w:val="003F7FB4"/>
    <w:rsid w:val="00401126"/>
    <w:rsid w:val="00406399"/>
    <w:rsid w:val="00417851"/>
    <w:rsid w:val="00467519"/>
    <w:rsid w:val="004741AA"/>
    <w:rsid w:val="00477A72"/>
    <w:rsid w:val="00493CB2"/>
    <w:rsid w:val="004B1AAB"/>
    <w:rsid w:val="004B344F"/>
    <w:rsid w:val="004B56EB"/>
    <w:rsid w:val="004D5C93"/>
    <w:rsid w:val="00507D64"/>
    <w:rsid w:val="00551D9A"/>
    <w:rsid w:val="00563F8F"/>
    <w:rsid w:val="00567926"/>
    <w:rsid w:val="00580D3D"/>
    <w:rsid w:val="00585C95"/>
    <w:rsid w:val="005865FF"/>
    <w:rsid w:val="005C501C"/>
    <w:rsid w:val="005D0393"/>
    <w:rsid w:val="00600A45"/>
    <w:rsid w:val="00663514"/>
    <w:rsid w:val="0066552F"/>
    <w:rsid w:val="00674501"/>
    <w:rsid w:val="00674B62"/>
    <w:rsid w:val="00691322"/>
    <w:rsid w:val="0069236F"/>
    <w:rsid w:val="00696434"/>
    <w:rsid w:val="006A01CC"/>
    <w:rsid w:val="006A3BEE"/>
    <w:rsid w:val="006B5320"/>
    <w:rsid w:val="006C42DE"/>
    <w:rsid w:val="006D3B40"/>
    <w:rsid w:val="006D7834"/>
    <w:rsid w:val="00725A38"/>
    <w:rsid w:val="007635EB"/>
    <w:rsid w:val="007830E5"/>
    <w:rsid w:val="00785327"/>
    <w:rsid w:val="007C473C"/>
    <w:rsid w:val="007C4CA1"/>
    <w:rsid w:val="007D1F4A"/>
    <w:rsid w:val="00801245"/>
    <w:rsid w:val="00811B67"/>
    <w:rsid w:val="00811DA3"/>
    <w:rsid w:val="0081351C"/>
    <w:rsid w:val="0084164A"/>
    <w:rsid w:val="008721E2"/>
    <w:rsid w:val="00890973"/>
    <w:rsid w:val="008A7DD3"/>
    <w:rsid w:val="008E56AD"/>
    <w:rsid w:val="00944A5E"/>
    <w:rsid w:val="00947E6B"/>
    <w:rsid w:val="00963F2A"/>
    <w:rsid w:val="009665EE"/>
    <w:rsid w:val="0097409B"/>
    <w:rsid w:val="009A1315"/>
    <w:rsid w:val="009A3C25"/>
    <w:rsid w:val="009A514B"/>
    <w:rsid w:val="009A64BF"/>
    <w:rsid w:val="009A7EC4"/>
    <w:rsid w:val="009B0F79"/>
    <w:rsid w:val="009C79EF"/>
    <w:rsid w:val="009E3815"/>
    <w:rsid w:val="009E7020"/>
    <w:rsid w:val="009F389B"/>
    <w:rsid w:val="009F6C40"/>
    <w:rsid w:val="009F7E89"/>
    <w:rsid w:val="00A06492"/>
    <w:rsid w:val="00A27CD6"/>
    <w:rsid w:val="00A5275B"/>
    <w:rsid w:val="00A700C5"/>
    <w:rsid w:val="00A7028C"/>
    <w:rsid w:val="00A7033C"/>
    <w:rsid w:val="00A72853"/>
    <w:rsid w:val="00A749BA"/>
    <w:rsid w:val="00A75194"/>
    <w:rsid w:val="00A7757B"/>
    <w:rsid w:val="00A80B88"/>
    <w:rsid w:val="00AA2510"/>
    <w:rsid w:val="00AB7440"/>
    <w:rsid w:val="00AC000D"/>
    <w:rsid w:val="00AD7D3B"/>
    <w:rsid w:val="00AE783B"/>
    <w:rsid w:val="00AF056D"/>
    <w:rsid w:val="00AF61C4"/>
    <w:rsid w:val="00B0555F"/>
    <w:rsid w:val="00B378BE"/>
    <w:rsid w:val="00B42083"/>
    <w:rsid w:val="00B54149"/>
    <w:rsid w:val="00B700B9"/>
    <w:rsid w:val="00B76ADB"/>
    <w:rsid w:val="00B82033"/>
    <w:rsid w:val="00B859D4"/>
    <w:rsid w:val="00B85DB9"/>
    <w:rsid w:val="00B85F9F"/>
    <w:rsid w:val="00B96872"/>
    <w:rsid w:val="00BB162E"/>
    <w:rsid w:val="00BC1288"/>
    <w:rsid w:val="00BD2EA9"/>
    <w:rsid w:val="00BE107D"/>
    <w:rsid w:val="00BE77C5"/>
    <w:rsid w:val="00BF45F0"/>
    <w:rsid w:val="00C02219"/>
    <w:rsid w:val="00C23FE3"/>
    <w:rsid w:val="00C348A7"/>
    <w:rsid w:val="00C45507"/>
    <w:rsid w:val="00C50DBD"/>
    <w:rsid w:val="00C5215D"/>
    <w:rsid w:val="00C52C33"/>
    <w:rsid w:val="00C67F11"/>
    <w:rsid w:val="00C76AD9"/>
    <w:rsid w:val="00C81E76"/>
    <w:rsid w:val="00CB1548"/>
    <w:rsid w:val="00CC73C1"/>
    <w:rsid w:val="00CE1B3F"/>
    <w:rsid w:val="00CE4BE8"/>
    <w:rsid w:val="00CF0590"/>
    <w:rsid w:val="00D104FF"/>
    <w:rsid w:val="00D143D0"/>
    <w:rsid w:val="00D2579F"/>
    <w:rsid w:val="00D46F32"/>
    <w:rsid w:val="00D64E32"/>
    <w:rsid w:val="00D942FA"/>
    <w:rsid w:val="00DA1FB0"/>
    <w:rsid w:val="00DA2AF4"/>
    <w:rsid w:val="00DB15A3"/>
    <w:rsid w:val="00DB24D1"/>
    <w:rsid w:val="00DF505B"/>
    <w:rsid w:val="00E04A79"/>
    <w:rsid w:val="00E3534F"/>
    <w:rsid w:val="00E35536"/>
    <w:rsid w:val="00E35927"/>
    <w:rsid w:val="00E3594E"/>
    <w:rsid w:val="00E41BC2"/>
    <w:rsid w:val="00E56280"/>
    <w:rsid w:val="00E74F8E"/>
    <w:rsid w:val="00E85130"/>
    <w:rsid w:val="00E859B5"/>
    <w:rsid w:val="00E97C20"/>
    <w:rsid w:val="00EA282A"/>
    <w:rsid w:val="00EB3332"/>
    <w:rsid w:val="00EB6C75"/>
    <w:rsid w:val="00ED10EE"/>
    <w:rsid w:val="00EE0BC6"/>
    <w:rsid w:val="00EE5546"/>
    <w:rsid w:val="00EE62F9"/>
    <w:rsid w:val="00F07E51"/>
    <w:rsid w:val="00F1291E"/>
    <w:rsid w:val="00F13240"/>
    <w:rsid w:val="00F31D18"/>
    <w:rsid w:val="00F357A8"/>
    <w:rsid w:val="00F40960"/>
    <w:rsid w:val="00F57E83"/>
    <w:rsid w:val="00F71BE0"/>
    <w:rsid w:val="00F74B21"/>
    <w:rsid w:val="00F91CA6"/>
    <w:rsid w:val="00FA0898"/>
    <w:rsid w:val="00FB1326"/>
    <w:rsid w:val="00FC20CB"/>
    <w:rsid w:val="00FC2DD1"/>
    <w:rsid w:val="00FC3BC4"/>
    <w:rsid w:val="00FD5B7C"/>
    <w:rsid w:val="00FE5496"/>
    <w:rsid w:val="00FF0453"/>
    <w:rsid w:val="00FF0ACD"/>
    <w:rsid w:val="00FF2922"/>
    <w:rsid w:val="00FF5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9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48"/>
    <w:rPr>
      <w:color w:val="0000FF"/>
      <w:u w:val="single"/>
    </w:rPr>
  </w:style>
  <w:style w:type="character" w:styleId="Strong">
    <w:name w:val="Strong"/>
    <w:basedOn w:val="DefaultParagraphFont"/>
    <w:uiPriority w:val="22"/>
    <w:qFormat/>
    <w:rsid w:val="00CB1548"/>
    <w:rPr>
      <w:b/>
      <w:bCs/>
    </w:rPr>
  </w:style>
  <w:style w:type="character" w:customStyle="1" w:styleId="apple-converted-space">
    <w:name w:val="apple-converted-space"/>
    <w:basedOn w:val="DefaultParagraphFont"/>
    <w:rsid w:val="00C76AD9"/>
  </w:style>
  <w:style w:type="character" w:styleId="CommentReference">
    <w:name w:val="annotation reference"/>
    <w:basedOn w:val="DefaultParagraphFont"/>
    <w:uiPriority w:val="99"/>
    <w:semiHidden/>
    <w:unhideWhenUsed/>
    <w:rsid w:val="009A514B"/>
    <w:rPr>
      <w:sz w:val="16"/>
      <w:szCs w:val="16"/>
    </w:rPr>
  </w:style>
  <w:style w:type="paragraph" w:styleId="CommentText">
    <w:name w:val="annotation text"/>
    <w:basedOn w:val="Normal"/>
    <w:link w:val="CommentTextChar"/>
    <w:uiPriority w:val="99"/>
    <w:unhideWhenUsed/>
    <w:rsid w:val="009A514B"/>
    <w:pPr>
      <w:spacing w:line="240" w:lineRule="auto"/>
    </w:pPr>
    <w:rPr>
      <w:sz w:val="20"/>
      <w:szCs w:val="20"/>
    </w:rPr>
  </w:style>
  <w:style w:type="character" w:customStyle="1" w:styleId="CommentTextChar">
    <w:name w:val="Comment Text Char"/>
    <w:basedOn w:val="DefaultParagraphFont"/>
    <w:link w:val="CommentText"/>
    <w:uiPriority w:val="99"/>
    <w:rsid w:val="009A514B"/>
    <w:rPr>
      <w:sz w:val="20"/>
      <w:szCs w:val="20"/>
    </w:rPr>
  </w:style>
  <w:style w:type="paragraph" w:styleId="CommentSubject">
    <w:name w:val="annotation subject"/>
    <w:basedOn w:val="CommentText"/>
    <w:next w:val="CommentText"/>
    <w:link w:val="CommentSubjectChar"/>
    <w:uiPriority w:val="99"/>
    <w:semiHidden/>
    <w:unhideWhenUsed/>
    <w:rsid w:val="009A514B"/>
    <w:rPr>
      <w:b/>
      <w:bCs/>
    </w:rPr>
  </w:style>
  <w:style w:type="character" w:customStyle="1" w:styleId="CommentSubjectChar">
    <w:name w:val="Comment Subject Char"/>
    <w:basedOn w:val="CommentTextChar"/>
    <w:link w:val="CommentSubject"/>
    <w:uiPriority w:val="99"/>
    <w:semiHidden/>
    <w:rsid w:val="009A514B"/>
    <w:rPr>
      <w:b/>
      <w:bCs/>
      <w:sz w:val="20"/>
      <w:szCs w:val="20"/>
    </w:rPr>
  </w:style>
  <w:style w:type="paragraph" w:styleId="BalloonText">
    <w:name w:val="Balloon Text"/>
    <w:basedOn w:val="Normal"/>
    <w:link w:val="BalloonTextChar"/>
    <w:uiPriority w:val="99"/>
    <w:semiHidden/>
    <w:unhideWhenUsed/>
    <w:rsid w:val="009A5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4B"/>
    <w:rPr>
      <w:rFonts w:ascii="Tahoma" w:hAnsi="Tahoma" w:cs="Tahoma"/>
      <w:sz w:val="16"/>
      <w:szCs w:val="16"/>
    </w:rPr>
  </w:style>
  <w:style w:type="paragraph" w:styleId="Header">
    <w:name w:val="header"/>
    <w:basedOn w:val="Normal"/>
    <w:link w:val="HeaderChar"/>
    <w:uiPriority w:val="99"/>
    <w:semiHidden/>
    <w:unhideWhenUsed/>
    <w:rsid w:val="003848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80A"/>
  </w:style>
  <w:style w:type="paragraph" w:styleId="Footer">
    <w:name w:val="footer"/>
    <w:basedOn w:val="Normal"/>
    <w:link w:val="FooterChar"/>
    <w:uiPriority w:val="99"/>
    <w:unhideWhenUsed/>
    <w:rsid w:val="0038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0A"/>
  </w:style>
  <w:style w:type="character" w:styleId="FollowedHyperlink">
    <w:name w:val="FollowedHyperlink"/>
    <w:basedOn w:val="DefaultParagraphFont"/>
    <w:uiPriority w:val="99"/>
    <w:semiHidden/>
    <w:unhideWhenUsed/>
    <w:rsid w:val="00477A72"/>
    <w:rPr>
      <w:color w:val="800080" w:themeColor="followedHyperlink"/>
      <w:u w:val="single"/>
    </w:rPr>
  </w:style>
  <w:style w:type="paragraph" w:styleId="NoSpacing">
    <w:name w:val="No Spacing"/>
    <w:uiPriority w:val="1"/>
    <w:qFormat/>
    <w:rsid w:val="00EE0BC6"/>
    <w:pPr>
      <w:spacing w:after="0" w:line="240" w:lineRule="auto"/>
    </w:pPr>
  </w:style>
  <w:style w:type="paragraph" w:styleId="ListParagraph">
    <w:name w:val="List Paragraph"/>
    <w:basedOn w:val="Normal"/>
    <w:uiPriority w:val="34"/>
    <w:qFormat/>
    <w:rsid w:val="00B76ADB"/>
    <w:pPr>
      <w:ind w:left="720"/>
      <w:contextualSpacing/>
    </w:pPr>
  </w:style>
  <w:style w:type="paragraph" w:styleId="PlainText">
    <w:name w:val="Plain Text"/>
    <w:basedOn w:val="Normal"/>
    <w:link w:val="PlainTextChar"/>
    <w:uiPriority w:val="99"/>
    <w:semiHidden/>
    <w:unhideWhenUsed/>
    <w:rsid w:val="00DB24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B24D1"/>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48"/>
    <w:rPr>
      <w:color w:val="0000FF"/>
      <w:u w:val="single"/>
    </w:rPr>
  </w:style>
  <w:style w:type="character" w:styleId="Strong">
    <w:name w:val="Strong"/>
    <w:basedOn w:val="DefaultParagraphFont"/>
    <w:uiPriority w:val="22"/>
    <w:qFormat/>
    <w:rsid w:val="00CB1548"/>
    <w:rPr>
      <w:b/>
      <w:bCs/>
    </w:rPr>
  </w:style>
  <w:style w:type="character" w:customStyle="1" w:styleId="apple-converted-space">
    <w:name w:val="apple-converted-space"/>
    <w:basedOn w:val="DefaultParagraphFont"/>
    <w:rsid w:val="00C76AD9"/>
  </w:style>
  <w:style w:type="character" w:styleId="CommentReference">
    <w:name w:val="annotation reference"/>
    <w:basedOn w:val="DefaultParagraphFont"/>
    <w:uiPriority w:val="99"/>
    <w:semiHidden/>
    <w:unhideWhenUsed/>
    <w:rsid w:val="009A514B"/>
    <w:rPr>
      <w:sz w:val="16"/>
      <w:szCs w:val="16"/>
    </w:rPr>
  </w:style>
  <w:style w:type="paragraph" w:styleId="CommentText">
    <w:name w:val="annotation text"/>
    <w:basedOn w:val="Normal"/>
    <w:link w:val="CommentTextChar"/>
    <w:uiPriority w:val="99"/>
    <w:semiHidden/>
    <w:unhideWhenUsed/>
    <w:rsid w:val="009A514B"/>
    <w:pPr>
      <w:spacing w:line="240" w:lineRule="auto"/>
    </w:pPr>
    <w:rPr>
      <w:sz w:val="20"/>
      <w:szCs w:val="20"/>
    </w:rPr>
  </w:style>
  <w:style w:type="character" w:customStyle="1" w:styleId="CommentTextChar">
    <w:name w:val="Comment Text Char"/>
    <w:basedOn w:val="DefaultParagraphFont"/>
    <w:link w:val="CommentText"/>
    <w:uiPriority w:val="99"/>
    <w:semiHidden/>
    <w:rsid w:val="009A514B"/>
    <w:rPr>
      <w:sz w:val="20"/>
      <w:szCs w:val="20"/>
    </w:rPr>
  </w:style>
  <w:style w:type="paragraph" w:styleId="CommentSubject">
    <w:name w:val="annotation subject"/>
    <w:basedOn w:val="CommentText"/>
    <w:next w:val="CommentText"/>
    <w:link w:val="CommentSubjectChar"/>
    <w:uiPriority w:val="99"/>
    <w:semiHidden/>
    <w:unhideWhenUsed/>
    <w:rsid w:val="009A514B"/>
    <w:rPr>
      <w:b/>
      <w:bCs/>
    </w:rPr>
  </w:style>
  <w:style w:type="character" w:customStyle="1" w:styleId="CommentSubjectChar">
    <w:name w:val="Comment Subject Char"/>
    <w:basedOn w:val="CommentTextChar"/>
    <w:link w:val="CommentSubject"/>
    <w:uiPriority w:val="99"/>
    <w:semiHidden/>
    <w:rsid w:val="009A514B"/>
    <w:rPr>
      <w:b/>
      <w:bCs/>
      <w:sz w:val="20"/>
      <w:szCs w:val="20"/>
    </w:rPr>
  </w:style>
  <w:style w:type="paragraph" w:styleId="BalloonText">
    <w:name w:val="Balloon Text"/>
    <w:basedOn w:val="Normal"/>
    <w:link w:val="BalloonTextChar"/>
    <w:uiPriority w:val="99"/>
    <w:semiHidden/>
    <w:unhideWhenUsed/>
    <w:rsid w:val="009A5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4B"/>
    <w:rPr>
      <w:rFonts w:ascii="Tahoma" w:hAnsi="Tahoma" w:cs="Tahoma"/>
      <w:sz w:val="16"/>
      <w:szCs w:val="16"/>
    </w:rPr>
  </w:style>
  <w:style w:type="paragraph" w:styleId="Header">
    <w:name w:val="header"/>
    <w:basedOn w:val="Normal"/>
    <w:link w:val="HeaderChar"/>
    <w:uiPriority w:val="99"/>
    <w:semiHidden/>
    <w:unhideWhenUsed/>
    <w:rsid w:val="003848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80A"/>
  </w:style>
  <w:style w:type="paragraph" w:styleId="Footer">
    <w:name w:val="footer"/>
    <w:basedOn w:val="Normal"/>
    <w:link w:val="FooterChar"/>
    <w:uiPriority w:val="99"/>
    <w:unhideWhenUsed/>
    <w:rsid w:val="0038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0A"/>
  </w:style>
  <w:style w:type="character" w:styleId="FollowedHyperlink">
    <w:name w:val="FollowedHyperlink"/>
    <w:basedOn w:val="DefaultParagraphFont"/>
    <w:uiPriority w:val="99"/>
    <w:semiHidden/>
    <w:unhideWhenUsed/>
    <w:rsid w:val="00477A72"/>
    <w:rPr>
      <w:color w:val="800080" w:themeColor="followedHyperlink"/>
      <w:u w:val="single"/>
    </w:rPr>
  </w:style>
  <w:style w:type="paragraph" w:styleId="NoSpacing">
    <w:name w:val="No Spacing"/>
    <w:uiPriority w:val="1"/>
    <w:qFormat/>
    <w:rsid w:val="00EE0BC6"/>
    <w:pPr>
      <w:spacing w:after="0" w:line="240" w:lineRule="auto"/>
    </w:pPr>
  </w:style>
  <w:style w:type="paragraph" w:styleId="ListParagraph">
    <w:name w:val="List Paragraph"/>
    <w:basedOn w:val="Normal"/>
    <w:uiPriority w:val="34"/>
    <w:qFormat/>
    <w:rsid w:val="00B76ADB"/>
    <w:pPr>
      <w:ind w:left="720"/>
      <w:contextualSpacing/>
    </w:pPr>
  </w:style>
  <w:style w:type="paragraph" w:styleId="PlainText">
    <w:name w:val="Plain Text"/>
    <w:basedOn w:val="Normal"/>
    <w:link w:val="PlainTextChar"/>
    <w:uiPriority w:val="99"/>
    <w:semiHidden/>
    <w:unhideWhenUsed/>
    <w:rsid w:val="00DB24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B24D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34618960">
      <w:bodyDiv w:val="1"/>
      <w:marLeft w:val="0"/>
      <w:marRight w:val="0"/>
      <w:marTop w:val="0"/>
      <w:marBottom w:val="0"/>
      <w:divBdr>
        <w:top w:val="none" w:sz="0" w:space="0" w:color="auto"/>
        <w:left w:val="none" w:sz="0" w:space="0" w:color="auto"/>
        <w:bottom w:val="none" w:sz="0" w:space="0" w:color="auto"/>
        <w:right w:val="none" w:sz="0" w:space="0" w:color="auto"/>
      </w:divBdr>
    </w:div>
    <w:div w:id="99032611">
      <w:bodyDiv w:val="1"/>
      <w:marLeft w:val="0"/>
      <w:marRight w:val="0"/>
      <w:marTop w:val="0"/>
      <w:marBottom w:val="0"/>
      <w:divBdr>
        <w:top w:val="none" w:sz="0" w:space="0" w:color="auto"/>
        <w:left w:val="none" w:sz="0" w:space="0" w:color="auto"/>
        <w:bottom w:val="none" w:sz="0" w:space="0" w:color="auto"/>
        <w:right w:val="none" w:sz="0" w:space="0" w:color="auto"/>
      </w:divBdr>
    </w:div>
    <w:div w:id="1277297687">
      <w:bodyDiv w:val="1"/>
      <w:marLeft w:val="0"/>
      <w:marRight w:val="0"/>
      <w:marTop w:val="0"/>
      <w:marBottom w:val="0"/>
      <w:divBdr>
        <w:top w:val="none" w:sz="0" w:space="0" w:color="auto"/>
        <w:left w:val="none" w:sz="0" w:space="0" w:color="auto"/>
        <w:bottom w:val="none" w:sz="0" w:space="0" w:color="auto"/>
        <w:right w:val="none" w:sz="0" w:space="0" w:color="auto"/>
      </w:divBdr>
    </w:div>
    <w:div w:id="1380283104">
      <w:bodyDiv w:val="1"/>
      <w:marLeft w:val="0"/>
      <w:marRight w:val="0"/>
      <w:marTop w:val="0"/>
      <w:marBottom w:val="0"/>
      <w:divBdr>
        <w:top w:val="none" w:sz="0" w:space="0" w:color="auto"/>
        <w:left w:val="none" w:sz="0" w:space="0" w:color="auto"/>
        <w:bottom w:val="none" w:sz="0" w:space="0" w:color="auto"/>
        <w:right w:val="none" w:sz="0" w:space="0" w:color="auto"/>
      </w:divBdr>
      <w:divsChild>
        <w:div w:id="66651918">
          <w:marLeft w:val="0"/>
          <w:marRight w:val="0"/>
          <w:marTop w:val="0"/>
          <w:marBottom w:val="0"/>
          <w:divBdr>
            <w:top w:val="none" w:sz="0" w:space="0" w:color="auto"/>
            <w:left w:val="none" w:sz="0" w:space="0" w:color="auto"/>
            <w:bottom w:val="none" w:sz="0" w:space="0" w:color="auto"/>
            <w:right w:val="none" w:sz="0" w:space="0" w:color="auto"/>
          </w:divBdr>
        </w:div>
        <w:div w:id="699235339">
          <w:marLeft w:val="0"/>
          <w:marRight w:val="0"/>
          <w:marTop w:val="0"/>
          <w:marBottom w:val="0"/>
          <w:divBdr>
            <w:top w:val="none" w:sz="0" w:space="0" w:color="auto"/>
            <w:left w:val="none" w:sz="0" w:space="0" w:color="auto"/>
            <w:bottom w:val="none" w:sz="0" w:space="0" w:color="auto"/>
            <w:right w:val="none" w:sz="0" w:space="0" w:color="auto"/>
          </w:divBdr>
        </w:div>
        <w:div w:id="1646355615">
          <w:marLeft w:val="0"/>
          <w:marRight w:val="0"/>
          <w:marTop w:val="0"/>
          <w:marBottom w:val="0"/>
          <w:divBdr>
            <w:top w:val="none" w:sz="0" w:space="0" w:color="auto"/>
            <w:left w:val="none" w:sz="0" w:space="0" w:color="auto"/>
            <w:bottom w:val="none" w:sz="0" w:space="0" w:color="auto"/>
            <w:right w:val="none" w:sz="0" w:space="0" w:color="auto"/>
          </w:divBdr>
        </w:div>
        <w:div w:id="1375615349">
          <w:marLeft w:val="0"/>
          <w:marRight w:val="0"/>
          <w:marTop w:val="0"/>
          <w:marBottom w:val="0"/>
          <w:divBdr>
            <w:top w:val="none" w:sz="0" w:space="0" w:color="auto"/>
            <w:left w:val="none" w:sz="0" w:space="0" w:color="auto"/>
            <w:bottom w:val="none" w:sz="0" w:space="0" w:color="auto"/>
            <w:right w:val="none" w:sz="0" w:space="0" w:color="auto"/>
          </w:divBdr>
        </w:div>
      </w:divsChild>
    </w:div>
    <w:div w:id="1428037069">
      <w:bodyDiv w:val="1"/>
      <w:marLeft w:val="0"/>
      <w:marRight w:val="0"/>
      <w:marTop w:val="0"/>
      <w:marBottom w:val="0"/>
      <w:divBdr>
        <w:top w:val="none" w:sz="0" w:space="0" w:color="auto"/>
        <w:left w:val="none" w:sz="0" w:space="0" w:color="auto"/>
        <w:bottom w:val="none" w:sz="0" w:space="0" w:color="auto"/>
        <w:right w:val="none" w:sz="0" w:space="0" w:color="auto"/>
      </w:divBdr>
    </w:div>
    <w:div w:id="1934166132">
      <w:bodyDiv w:val="1"/>
      <w:marLeft w:val="0"/>
      <w:marRight w:val="0"/>
      <w:marTop w:val="0"/>
      <w:marBottom w:val="0"/>
      <w:divBdr>
        <w:top w:val="none" w:sz="0" w:space="0" w:color="auto"/>
        <w:left w:val="none" w:sz="0" w:space="0" w:color="auto"/>
        <w:bottom w:val="none" w:sz="0" w:space="0" w:color="auto"/>
        <w:right w:val="none" w:sz="0" w:space="0" w:color="auto"/>
      </w:divBdr>
    </w:div>
    <w:div w:id="201525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mail.americanexpress.com/a/hBUMqJ4AQB6DpB880FnAAAAAAcE/amex4" TargetMode="Externa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1067</Words>
  <Characters>6087</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Szabunio</dc:creator>
  <cp:lastModifiedBy>jerrod</cp:lastModifiedBy>
  <cp:revision>2</cp:revision>
  <cp:lastPrinted>2015-09-01T16:35:00Z</cp:lastPrinted>
  <dcterms:created xsi:type="dcterms:W3CDTF">2015-09-16T20:35:00Z</dcterms:created>
  <dcterms:modified xsi:type="dcterms:W3CDTF">2015-09-16T20:35:00Z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Leslie Szabunio</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