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25A9BB" w14:textId="77777777" w:rsidR="00645FDD" w:rsidRPr="00A2206C" w:rsidRDefault="00645FDD" w:rsidP="00645FDD">
      <w:pPr>
        <w:spacing w:after="0" w:line="360" w:lineRule="auto"/>
        <w:rPr>
          <w:rFonts w:cs="Times New Roman"/>
          <w:b/>
          <w:szCs w:val="24"/>
        </w:rPr>
      </w:pPr>
      <w:r w:rsidRPr="00A2206C">
        <w:rPr>
          <w:rFonts w:cs="Times New Roman"/>
          <w:b/>
          <w:szCs w:val="24"/>
        </w:rPr>
        <w:t xml:space="preserve">BÀI </w:t>
      </w:r>
      <w:r>
        <w:rPr>
          <w:rFonts w:cs="Times New Roman"/>
          <w:b/>
          <w:szCs w:val="24"/>
        </w:rPr>
        <w:t>3</w:t>
      </w:r>
      <w:r w:rsidRPr="00A2206C">
        <w:rPr>
          <w:rFonts w:cs="Times New Roman"/>
          <w:b/>
          <w:szCs w:val="24"/>
        </w:rPr>
        <w:t>.</w:t>
      </w:r>
      <w:r>
        <w:rPr>
          <w:rFonts w:cs="Times New Roman"/>
          <w:b/>
          <w:szCs w:val="24"/>
        </w:rPr>
        <w:t xml:space="preserve"> Thành phố trung tâm</w:t>
      </w:r>
    </w:p>
    <w:p w14:paraId="2CED4021" w14:textId="77777777" w:rsidR="00645FDD" w:rsidRPr="002F6A88" w:rsidRDefault="00645FDD" w:rsidP="00645FDD">
      <w:pPr>
        <w:spacing w:before="120" w:after="120"/>
        <w:rPr>
          <w:rFonts w:ascii="Arial" w:hAnsi="Arial" w:cs="Arial"/>
          <w:b/>
          <w:bCs/>
          <w:szCs w:val="24"/>
          <w:shd w:val="clear" w:color="auto" w:fill="FFFFFF"/>
        </w:rPr>
      </w:pPr>
      <w:bookmarkStart w:id="0" w:name="_GoBack"/>
      <w:r w:rsidRPr="002F6A88">
        <w:rPr>
          <w:rFonts w:ascii="Arial" w:hAnsi="Arial" w:cs="Arial"/>
          <w:b/>
          <w:bCs/>
          <w:szCs w:val="24"/>
          <w:shd w:val="clear" w:color="auto" w:fill="FFFFFF"/>
        </w:rPr>
        <w:t>Centre</w:t>
      </w:r>
      <w:bookmarkEnd w:id="0"/>
      <w:r w:rsidRPr="002F6A88">
        <w:rPr>
          <w:rFonts w:ascii="Arial" w:hAnsi="Arial" w:cs="Arial"/>
          <w:b/>
          <w:bCs/>
          <w:szCs w:val="24"/>
          <w:shd w:val="clear" w:color="auto" w:fill="FFFFFF"/>
        </w:rPr>
        <w:t>.cpp / Centre.inp / Centre.out / 1s / 1024Mb</w:t>
      </w:r>
    </w:p>
    <w:p w14:paraId="24C1F99F" w14:textId="77777777" w:rsidR="00645FDD" w:rsidRPr="00A2206C" w:rsidRDefault="00645FDD" w:rsidP="00645FDD">
      <w:pPr>
        <w:spacing w:before="120" w:after="120" w:line="360" w:lineRule="auto"/>
        <w:jc w:val="both"/>
        <w:rPr>
          <w:rFonts w:eastAsiaTheme="minorEastAsia" w:cs="Times New Roman"/>
          <w:szCs w:val="24"/>
        </w:rPr>
      </w:pPr>
      <w:r w:rsidRPr="00A2206C">
        <w:rPr>
          <w:rFonts w:eastAsiaTheme="minorEastAsia" w:cs="Times New Roman"/>
          <w:szCs w:val="24"/>
        </w:rPr>
        <w:t>Theo thống kê cho biết mức độ tăng trưởng kinh tế của nước Peace trong năm 2006 rất đáng khả quan. Cả nước có tổng cộng</w:t>
      </w:r>
      <m:oMath>
        <m:r>
          <w:rPr>
            <w:rFonts w:ascii="Cambria Math" w:eastAsiaTheme="minorEastAsia" w:hAnsi="Cambria Math" w:cs="Times New Roman"/>
            <w:szCs w:val="24"/>
          </w:rPr>
          <m:t xml:space="preserve"> N</m:t>
        </m:r>
      </m:oMath>
      <w:r w:rsidRPr="00A2206C">
        <w:rPr>
          <w:rFonts w:eastAsiaTheme="minorEastAsia" w:cs="Times New Roman"/>
          <w:szCs w:val="24"/>
        </w:rPr>
        <w:t xml:space="preserve"> thành phố lớn nhỏ được đánh số tuần tự từ 1 đến </w:t>
      </w:r>
      <m:oMath>
        <m:r>
          <w:rPr>
            <w:rFonts w:ascii="Cambria Math" w:eastAsiaTheme="minorEastAsia" w:hAnsi="Cambria Math" w:cs="Times New Roman"/>
            <w:szCs w:val="24"/>
          </w:rPr>
          <m:t xml:space="preserve">N </m:t>
        </m:r>
      </m:oMath>
      <w:r w:rsidRPr="00A2206C">
        <w:rPr>
          <w:rFonts w:eastAsiaTheme="minorEastAsia" w:cs="Times New Roman"/>
          <w:szCs w:val="24"/>
        </w:rPr>
        <w:t>phát triển khá đồng đều. Giữa</w:t>
      </w:r>
      <m:oMath>
        <m:r>
          <w:rPr>
            <w:rFonts w:ascii="Cambria Math" w:eastAsiaTheme="minorEastAsia" w:hAnsi="Cambria Math" w:cs="Times New Roman"/>
            <w:szCs w:val="24"/>
          </w:rPr>
          <m:t xml:space="preserve"> N</m:t>
        </m:r>
      </m:oMath>
      <w:r w:rsidRPr="00A2206C">
        <w:rPr>
          <w:rFonts w:eastAsiaTheme="minorEastAsia" w:cs="Times New Roman"/>
          <w:szCs w:val="24"/>
        </w:rPr>
        <w:t xml:space="preserve"> thành phố này là một mạng lưới gồm </w:t>
      </w:r>
      <m:oMath>
        <m:r>
          <w:rPr>
            <w:rFonts w:ascii="Cambria Math" w:eastAsiaTheme="minorEastAsia" w:hAnsi="Cambria Math" w:cs="Times New Roman"/>
            <w:szCs w:val="24"/>
          </w:rPr>
          <m:t xml:space="preserve">M </m:t>
        </m:r>
      </m:oMath>
      <w:r w:rsidRPr="00A2206C">
        <w:rPr>
          <w:rFonts w:eastAsiaTheme="minorEastAsia" w:cs="Times New Roman"/>
          <w:szCs w:val="24"/>
        </w:rPr>
        <w:t xml:space="preserve">đường đi hai chiều, mỗi tuyến đường nối 2 trong </w:t>
      </w:r>
      <m:oMath>
        <m:r>
          <w:rPr>
            <w:rFonts w:ascii="Cambria Math" w:eastAsiaTheme="minorEastAsia" w:hAnsi="Cambria Math" w:cs="Times New Roman"/>
            <w:szCs w:val="24"/>
          </w:rPr>
          <m:t>N</m:t>
        </m:r>
      </m:oMath>
      <w:r w:rsidRPr="00A2206C">
        <w:rPr>
          <w:rFonts w:eastAsiaTheme="minorEastAsia" w:cs="Times New Roman"/>
          <w:szCs w:val="24"/>
        </w:rPr>
        <w:t xml:space="preserve"> thành phố sao cho không có 2 thành phố nào được nối bởi quá 1 tuyến đường. Trong </w:t>
      </w:r>
      <m:oMath>
        <m:r>
          <w:rPr>
            <w:rFonts w:ascii="Cambria Math" w:eastAsiaTheme="minorEastAsia" w:hAnsi="Cambria Math" w:cs="Times New Roman"/>
            <w:szCs w:val="24"/>
          </w:rPr>
          <m:t xml:space="preserve">N </m:t>
        </m:r>
      </m:oMath>
      <w:r w:rsidRPr="00A2206C">
        <w:rPr>
          <w:rFonts w:eastAsiaTheme="minorEastAsia" w:cs="Times New Roman"/>
          <w:szCs w:val="24"/>
        </w:rPr>
        <w:t xml:space="preserve">thành phố này thì thành phố 1 và thành phố </w:t>
      </w:r>
      <m:oMath>
        <m:r>
          <w:rPr>
            <w:rFonts w:ascii="Cambria Math" w:eastAsiaTheme="minorEastAsia" w:hAnsi="Cambria Math" w:cs="Times New Roman"/>
            <w:szCs w:val="24"/>
          </w:rPr>
          <m:t>N</m:t>
        </m:r>
      </m:oMath>
      <w:r w:rsidRPr="00A2206C">
        <w:rPr>
          <w:rFonts w:eastAsiaTheme="minorEastAsia" w:cs="Times New Roman"/>
          <w:szCs w:val="24"/>
        </w:rPr>
        <w:t xml:space="preserve"> là 2 trung tâm kinh tế lớn nhất nước và hệ thống đường đảm bảo luôn có ít nhất một cách đi từ thành phố 1 đến thành phố </w:t>
      </w:r>
      <m:oMath>
        <m:r>
          <w:rPr>
            <w:rFonts w:ascii="Cambria Math" w:eastAsiaTheme="minorEastAsia" w:hAnsi="Cambria Math" w:cs="Times New Roman"/>
            <w:szCs w:val="24"/>
          </w:rPr>
          <m:t>N.</m:t>
        </m:r>
      </m:oMath>
    </w:p>
    <w:p w14:paraId="4092151D" w14:textId="77777777" w:rsidR="00645FDD" w:rsidRPr="00A2206C" w:rsidRDefault="00645FDD" w:rsidP="00645FDD">
      <w:pPr>
        <w:spacing w:before="120" w:after="120" w:line="360" w:lineRule="auto"/>
        <w:jc w:val="both"/>
        <w:rPr>
          <w:rFonts w:eastAsiaTheme="minorEastAsia" w:cs="Times New Roman"/>
          <w:szCs w:val="24"/>
        </w:rPr>
      </w:pPr>
      <w:r w:rsidRPr="00A2206C">
        <w:rPr>
          <w:rFonts w:eastAsiaTheme="minorEastAsia" w:cs="Times New Roman"/>
          <w:szCs w:val="24"/>
        </w:rPr>
        <w:t xml:space="preserve">Tuy </w:t>
      </w:r>
      <w:proofErr w:type="gramStart"/>
      <w:r w:rsidRPr="00A2206C">
        <w:rPr>
          <w:rFonts w:eastAsiaTheme="minorEastAsia" w:cs="Times New Roman"/>
          <w:szCs w:val="24"/>
        </w:rPr>
        <w:t>nhiên,cả</w:t>
      </w:r>
      <w:proofErr w:type="gramEnd"/>
      <w:r w:rsidRPr="00A2206C">
        <w:rPr>
          <w:rFonts w:eastAsiaTheme="minorEastAsia" w:cs="Times New Roman"/>
          <w:szCs w:val="24"/>
        </w:rPr>
        <w:t xml:space="preserve"> 2 trung tâm này đều có dấu hiệu quá tải về mật độ dân số. Vì vậy, đức vua Peaceful quyết định chọn ra thêm một thành phố nữa để đầu tư thành một trung tâm kinh tế thứ ba. Thành phố này sẽ tạm ngưng mọi hoạt động thường nhật, cũng như mọi luồng lưu thông ra vào để tiến hành nâng cấp cơ sở hạ tầng. Nhưng trong thời gian sửa chữa ấy, phải bảo đảm đường đi ngắn nhất từ thành phố 1 đến thành phố </w:t>
      </w:r>
      <m:oMath>
        <m:r>
          <w:rPr>
            <w:rFonts w:ascii="Cambria Math" w:eastAsiaTheme="minorEastAsia" w:hAnsi="Cambria Math" w:cs="Times New Roman"/>
            <w:szCs w:val="24"/>
          </w:rPr>
          <m:t>N</m:t>
        </m:r>
      </m:oMath>
      <w:r w:rsidRPr="00A2206C">
        <w:rPr>
          <w:rFonts w:eastAsiaTheme="minorEastAsia" w:cs="Times New Roman"/>
          <w:szCs w:val="24"/>
        </w:rPr>
        <w:t xml:space="preserve"> không bị thay đổi, nếu không nền kinh tế quốc gia sẽ bị trì trệ.</w:t>
      </w:r>
    </w:p>
    <w:p w14:paraId="3F40D6E5" w14:textId="77777777" w:rsidR="00645FDD" w:rsidRPr="00A2206C" w:rsidRDefault="00645FDD" w:rsidP="00645FDD">
      <w:pPr>
        <w:spacing w:before="120" w:after="120" w:line="360" w:lineRule="auto"/>
        <w:jc w:val="both"/>
        <w:rPr>
          <w:rFonts w:eastAsiaTheme="minorEastAsia" w:cs="Times New Roman"/>
          <w:szCs w:val="24"/>
        </w:rPr>
      </w:pPr>
      <w:r w:rsidRPr="00A2206C">
        <w:rPr>
          <w:rFonts w:eastAsiaTheme="minorEastAsia" w:cs="Times New Roman"/>
          <w:szCs w:val="24"/>
        </w:rPr>
        <w:t xml:space="preserve">Vị trí và đường nối giữa </w:t>
      </w:r>
      <m:oMath>
        <m:r>
          <w:rPr>
            <w:rFonts w:ascii="Cambria Math" w:eastAsiaTheme="minorEastAsia" w:hAnsi="Cambria Math" w:cs="Times New Roman"/>
            <w:szCs w:val="24"/>
          </w:rPr>
          <m:t>N</m:t>
        </m:r>
      </m:oMath>
      <w:r w:rsidRPr="00A2206C">
        <w:rPr>
          <w:rFonts w:eastAsiaTheme="minorEastAsia" w:cs="Times New Roman"/>
          <w:szCs w:val="24"/>
        </w:rPr>
        <w:t xml:space="preserve"> thành phố được mô tả như một đồ thị </w:t>
      </w:r>
      <m:oMath>
        <m:r>
          <w:rPr>
            <w:rFonts w:ascii="Cambria Math" w:eastAsiaTheme="minorEastAsia" w:hAnsi="Cambria Math" w:cs="Times New Roman"/>
            <w:szCs w:val="24"/>
          </w:rPr>
          <m:t xml:space="preserve">N </m:t>
        </m:r>
      </m:oMath>
      <w:r w:rsidRPr="00A2206C">
        <w:rPr>
          <w:rFonts w:eastAsiaTheme="minorEastAsia" w:cs="Times New Roman"/>
          <w:szCs w:val="24"/>
        </w:rPr>
        <w:t xml:space="preserve">đỉnh </w:t>
      </w:r>
      <m:oMath>
        <m:r>
          <w:rPr>
            <w:rFonts w:ascii="Cambria Math" w:eastAsiaTheme="minorEastAsia" w:hAnsi="Cambria Math" w:cs="Times New Roman"/>
            <w:szCs w:val="24"/>
          </w:rPr>
          <m:t>M</m:t>
        </m:r>
      </m:oMath>
      <w:r w:rsidRPr="00A2206C">
        <w:rPr>
          <w:rFonts w:eastAsiaTheme="minorEastAsia" w:cs="Times New Roman"/>
          <w:szCs w:val="24"/>
        </w:rPr>
        <w:t xml:space="preserve"> cạnh. Hãy giúp nhà vua đếm số lượng thành phố có thể chọn làm trung tâm kinh tế thứ ba sao cho thành phố được chọn thỏa mãn các điều kiện ở trên</w:t>
      </w:r>
    </w:p>
    <w:p w14:paraId="3580F578" w14:textId="77777777" w:rsidR="00645FDD" w:rsidRPr="00A2206C" w:rsidRDefault="00645FDD" w:rsidP="00645FDD">
      <w:pPr>
        <w:spacing w:before="120" w:after="120"/>
        <w:rPr>
          <w:rFonts w:eastAsiaTheme="minorEastAsia"/>
          <w:b/>
          <w:bCs/>
          <w:szCs w:val="24"/>
        </w:rPr>
      </w:pPr>
      <w:r w:rsidRPr="00A2206C">
        <w:rPr>
          <w:rFonts w:eastAsiaTheme="minorEastAsia"/>
          <w:b/>
          <w:bCs/>
          <w:szCs w:val="24"/>
        </w:rPr>
        <w:t>DỮ LIỆU</w:t>
      </w:r>
    </w:p>
    <w:p w14:paraId="2F55D41D" w14:textId="77777777" w:rsidR="00645FDD" w:rsidRPr="00A2206C" w:rsidRDefault="00645FDD" w:rsidP="00645FDD">
      <w:pPr>
        <w:pStyle w:val="ListParagraph"/>
        <w:numPr>
          <w:ilvl w:val="0"/>
          <w:numId w:val="1"/>
        </w:numPr>
        <w:spacing w:before="120" w:after="120" w:line="360" w:lineRule="auto"/>
        <w:ind w:left="714" w:hanging="357"/>
        <w:jc w:val="both"/>
        <w:rPr>
          <w:rFonts w:eastAsiaTheme="minorEastAsia"/>
          <w:szCs w:val="24"/>
          <w:lang w:val="en-US"/>
        </w:rPr>
      </w:pPr>
      <w:r w:rsidRPr="00A2206C">
        <w:rPr>
          <w:rFonts w:eastAsiaTheme="minorEastAsia"/>
          <w:szCs w:val="24"/>
          <w:lang w:val="en-US"/>
        </w:rPr>
        <w:t xml:space="preserve">Dòng đầu tiên ghi 2 số nguyên dương </w:t>
      </w:r>
      <m:oMath>
        <m:r>
          <w:rPr>
            <w:rFonts w:ascii="Cambria Math" w:eastAsiaTheme="minorEastAsia" w:hAnsi="Cambria Math"/>
            <w:szCs w:val="24"/>
            <w:lang w:val="en-US"/>
          </w:rPr>
          <m:t xml:space="preserve">N </m:t>
        </m:r>
        <m:d>
          <m:dPr>
            <m:ctrlPr>
              <w:rPr>
                <w:rFonts w:ascii="Cambria Math" w:eastAsiaTheme="minorEastAsia" w:hAnsi="Cambria Math"/>
                <w:i/>
                <w:szCs w:val="24"/>
                <w:lang w:val="en-US"/>
              </w:rPr>
            </m:ctrlPr>
          </m:dPr>
          <m:e>
            <m:r>
              <w:rPr>
                <w:rFonts w:ascii="Cambria Math" w:eastAsiaTheme="minorEastAsia" w:hAnsi="Cambria Math"/>
                <w:szCs w:val="24"/>
                <w:lang w:val="en-US"/>
              </w:rPr>
              <m:t>2≤N≤</m:t>
            </m:r>
            <m:sSup>
              <m:sSupPr>
                <m:ctrlPr>
                  <w:rPr>
                    <w:rFonts w:ascii="Cambria Math" w:eastAsiaTheme="minorEastAsia" w:hAnsi="Cambria Math"/>
                    <w:i/>
                    <w:szCs w:val="24"/>
                    <w:lang w:val="en-US"/>
                  </w:rPr>
                </m:ctrlPr>
              </m:sSupPr>
              <m:e>
                <m:r>
                  <w:rPr>
                    <w:rFonts w:ascii="Cambria Math" w:eastAsiaTheme="minorEastAsia" w:hAnsi="Cambria Math"/>
                    <w:szCs w:val="24"/>
                    <w:lang w:val="en-US"/>
                  </w:rPr>
                  <m:t>3.10</m:t>
                </m:r>
              </m:e>
              <m:sup>
                <m:r>
                  <w:rPr>
                    <w:rFonts w:ascii="Cambria Math" w:eastAsiaTheme="minorEastAsia" w:hAnsi="Cambria Math"/>
                    <w:szCs w:val="24"/>
                    <w:lang w:val="en-US"/>
                  </w:rPr>
                  <m:t>4</m:t>
                </m:r>
              </m:sup>
            </m:sSup>
          </m:e>
        </m:d>
      </m:oMath>
      <w:r w:rsidRPr="00A2206C">
        <w:rPr>
          <w:rFonts w:eastAsiaTheme="minorEastAsia"/>
          <w:szCs w:val="24"/>
          <w:lang w:val="en-US"/>
        </w:rPr>
        <w:t xml:space="preserve"> và </w:t>
      </w:r>
      <m:oMath>
        <m:r>
          <w:rPr>
            <w:rFonts w:ascii="Cambria Math" w:eastAsiaTheme="minorEastAsia" w:hAnsi="Cambria Math"/>
            <w:szCs w:val="24"/>
            <w:lang w:val="en-US"/>
          </w:rPr>
          <m:t xml:space="preserve">M </m:t>
        </m:r>
        <m:d>
          <m:dPr>
            <m:ctrlPr>
              <w:rPr>
                <w:rFonts w:ascii="Cambria Math" w:eastAsiaTheme="minorEastAsia" w:hAnsi="Cambria Math"/>
                <w:i/>
                <w:szCs w:val="24"/>
                <w:lang w:val="en-US"/>
              </w:rPr>
            </m:ctrlPr>
          </m:dPr>
          <m:e>
            <m:r>
              <w:rPr>
                <w:rFonts w:ascii="Cambria Math" w:eastAsiaTheme="minorEastAsia" w:hAnsi="Cambria Math"/>
                <w:szCs w:val="24"/>
                <w:lang w:val="en-US"/>
              </w:rPr>
              <m:t>1≤M≤</m:t>
            </m:r>
            <m:sSup>
              <m:sSupPr>
                <m:ctrlPr>
                  <w:rPr>
                    <w:rFonts w:ascii="Cambria Math" w:eastAsiaTheme="minorEastAsia" w:hAnsi="Cambria Math"/>
                    <w:i/>
                    <w:szCs w:val="24"/>
                    <w:lang w:val="en-US"/>
                  </w:rPr>
                </m:ctrlPr>
              </m:sSupPr>
              <m:e>
                <m:r>
                  <w:rPr>
                    <w:rFonts w:ascii="Cambria Math" w:eastAsiaTheme="minorEastAsia" w:hAnsi="Cambria Math"/>
                    <w:szCs w:val="24"/>
                    <w:lang w:val="en-US"/>
                  </w:rPr>
                  <m:t>10</m:t>
                </m:r>
              </m:e>
              <m:sup>
                <m:r>
                  <w:rPr>
                    <w:rFonts w:ascii="Cambria Math" w:eastAsiaTheme="minorEastAsia" w:hAnsi="Cambria Math"/>
                    <w:szCs w:val="24"/>
                    <w:lang w:val="en-US"/>
                  </w:rPr>
                  <m:t>5</m:t>
                </m:r>
              </m:sup>
            </m:sSup>
          </m:e>
        </m:d>
        <m:r>
          <w:rPr>
            <w:rFonts w:ascii="Cambria Math" w:eastAsiaTheme="minorEastAsia" w:hAnsi="Cambria Math"/>
            <w:szCs w:val="24"/>
            <w:lang w:val="en-US"/>
          </w:rPr>
          <m:t xml:space="preserve"> </m:t>
        </m:r>
      </m:oMath>
      <w:r w:rsidRPr="00A2206C">
        <w:rPr>
          <w:rFonts w:eastAsiaTheme="minorEastAsia"/>
          <w:szCs w:val="24"/>
          <w:lang w:val="en-US"/>
        </w:rPr>
        <w:t>là số thành phố và số tuyến đường.</w:t>
      </w:r>
    </w:p>
    <w:p w14:paraId="0AB71602" w14:textId="77777777" w:rsidR="00645FDD" w:rsidRPr="00A2206C" w:rsidRDefault="00645FDD" w:rsidP="00645FDD">
      <w:pPr>
        <w:pStyle w:val="ListParagraph"/>
        <w:numPr>
          <w:ilvl w:val="0"/>
          <w:numId w:val="1"/>
        </w:numPr>
        <w:spacing w:before="120" w:after="120" w:line="360" w:lineRule="auto"/>
        <w:ind w:left="714" w:hanging="357"/>
        <w:jc w:val="both"/>
        <w:rPr>
          <w:rFonts w:eastAsiaTheme="minorEastAsia"/>
          <w:szCs w:val="24"/>
          <w:lang w:val="en-US"/>
        </w:rPr>
      </w:pPr>
      <w:r w:rsidRPr="00A2206C">
        <w:rPr>
          <w:rFonts w:eastAsiaTheme="minorEastAsia"/>
          <w:szCs w:val="24"/>
          <w:lang w:val="en-US"/>
        </w:rPr>
        <w:t xml:space="preserve">Dòng thứ </w:t>
      </w:r>
      <m:oMath>
        <m:r>
          <w:rPr>
            <w:rFonts w:ascii="Cambria Math" w:eastAsiaTheme="minorEastAsia" w:hAnsi="Cambria Math"/>
            <w:szCs w:val="24"/>
            <w:lang w:val="en-US"/>
          </w:rPr>
          <m:t xml:space="preserve">i </m:t>
        </m:r>
      </m:oMath>
      <w:r w:rsidRPr="00A2206C">
        <w:rPr>
          <w:rFonts w:eastAsiaTheme="minorEastAsia"/>
          <w:szCs w:val="24"/>
          <w:lang w:val="en-US"/>
        </w:rPr>
        <w:t xml:space="preserve">trong số </w:t>
      </w:r>
      <m:oMath>
        <m:r>
          <w:rPr>
            <w:rFonts w:ascii="Cambria Math" w:eastAsiaTheme="minorEastAsia" w:hAnsi="Cambria Math"/>
            <w:szCs w:val="24"/>
            <w:lang w:val="en-US"/>
          </w:rPr>
          <m:t xml:space="preserve">M </m:t>
        </m:r>
      </m:oMath>
      <w:r w:rsidRPr="00A2206C">
        <w:rPr>
          <w:rFonts w:eastAsiaTheme="minorEastAsia"/>
          <w:szCs w:val="24"/>
          <w:lang w:val="en-US"/>
        </w:rPr>
        <w:t xml:space="preserve">dòng tiếp theo ghi 3 số nguyên dương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i</m:t>
            </m:r>
          </m:sub>
        </m:sSub>
        <m:r>
          <w:rPr>
            <w:rFonts w:ascii="Cambria Math" w:eastAsiaTheme="minorEastAsia" w:hAnsi="Cambria Math"/>
            <w:szCs w:val="24"/>
            <w:lang w:val="en-US"/>
          </w:rPr>
          <m:t xml:space="preserve">, </m:t>
        </m:r>
        <m:sSub>
          <m:sSubPr>
            <m:ctrlPr>
              <w:rPr>
                <w:rFonts w:ascii="Cambria Math" w:eastAsiaTheme="minorEastAsia" w:hAnsi="Cambria Math"/>
                <w:i/>
                <w:szCs w:val="24"/>
                <w:lang w:val="en-US"/>
              </w:rPr>
            </m:ctrlPr>
          </m:sSubPr>
          <m:e>
            <m:r>
              <w:rPr>
                <w:rFonts w:ascii="Cambria Math" w:eastAsiaTheme="minorEastAsia" w:hAnsi="Cambria Math"/>
                <w:szCs w:val="24"/>
                <w:lang w:val="en-US"/>
              </w:rPr>
              <m:t>y</m:t>
            </m:r>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i</m:t>
            </m:r>
          </m:sub>
        </m:sSub>
        <m:r>
          <w:rPr>
            <w:rFonts w:ascii="Cambria Math" w:eastAsiaTheme="minorEastAsia" w:hAnsi="Cambria Math"/>
            <w:szCs w:val="24"/>
            <w:lang w:val="en-US"/>
          </w:rPr>
          <m:t xml:space="preserve"> </m:t>
        </m:r>
        <m:d>
          <m:dPr>
            <m:ctrlPr>
              <w:rPr>
                <w:rFonts w:ascii="Cambria Math" w:eastAsiaTheme="minorEastAsia" w:hAnsi="Cambria Math"/>
                <w:i/>
                <w:szCs w:val="24"/>
                <w:lang w:val="en-US"/>
              </w:rPr>
            </m:ctrlPr>
          </m:dPr>
          <m:e>
            <m:r>
              <w:rPr>
                <w:rFonts w:ascii="Cambria Math" w:eastAsiaTheme="minorEastAsia" w:hAnsi="Cambria Math"/>
                <w:szCs w:val="24"/>
                <w:lang w:val="en-US"/>
              </w:rPr>
              <m:t>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i</m:t>
                </m:r>
              </m:sub>
            </m:sSub>
            <m:r>
              <w:rPr>
                <w:rFonts w:ascii="Cambria Math" w:eastAsiaTheme="minorEastAsia" w:hAnsi="Cambria Math"/>
                <w:szCs w:val="24"/>
                <w:lang w:val="en-US"/>
              </w:rPr>
              <m:t>,</m:t>
            </m:r>
            <m:sSub>
              <m:sSubPr>
                <m:ctrlPr>
                  <w:rPr>
                    <w:rFonts w:ascii="Cambria Math" w:eastAsiaTheme="minorEastAsia" w:hAnsi="Cambria Math"/>
                    <w:i/>
                    <w:szCs w:val="24"/>
                    <w:lang w:val="en-US"/>
                  </w:rPr>
                </m:ctrlPr>
              </m:sSubPr>
              <m:e>
                <m:r>
                  <w:rPr>
                    <w:rFonts w:ascii="Cambria Math" w:eastAsiaTheme="minorEastAsia" w:hAnsi="Cambria Math"/>
                    <w:szCs w:val="24"/>
                    <w:lang w:val="en-US"/>
                  </w:rPr>
                  <m:t>y</m:t>
                </m:r>
              </m:e>
              <m:sub>
                <m:r>
                  <w:rPr>
                    <w:rFonts w:ascii="Cambria Math" w:eastAsiaTheme="minorEastAsia" w:hAnsi="Cambria Math"/>
                    <w:szCs w:val="24"/>
                    <w:lang w:val="en-US"/>
                  </w:rPr>
                  <m:t>i</m:t>
                </m:r>
              </m:sub>
            </m:sSub>
            <m:r>
              <w:rPr>
                <w:rFonts w:ascii="Cambria Math" w:eastAsiaTheme="minorEastAsia" w:hAnsi="Cambria Math"/>
                <w:szCs w:val="24"/>
                <w:lang w:val="en-US"/>
              </w:rPr>
              <m:t>≤N;1≤</m:t>
            </m:r>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i</m:t>
                </m:r>
              </m:sub>
            </m:sSub>
            <m:r>
              <w:rPr>
                <w:rFonts w:ascii="Cambria Math" w:eastAsiaTheme="minorEastAsia" w:hAnsi="Cambria Math"/>
                <w:szCs w:val="24"/>
                <w:lang w:val="en-US"/>
              </w:rPr>
              <m:t>≤</m:t>
            </m:r>
            <m:sSup>
              <m:sSupPr>
                <m:ctrlPr>
                  <w:rPr>
                    <w:rFonts w:ascii="Cambria Math" w:eastAsiaTheme="minorEastAsia" w:hAnsi="Cambria Math"/>
                    <w:i/>
                    <w:szCs w:val="24"/>
                    <w:lang w:val="en-US"/>
                  </w:rPr>
                </m:ctrlPr>
              </m:sSupPr>
              <m:e>
                <m:r>
                  <w:rPr>
                    <w:rFonts w:ascii="Cambria Math" w:eastAsiaTheme="minorEastAsia" w:hAnsi="Cambria Math"/>
                    <w:szCs w:val="24"/>
                    <w:lang w:val="en-US"/>
                  </w:rPr>
                  <m:t>10</m:t>
                </m:r>
              </m:e>
              <m:sup>
                <m:r>
                  <w:rPr>
                    <w:rFonts w:ascii="Cambria Math" w:eastAsiaTheme="minorEastAsia" w:hAnsi="Cambria Math"/>
                    <w:szCs w:val="24"/>
                    <w:lang w:val="en-US"/>
                  </w:rPr>
                  <m:t>3</m:t>
                </m:r>
              </m:sup>
            </m:sSup>
          </m:e>
        </m:d>
      </m:oMath>
      <w:r w:rsidRPr="00A2206C">
        <w:rPr>
          <w:rFonts w:eastAsiaTheme="minorEastAsia"/>
          <w:szCs w:val="24"/>
          <w:lang w:val="en-US"/>
        </w:rPr>
        <w:t> với ý nghĩa tuyến đường thứ</w:t>
      </w:r>
      <m:oMath>
        <m:r>
          <w:rPr>
            <w:rFonts w:ascii="Cambria Math" w:eastAsiaTheme="minorEastAsia" w:hAnsi="Cambria Math"/>
            <w:szCs w:val="24"/>
            <w:lang w:val="en-US"/>
          </w:rPr>
          <m:t xml:space="preserve"> i</m:t>
        </m:r>
      </m:oMath>
      <w:r w:rsidRPr="00A2206C">
        <w:rPr>
          <w:rFonts w:eastAsiaTheme="minorEastAsia"/>
          <w:szCs w:val="24"/>
          <w:lang w:val="en-US"/>
        </w:rPr>
        <w:t xml:space="preserve"> có độ dài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d</m:t>
            </m:r>
          </m:e>
          <m:sub>
            <m:r>
              <w:rPr>
                <w:rFonts w:ascii="Cambria Math" w:eastAsiaTheme="minorEastAsia" w:hAnsi="Cambria Math"/>
                <w:szCs w:val="24"/>
                <w:lang w:val="en-US"/>
              </w:rPr>
              <m:t>i</m:t>
            </m:r>
          </m:sub>
        </m:sSub>
      </m:oMath>
      <w:r w:rsidRPr="00A2206C">
        <w:rPr>
          <w:rFonts w:eastAsiaTheme="minorEastAsia"/>
          <w:szCs w:val="24"/>
          <w:lang w:val="en-US"/>
        </w:rPr>
        <w:t xml:space="preserve"> và nối giữa 2 thành phố </w:t>
      </w:r>
      <m:oMath>
        <m:sSub>
          <m:sSubPr>
            <m:ctrlPr>
              <w:rPr>
                <w:rFonts w:ascii="Cambria Math" w:eastAsiaTheme="minorEastAsia" w:hAnsi="Cambria Math"/>
                <w:i/>
                <w:szCs w:val="24"/>
                <w:lang w:val="en-US"/>
              </w:rPr>
            </m:ctrlPr>
          </m:sSubPr>
          <m:e>
            <m:r>
              <w:rPr>
                <w:rFonts w:ascii="Cambria Math" w:eastAsiaTheme="minorEastAsia" w:hAnsi="Cambria Math"/>
                <w:szCs w:val="24"/>
                <w:lang w:val="en-US"/>
              </w:rPr>
              <m:t>x</m:t>
            </m:r>
          </m:e>
          <m:sub>
            <m:r>
              <w:rPr>
                <w:rFonts w:ascii="Cambria Math" w:eastAsiaTheme="minorEastAsia" w:hAnsi="Cambria Math"/>
                <w:szCs w:val="24"/>
                <w:lang w:val="en-US"/>
              </w:rPr>
              <m:t>i</m:t>
            </m:r>
          </m:sub>
        </m:sSub>
        <m:r>
          <w:rPr>
            <w:rFonts w:ascii="Cambria Math" w:eastAsiaTheme="minorEastAsia" w:hAnsi="Cambria Math"/>
            <w:szCs w:val="24"/>
            <w:lang w:val="en-US"/>
          </w:rPr>
          <m:t xml:space="preserve">, </m:t>
        </m:r>
        <m:sSub>
          <m:sSubPr>
            <m:ctrlPr>
              <w:rPr>
                <w:rFonts w:ascii="Cambria Math" w:eastAsiaTheme="minorEastAsia" w:hAnsi="Cambria Math"/>
                <w:i/>
                <w:szCs w:val="24"/>
                <w:lang w:val="en-US"/>
              </w:rPr>
            </m:ctrlPr>
          </m:sSubPr>
          <m:e>
            <m:r>
              <w:rPr>
                <w:rFonts w:ascii="Cambria Math" w:eastAsiaTheme="minorEastAsia" w:hAnsi="Cambria Math"/>
                <w:szCs w:val="24"/>
                <w:lang w:val="en-US"/>
              </w:rPr>
              <m:t>y</m:t>
            </m:r>
          </m:e>
          <m:sub>
            <m:r>
              <w:rPr>
                <w:rFonts w:ascii="Cambria Math" w:eastAsiaTheme="minorEastAsia" w:hAnsi="Cambria Math"/>
                <w:szCs w:val="24"/>
                <w:lang w:val="en-US"/>
              </w:rPr>
              <m:t>i</m:t>
            </m:r>
          </m:sub>
        </m:sSub>
        <m:r>
          <w:rPr>
            <w:rFonts w:ascii="Cambria Math" w:eastAsiaTheme="minorEastAsia" w:hAnsi="Cambria Math"/>
            <w:szCs w:val="24"/>
            <w:lang w:val="en-US"/>
          </w:rPr>
          <m:t>.</m:t>
        </m:r>
      </m:oMath>
    </w:p>
    <w:p w14:paraId="2CD40A6B" w14:textId="77777777" w:rsidR="00645FDD" w:rsidRPr="00A2206C" w:rsidRDefault="00645FDD" w:rsidP="00645FDD">
      <w:pPr>
        <w:spacing w:before="120" w:after="120"/>
        <w:rPr>
          <w:rFonts w:eastAsiaTheme="minorEastAsia"/>
          <w:b/>
          <w:bCs/>
          <w:szCs w:val="24"/>
        </w:rPr>
      </w:pPr>
      <w:r w:rsidRPr="00A2206C">
        <w:rPr>
          <w:rFonts w:eastAsiaTheme="minorEastAsia"/>
          <w:b/>
          <w:bCs/>
          <w:szCs w:val="24"/>
        </w:rPr>
        <w:t>KẾT QUẢ</w:t>
      </w:r>
    </w:p>
    <w:p w14:paraId="5DA06D7B" w14:textId="77777777" w:rsidR="00645FDD" w:rsidRPr="00A2206C" w:rsidRDefault="00645FDD" w:rsidP="00645FDD">
      <w:pPr>
        <w:pStyle w:val="ListParagraph"/>
        <w:numPr>
          <w:ilvl w:val="0"/>
          <w:numId w:val="1"/>
        </w:numPr>
        <w:spacing w:before="120" w:after="120" w:line="360" w:lineRule="auto"/>
        <w:ind w:left="714" w:hanging="357"/>
        <w:jc w:val="both"/>
        <w:rPr>
          <w:rFonts w:eastAsiaTheme="minorEastAsia"/>
          <w:szCs w:val="24"/>
          <w:lang w:val="en-US"/>
        </w:rPr>
      </w:pPr>
      <w:r w:rsidRPr="00A2206C">
        <w:rPr>
          <w:rFonts w:eastAsiaTheme="minorEastAsia"/>
          <w:szCs w:val="24"/>
          <w:lang w:val="en-US"/>
        </w:rPr>
        <w:t xml:space="preserve">Dòng đầu tiên ghi số tự nhiên </w:t>
      </w:r>
      <m:oMath>
        <m:r>
          <w:rPr>
            <w:rFonts w:ascii="Cambria Math" w:eastAsiaTheme="minorEastAsia" w:hAnsi="Cambria Math"/>
            <w:szCs w:val="24"/>
            <w:lang w:val="en-US"/>
          </w:rPr>
          <m:t>S</m:t>
        </m:r>
      </m:oMath>
      <w:r w:rsidRPr="00A2206C">
        <w:rPr>
          <w:rFonts w:eastAsiaTheme="minorEastAsia"/>
          <w:szCs w:val="24"/>
          <w:lang w:val="en-US"/>
        </w:rPr>
        <w:t xml:space="preserve"> là số lượng các thành phố có thể chọn làm trung tâm kinh tế thứ ba.</w:t>
      </w:r>
    </w:p>
    <w:p w14:paraId="6E94F3E1" w14:textId="77777777" w:rsidR="00645FDD" w:rsidRPr="00A2206C" w:rsidRDefault="00645FDD" w:rsidP="00645FDD">
      <w:pPr>
        <w:pStyle w:val="ListParagraph"/>
        <w:numPr>
          <w:ilvl w:val="0"/>
          <w:numId w:val="1"/>
        </w:numPr>
        <w:spacing w:before="120" w:after="120" w:line="360" w:lineRule="auto"/>
        <w:ind w:left="714" w:hanging="357"/>
        <w:jc w:val="both"/>
        <w:rPr>
          <w:rFonts w:eastAsiaTheme="minorEastAsia"/>
          <w:szCs w:val="24"/>
          <w:lang w:val="en-US"/>
        </w:rPr>
      </w:pPr>
      <m:oMath>
        <m:r>
          <w:rPr>
            <w:rFonts w:ascii="Cambria Math" w:eastAsiaTheme="minorEastAsia" w:hAnsi="Cambria Math"/>
            <w:szCs w:val="24"/>
            <w:lang w:val="en-US"/>
          </w:rPr>
          <m:t>S</m:t>
        </m:r>
      </m:oMath>
      <w:r w:rsidRPr="00A2206C">
        <w:rPr>
          <w:rFonts w:eastAsiaTheme="minorEastAsia"/>
          <w:szCs w:val="24"/>
          <w:lang w:val="en-US"/>
        </w:rPr>
        <w:t xml:space="preserve"> dòng tiếp theo, mỗi dòng ghi 1 số nguyên dương là số thứ tự của thành phố được chọn </w:t>
      </w:r>
      <w:proofErr w:type="gramStart"/>
      <w:r w:rsidRPr="00A2206C">
        <w:rPr>
          <w:rFonts w:eastAsiaTheme="minorEastAsia"/>
          <w:szCs w:val="24"/>
          <w:lang w:val="en-US"/>
        </w:rPr>
        <w:t>( In</w:t>
      </w:r>
      <w:proofErr w:type="gramEnd"/>
      <w:r w:rsidRPr="00A2206C">
        <w:rPr>
          <w:rFonts w:eastAsiaTheme="minorEastAsia"/>
          <w:szCs w:val="24"/>
          <w:lang w:val="en-US"/>
        </w:rPr>
        <w:t xml:space="preserve"> ra theo thứ tự tăng dần).</w:t>
      </w:r>
    </w:p>
    <w:p w14:paraId="635CE3AA" w14:textId="77777777" w:rsidR="00645FDD" w:rsidRPr="00A2206C" w:rsidRDefault="00645FDD" w:rsidP="00645FDD">
      <w:pPr>
        <w:spacing w:before="120" w:after="240"/>
        <w:rPr>
          <w:b/>
          <w:bCs/>
          <w:szCs w:val="24"/>
        </w:rPr>
      </w:pPr>
      <w:r w:rsidRPr="00A2206C">
        <w:rPr>
          <w:b/>
          <w:bCs/>
          <w:szCs w:val="24"/>
        </w:rPr>
        <w:t xml:space="preserve">VÍ </w:t>
      </w:r>
      <w:r w:rsidRPr="00A2206C">
        <w:rPr>
          <w:rFonts w:eastAsiaTheme="minorEastAsia"/>
          <w:b/>
          <w:bCs/>
          <w:szCs w:val="24"/>
        </w:rPr>
        <w:t>DỤ</w:t>
      </w:r>
    </w:p>
    <w:tbl>
      <w:tblPr>
        <w:tblStyle w:val="TableGrid"/>
        <w:tblW w:w="0" w:type="auto"/>
        <w:jc w:val="center"/>
        <w:tblLook w:val="04A0" w:firstRow="1" w:lastRow="0" w:firstColumn="1" w:lastColumn="0" w:noHBand="0" w:noVBand="1"/>
      </w:tblPr>
      <w:tblGrid>
        <w:gridCol w:w="4675"/>
        <w:gridCol w:w="4675"/>
      </w:tblGrid>
      <w:tr w:rsidR="00645FDD" w:rsidRPr="00A2206C" w14:paraId="1891DE8B" w14:textId="77777777" w:rsidTr="00307425">
        <w:trPr>
          <w:trHeight w:val="559"/>
          <w:jc w:val="center"/>
        </w:trPr>
        <w:tc>
          <w:tcPr>
            <w:tcW w:w="5098" w:type="dxa"/>
            <w:vAlign w:val="center"/>
          </w:tcPr>
          <w:p w14:paraId="7D96E45E" w14:textId="77777777" w:rsidR="00645FDD" w:rsidRPr="00A2206C" w:rsidRDefault="00645FDD" w:rsidP="00307425">
            <w:pPr>
              <w:rPr>
                <w:rFonts w:ascii="Courier New" w:hAnsi="Courier New" w:cs="Courier New"/>
                <w:szCs w:val="24"/>
              </w:rPr>
            </w:pPr>
            <w:r w:rsidRPr="00A2206C">
              <w:rPr>
                <w:rFonts w:ascii="Courier New" w:hAnsi="Courier New" w:cs="Courier New"/>
                <w:szCs w:val="24"/>
              </w:rPr>
              <w:t>Sample Input</w:t>
            </w:r>
          </w:p>
        </w:tc>
        <w:tc>
          <w:tcPr>
            <w:tcW w:w="5098" w:type="dxa"/>
            <w:vAlign w:val="center"/>
          </w:tcPr>
          <w:p w14:paraId="20C3F4C5" w14:textId="77777777" w:rsidR="00645FDD" w:rsidRPr="00A2206C" w:rsidRDefault="00645FDD" w:rsidP="00307425">
            <w:pPr>
              <w:rPr>
                <w:rFonts w:ascii="Courier New" w:hAnsi="Courier New" w:cs="Courier New"/>
                <w:szCs w:val="24"/>
              </w:rPr>
            </w:pPr>
            <w:r w:rsidRPr="00A2206C">
              <w:rPr>
                <w:rFonts w:ascii="Courier New" w:hAnsi="Courier New" w:cs="Courier New"/>
                <w:szCs w:val="24"/>
              </w:rPr>
              <w:t>Sample Output</w:t>
            </w:r>
          </w:p>
        </w:tc>
      </w:tr>
      <w:tr w:rsidR="00645FDD" w:rsidRPr="00A2206C" w14:paraId="7A67B174" w14:textId="77777777" w:rsidTr="00307425">
        <w:trPr>
          <w:trHeight w:val="503"/>
          <w:jc w:val="center"/>
        </w:trPr>
        <w:tc>
          <w:tcPr>
            <w:tcW w:w="5098" w:type="dxa"/>
          </w:tcPr>
          <w:p w14:paraId="2F133E15"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lastRenderedPageBreak/>
              <w:t>6 6</w:t>
            </w:r>
          </w:p>
          <w:p w14:paraId="10417F54"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1 2 1</w:t>
            </w:r>
          </w:p>
          <w:p w14:paraId="3BBE68DF"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2 3 1</w:t>
            </w:r>
          </w:p>
          <w:p w14:paraId="12CA0510"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3 6 1</w:t>
            </w:r>
          </w:p>
          <w:p w14:paraId="6B30E651"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1 4 100</w:t>
            </w:r>
          </w:p>
          <w:p w14:paraId="4E009169"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4 5 100</w:t>
            </w:r>
          </w:p>
          <w:p w14:paraId="06D736D9"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5 6 100</w:t>
            </w:r>
          </w:p>
        </w:tc>
        <w:tc>
          <w:tcPr>
            <w:tcW w:w="5098" w:type="dxa"/>
          </w:tcPr>
          <w:p w14:paraId="095FE42C"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2</w:t>
            </w:r>
          </w:p>
          <w:p w14:paraId="3EC12E72"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 xml:space="preserve">4 </w:t>
            </w:r>
          </w:p>
          <w:p w14:paraId="141FA9AD" w14:textId="77777777" w:rsidR="00645FDD" w:rsidRPr="00A2206C" w:rsidRDefault="00645FDD" w:rsidP="00307425">
            <w:pPr>
              <w:pBdr>
                <w:left w:val="single" w:sz="18" w:space="7" w:color="CCCCCC"/>
              </w:pBdr>
              <w:rPr>
                <w:rFonts w:ascii="Courier New" w:hAnsi="Courier New" w:cs="Courier New"/>
                <w:szCs w:val="24"/>
              </w:rPr>
            </w:pPr>
            <w:r w:rsidRPr="00A2206C">
              <w:rPr>
                <w:rFonts w:ascii="Courier New" w:hAnsi="Courier New" w:cs="Courier New"/>
                <w:szCs w:val="24"/>
              </w:rPr>
              <w:t>5</w:t>
            </w:r>
          </w:p>
          <w:p w14:paraId="1DBD18A8" w14:textId="77777777" w:rsidR="00645FDD" w:rsidRPr="00A2206C" w:rsidRDefault="00645FDD" w:rsidP="00307425">
            <w:pPr>
              <w:rPr>
                <w:rFonts w:ascii="Courier New" w:hAnsi="Courier New" w:cs="Courier New"/>
                <w:szCs w:val="24"/>
              </w:rPr>
            </w:pPr>
          </w:p>
        </w:tc>
      </w:tr>
    </w:tbl>
    <w:p w14:paraId="770FB9D4" w14:textId="77777777" w:rsidR="00645FDD" w:rsidRPr="00A2206C" w:rsidRDefault="00645FDD" w:rsidP="00645FDD">
      <w:pPr>
        <w:spacing w:after="0" w:line="360" w:lineRule="auto"/>
        <w:rPr>
          <w:rFonts w:cs="Times New Roman"/>
          <w:b/>
          <w:szCs w:val="24"/>
        </w:rPr>
      </w:pPr>
    </w:p>
    <w:p w14:paraId="3159029C" w14:textId="77777777" w:rsidR="00645FDD" w:rsidRPr="00A2206C" w:rsidRDefault="00645FDD" w:rsidP="00645FDD">
      <w:pPr>
        <w:spacing w:after="0" w:line="360" w:lineRule="auto"/>
        <w:rPr>
          <w:rFonts w:cs="Times New Roman"/>
          <w:b/>
          <w:szCs w:val="24"/>
        </w:rPr>
      </w:pPr>
      <w:r>
        <w:rPr>
          <w:rFonts w:cs="Times New Roman"/>
          <w:b/>
          <w:szCs w:val="24"/>
        </w:rPr>
        <w:t>THUẬT TOÁN</w:t>
      </w:r>
    </w:p>
    <w:p w14:paraId="3EC5F99B" w14:textId="77777777" w:rsidR="00645FDD" w:rsidRPr="00A2206C" w:rsidRDefault="00645FDD" w:rsidP="00645FDD">
      <w:pPr>
        <w:pStyle w:val="ListParagraph"/>
        <w:numPr>
          <w:ilvl w:val="0"/>
          <w:numId w:val="2"/>
        </w:numPr>
        <w:spacing w:after="0" w:line="360" w:lineRule="auto"/>
        <w:rPr>
          <w:rFonts w:cs="Times New Roman"/>
          <w:bCs/>
          <w:szCs w:val="24"/>
        </w:rPr>
      </w:pPr>
      <w:r w:rsidRPr="00A2206C">
        <w:rPr>
          <w:rFonts w:cs="Times New Roman"/>
          <w:bCs/>
          <w:szCs w:val="24"/>
        </w:rPr>
        <w:t xml:space="preserve">Gọi </w:t>
      </w:r>
      <m:oMath>
        <m:r>
          <w:rPr>
            <w:rFonts w:ascii="Cambria Math" w:hAnsi="Cambria Math" w:cs="Times New Roman"/>
            <w:szCs w:val="24"/>
          </w:rPr>
          <m:t>d1</m:t>
        </m:r>
        <m:d>
          <m:dPr>
            <m:begChr m:val="["/>
            <m:endChr m:val="]"/>
            <m:ctrlPr>
              <w:rPr>
                <w:rFonts w:ascii="Cambria Math" w:hAnsi="Cambria Math" w:cs="Times New Roman"/>
                <w:bCs/>
                <w:i/>
                <w:szCs w:val="24"/>
              </w:rPr>
            </m:ctrlPr>
          </m:dPr>
          <m:e>
            <m:r>
              <w:rPr>
                <w:rFonts w:ascii="Cambria Math" w:hAnsi="Cambria Math" w:cs="Times New Roman"/>
                <w:szCs w:val="24"/>
              </w:rPr>
              <m:t>i</m:t>
            </m:r>
          </m:e>
        </m:d>
      </m:oMath>
      <w:r w:rsidRPr="00A2206C">
        <w:rPr>
          <w:rFonts w:eastAsiaTheme="minorEastAsia" w:cs="Times New Roman"/>
          <w:bCs/>
          <w:szCs w:val="24"/>
        </w:rPr>
        <w:t xml:space="preserve"> là độ dài đường đi ngắn nhất từ đỉnh 1 tới đỉnh </w:t>
      </w:r>
      <m:oMath>
        <m:r>
          <w:rPr>
            <w:rFonts w:ascii="Cambria Math" w:eastAsiaTheme="minorEastAsia" w:hAnsi="Cambria Math" w:cs="Times New Roman"/>
            <w:szCs w:val="24"/>
          </w:rPr>
          <m:t>i</m:t>
        </m:r>
      </m:oMath>
    </w:p>
    <w:p w14:paraId="4C058E78" w14:textId="77777777" w:rsidR="00645FDD" w:rsidRPr="00A2206C" w:rsidRDefault="00645FDD" w:rsidP="00645FDD">
      <w:pPr>
        <w:pStyle w:val="ListParagraph"/>
        <w:numPr>
          <w:ilvl w:val="0"/>
          <w:numId w:val="2"/>
        </w:numPr>
        <w:spacing w:after="0" w:line="360" w:lineRule="auto"/>
        <w:rPr>
          <w:rFonts w:cs="Times New Roman"/>
          <w:bCs/>
          <w:szCs w:val="24"/>
        </w:rPr>
      </w:pPr>
      <w:r w:rsidRPr="00A2206C">
        <w:rPr>
          <w:rFonts w:cs="Times New Roman"/>
          <w:bCs/>
          <w:szCs w:val="24"/>
        </w:rPr>
        <w:t xml:space="preserve">Gọi </w:t>
      </w:r>
      <m:oMath>
        <m:r>
          <w:rPr>
            <w:rFonts w:ascii="Cambria Math" w:hAnsi="Cambria Math" w:cs="Times New Roman"/>
            <w:szCs w:val="24"/>
          </w:rPr>
          <m:t>d2</m:t>
        </m:r>
        <m:d>
          <m:dPr>
            <m:begChr m:val="["/>
            <m:endChr m:val="]"/>
            <m:ctrlPr>
              <w:rPr>
                <w:rFonts w:ascii="Cambria Math" w:hAnsi="Cambria Math" w:cs="Times New Roman"/>
                <w:bCs/>
                <w:i/>
                <w:szCs w:val="24"/>
              </w:rPr>
            </m:ctrlPr>
          </m:dPr>
          <m:e>
            <m:r>
              <w:rPr>
                <w:rFonts w:ascii="Cambria Math" w:hAnsi="Cambria Math" w:cs="Times New Roman"/>
                <w:szCs w:val="24"/>
              </w:rPr>
              <m:t>i</m:t>
            </m:r>
          </m:e>
        </m:d>
      </m:oMath>
      <w:r w:rsidRPr="00A2206C">
        <w:rPr>
          <w:rFonts w:eastAsiaTheme="minorEastAsia" w:cs="Times New Roman"/>
          <w:bCs/>
          <w:szCs w:val="24"/>
        </w:rPr>
        <w:t xml:space="preserve"> là độ dài đường đi ngắn nhất từ đỉnh </w:t>
      </w:r>
      <m:oMath>
        <m:r>
          <w:rPr>
            <w:rFonts w:ascii="Cambria Math" w:eastAsiaTheme="minorEastAsia" w:hAnsi="Cambria Math" w:cs="Times New Roman"/>
            <w:szCs w:val="24"/>
          </w:rPr>
          <m:t>i</m:t>
        </m:r>
      </m:oMath>
      <w:r w:rsidRPr="00A2206C">
        <w:rPr>
          <w:rFonts w:eastAsiaTheme="minorEastAsia" w:cs="Times New Roman"/>
          <w:bCs/>
          <w:szCs w:val="24"/>
        </w:rPr>
        <w:t xml:space="preserve"> tới đỉnh </w:t>
      </w:r>
      <m:oMath>
        <m:r>
          <w:rPr>
            <w:rFonts w:ascii="Cambria Math" w:eastAsiaTheme="minorEastAsia" w:hAnsi="Cambria Math" w:cs="Times New Roman"/>
            <w:szCs w:val="24"/>
          </w:rPr>
          <m:t>n</m:t>
        </m:r>
      </m:oMath>
      <w:r w:rsidRPr="00A2206C">
        <w:rPr>
          <w:rFonts w:eastAsiaTheme="minorEastAsia" w:cs="Times New Roman"/>
          <w:bCs/>
          <w:szCs w:val="24"/>
        </w:rPr>
        <w:t>.</w:t>
      </w:r>
    </w:p>
    <w:p w14:paraId="0C375F4C" w14:textId="77777777" w:rsidR="00645FDD" w:rsidRPr="00A2206C" w:rsidRDefault="00645FDD" w:rsidP="00645FDD">
      <w:pPr>
        <w:pStyle w:val="ListParagraph"/>
        <w:numPr>
          <w:ilvl w:val="0"/>
          <w:numId w:val="2"/>
        </w:numPr>
        <w:spacing w:after="0" w:line="360" w:lineRule="auto"/>
        <w:rPr>
          <w:rFonts w:cs="Times New Roman"/>
          <w:bCs/>
          <w:szCs w:val="24"/>
        </w:rPr>
      </w:pPr>
      <w:r w:rsidRPr="00A2206C">
        <w:rPr>
          <w:rFonts w:cs="Times New Roman"/>
          <w:bCs/>
          <w:szCs w:val="24"/>
        </w:rPr>
        <w:t xml:space="preserve">Gọi </w:t>
      </w:r>
      <m:oMath>
        <m:r>
          <w:rPr>
            <w:rFonts w:ascii="Cambria Math" w:hAnsi="Cambria Math" w:cs="Times New Roman"/>
            <w:szCs w:val="24"/>
          </w:rPr>
          <m:t>c1</m:t>
        </m:r>
        <m:d>
          <m:dPr>
            <m:begChr m:val="["/>
            <m:endChr m:val="]"/>
            <m:ctrlPr>
              <w:rPr>
                <w:rFonts w:ascii="Cambria Math" w:hAnsi="Cambria Math" w:cs="Times New Roman"/>
                <w:bCs/>
                <w:i/>
                <w:szCs w:val="24"/>
              </w:rPr>
            </m:ctrlPr>
          </m:dPr>
          <m:e>
            <m:r>
              <w:rPr>
                <w:rFonts w:ascii="Cambria Math" w:hAnsi="Cambria Math" w:cs="Times New Roman"/>
                <w:szCs w:val="24"/>
              </w:rPr>
              <m:t>i</m:t>
            </m:r>
          </m:e>
        </m:d>
      </m:oMath>
      <w:r w:rsidRPr="00A2206C">
        <w:rPr>
          <w:rFonts w:eastAsiaTheme="minorEastAsia" w:cs="Times New Roman"/>
          <w:bCs/>
          <w:szCs w:val="24"/>
        </w:rPr>
        <w:t xml:space="preserve"> là số đường đi ngắn nhất từ đỉnh </w:t>
      </w:r>
      <m:oMath>
        <m:r>
          <w:rPr>
            <w:rFonts w:ascii="Cambria Math" w:eastAsiaTheme="minorEastAsia" w:hAnsi="Cambria Math" w:cs="Times New Roman"/>
            <w:szCs w:val="24"/>
          </w:rPr>
          <m:t>1</m:t>
        </m:r>
      </m:oMath>
      <w:r w:rsidRPr="00A2206C">
        <w:rPr>
          <w:rFonts w:eastAsiaTheme="minorEastAsia" w:cs="Times New Roman"/>
          <w:bCs/>
          <w:szCs w:val="24"/>
        </w:rPr>
        <w:t xml:space="preserve"> tới đỉnh </w:t>
      </w:r>
      <m:oMath>
        <m:r>
          <w:rPr>
            <w:rFonts w:ascii="Cambria Math" w:eastAsiaTheme="minorEastAsia" w:hAnsi="Cambria Math" w:cs="Times New Roman"/>
            <w:szCs w:val="24"/>
          </w:rPr>
          <m:t>i</m:t>
        </m:r>
      </m:oMath>
    </w:p>
    <w:p w14:paraId="434FA7F2" w14:textId="77777777" w:rsidR="00645FDD" w:rsidRPr="00A2206C" w:rsidRDefault="00645FDD" w:rsidP="00645FDD">
      <w:pPr>
        <w:pStyle w:val="ListParagraph"/>
        <w:numPr>
          <w:ilvl w:val="0"/>
          <w:numId w:val="2"/>
        </w:numPr>
        <w:spacing w:after="0" w:line="360" w:lineRule="auto"/>
        <w:rPr>
          <w:rFonts w:cs="Times New Roman"/>
          <w:bCs/>
          <w:szCs w:val="24"/>
        </w:rPr>
      </w:pPr>
      <w:r w:rsidRPr="00A2206C">
        <w:rPr>
          <w:rFonts w:cs="Times New Roman"/>
          <w:bCs/>
          <w:szCs w:val="24"/>
        </w:rPr>
        <w:t xml:space="preserve">Gọi </w:t>
      </w:r>
      <m:oMath>
        <m:r>
          <w:rPr>
            <w:rFonts w:ascii="Cambria Math" w:hAnsi="Cambria Math" w:cs="Times New Roman"/>
            <w:szCs w:val="24"/>
          </w:rPr>
          <m:t>c2</m:t>
        </m:r>
        <m:d>
          <m:dPr>
            <m:begChr m:val="["/>
            <m:endChr m:val="]"/>
            <m:ctrlPr>
              <w:rPr>
                <w:rFonts w:ascii="Cambria Math" w:hAnsi="Cambria Math" w:cs="Times New Roman"/>
                <w:bCs/>
                <w:i/>
                <w:szCs w:val="24"/>
              </w:rPr>
            </m:ctrlPr>
          </m:dPr>
          <m:e>
            <m:r>
              <w:rPr>
                <w:rFonts w:ascii="Cambria Math" w:hAnsi="Cambria Math" w:cs="Times New Roman"/>
                <w:szCs w:val="24"/>
              </w:rPr>
              <m:t>i</m:t>
            </m:r>
          </m:e>
        </m:d>
      </m:oMath>
      <w:r w:rsidRPr="00A2206C">
        <w:rPr>
          <w:rFonts w:eastAsiaTheme="minorEastAsia" w:cs="Times New Roman"/>
          <w:bCs/>
          <w:szCs w:val="24"/>
        </w:rPr>
        <w:t xml:space="preserve"> là số đường đi ngắn nhất từ đỉnh </w:t>
      </w:r>
      <m:oMath>
        <m:r>
          <w:rPr>
            <w:rFonts w:ascii="Cambria Math" w:eastAsiaTheme="minorEastAsia" w:hAnsi="Cambria Math" w:cs="Times New Roman"/>
            <w:szCs w:val="24"/>
          </w:rPr>
          <m:t>i</m:t>
        </m:r>
      </m:oMath>
      <w:r w:rsidRPr="00A2206C">
        <w:rPr>
          <w:rFonts w:eastAsiaTheme="minorEastAsia" w:cs="Times New Roman"/>
          <w:bCs/>
          <w:szCs w:val="24"/>
        </w:rPr>
        <w:t xml:space="preserve"> tới đỉnh </w:t>
      </w:r>
      <m:oMath>
        <m:r>
          <w:rPr>
            <w:rFonts w:ascii="Cambria Math" w:eastAsiaTheme="minorEastAsia" w:hAnsi="Cambria Math" w:cs="Times New Roman"/>
            <w:szCs w:val="24"/>
          </w:rPr>
          <m:t>n</m:t>
        </m:r>
      </m:oMath>
      <w:r w:rsidRPr="00A2206C">
        <w:rPr>
          <w:rFonts w:eastAsiaTheme="minorEastAsia" w:cs="Times New Roman"/>
          <w:bCs/>
          <w:szCs w:val="24"/>
        </w:rPr>
        <w:t>.</w:t>
      </w:r>
    </w:p>
    <w:p w14:paraId="61EAD7BD" w14:textId="77777777" w:rsidR="00645FDD" w:rsidRPr="001470A7" w:rsidRDefault="00645FDD" w:rsidP="00645FDD">
      <w:pPr>
        <w:pStyle w:val="ListParagraph"/>
        <w:numPr>
          <w:ilvl w:val="0"/>
          <w:numId w:val="2"/>
        </w:numPr>
        <w:spacing w:after="0" w:line="360" w:lineRule="auto"/>
        <w:rPr>
          <w:rFonts w:cs="Times New Roman"/>
          <w:bCs/>
          <w:szCs w:val="24"/>
        </w:rPr>
      </w:pPr>
      <w:r w:rsidRPr="00A2206C">
        <w:rPr>
          <w:rFonts w:cs="Times New Roman"/>
          <w:bCs/>
          <w:szCs w:val="24"/>
        </w:rPr>
        <w:t xml:space="preserve">Một thành phố được nhận làm trung tâm khi và chỉ khi </w:t>
      </w:r>
      <m:oMath>
        <m:d>
          <m:dPr>
            <m:begChr m:val="["/>
            <m:endChr m:val=""/>
            <m:ctrlPr>
              <w:rPr>
                <w:rFonts w:ascii="Cambria Math" w:hAnsi="Cambria Math" w:cs="Times New Roman"/>
                <w:bCs/>
                <w:i/>
                <w:szCs w:val="24"/>
              </w:rPr>
            </m:ctrlPr>
          </m:dPr>
          <m:e>
            <m:eqArr>
              <m:eqArrPr>
                <m:ctrlPr>
                  <w:rPr>
                    <w:rFonts w:ascii="Cambria Math" w:hAnsi="Cambria Math" w:cs="Times New Roman"/>
                    <w:bCs/>
                    <w:i/>
                    <w:szCs w:val="24"/>
                  </w:rPr>
                </m:ctrlPr>
              </m:eqArrPr>
              <m:e>
                <m:r>
                  <w:rPr>
                    <w:rFonts w:ascii="Cambria Math" w:hAnsi="Cambria Math" w:cs="Times New Roman"/>
                    <w:szCs w:val="24"/>
                  </w:rPr>
                  <m:t>d1</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+d2</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≠d1</m:t>
                </m:r>
                <m:d>
                  <m:dPr>
                    <m:begChr m:val="["/>
                    <m:endChr m:val="]"/>
                    <m:ctrlPr>
                      <w:rPr>
                        <w:rFonts w:ascii="Cambria Math" w:hAnsi="Cambria Math" w:cs="Times New Roman"/>
                        <w:bCs/>
                        <w:i/>
                        <w:szCs w:val="24"/>
                      </w:rPr>
                    </m:ctrlPr>
                  </m:dPr>
                  <m:e>
                    <m:r>
                      <w:rPr>
                        <w:rFonts w:ascii="Cambria Math" w:hAnsi="Cambria Math" w:cs="Times New Roman"/>
                        <w:szCs w:val="24"/>
                      </w:rPr>
                      <m:t>n</m:t>
                    </m:r>
                  </m:e>
                </m:d>
              </m:e>
              <m:e>
                <m:d>
                  <m:dPr>
                    <m:begChr m:val="{"/>
                    <m:endChr m:val=""/>
                    <m:ctrlPr>
                      <w:rPr>
                        <w:rFonts w:ascii="Cambria Math" w:hAnsi="Cambria Math" w:cs="Times New Roman"/>
                        <w:bCs/>
                        <w:i/>
                        <w:szCs w:val="24"/>
                      </w:rPr>
                    </m:ctrlPr>
                  </m:dPr>
                  <m:e>
                    <m:eqArr>
                      <m:eqArrPr>
                        <m:ctrlPr>
                          <w:rPr>
                            <w:rFonts w:ascii="Cambria Math" w:hAnsi="Cambria Math" w:cs="Times New Roman"/>
                            <w:bCs/>
                            <w:i/>
                            <w:szCs w:val="24"/>
                          </w:rPr>
                        </m:ctrlPr>
                      </m:eqArrPr>
                      <m:e>
                        <m:r>
                          <w:rPr>
                            <w:rFonts w:ascii="Cambria Math" w:hAnsi="Cambria Math" w:cs="Times New Roman"/>
                            <w:szCs w:val="24"/>
                          </w:rPr>
                          <m:t>d1</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+d2</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=d1[n]</m:t>
                        </m:r>
                      </m:e>
                      <m:e>
                        <m:r>
                          <w:rPr>
                            <w:rFonts w:ascii="Cambria Math" w:hAnsi="Cambria Math" w:cs="Times New Roman"/>
                            <w:szCs w:val="24"/>
                          </w:rPr>
                          <m:t>c1</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.c2</m:t>
                        </m:r>
                        <m:d>
                          <m:dPr>
                            <m:begChr m:val="["/>
                            <m:endChr m:val="]"/>
                            <m:ctrlPr>
                              <w:rPr>
                                <w:rFonts w:ascii="Cambria Math" w:hAnsi="Cambria Math" w:cs="Times New Roman"/>
                                <w:bCs/>
                                <w:i/>
                                <w:szCs w:val="24"/>
                              </w:rPr>
                            </m:ctrlPr>
                          </m:dPr>
                          <m:e>
                            <m:r>
                              <w:rPr>
                                <w:rFonts w:ascii="Cambria Math" w:hAnsi="Cambria Math" w:cs="Times New Roman"/>
                                <w:szCs w:val="24"/>
                              </w:rPr>
                              <m:t>i</m:t>
                            </m:r>
                          </m:e>
                        </m:d>
                        <m:r>
                          <w:rPr>
                            <w:rFonts w:ascii="Cambria Math" w:hAnsi="Cambria Math" w:cs="Times New Roman"/>
                            <w:szCs w:val="24"/>
                          </w:rPr>
                          <m:t>≠c1[n]</m:t>
                        </m:r>
                      </m:e>
                    </m:eqArr>
                  </m:e>
                </m:d>
              </m:e>
            </m:eqArr>
          </m:e>
        </m:d>
      </m:oMath>
    </w:p>
    <w:p w14:paraId="009640C4" w14:textId="77777777" w:rsidR="00B23116" w:rsidRDefault="00B23116"/>
    <w:sectPr w:rsidR="00B23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C77B05"/>
    <w:multiLevelType w:val="hybridMultilevel"/>
    <w:tmpl w:val="A176BE4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9230A06"/>
    <w:multiLevelType w:val="hybridMultilevel"/>
    <w:tmpl w:val="DE2A6B4A"/>
    <w:lvl w:ilvl="0" w:tplc="150AA30E">
      <w:start w:val="4"/>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DD"/>
    <w:rsid w:val="00645FDD"/>
    <w:rsid w:val="00B2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A69B"/>
  <w15:chartTrackingRefBased/>
  <w15:docId w15:val="{83CC6AA2-DD61-4E27-B6F9-4E47A5A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5FDD"/>
    <w:pPr>
      <w:spacing w:after="200" w:line="276" w:lineRule="auto"/>
    </w:pPr>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45FDD"/>
    <w:pPr>
      <w:ind w:left="720"/>
      <w:contextualSpacing/>
    </w:pPr>
  </w:style>
  <w:style w:type="table" w:styleId="TableGrid">
    <w:name w:val="Table Grid"/>
    <w:basedOn w:val="TableNormal"/>
    <w:uiPriority w:val="39"/>
    <w:rsid w:val="00645FDD"/>
    <w:pPr>
      <w:spacing w:after="0" w:line="240" w:lineRule="auto"/>
    </w:pPr>
    <w:rPr>
      <w:rFonts w:ascii="Times New Roman" w:hAnsi="Times New Roman"/>
      <w:sz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645FDD"/>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cp:keywords/>
  <dc:description/>
  <cp:lastModifiedBy>CMC</cp:lastModifiedBy>
  <cp:revision>1</cp:revision>
  <dcterms:created xsi:type="dcterms:W3CDTF">2025-11-12T07:53:00Z</dcterms:created>
  <dcterms:modified xsi:type="dcterms:W3CDTF">2025-11-12T07:53:00Z</dcterms:modified>
</cp:coreProperties>
</file>