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A3A5C"/>
          <w:sz w:val="52"/>
          <w:szCs w:val="52"/>
        </w:rPr>
        <w:t xml:space="preserve">TECHNICAL REPORT</w:t>
      </w:r>
    </w:p>
    <w:p>
      <w:pPr>
        <w:spacing w:after="80" w:before="0"/>
        <w:jc w:val="center"/>
      </w:pPr>
      <w:r>
        <w:rPr>
          <w:rFonts w:ascii="Arial" w:cs="Arial" w:eastAsia="Arial" w:hAnsi="Arial"/>
          <w:i/>
          <w:iCs/>
          <w:color w:val="2E75B6"/>
          <w:sz w:val="28"/>
          <w:szCs w:val="28"/>
        </w:rPr>
        <w:t xml:space="preserve">Designing Cloud Solutions for an Application</w:t>
      </w:r>
    </w:p>
    <w:p>
      <w:pPr>
        <w:spacing w:after="480" w:before="0"/>
        <w:jc w:val="center"/>
      </w:pPr>
      <w:r>
        <w:rPr>
          <w:rFonts w:ascii="Arial" w:cs="Arial" w:eastAsia="Arial" w:hAnsi="Arial"/>
          <w:color w:val="666666"/>
          <w:sz w:val="22"/>
          <w:szCs w:val="22"/>
        </w:rPr>
        <w:t xml:space="preserve">BCA Part A — Cloud Computing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NullSense: A Wearable Haptic Navigation System for the Blind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Specialization Project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BCA482-5</w:t>
            </w:r>
          </w:p>
        </w:tc>
      </w:tr>
      <w:tr>
        <w:tc>
          <w:tcPr>
            <w:tcW w:type="dxa" w:w="2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Team Name</w:t>
            </w:r>
          </w:p>
        </w:tc>
        <w:tc>
          <w:tcPr>
            <w:tcW w:type="dxa" w:w="65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NullVision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Christ (Deemed to be University)</w:t>
            </w:r>
          </w:p>
        </w:tc>
      </w:tr>
      <w:tr>
        <w:tc>
          <w:tcPr>
            <w:tcW w:type="dxa" w:w="2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Academic Year</w:t>
            </w:r>
          </w:p>
        </w:tc>
        <w:tc>
          <w:tcPr>
            <w:tcW w:type="dxa" w:w="65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2025 - 2026</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 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Individual Technical Report — Part A</w:t>
            </w:r>
          </w:p>
        </w:tc>
      </w:tr>
    </w:tbl>
    <w:p>
      <w:pPr>
        <w:spacing w:after="80" w:before="80"/>
      </w:pPr>
      <w:r>
        <w:t xml:space="preserve"/>
      </w:r>
    </w:p>
    <w:p>
      <w:pPr>
        <w:spacing w:after="80" w:before="80"/>
      </w:pPr>
      <w:r>
        <w:t xml:space="preserve"/>
      </w:r>
    </w:p>
    <w:p>
      <w:r>
        <w:br w:type="page"/>
      </w:r>
    </w:p>
    <w:p>
      <w:pPr>
        <w:pStyle w:val="Heading1"/>
        <w:pBdr>
          <w:bottom w:val="single" w:color="1A3A5C" w:sz="6" w:space="1"/>
        </w:pBdr>
        <w:spacing w:after="140" w:before="320"/>
      </w:pPr>
      <w:r>
        <w:rPr>
          <w:rFonts w:ascii="Arial" w:cs="Arial" w:eastAsia="Arial" w:hAnsi="Arial"/>
          <w:b/>
          <w:bCs/>
          <w:color w:val="1A3A5C"/>
          <w:sz w:val="30"/>
          <w:szCs w:val="30"/>
        </w:rPr>
        <w:t xml:space="preserve">1. Project Overview</w:t>
      </w:r>
    </w:p>
    <w:p>
      <w:pPr>
        <w:spacing w:after="60" w:before="60"/>
        <w:jc w:val="both"/>
      </w:pPr>
      <w:r>
        <w:rPr>
          <w:rFonts w:ascii="Arial" w:cs="Arial" w:eastAsia="Arial" w:hAnsi="Arial"/>
          <w:sz w:val="22"/>
          <w:szCs w:val="22"/>
        </w:rPr>
        <w:t xml:space="preserve">NullSense is an IoT and Computer Vision based wearable navigation system designed to assist blind individuals in navigating real-world environments independently and safely. The system consists of two ESP32-CAM fisheye camera modules mounted on a cap that stream live video to an Android phone over WiFi. The phone runs a Flask-based Python server that performs real-time object detection using YOLOv8 nano, fuses data from additional ultrasonic and Time-of-Flight sensors, and generates navigation signals. These signals are served over HTTP to two ESP32-C3 microcontrollers embedded in wristbands, which drive LRA haptic actuators to deliver pressure-based navigation feedback to the user.</w:t>
      </w:r>
    </w:p>
    <w:p>
      <w:pPr>
        <w:spacing w:after="80" w:before="80"/>
      </w:pPr>
      <w:r>
        <w:t xml:space="preserve"/>
      </w:r>
    </w:p>
    <w:p>
      <w:pPr>
        <w:spacing w:after="60" w:before="60"/>
        <w:jc w:val="both"/>
      </w:pPr>
      <w:r>
        <w:rPr>
          <w:rFonts w:ascii="Arial" w:cs="Arial" w:eastAsia="Arial" w:hAnsi="Arial"/>
          <w:sz w:val="22"/>
          <w:szCs w:val="22"/>
        </w:rPr>
        <w:t xml:space="preserve">The system operates primarily on edge hardware for real-time safety-critical processing, while cloud services are incorporated to enhance non-critical functionalities such as remote monitoring, model updates, logging, companion app backend, and analytics. This hybrid edge-cloud architecture ensures that navigation latency remains below 100 milliseconds while cloud services add intelligence, scalability, and remote accessibility to the overall system.</w:t>
      </w:r>
    </w:p>
    <w:p>
      <w:pPr>
        <w:spacing w:after="80" w:before="80"/>
      </w:pPr>
      <w:r>
        <w:t xml:space="preserve"/>
      </w:r>
    </w:p>
    <w:p>
      <w:pPr>
        <w:pStyle w:val="Heading1"/>
        <w:pBdr>
          <w:bottom w:val="single" w:color="1A3A5C" w:sz="6" w:space="1"/>
        </w:pBdr>
        <w:spacing w:after="140" w:before="320"/>
      </w:pPr>
      <w:r>
        <w:rPr>
          <w:rFonts w:ascii="Arial" w:cs="Arial" w:eastAsia="Arial" w:hAnsi="Arial"/>
          <w:b/>
          <w:bCs/>
          <w:color w:val="1A3A5C"/>
          <w:sz w:val="30"/>
          <w:szCs w:val="30"/>
        </w:rPr>
        <w:t xml:space="preserve">2. Cloud Architecture Overview</w:t>
      </w:r>
    </w:p>
    <w:p>
      <w:pPr>
        <w:spacing w:after="60" w:before="60"/>
        <w:jc w:val="both"/>
      </w:pPr>
      <w:r>
        <w:rPr>
          <w:rFonts w:ascii="Arial" w:cs="Arial" w:eastAsia="Arial" w:hAnsi="Arial"/>
          <w:sz w:val="22"/>
          <w:szCs w:val="22"/>
        </w:rPr>
        <w:t xml:space="preserve">NullSense adopts a hybrid edge-cloud architecture that separates responsibilities between on-device processing and cloud services based on latency sensitivity. The edge layer handles all real-time safety-critical operations, while the cloud layer manages background tasks that do not require sub-100ms response times.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it Runs</w:t>
            </w:r>
          </w:p>
        </w:tc>
        <w:tc>
          <w:tcPr>
            <w:tcW w:type="dxa" w:w="4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Handles</w:t>
            </w:r>
          </w:p>
        </w:tc>
      </w:tr>
      <w:tr>
        <w:tc>
          <w:tcPr>
            <w:tcW w:type="dxa" w:w="2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Edge (Phone)</w:t>
            </w:r>
          </w:p>
        </w:tc>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Android phone on user</w:t>
            </w:r>
          </w:p>
        </w:tc>
        <w:tc>
          <w:tcPr>
            <w:tcW w:type="dxa" w:w="4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YOLOv8 detection, Flask server, sensor fusion, signal generation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Edge (ESP32)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Cap + wristband hardware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Camera streaming, sensor reading, LRA actuation</w:t>
            </w:r>
          </w:p>
        </w:tc>
      </w:tr>
      <w:tr>
        <w:tc>
          <w:tcPr>
            <w:tcW w:type="dxa" w:w="2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Cloud</w:t>
            </w:r>
          </w:p>
        </w:tc>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Google Cloud Platform</w:t>
            </w:r>
          </w:p>
        </w:tc>
        <w:tc>
          <w:tcPr>
            <w:tcW w:type="dxa" w:w="4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Monitoring, model updates, logging, caregiver app, analytics</w:t>
            </w:r>
          </w:p>
        </w:tc>
      </w:tr>
    </w:tbl>
    <w:p>
      <w:pPr>
        <w:spacing w:after="80" w:before="80"/>
      </w:pPr>
      <w:r>
        <w:t xml:space="preserve"/>
      </w:r>
    </w:p>
    <w:p>
      <w:pPr>
        <w:spacing w:after="60" w:before="60"/>
        <w:jc w:val="both"/>
      </w:pPr>
      <w:r>
        <w:rPr>
          <w:rFonts w:ascii="Arial" w:cs="Arial" w:eastAsia="Arial" w:hAnsi="Arial"/>
          <w:sz w:val="22"/>
          <w:szCs w:val="22"/>
        </w:rPr>
        <w:t xml:space="preserve">This separation ensures that a temporary loss of internet connectivity does not affect navigation safety. The system continues to function fully offline, and cloud connectivity is only required for background enhancement features.</w:t>
      </w:r>
    </w:p>
    <w:p>
      <w:pPr>
        <w:spacing w:after="80" w:before="80"/>
      </w:pPr>
      <w:r>
        <w:t xml:space="preserve"/>
      </w:r>
    </w:p>
    <w:p>
      <w:pPr>
        <w:pStyle w:val="Heading1"/>
        <w:pBdr>
          <w:bottom w:val="single" w:color="1A3A5C" w:sz="6" w:space="1"/>
        </w:pBdr>
        <w:spacing w:after="140" w:before="320"/>
      </w:pPr>
      <w:r>
        <w:rPr>
          <w:rFonts w:ascii="Arial" w:cs="Arial" w:eastAsia="Arial" w:hAnsi="Arial"/>
          <w:b/>
          <w:bCs/>
          <w:color w:val="1A3A5C"/>
          <w:sz w:val="30"/>
          <w:szCs w:val="30"/>
        </w:rPr>
        <w:t xml:space="preserve">3. Selected Cloud Services and Justification</w:t>
      </w:r>
    </w:p>
    <w:p>
      <w:pPr>
        <w:spacing w:after="60" w:before="60"/>
        <w:jc w:val="both"/>
      </w:pPr>
      <w:r>
        <w:rPr>
          <w:rFonts w:ascii="Arial" w:cs="Arial" w:eastAsia="Arial" w:hAnsi="Arial"/>
          <w:sz w:val="22"/>
          <w:szCs w:val="22"/>
        </w:rPr>
        <w:t xml:space="preserve">The following five Google Cloud Platform services have been selected for NullSense based on their specific relevance to the project functionalities, cost-effectiveness, and technical compatibility with the existing Python and Flutter-based stack.</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3.1 Firebase Realtime Database — Caregiver Monitoring Dashboard</w:t>
      </w:r>
    </w:p>
    <w:p>
      <w:pPr>
        <w:spacing w:after="60" w:before="60"/>
        <w:jc w:val="both"/>
      </w:pPr>
      <w:r>
        <w:rPr>
          <w:rFonts w:ascii="Arial" w:cs="Arial" w:eastAsia="Arial" w:hAnsi="Arial"/>
          <w:sz w:val="22"/>
          <w:szCs w:val="22"/>
        </w:rPr>
        <w:t xml:space="preserve">Firebase Realtime Database is a NoSQL cloud-hosted database that synchronizes data in real time across all connected clients. In NullSense, the phone server publishes navigation events — including detected objects, signal types, distance readings, and GPS coordinates — to Firebase every few seconds. A companion Flutter app developed for caregivers reads this data in real time and displays a live dashboard showing the blind user's current navigation status, last detected obstacle, and location.</w:t>
      </w:r>
    </w:p>
    <w:p>
      <w:pPr>
        <w:spacing w:after="80" w:before="80"/>
      </w:pPr>
      <w:r>
        <w:t xml:space="preserve"/>
      </w:r>
    </w:p>
    <w:p>
      <w:pPr>
        <w:spacing w:after="60" w:before="60"/>
        <w:jc w:val="both"/>
      </w:pPr>
      <w:r>
        <w:rPr>
          <w:rFonts w:ascii="Arial" w:cs="Arial" w:eastAsia="Arial" w:hAnsi="Arial"/>
          <w:sz w:val="22"/>
          <w:szCs w:val="22"/>
        </w:rPr>
        <w:t xml:space="preserve">Justification: The primary reason for selecting Firebase is its sub-second synchronization capability, which means caregivers see updates almost instantly without polling. Firebase also provides free tier access with 1GB storage and 10GB per month of data transfer, which is more than sufficient for NullSense's lightweight JSON payloads. It integrates natively with Flutter through the firebase_database package, requiring minimal backend code. No separate server infrastructure is needed since Firebase manages the backend entirely.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6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Data model</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JSON document store, hierarchical structure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Sync speed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Real-time push, under 100ms latency</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Free tier</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1GB storage, 10GB/month bandwidth</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SDK support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Flutter, Python, Android, iOS, Web</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Offline support</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Local cache persists when disconnected</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3.2 Firebase Cloud Messaging (FCM) — Emergency Alerts</w:t>
      </w:r>
    </w:p>
    <w:p>
      <w:pPr>
        <w:spacing w:after="60" w:before="60"/>
        <w:jc w:val="both"/>
      </w:pPr>
      <w:r>
        <w:rPr>
          <w:rFonts w:ascii="Arial" w:cs="Arial" w:eastAsia="Arial" w:hAnsi="Arial"/>
          <w:sz w:val="22"/>
          <w:szCs w:val="22"/>
        </w:rPr>
        <w:t xml:space="preserve">Firebase Cloud Messaging is a cross-platform push notification service that delivers messages to Android, iOS, and web clients. In NullSense, FCM is used to send emergency alerts to the caregiver's phone when the system detects a high-priority danger signal such as a STOP condition persisting for more than three seconds — indicating the user may be frozen in front of an obstacle or in danger.</w:t>
      </w:r>
    </w:p>
    <w:p>
      <w:pPr>
        <w:spacing w:after="80" w:before="80"/>
      </w:pPr>
      <w:r>
        <w:t xml:space="preserve"/>
      </w:r>
    </w:p>
    <w:p>
      <w:pPr>
        <w:spacing w:after="60" w:before="60"/>
        <w:jc w:val="both"/>
      </w:pPr>
      <w:r>
        <w:rPr>
          <w:rFonts w:ascii="Arial" w:cs="Arial" w:eastAsia="Arial" w:hAnsi="Arial"/>
          <w:sz w:val="22"/>
          <w:szCs w:val="22"/>
        </w:rPr>
        <w:t xml:space="preserve">Justification: FCM is the industry standard for Android push notifications and is completely free with no usage limits for basic messaging. It works reliably even when the caregiver app is in the background or the screen is off, making it suitable for emergency scenarios. Since the NullSense phone server is Python-based, the firebase-admin Python SDK makes it straightforward to trigger FCM notifications from the server with a few lines of code. No third-party messaging infrastructure is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6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Delivery</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Push notification to Android / iOS / Web</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Trigger method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Python firebase-admin SDK from phone server</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Cost</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Free — no message limit for basic use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Latency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Under 500ms delivery in most conditions</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Reliability</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Delivers even when app is in background</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3.3 Google Cloud Storage — Model Repository and OTA Updates</w:t>
      </w:r>
    </w:p>
    <w:p>
      <w:pPr>
        <w:spacing w:after="60" w:before="60"/>
        <w:jc w:val="both"/>
      </w:pPr>
      <w:r>
        <w:rPr>
          <w:rFonts w:ascii="Arial" w:cs="Arial" w:eastAsia="Arial" w:hAnsi="Arial"/>
          <w:sz w:val="22"/>
          <w:szCs w:val="22"/>
        </w:rPr>
        <w:t xml:space="preserve">Google Cloud Storage is a globally distributed object storage service for storing and serving files of any size. In NullSense, it serves as the central repository for trained YOLOv8 model files. After Phase 6 training on the custom Indian dataset using Google Colab, the best.pt model file is uploaded to a Cloud Storage bucket. The NullSense phone server checks this bucket at startup for a newer model version and downloads it automatically if available, implementing Over-The-Air (OTA) model updates without requiring manual intervention.</w:t>
      </w:r>
    </w:p>
    <w:p>
      <w:pPr>
        <w:spacing w:after="80" w:before="80"/>
      </w:pPr>
      <w:r>
        <w:t xml:space="preserve"/>
      </w:r>
    </w:p>
    <w:p>
      <w:pPr>
        <w:spacing w:after="60" w:before="60"/>
        <w:jc w:val="both"/>
      </w:pPr>
      <w:r>
        <w:rPr>
          <w:rFonts w:ascii="Arial" w:cs="Arial" w:eastAsia="Arial" w:hAnsi="Arial"/>
          <w:sz w:val="22"/>
          <w:szCs w:val="22"/>
        </w:rPr>
        <w:t xml:space="preserve">Justification: Cloud Storage was selected over alternatives like GitHub Releases or Google Drive because it provides programmatic access through the google-cloud-storage Python library, supports signed URLs for secure access, and integrates with the rest of the Google Cloud ecosystem. The free tier provides 5GB of standard storage per month, which comfortably accommodates several YOLOv8 nano model files (approximately 6MB each). Version control for models is implemented through object metadata, allowing rollback to a previous model if a new version performs worse.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6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Storage class</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Standard — low latency, frequently accessed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Free tier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5GB storage, 1GB egress per month</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Python SDK</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google-cloud-storage library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Access control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Signed URLs, IAM roles</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Use case</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Model versioning and OTA deployment</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3.4 Google Cloud Logging — Detection Event Logging and Debugging</w:t>
      </w:r>
    </w:p>
    <w:p>
      <w:pPr>
        <w:spacing w:after="60" w:before="60"/>
        <w:jc w:val="both"/>
      </w:pPr>
      <w:r>
        <w:rPr>
          <w:rFonts w:ascii="Arial" w:cs="Arial" w:eastAsia="Arial" w:hAnsi="Arial"/>
          <w:sz w:val="22"/>
          <w:szCs w:val="22"/>
        </w:rPr>
        <w:t xml:space="preserve">Google Cloud Logging is a fully managed, real-time log management service that ingests, stores, and analyzes log data from applications and infrastructure. In NullSense, the phone server streams structured logs to Cloud Logging, including detection events with timestamps, detected object labels, confidence scores, navigation signals generated, sensor readings, and any exceptions or errors. This enables remote debugging without physical access to the phone, and provides an audit trail of the system's navigation decisions.</w:t>
      </w:r>
    </w:p>
    <w:p>
      <w:pPr>
        <w:spacing w:after="80" w:before="80"/>
      </w:pPr>
      <w:r>
        <w:t xml:space="preserve"/>
      </w:r>
    </w:p>
    <w:p>
      <w:pPr>
        <w:spacing w:after="60" w:before="60"/>
        <w:jc w:val="both"/>
      </w:pPr>
      <w:r>
        <w:rPr>
          <w:rFonts w:ascii="Arial" w:cs="Arial" w:eastAsia="Arial" w:hAnsi="Arial"/>
          <w:sz w:val="22"/>
          <w:szCs w:val="22"/>
        </w:rPr>
        <w:t xml:space="preserve">Justification: Cloud Logging was selected because the python-logging-handler-google-cloud library allows existing Python logging calls to forward to the cloud with minimal code changes. The free tier provides 50GB of log ingestion per month, which is far more than NullSense's expected volume of a few hundred kilobytes per hour. Logs can be queried using the Log Explorer console, filtered by severity, and exported to BigQuery for analysis. This is particularly valuable during the hardware testing phase when diagnosing why the system made a specific navigation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6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Ingestion</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Structured JSON logs via Python logging handler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Free tier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50GB log ingestion per month</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Query</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Log Explorer with filter expressions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Retention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30 days default, configurable</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Integration</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Exports to BigQuery, Pub/Sub, Cloud Storage</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3.5 Firebase Authentication — Caregiver App Security</w:t>
      </w:r>
    </w:p>
    <w:p>
      <w:pPr>
        <w:spacing w:after="60" w:before="60"/>
        <w:jc w:val="both"/>
      </w:pPr>
      <w:r>
        <w:rPr>
          <w:rFonts w:ascii="Arial" w:cs="Arial" w:eastAsia="Arial" w:hAnsi="Arial"/>
          <w:sz w:val="22"/>
          <w:szCs w:val="22"/>
        </w:rPr>
        <w:t xml:space="preserve">Firebase Authentication provides backend services and SDKs to authenticate users in the companion caregiver app. It supports email and password authentication, Google Sign-In, and phone number OTP. In NullSense, caregivers create an account to pair with a specific NullSense device, ensuring that only authorized individuals can view the live monitoring dashboard and receive emergency alerts.</w:t>
      </w:r>
    </w:p>
    <w:p>
      <w:pPr>
        <w:spacing w:after="80" w:before="80"/>
      </w:pPr>
      <w:r>
        <w:t xml:space="preserve"/>
      </w:r>
    </w:p>
    <w:p>
      <w:pPr>
        <w:spacing w:after="60" w:before="60"/>
        <w:jc w:val="both"/>
      </w:pPr>
      <w:r>
        <w:rPr>
          <w:rFonts w:ascii="Arial" w:cs="Arial" w:eastAsia="Arial" w:hAnsi="Arial"/>
          <w:sz w:val="22"/>
          <w:szCs w:val="22"/>
        </w:rPr>
        <w:t xml:space="preserve">Justification: Firebase Authentication was selected because it eliminates the need to build and maintain a custom authentication backend. It integrates directly with Firebase Realtime Database and FCM through Firebase Security Rules, allowing database access to be restricted to authenticated users only. The Flutter firebase_auth package provides ready-made UI components for sign-in flows. The free Spark plan supports unlimited authentication operations, making it appropriate for a small-scale assistive technology deployment.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6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Auth methods</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Email/password, Google Sign-In, Phone OTP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Free — unlimited auth operations on Spark plan</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SDK</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Flutter firebase_auth package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Security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Integrates with Firebase Security Rules</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Session</w:t>
            </w:r>
          </w:p>
        </w:tc>
        <w:tc>
          <w:tcPr>
            <w:tcW w:type="dxa" w:w="6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Automatic token refresh and persistence</w:t>
            </w:r>
          </w:p>
        </w:tc>
      </w:tr>
    </w:tbl>
    <w:p>
      <w:pPr>
        <w:spacing w:after="80" w:before="80"/>
      </w:pPr>
      <w:r>
        <w:t xml:space="preserve"/>
      </w:r>
    </w:p>
    <w:p>
      <w:pPr>
        <w:pStyle w:val="Heading1"/>
        <w:pBdr>
          <w:bottom w:val="single" w:color="1A3A5C" w:sz="6" w:space="1"/>
        </w:pBdr>
        <w:spacing w:after="140" w:before="320"/>
      </w:pPr>
      <w:r>
        <w:rPr>
          <w:rFonts w:ascii="Arial" w:cs="Arial" w:eastAsia="Arial" w:hAnsi="Arial"/>
          <w:b/>
          <w:bCs/>
          <w:color w:val="1A3A5C"/>
          <w:sz w:val="30"/>
          <w:szCs w:val="30"/>
        </w:rPr>
        <w:t xml:space="preserve">4. Cloud Service Provider Selection</w:t>
      </w:r>
    </w:p>
    <w:p>
      <w:pPr>
        <w:pStyle w:val="Heading2"/>
        <w:spacing w:after="100" w:before="240"/>
      </w:pPr>
      <w:r>
        <w:rPr>
          <w:rFonts w:ascii="Arial" w:cs="Arial" w:eastAsia="Arial" w:hAnsi="Arial"/>
          <w:b/>
          <w:bCs/>
          <w:color w:val="2E75B6"/>
          <w:sz w:val="24"/>
          <w:szCs w:val="24"/>
        </w:rPr>
        <w:t xml:space="preserve">4.1 Selected Provider: Google Cloud Platform (GCP) with Firebase</w:t>
      </w:r>
    </w:p>
    <w:p>
      <w:pPr>
        <w:spacing w:after="60" w:before="60"/>
        <w:jc w:val="both"/>
      </w:pPr>
      <w:r>
        <w:rPr>
          <w:rFonts w:ascii="Arial" w:cs="Arial" w:eastAsia="Arial" w:hAnsi="Arial"/>
          <w:sz w:val="22"/>
          <w:szCs w:val="22"/>
        </w:rPr>
        <w:t xml:space="preserve">Google Cloud Platform, including the Firebase product family, has been selected as the exclusive cloud service provider for NullSense. This decision was made after evaluating GCP against Amazon Web Services (AWS) and Microsoft Azure across several criteria relevant to the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Criteria</w:t>
            </w:r>
          </w:p>
        </w:tc>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Google Cloud + Firebase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AWS</w:t>
            </w:r>
          </w:p>
        </w:tc>
        <w:tc>
          <w:tcPr>
            <w:tcW w:type="dxa" w:w="2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Azure</w:t>
            </w:r>
          </w:p>
        </w:tc>
      </w:tr>
      <w:tr>
        <w:tc>
          <w:tcPr>
            <w:tcW w:type="dxa" w:w="2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Free tier generosity</w:t>
            </w:r>
          </w:p>
        </w:tc>
        <w:tc>
          <w:tcPr>
            <w:tcW w:type="dxa" w:w="2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Generous — Firebase Spark free forever</w:t>
            </w:r>
          </w:p>
        </w:tc>
        <w:tc>
          <w:tcPr>
            <w:tcW w:type="dxa" w:w="2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12 months only</w:t>
            </w:r>
          </w:p>
        </w:tc>
        <w:tc>
          <w:tcPr>
            <w:tcW w:type="dxa" w:w="2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12 months only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Flutter integration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Native — FlutterFire official packages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Third-party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Third-party</w:t>
            </w:r>
          </w:p>
        </w:tc>
      </w:tr>
      <w:tr>
        <w:tc>
          <w:tcPr>
            <w:tcW w:type="dxa" w:w="2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Python SDK support</w:t>
            </w:r>
          </w:p>
        </w:tc>
        <w:tc>
          <w:tcPr>
            <w:tcW w:type="dxa" w:w="2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Excellent — all services have Python SDK</w:t>
            </w:r>
          </w:p>
        </w:tc>
        <w:tc>
          <w:tcPr>
            <w:tcW w:type="dxa" w:w="2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Excellent</w:t>
            </w:r>
          </w:p>
        </w:tc>
        <w:tc>
          <w:tcPr>
            <w:tcW w:type="dxa" w:w="2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Good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Real-time database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Firebase RTDB — purpose built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DynamoDB Streams (complex)</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Cosmos DB (complex)</w:t>
            </w:r>
          </w:p>
        </w:tc>
      </w:tr>
      <w:tr>
        <w:tc>
          <w:tcPr>
            <w:tcW w:type="dxa" w:w="2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Push notifications</w:t>
            </w:r>
          </w:p>
        </w:tc>
        <w:tc>
          <w:tcPr>
            <w:tcW w:type="dxa" w:w="2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FCM — Android native, free</w:t>
            </w:r>
          </w:p>
        </w:tc>
        <w:tc>
          <w:tcPr>
            <w:tcW w:type="dxa" w:w="2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SNS (paid)</w:t>
            </w:r>
          </w:p>
        </w:tc>
        <w:tc>
          <w:tcPr>
            <w:tcW w:type="dxa" w:w="2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Notification Hubs (paid)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Setup complexity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Low — Firebase console is beginner friendly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India region</w:t>
            </w:r>
          </w:p>
        </w:tc>
        <w:tc>
          <w:tcPr>
            <w:tcW w:type="dxa" w:w="2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asia-south1 (Mumbai)</w:t>
            </w:r>
          </w:p>
        </w:tc>
        <w:tc>
          <w:tcPr>
            <w:tcW w:type="dxa" w:w="2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ap-south-1 (Mumbai)</w:t>
            </w:r>
          </w:p>
        </w:tc>
        <w:tc>
          <w:tcPr>
            <w:tcW w:type="dxa" w:w="23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centralindia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Student resources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Google for Startups, free credits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Educate programme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Student programme</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4.2 Reasons for Choosing GCP + Firebase</w:t>
      </w:r>
    </w:p>
    <w:p>
      <w:pPr>
        <w:spacing w:after="60" w:before="60"/>
        <w:jc w:val="both"/>
      </w:pPr>
      <w:r>
        <w:rPr>
          <w:rFonts w:ascii="Arial" w:cs="Arial" w:eastAsia="Arial" w:hAnsi="Arial"/>
          <w:sz w:val="22"/>
          <w:szCs w:val="22"/>
        </w:rPr>
        <w:t xml:space="preserve">The following specific reasons justify the selection of GCP and Firebase over competing providers for NullSense: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Firebase Free Forever: Unlike AWS and Azure which provide free tiers only for 12 months, Firebase's Spark plan is permanently free within its limits. Since NullSense is a small-scale assistive technology prototype, the Spark plan's 1GB database, 10GB bandwidth, and unlimited authentication are sufficient without any cost.</w:t>
      </w:r>
    </w:p>
    <w:p>
      <w:pPr>
        <w:pStyle w:val="ListParagraph"/>
        <w:numPr>
          <w:ilvl w:val="0"/>
          <w:numId w:val="2"/>
        </w:numPr>
        <w:spacing w:after="40" w:before="40"/>
      </w:pPr>
      <w:r>
        <w:rPr>
          <w:rFonts w:ascii="Arial" w:cs="Arial" w:eastAsia="Arial" w:hAnsi="Arial"/>
          <w:sz w:val="22"/>
          <w:szCs w:val="22"/>
        </w:rPr>
        <w:t xml:space="preserve">FlutterFire Official Packages: The companion caregiver app is built in Flutter. Google officially maintains FlutterFire — a set of Flutter plugins for all Firebase services — making integration straightforward with minimal configuration. AWS and Azure do not have official Flutter SDKs for their equivalents.</w:t>
      </w:r>
    </w:p>
    <w:p>
      <w:pPr>
        <w:pStyle w:val="ListParagraph"/>
        <w:numPr>
          <w:ilvl w:val="0"/>
          <w:numId w:val="2"/>
        </w:numPr>
        <w:spacing w:after="40" w:before="40"/>
      </w:pPr>
      <w:r>
        <w:rPr>
          <w:rFonts w:ascii="Arial" w:cs="Arial" w:eastAsia="Arial" w:hAnsi="Arial"/>
          <w:sz w:val="22"/>
          <w:szCs w:val="22"/>
        </w:rPr>
        <w:t xml:space="preserve">FCM is the Android Native Notification Service: Firebase Cloud Messaging is built into every Android device. It requires no additional setup beyond a google-services.json configuration file, whereas AWS SNS and Azure Notification Hubs require additional device registration steps.</w:t>
      </w:r>
    </w:p>
    <w:p>
      <w:pPr>
        <w:pStyle w:val="ListParagraph"/>
        <w:numPr>
          <w:ilvl w:val="0"/>
          <w:numId w:val="2"/>
        </w:numPr>
        <w:spacing w:after="40" w:before="40"/>
      </w:pPr>
      <w:r>
        <w:rPr>
          <w:rFonts w:ascii="Arial" w:cs="Arial" w:eastAsia="Arial" w:hAnsi="Arial"/>
          <w:sz w:val="22"/>
          <w:szCs w:val="22"/>
        </w:rPr>
        <w:t xml:space="preserve">Unified Console: Firebase and GCP share a unified web console. This means Cloud Logging, Cloud Storage, and Firebase services can all be managed from one interface, reducing administrative overhead for the team.</w:t>
      </w:r>
    </w:p>
    <w:p>
      <w:pPr>
        <w:pStyle w:val="ListParagraph"/>
        <w:numPr>
          <w:ilvl w:val="0"/>
          <w:numId w:val="2"/>
        </w:numPr>
        <w:spacing w:after="40" w:before="40"/>
      </w:pPr>
      <w:r>
        <w:rPr>
          <w:rFonts w:ascii="Arial" w:cs="Arial" w:eastAsia="Arial" w:hAnsi="Arial"/>
          <w:sz w:val="22"/>
          <w:szCs w:val="22"/>
        </w:rPr>
        <w:t xml:space="preserve">India Server Region: GCP's asia-south1 region in Mumbai minimizes latency for Indian users. For a navigation system where caregiver alerts must be timely, low-latency cloud infrastructure is important for non-real-time cloud features.</w:t>
      </w:r>
    </w:p>
    <w:p>
      <w:pPr>
        <w:pStyle w:val="ListParagraph"/>
        <w:numPr>
          <w:ilvl w:val="0"/>
          <w:numId w:val="2"/>
        </w:numPr>
        <w:spacing w:after="40" w:before="40"/>
      </w:pPr>
      <w:r>
        <w:rPr>
          <w:rFonts w:ascii="Arial" w:cs="Arial" w:eastAsia="Arial" w:hAnsi="Arial"/>
          <w:sz w:val="22"/>
          <w:szCs w:val="22"/>
        </w:rPr>
        <w:t xml:space="preserve">Google Colab Compatibility: Phase 6 model training uses Google Colab with free GPU access. Uploading trained models directly from Colab to Cloud Storage is seamless using the same Google account credentials, requiring no additional authentication setup.</w:t>
      </w:r>
    </w:p>
    <w:p>
      <w:pPr>
        <w:spacing w:after="80" w:before="80"/>
      </w:pPr>
      <w:r>
        <w:t xml:space="preserve"/>
      </w:r>
    </w:p>
    <w:p>
      <w:pPr>
        <w:pStyle w:val="Heading1"/>
        <w:pBdr>
          <w:bottom w:val="single" w:color="1A3A5C" w:sz="6" w:space="1"/>
        </w:pBdr>
        <w:spacing w:after="140" w:before="320"/>
      </w:pPr>
      <w:r>
        <w:rPr>
          <w:rFonts w:ascii="Arial" w:cs="Arial" w:eastAsia="Arial" w:hAnsi="Arial"/>
          <w:b/>
          <w:bCs/>
          <w:color w:val="1A3A5C"/>
          <w:sz w:val="30"/>
          <w:szCs w:val="30"/>
        </w:rPr>
        <w:t xml:space="preserve">5. Detailed Description of Selected Cloud Services</w:t>
      </w:r>
    </w:p>
    <w:p>
      <w:pPr>
        <w:pStyle w:val="Heading2"/>
        <w:spacing w:after="100" w:before="240"/>
      </w:pPr>
      <w:r>
        <w:rPr>
          <w:rFonts w:ascii="Arial" w:cs="Arial" w:eastAsia="Arial" w:hAnsi="Arial"/>
          <w:b/>
          <w:bCs/>
          <w:color w:val="2E75B6"/>
          <w:sz w:val="24"/>
          <w:szCs w:val="24"/>
        </w:rPr>
        <w:t xml:space="preserve">5.1 Firebase Realtime Database</w:t>
      </w:r>
    </w:p>
    <w:p>
      <w:pPr>
        <w:spacing w:after="60" w:before="60"/>
        <w:jc w:val="both"/>
      </w:pPr>
      <w:r>
        <w:rPr>
          <w:rFonts w:ascii="Arial" w:cs="Arial" w:eastAsia="Arial" w:hAnsi="Arial"/>
          <w:sz w:val="22"/>
          <w:szCs w:val="22"/>
        </w:rPr>
        <w:t xml:space="preserve">Firebase Realtime Database is a cloud-hosted NoSQL database that stores data as JSON and synchronizes it in real time across every connected client. Unlike traditional databases that require the client to poll for updates, Firebase uses WebSocket connections to push data changes to all subscribed clients within milliseconds of a write occurring. Data is organized as a single large JSON tree, with each path in the tree acting as a node that can be subscribed to independently.</w:t>
      </w:r>
    </w:p>
    <w:p>
      <w:pPr>
        <w:spacing w:after="80" w:before="80"/>
      </w:pPr>
      <w:r>
        <w:t xml:space="preserve"/>
      </w:r>
    </w:p>
    <w:p>
      <w:pPr>
        <w:spacing w:after="60" w:before="60"/>
        <w:jc w:val="both"/>
      </w:pPr>
      <w:r>
        <w:rPr>
          <w:rFonts w:ascii="Arial" w:cs="Arial" w:eastAsia="Arial" w:hAnsi="Arial"/>
          <w:sz w:val="22"/>
          <w:szCs w:val="22"/>
        </w:rPr>
        <w:t xml:space="preserve">In NullSense, the database tree is structured as follows: each registered device writes to a path containing its unique device ID. Under this path, the phone server writes the current navigation signal, the most recently detected object, its distance category, a GPS coordinate pair, and a server timestamp. The caregiver app subscribes to this path using the onValue listener and updates the dashboard UI every time new data arrives.</w:t>
      </w:r>
    </w:p>
    <w:p>
      <w:pPr>
        <w:spacing w:after="80" w:before="80"/>
      </w:pPr>
      <w:r>
        <w:t xml:space="preserve"/>
      </w:r>
    </w:p>
    <w:p>
      <w:pPr>
        <w:spacing w:after="60" w:before="60"/>
        <w:jc w:val="both"/>
      </w:pPr>
      <w:r>
        <w:rPr>
          <w:rFonts w:ascii="Arial" w:cs="Arial" w:eastAsia="Arial" w:hAnsi="Arial"/>
          <w:sz w:val="22"/>
          <w:szCs w:val="22"/>
        </w:rPr>
        <w:t xml:space="preserve">Security is enforced through Firebase Security Rules, which restrict read and write access to authenticated users only. The rule configuration ensures that a caregiver can only read the data for devices they are authorized to monitor, preventing unauthorized access to navigation data.</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5.2 Firebase Cloud Messaging</w:t>
      </w:r>
    </w:p>
    <w:p>
      <w:pPr>
        <w:spacing w:after="60" w:before="60"/>
        <w:jc w:val="both"/>
      </w:pPr>
      <w:r>
        <w:rPr>
          <w:rFonts w:ascii="Arial" w:cs="Arial" w:eastAsia="Arial" w:hAnsi="Arial"/>
          <w:sz w:val="22"/>
          <w:szCs w:val="22"/>
        </w:rPr>
        <w:t xml:space="preserve">Firebase Cloud Messaging is a cross-platform messaging solution that enables reliable delivery of messages to mobile devices and web browsers at no cost. FCM supports two types of messages: notification messages which are displayed automatically by the device OS when the app is in background, and data messages which are delivered to the app for custom handling. NullSense uses notification messages for emergency alerts so that they appear on the caregiver's lock screen immediately.</w:t>
      </w:r>
    </w:p>
    <w:p>
      <w:pPr>
        <w:spacing w:after="80" w:before="80"/>
      </w:pPr>
      <w:r>
        <w:t xml:space="preserve"/>
      </w:r>
    </w:p>
    <w:p>
      <w:pPr>
        <w:spacing w:after="60" w:before="60"/>
        <w:jc w:val="both"/>
      </w:pPr>
      <w:r>
        <w:rPr>
          <w:rFonts w:ascii="Arial" w:cs="Arial" w:eastAsia="Arial" w:hAnsi="Arial"/>
          <w:sz w:val="22"/>
          <w:szCs w:val="22"/>
        </w:rPr>
        <w:t xml:space="preserve">The phone server uses the firebase-admin Python SDK to send FCM messages when it detects a sustained STOP signal. The message payload includes the user's last known GPS location, the object that triggered the alert, and a severity level. The caregiver app processes this notification and provides a deep link directly to the live map view showing the user's location.</w:t>
      </w:r>
    </w:p>
    <w:p>
      <w:pPr>
        <w:spacing w:after="80" w:before="80"/>
      </w:pPr>
      <w:r>
        <w:t xml:space="preserve"/>
      </w:r>
    </w:p>
    <w:p>
      <w:pPr>
        <w:spacing w:after="60" w:before="60"/>
        <w:jc w:val="both"/>
      </w:pPr>
      <w:r>
        <w:rPr>
          <w:rFonts w:ascii="Arial" w:cs="Arial" w:eastAsia="Arial" w:hAnsi="Arial"/>
          <w:sz w:val="22"/>
          <w:szCs w:val="22"/>
        </w:rPr>
        <w:t xml:space="preserve">FCM supports topic-based messaging, which NullSense leverages to allow caregivers to subscribe to a specific device's alerts without requiring server-side management of device tokens. When a new ESP32 wristband is registered, it subscribes to a topic named after the device ID, and the server publishes alerts to that topic.</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5.3 Google Cloud Storage</w:t>
      </w:r>
    </w:p>
    <w:p>
      <w:pPr>
        <w:spacing w:after="60" w:before="60"/>
        <w:jc w:val="both"/>
      </w:pPr>
      <w:r>
        <w:rPr>
          <w:rFonts w:ascii="Arial" w:cs="Arial" w:eastAsia="Arial" w:hAnsi="Arial"/>
          <w:sz w:val="22"/>
          <w:szCs w:val="22"/>
        </w:rPr>
        <w:t xml:space="preserve">Google Cloud Storage is a scalable, durable object storage service that provides high availability and strong consistency. Objects stored in Cloud Storage are accessible via HTTPS URLs and can be managed programmatically through REST APIs or client libraries. Storage buckets can be configured with lifecycle policies to automatically delete old model versions, keeping storage usage within the free tier.</w:t>
      </w:r>
    </w:p>
    <w:p>
      <w:pPr>
        <w:spacing w:after="80" w:before="80"/>
      </w:pPr>
      <w:r>
        <w:t xml:space="preserve"/>
      </w:r>
    </w:p>
    <w:p>
      <w:pPr>
        <w:spacing w:after="60" w:before="60"/>
        <w:jc w:val="both"/>
      </w:pPr>
      <w:r>
        <w:rPr>
          <w:rFonts w:ascii="Arial" w:cs="Arial" w:eastAsia="Arial" w:hAnsi="Arial"/>
          <w:sz w:val="22"/>
          <w:szCs w:val="22"/>
        </w:rPr>
        <w:t xml:space="preserve">In the NullSense model update workflow, after training completes on Google Colab, the best.pt file is uploaded to a dedicated bucket with a version number in its object name. A separate metadata file named latest.json stores the current version number and a checksum of the model file. On startup, the phone server downloads latest.json, compares the version to its local model, and downloads the new model only if a newer version exists. The checksum is verified after download to ensure file integrity.</w:t>
      </w:r>
    </w:p>
    <w:p>
      <w:pPr>
        <w:spacing w:after="80" w:before="80"/>
      </w:pPr>
      <w:r>
        <w:t xml:space="preserve"/>
      </w:r>
    </w:p>
    <w:p>
      <w:pPr>
        <w:spacing w:after="60" w:before="60"/>
        <w:jc w:val="both"/>
      </w:pPr>
      <w:r>
        <w:rPr>
          <w:rFonts w:ascii="Arial" w:cs="Arial" w:eastAsia="Arial" w:hAnsi="Arial"/>
          <w:sz w:val="22"/>
          <w:szCs w:val="22"/>
        </w:rPr>
        <w:t xml:space="preserve">This workflow enables the team to improve the model continuously — for example, by adding more Indian-specific objects to training data — and deploy updates to all phones running NullSense without any manual intervention by users.</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5.4 Google Cloud Logging</w:t>
      </w:r>
    </w:p>
    <w:p>
      <w:pPr>
        <w:spacing w:after="60" w:before="60"/>
        <w:jc w:val="both"/>
      </w:pPr>
      <w:r>
        <w:rPr>
          <w:rFonts w:ascii="Arial" w:cs="Arial" w:eastAsia="Arial" w:hAnsi="Arial"/>
          <w:sz w:val="22"/>
          <w:szCs w:val="22"/>
        </w:rPr>
        <w:t xml:space="preserve">Google Cloud Logging provides a centralized, searchable log management infrastructure. It accepts structured log entries in JSON format, supports log severity levels from DEBUG to CRITICAL, and retains logs for configurable periods. The Log Explorer provides a query interface using the Logging Query Language, enabling filtering by timestamp, severity, log field values, and resource type.</w:t>
      </w:r>
    </w:p>
    <w:p>
      <w:pPr>
        <w:spacing w:after="80" w:before="80"/>
      </w:pPr>
      <w:r>
        <w:t xml:space="preserve"/>
      </w:r>
    </w:p>
    <w:p>
      <w:pPr>
        <w:spacing w:after="60" w:before="60"/>
        <w:jc w:val="both"/>
      </w:pPr>
      <w:r>
        <w:rPr>
          <w:rFonts w:ascii="Arial" w:cs="Arial" w:eastAsia="Arial" w:hAnsi="Arial"/>
          <w:sz w:val="22"/>
          <w:szCs w:val="22"/>
        </w:rPr>
        <w:t xml:space="preserve">NullSense configures the Python logging module with a Google Cloud handler so that all existing log statements in the phone server automatically forward to Cloud Logging without code changes. Each log entry is enriched with a resource label identifying the device ID, allowing logs from multiple NullSense deployments to be distinguished in the same log stream.</w:t>
      </w:r>
    </w:p>
    <w:p>
      <w:pPr>
        <w:spacing w:after="80" w:before="80"/>
      </w:pPr>
      <w:r>
        <w:t xml:space="preserve"/>
      </w:r>
    </w:p>
    <w:p>
      <w:pPr>
        <w:spacing w:after="60" w:before="60"/>
        <w:jc w:val="both"/>
      </w:pPr>
      <w:r>
        <w:rPr>
          <w:rFonts w:ascii="Arial" w:cs="Arial" w:eastAsia="Arial" w:hAnsi="Arial"/>
          <w:sz w:val="22"/>
          <w:szCs w:val="22"/>
        </w:rPr>
        <w:t xml:space="preserve">During the testing phase, Cloud Logging is invaluable for diagnosing navigation decisions. When a user reports that the system gave an unexpected MOVE LEFT signal, the developer can query the logs for that timestamp and inspect the exact YOLOv8 detection output, sensor readings, and signal fusion logic that produced the signal. This reduces debugging time significantly compared to parsing local log files.</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5.5 Firebase Authentication</w:t>
      </w:r>
    </w:p>
    <w:p>
      <w:pPr>
        <w:spacing w:after="60" w:before="60"/>
        <w:jc w:val="both"/>
      </w:pPr>
      <w:r>
        <w:rPr>
          <w:rFonts w:ascii="Arial" w:cs="Arial" w:eastAsia="Arial" w:hAnsi="Arial"/>
          <w:sz w:val="22"/>
          <w:szCs w:val="22"/>
        </w:rPr>
        <w:t xml:space="preserve">Firebase Authentication provides a complete identity solution with a secure backend, easy-to-use SDKs, and ready-made UI libraries. It handles token generation, refresh, and revocation transparently, and integrates with all other Firebase services through a shared security model. Tokens are JSON Web Tokens (JWTs) signed by Google's servers, allowing Firebase Security Rules to verify the identity of any requester without a separate authentication server.</w:t>
      </w:r>
    </w:p>
    <w:p>
      <w:pPr>
        <w:spacing w:after="80" w:before="80"/>
      </w:pPr>
      <w:r>
        <w:t xml:space="preserve"/>
      </w:r>
    </w:p>
    <w:p>
      <w:pPr>
        <w:spacing w:after="60" w:before="60"/>
        <w:jc w:val="both"/>
      </w:pPr>
      <w:r>
        <w:rPr>
          <w:rFonts w:ascii="Arial" w:cs="Arial" w:eastAsia="Arial" w:hAnsi="Arial"/>
          <w:sz w:val="22"/>
          <w:szCs w:val="22"/>
        </w:rPr>
        <w:t xml:space="preserve">In NullSense, the companion caregiver app implements a sign-in screen using FlutterFire UI, which provides pre-built widgets for email and password authentication. After sign-in, the user's UID is stored in the app and used to construct the Firebase Realtime Database path for the monitored device. This ensures that data isolation between different caregiver accounts is enforced at the database layer, not just in the app UI.</w:t>
      </w:r>
    </w:p>
    <w:p>
      <w:pPr>
        <w:spacing w:after="80" w:before="80"/>
      </w:pPr>
      <w:r>
        <w:t xml:space="preserve"/>
      </w:r>
    </w:p>
    <w:p>
      <w:pPr>
        <w:spacing w:after="60" w:before="60"/>
        <w:jc w:val="both"/>
      </w:pPr>
      <w:r>
        <w:rPr>
          <w:rFonts w:ascii="Arial" w:cs="Arial" w:eastAsia="Arial" w:hAnsi="Arial"/>
          <w:sz w:val="22"/>
          <w:szCs w:val="22"/>
        </w:rPr>
        <w:t xml:space="preserve">Firebase Authentication also supports account linking, allowing a caregiver to sign in with either email or Google account interchangeably while accessing the same profile. This improves the accessibility and usability of the companion app, which is important for a product targeting caregivers who may not be technically sophisticated.</w:t>
      </w:r>
    </w:p>
    <w:p>
      <w:pPr>
        <w:spacing w:after="80" w:before="80"/>
      </w:pPr>
      <w:r>
        <w:t xml:space="preserve"/>
      </w:r>
    </w:p>
    <w:p>
      <w:pPr>
        <w:pStyle w:val="Heading1"/>
        <w:pBdr>
          <w:bottom w:val="single" w:color="1A3A5C" w:sz="6" w:space="1"/>
        </w:pBdr>
        <w:spacing w:after="140" w:before="320"/>
      </w:pPr>
      <w:r>
        <w:rPr>
          <w:rFonts w:ascii="Arial" w:cs="Arial" w:eastAsia="Arial" w:hAnsi="Arial"/>
          <w:b/>
          <w:bCs/>
          <w:color w:val="1A3A5C"/>
          <w:sz w:val="30"/>
          <w:szCs w:val="30"/>
        </w:rPr>
        <w:t xml:space="preserve">6. Cloud Integration Architecture</w:t>
      </w:r>
    </w:p>
    <w:p>
      <w:pPr>
        <w:spacing w:after="60" w:before="60"/>
        <w:jc w:val="both"/>
      </w:pPr>
      <w:r>
        <w:rPr>
          <w:rFonts w:ascii="Arial" w:cs="Arial" w:eastAsia="Arial" w:hAnsi="Arial"/>
          <w:sz w:val="22"/>
          <w:szCs w:val="22"/>
        </w:rPr>
        <w:t xml:space="preserve">The following describes the end-to-end data flow between NullSense edge components and cloud services: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Step 1: ESP32-CAM modules stream MJPEG video to phone server over local WiFi hotspot.</w:t>
      </w:r>
    </w:p>
    <w:p>
      <w:pPr>
        <w:pStyle w:val="ListParagraph"/>
        <w:numPr>
          <w:ilvl w:val="0"/>
          <w:numId w:val="2"/>
        </w:numPr>
        <w:spacing w:after="40" w:before="40"/>
      </w:pPr>
      <w:r>
        <w:rPr>
          <w:rFonts w:ascii="Arial" w:cs="Arial" w:eastAsia="Arial" w:hAnsi="Arial"/>
          <w:sz w:val="22"/>
          <w:szCs w:val="22"/>
        </w:rPr>
        <w:t xml:space="preserve">Step 2: Phone server runs YOLOv8 detection and sensor fusion, generating navigation signals.</w:t>
      </w:r>
    </w:p>
    <w:p>
      <w:pPr>
        <w:pStyle w:val="ListParagraph"/>
        <w:numPr>
          <w:ilvl w:val="0"/>
          <w:numId w:val="2"/>
        </w:numPr>
        <w:spacing w:after="40" w:before="40"/>
      </w:pPr>
      <w:r>
        <w:rPr>
          <w:rFonts w:ascii="Arial" w:cs="Arial" w:eastAsia="Arial" w:hAnsi="Arial"/>
          <w:sz w:val="22"/>
          <w:szCs w:val="22"/>
        </w:rPr>
        <w:t xml:space="preserve">Step 3: Navigation signals are sent to ESP32-C3 wristbands via HTTP over the same local WiFi network.</w:t>
      </w:r>
    </w:p>
    <w:p>
      <w:pPr>
        <w:pStyle w:val="ListParagraph"/>
        <w:numPr>
          <w:ilvl w:val="0"/>
          <w:numId w:val="2"/>
        </w:numPr>
        <w:spacing w:after="40" w:before="40"/>
      </w:pPr>
      <w:r>
        <w:rPr>
          <w:rFonts w:ascii="Arial" w:cs="Arial" w:eastAsia="Arial" w:hAnsi="Arial"/>
          <w:sz w:val="22"/>
          <w:szCs w:val="22"/>
        </w:rPr>
        <w:t xml:space="preserve">Step 4: Phone server simultaneously publishes status updates to Firebase Realtime Database over the internet.</w:t>
      </w:r>
    </w:p>
    <w:p>
      <w:pPr>
        <w:pStyle w:val="ListParagraph"/>
        <w:numPr>
          <w:ilvl w:val="0"/>
          <w:numId w:val="2"/>
        </w:numPr>
        <w:spacing w:after="40" w:before="40"/>
      </w:pPr>
      <w:r>
        <w:rPr>
          <w:rFonts w:ascii="Arial" w:cs="Arial" w:eastAsia="Arial" w:hAnsi="Arial"/>
          <w:sz w:val="22"/>
          <w:szCs w:val="22"/>
        </w:rPr>
        <w:t xml:space="preserve">Step 5: Caregiver Flutter app subscribes to Firebase Realtime Database and displays live dashboard.</w:t>
      </w:r>
    </w:p>
    <w:p>
      <w:pPr>
        <w:pStyle w:val="ListParagraph"/>
        <w:numPr>
          <w:ilvl w:val="0"/>
          <w:numId w:val="2"/>
        </w:numPr>
        <w:spacing w:after="40" w:before="40"/>
      </w:pPr>
      <w:r>
        <w:rPr>
          <w:rFonts w:ascii="Arial" w:cs="Arial" w:eastAsia="Arial" w:hAnsi="Arial"/>
          <w:sz w:val="22"/>
          <w:szCs w:val="22"/>
        </w:rPr>
        <w:t xml:space="preserve">Step 6: If a sustained danger condition is detected, phone server uses firebase-admin to send FCM push notification to caregiver device.</w:t>
      </w:r>
    </w:p>
    <w:p>
      <w:pPr>
        <w:pStyle w:val="ListParagraph"/>
        <w:numPr>
          <w:ilvl w:val="0"/>
          <w:numId w:val="2"/>
        </w:numPr>
        <w:spacing w:after="40" w:before="40"/>
      </w:pPr>
      <w:r>
        <w:rPr>
          <w:rFonts w:ascii="Arial" w:cs="Arial" w:eastAsia="Arial" w:hAnsi="Arial"/>
          <w:sz w:val="22"/>
          <w:szCs w:val="22"/>
        </w:rPr>
        <w:t xml:space="preserve">Step 7: On startup, phone server checks Google Cloud Storage for a newer YOLOv8 model and downloads it if available.</w:t>
      </w:r>
    </w:p>
    <w:p>
      <w:pPr>
        <w:pStyle w:val="ListParagraph"/>
        <w:numPr>
          <w:ilvl w:val="0"/>
          <w:numId w:val="2"/>
        </w:numPr>
        <w:spacing w:after="40" w:before="40"/>
      </w:pPr>
      <w:r>
        <w:rPr>
          <w:rFonts w:ascii="Arial" w:cs="Arial" w:eastAsia="Arial" w:hAnsi="Arial"/>
          <w:sz w:val="22"/>
          <w:szCs w:val="22"/>
        </w:rPr>
        <w:t xml:space="preserve">Step 8: Structured logs from the phone server are streamed to Google Cloud Logging for debugging and analysis.</w:t>
      </w:r>
    </w:p>
    <w:p>
      <w:pPr>
        <w:pStyle w:val="ListParagraph"/>
        <w:numPr>
          <w:ilvl w:val="0"/>
          <w:numId w:val="2"/>
        </w:numPr>
        <w:spacing w:after="40" w:before="40"/>
      </w:pPr>
      <w:r>
        <w:rPr>
          <w:rFonts w:ascii="Arial" w:cs="Arial" w:eastAsia="Arial" w:hAnsi="Arial"/>
          <w:sz w:val="22"/>
          <w:szCs w:val="22"/>
        </w:rPr>
        <w:t xml:space="preserve">Step 9: Caregiver app uses Firebase Authentication to ensure only authorized users can access the monitoring dashboard.</w:t>
      </w:r>
    </w:p>
    <w:p>
      <w:pPr>
        <w:spacing w:after="80" w:before="80"/>
      </w:pPr>
      <w:r>
        <w:t xml:space="preserve"/>
      </w:r>
    </w:p>
    <w:p>
      <w:pPr>
        <w:spacing w:after="60" w:before="60"/>
        <w:jc w:val="both"/>
      </w:pPr>
      <w:r>
        <w:rPr>
          <w:rFonts w:ascii="Arial" w:cs="Arial" w:eastAsia="Arial" w:hAnsi="Arial"/>
          <w:sz w:val="22"/>
          <w:szCs w:val="22"/>
        </w:rPr>
        <w:t xml:space="preserve">Steps 1 through 3 operate entirely on the local network and function without internet connectivity. Steps 4 through 9 require internet access but are non-critical — their absence does not affect navigation safety.</w:t>
      </w:r>
    </w:p>
    <w:p>
      <w:pPr>
        <w:spacing w:after="80" w:before="80"/>
      </w:pPr>
      <w:r>
        <w:t xml:space="preserve"/>
      </w:r>
    </w:p>
    <w:p>
      <w:pPr>
        <w:pStyle w:val="Heading1"/>
        <w:pBdr>
          <w:bottom w:val="single" w:color="1A3A5C" w:sz="6" w:space="1"/>
        </w:pBdr>
        <w:spacing w:after="140" w:before="320"/>
      </w:pPr>
      <w:r>
        <w:rPr>
          <w:rFonts w:ascii="Arial" w:cs="Arial" w:eastAsia="Arial" w:hAnsi="Arial"/>
          <w:b/>
          <w:bCs/>
          <w:color w:val="1A3A5C"/>
          <w:sz w:val="30"/>
          <w:szCs w:val="30"/>
        </w:rPr>
        <w:t xml:space="preserve">7. Cost Analysis</w:t>
      </w:r>
    </w:p>
    <w:p>
      <w:pPr>
        <w:spacing w:after="60" w:before="60"/>
        <w:jc w:val="both"/>
      </w:pPr>
      <w:r>
        <w:rPr>
          <w:rFonts w:ascii="Arial" w:cs="Arial" w:eastAsia="Arial" w:hAnsi="Arial"/>
          <w:sz w:val="22"/>
          <w:szCs w:val="22"/>
        </w:rPr>
        <w:t xml:space="preserve">All selected cloud services operate within free tier limits for a small-scale deployment like NullSense. The following table summarizes the expected usage and cost for each service: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 Tier Limit</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Usage</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Cost</w:t>
            </w:r>
          </w:p>
        </w:tc>
      </w:tr>
      <w:tr>
        <w:tc>
          <w:tcPr>
            <w:tcW w:type="dxa" w:w="2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Firebase Realtime Database</w:t>
            </w:r>
          </w:p>
        </w:tc>
        <w:tc>
          <w:tcPr>
            <w:tcW w:type="dxa" w:w="24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1GB storage, 10GB/month</w:t>
            </w:r>
          </w:p>
        </w:tc>
        <w:tc>
          <w:tcPr>
            <w:tcW w:type="dxa" w:w="2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~50MB storage, ~500MB/month</w:t>
            </w:r>
          </w:p>
        </w:tc>
        <w:tc>
          <w:tcPr>
            <w:tcW w:type="dxa" w:w="21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Firebase Cloud Messaging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Unlimited messages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~10-50 alerts/day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Google Cloud Storage</w:t>
            </w:r>
          </w:p>
        </w:tc>
        <w:tc>
          <w:tcPr>
            <w:tcW w:type="dxa" w:w="24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5GB, 1GB egress/month</w:t>
            </w:r>
          </w:p>
        </w:tc>
        <w:tc>
          <w:tcPr>
            <w:tcW w:type="dxa" w:w="2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~30MB models, ~100MB egress</w:t>
            </w:r>
          </w:p>
        </w:tc>
        <w:tc>
          <w:tcPr>
            <w:tcW w:type="dxa" w:w="21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Google Cloud Logging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50GB ingestion/month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~200MB/month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Firebase Authentication</w:t>
            </w:r>
          </w:p>
        </w:tc>
        <w:tc>
          <w:tcPr>
            <w:tcW w:type="dxa" w:w="24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Unlimited auth operations</w:t>
            </w:r>
          </w:p>
        </w:tc>
        <w:tc>
          <w:tcPr>
            <w:tcW w:type="dxa" w:w="2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~5-10 users</w:t>
            </w:r>
          </w:p>
        </w:tc>
        <w:tc>
          <w:tcPr>
            <w:tcW w:type="dxa" w:w="21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Total Monthly Cost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Rs. 0</w:t>
            </w:r>
          </w:p>
        </w:tc>
      </w:tr>
    </w:tbl>
    <w:p>
      <w:pPr>
        <w:spacing w:after="80" w:before="80"/>
      </w:pPr>
      <w:r>
        <w:t xml:space="preserve"/>
      </w:r>
    </w:p>
    <w:p>
      <w:pPr>
        <w:spacing w:after="60" w:before="60"/>
        <w:jc w:val="both"/>
      </w:pPr>
      <w:r>
        <w:rPr>
          <w:rFonts w:ascii="Arial" w:cs="Arial" w:eastAsia="Arial" w:hAnsi="Arial"/>
          <w:sz w:val="22"/>
          <w:szCs w:val="22"/>
        </w:rPr>
        <w:t xml:space="preserve">NullSense is designed to remain within free tier limits throughout its prototype lifecycle. If the system scales to production with hundreds of users, the estimated monthly cost at paid tier rates would be approximately Rs. 500 to Rs. 1,500 per month, which remains commercially viable for an assistive technology product.</w:t>
      </w:r>
    </w:p>
    <w:p>
      <w:pPr>
        <w:spacing w:after="80" w:before="80"/>
      </w:pPr>
      <w:r>
        <w:t xml:space="preserve"/>
      </w:r>
    </w:p>
    <w:p>
      <w:pPr>
        <w:pStyle w:val="Heading1"/>
        <w:pBdr>
          <w:bottom w:val="single" w:color="1A3A5C" w:sz="6" w:space="1"/>
        </w:pBdr>
        <w:spacing w:after="140" w:before="320"/>
      </w:pPr>
      <w:r>
        <w:rPr>
          <w:rFonts w:ascii="Arial" w:cs="Arial" w:eastAsia="Arial" w:hAnsi="Arial"/>
          <w:b/>
          <w:bCs/>
          <w:color w:val="1A3A5C"/>
          <w:sz w:val="30"/>
          <w:szCs w:val="30"/>
        </w:rPr>
        <w:t xml:space="preserve">8. Conclusion</w:t>
      </w:r>
    </w:p>
    <w:p>
      <w:pPr>
        <w:spacing w:after="60" w:before="60"/>
        <w:jc w:val="both"/>
      </w:pPr>
      <w:r>
        <w:rPr>
          <w:rFonts w:ascii="Arial" w:cs="Arial" w:eastAsia="Arial" w:hAnsi="Arial"/>
          <w:sz w:val="22"/>
          <w:szCs w:val="22"/>
        </w:rPr>
        <w:t xml:space="preserve">NullSense adopts a thoughtfully designed hybrid edge-cloud architecture that separates real-time safety-critical navigation processing from non-critical enhancement services. All five selected Google Cloud Platform and Firebase services are directly relevant to specific project functionalities and collectively contribute to making NullSense a complete, production-ready assistive technology system rather than a bare hardware prototype.</w:t>
      </w:r>
    </w:p>
    <w:p>
      <w:pPr>
        <w:spacing w:after="80" w:before="80"/>
      </w:pPr>
      <w:r>
        <w:t xml:space="preserve"/>
      </w:r>
    </w:p>
    <w:p>
      <w:pPr>
        <w:spacing w:after="60" w:before="60"/>
        <w:jc w:val="both"/>
      </w:pPr>
      <w:r>
        <w:rPr>
          <w:rFonts w:ascii="Arial" w:cs="Arial" w:eastAsia="Arial" w:hAnsi="Arial"/>
          <w:sz w:val="22"/>
          <w:szCs w:val="22"/>
        </w:rPr>
        <w:t xml:space="preserve">Google Cloud Platform was selected as the cloud service provider because of Firebase's permanently free tier, official Flutter integration through FlutterFire, FCM's native Android notification capability, a unified management console, and seamless compatibility with the Google Colab based model training pipeline already used in the project. No competing provider — AWS or Azure — offers an equivalent combination of these benefits at zero cost for this scale of deployment.</w:t>
      </w:r>
    </w:p>
    <w:p>
      <w:pPr>
        <w:spacing w:after="80" w:before="80"/>
      </w:pPr>
      <w:r>
        <w:t xml:space="preserve"/>
      </w:r>
    </w:p>
    <w:p>
      <w:pPr>
        <w:spacing w:after="60" w:before="60"/>
        <w:jc w:val="both"/>
      </w:pPr>
      <w:r>
        <w:rPr>
          <w:rFonts w:ascii="Arial" w:cs="Arial" w:eastAsia="Arial" w:hAnsi="Arial"/>
          <w:sz w:val="22"/>
          <w:szCs w:val="22"/>
        </w:rPr>
        <w:t xml:space="preserve">The five selected services — Firebase Realtime Database for caregiver monitoring, Firebase Cloud Messaging for emergency alerts, Google Cloud Storage for model versioning and OTA updates, Google Cloud Logging for debugging, and Firebase Authentication for companion app security — address distinct and well-defined aspects of the project that cannot be adequately handled by edge hardware alone. Their integration into NullSense transforms it from a standalone wearable device into a connected, remotely manageable, and continuously improvable assistive navigation platform.</w:t>
      </w:r>
    </w:p>
    <w:p>
      <w:pPr>
        <w:spacing w:after="80" w:before="80"/>
      </w:pPr>
      <w:r>
        <w:t xml:space="preserve"/>
      </w:r>
    </w:p>
    <w:p>
      <w:pPr>
        <w:pStyle w:val="Heading1"/>
        <w:pBdr>
          <w:bottom w:val="single" w:color="1A3A5C" w:sz="6" w:space="1"/>
        </w:pBdr>
        <w:spacing w:after="140" w:before="320"/>
      </w:pPr>
      <w:r>
        <w:rPr>
          <w:rFonts w:ascii="Arial" w:cs="Arial" w:eastAsia="Arial" w:hAnsi="Arial"/>
          <w:b/>
          <w:bCs/>
          <w:color w:val="1A3A5C"/>
          <w:sz w:val="30"/>
          <w:szCs w:val="30"/>
        </w:rPr>
        <w:t xml:space="preserve">References</w:t>
      </w:r>
    </w:p>
    <w:p>
      <w:pPr>
        <w:spacing w:after="60" w:before="60"/>
        <w:jc w:val="both"/>
      </w:pPr>
      <w:r>
        <w:rPr>
          <w:rFonts w:ascii="Arial" w:cs="Arial" w:eastAsia="Arial" w:hAnsi="Arial"/>
          <w:sz w:val="22"/>
          <w:szCs w:val="22"/>
        </w:rPr>
        <w:t xml:space="preserve">1. Firebase Documentation. (2025). Firebase Realtime Database. Google LLC. https://firebase.google.com/docs/database</w:t>
      </w:r>
    </w:p>
    <w:p>
      <w:pPr>
        <w:spacing w:after="60" w:before="60"/>
        <w:jc w:val="both"/>
      </w:pPr>
      <w:r>
        <w:rPr>
          <w:rFonts w:ascii="Arial" w:cs="Arial" w:eastAsia="Arial" w:hAnsi="Arial"/>
          <w:sz w:val="22"/>
          <w:szCs w:val="22"/>
        </w:rPr>
        <w:t xml:space="preserve">2. Firebase Documentation. (2025). Firebase Cloud Messaging. Google LLC. https://firebase.google.com/docs/cloud-messaging</w:t>
      </w:r>
    </w:p>
    <w:p>
      <w:pPr>
        <w:spacing w:after="60" w:before="60"/>
        <w:jc w:val="both"/>
      </w:pPr>
      <w:r>
        <w:rPr>
          <w:rFonts w:ascii="Arial" w:cs="Arial" w:eastAsia="Arial" w:hAnsi="Arial"/>
          <w:sz w:val="22"/>
          <w:szCs w:val="22"/>
        </w:rPr>
        <w:t xml:space="preserve">3. Google Cloud. (2025). Cloud Storage Documentation. Google LLC. https://cloud.google.com/storage/docs</w:t>
      </w:r>
    </w:p>
    <w:p>
      <w:pPr>
        <w:spacing w:after="60" w:before="60"/>
        <w:jc w:val="both"/>
      </w:pPr>
      <w:r>
        <w:rPr>
          <w:rFonts w:ascii="Arial" w:cs="Arial" w:eastAsia="Arial" w:hAnsi="Arial"/>
          <w:sz w:val="22"/>
          <w:szCs w:val="22"/>
        </w:rPr>
        <w:t xml:space="preserve">4. Google Cloud. (2025). Cloud Logging Documentation. Google LLC. https://cloud.google.com/logging/docs</w:t>
      </w:r>
    </w:p>
    <w:p>
      <w:pPr>
        <w:spacing w:after="60" w:before="60"/>
        <w:jc w:val="both"/>
      </w:pPr>
      <w:r>
        <w:rPr>
          <w:rFonts w:ascii="Arial" w:cs="Arial" w:eastAsia="Arial" w:hAnsi="Arial"/>
          <w:sz w:val="22"/>
          <w:szCs w:val="22"/>
        </w:rPr>
        <w:t xml:space="preserve">5. Firebase Documentation. (2025). Firebase Authentication. Google LLC. https://firebase.google.com/docs/auth</w:t>
      </w:r>
    </w:p>
    <w:p>
      <w:pPr>
        <w:spacing w:after="60" w:before="60"/>
        <w:jc w:val="both"/>
      </w:pPr>
      <w:r>
        <w:rPr>
          <w:rFonts w:ascii="Arial" w:cs="Arial" w:eastAsia="Arial" w:hAnsi="Arial"/>
          <w:sz w:val="22"/>
          <w:szCs w:val="22"/>
        </w:rPr>
        <w:t xml:space="preserve">6. Jocher, G. et al. (2023). Ultralytics YOLOv8. https://github.com/ultralytics/ultralytics</w:t>
      </w:r>
    </w:p>
    <w:p>
      <w:pPr>
        <w:spacing w:after="60" w:before="60"/>
        <w:jc w:val="both"/>
      </w:pPr>
      <w:r>
        <w:rPr>
          <w:rFonts w:ascii="Arial" w:cs="Arial" w:eastAsia="Arial" w:hAnsi="Arial"/>
          <w:sz w:val="22"/>
          <w:szCs w:val="22"/>
        </w:rPr>
        <w:t xml:space="preserve">7. FlutterFire. (2025). FlutterFire Documentation. https://firebase.flutter.dev</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spacing w:before="160"/>
      <w:jc w:val="center"/>
    </w:pPr>
    <w:r>
      <w:rPr>
        <w:rFonts w:ascii="Arial" w:cs="Arial" w:eastAsia="Arial" w:hAnsi="Arial"/>
        <w:color w:val="888888"/>
        <w:sz w:val="16"/>
        <w:szCs w:val="16"/>
      </w:rPr>
      <w:t xml:space="preserve">Christ (Deemed to be University)  |  2025-26  |  Page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spacing w:after="160"/>
    </w:pPr>
    <w:r>
      <w:rPr>
        <w:rFonts w:ascii="Arial" w:cs="Arial" w:eastAsia="Arial" w:hAnsi="Arial"/>
        <w:i/>
        <w:iCs/>
        <w:color w:val="1A3A5C"/>
        <w:sz w:val="18"/>
        <w:szCs w:val="18"/>
      </w:rPr>
      <w:t xml:space="preserve">NullSense: Designing Cloud Solutions</w:t>
    </w:r>
    <w:r>
      <w:rPr>
        <w:rFonts w:ascii="Arial" w:cs="Arial" w:eastAsia="Arial" w:hAnsi="Arial"/>
        <w:color w:val="888888"/>
        <w:sz w:val="18"/>
        <w:szCs w:val="18"/>
      </w:rPr>
      <w:t xml:space="preserve">   |   BCA482-5 Specialization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3A5C"/>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2026-06-15T04:28:49.041Z</dcterms:created>
  <dcterms:modified xsi:type="dcterms:W3CDTF">2026-06-15T04:28:49.057Z</dcterms:modified>
</cp:coreProperties>
</file>

<file path=docProps/custom.xml><?xml version="1.0" encoding="utf-8"?>
<Properties xmlns="http://schemas.openxmlformats.org/officeDocument/2006/custom-properties" xmlns:vt="http://schemas.openxmlformats.org/officeDocument/2006/docPropsVTypes"/>
</file>