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ED639" w14:textId="77777777" w:rsidR="00772AFA" w:rsidRPr="007B1E06" w:rsidRDefault="00772AFA" w:rsidP="00772AFA">
      <w:pPr>
        <w:spacing w:before="52" w:after="0" w:line="24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bookmarkStart w:id="0" w:name="_Hlk51613945"/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G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I</w:t>
      </w:r>
      <w:r w:rsidRPr="007B1E06">
        <w:rPr>
          <w:rFonts w:ascii="Times New Roman" w:eastAsia="Arial" w:hAnsi="Times New Roman" w:cs="Times New Roman"/>
          <w:b/>
          <w:bCs/>
          <w:spacing w:val="1"/>
          <w:sz w:val="24"/>
          <w:szCs w:val="24"/>
        </w:rPr>
        <w:t>N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-2"/>
          <w:sz w:val="24"/>
          <w:szCs w:val="24"/>
        </w:rPr>
        <w:t>P</w:t>
      </w:r>
      <w:r w:rsidRPr="007B1E06">
        <w:rPr>
          <w:rFonts w:ascii="Times New Roman" w:eastAsia="Arial" w:hAnsi="Times New Roman" w:cs="Times New Roman"/>
          <w:b/>
          <w:bCs/>
          <w:spacing w:val="4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2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.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1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.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7</w:t>
      </w:r>
      <w:r w:rsidRPr="007B1E06">
        <w:rPr>
          <w:rFonts w:ascii="Times New Roman" w:eastAsia="Arial" w:hAnsi="Times New Roman" w:cs="Times New Roman"/>
          <w:b/>
          <w:bCs/>
          <w:spacing w:val="4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1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>5</w:t>
      </w:r>
      <w:r w:rsidRPr="007B1E06">
        <w:rPr>
          <w:rFonts w:ascii="Times New Roman" w:eastAsia="Arial" w:hAnsi="Times New Roman" w:cs="Times New Roman"/>
          <w:b/>
          <w:bCs/>
          <w:spacing w:val="28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8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-2"/>
          <w:w w:val="93"/>
          <w:sz w:val="24"/>
          <w:szCs w:val="24"/>
        </w:rPr>
        <w:t>P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r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tí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pu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,</w:t>
      </w:r>
      <w:r w:rsidRPr="007B1E06">
        <w:rPr>
          <w:rFonts w:ascii="Times New Roman" w:eastAsia="Arial" w:hAnsi="Times New Roman" w:cs="Times New Roman"/>
          <w:b/>
          <w:bCs/>
          <w:spacing w:val="5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r</w:t>
      </w:r>
      <w:r w:rsidRPr="007B1E06">
        <w:rPr>
          <w:rFonts w:ascii="Times New Roman" w:eastAsia="Arial" w:hAnsi="Times New Roman" w:cs="Times New Roman"/>
          <w:b/>
          <w:bCs/>
          <w:spacing w:val="5"/>
          <w:w w:val="93"/>
          <w:sz w:val="24"/>
          <w:szCs w:val="24"/>
        </w:rPr>
        <w:t>m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k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,</w:t>
      </w:r>
      <w:r w:rsidRPr="007B1E06">
        <w:rPr>
          <w:rFonts w:ascii="Times New Roman" w:eastAsia="Arial" w:hAnsi="Times New Roman" w:cs="Times New Roman"/>
          <w:b/>
          <w:bCs/>
          <w:spacing w:val="39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c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hno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óg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i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a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8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s </w:t>
      </w:r>
      <w:r w:rsidRPr="007B1E06">
        <w:rPr>
          <w:rFonts w:ascii="Times New Roman" w:eastAsia="Arial" w:hAnsi="Times New Roman" w:cs="Times New Roman"/>
          <w:b/>
          <w:bCs/>
          <w:spacing w:val="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1"/>
          <w:w w:val="101"/>
          <w:sz w:val="24"/>
          <w:szCs w:val="24"/>
        </w:rPr>
        <w:t>z</w:t>
      </w:r>
      <w:r w:rsidRPr="007B1E06">
        <w:rPr>
          <w:rFonts w:ascii="Times New Roman" w:eastAsia="Arial" w:hAnsi="Times New Roman" w:cs="Times New Roman"/>
          <w:b/>
          <w:bCs/>
          <w:spacing w:val="3"/>
          <w:w w:val="92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3"/>
          <w:w w:val="92"/>
          <w:sz w:val="24"/>
          <w:szCs w:val="24"/>
        </w:rPr>
        <w:t>g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á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a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á</w:t>
      </w:r>
      <w:r w:rsidRPr="007B1E06">
        <w:rPr>
          <w:rFonts w:ascii="Times New Roman" w:eastAsia="Arial" w:hAnsi="Times New Roman" w:cs="Times New Roman"/>
          <w:b/>
          <w:bCs/>
          <w:spacing w:val="1"/>
          <w:w w:val="9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f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jl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1"/>
          <w:w w:val="9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1"/>
          <w:w w:val="101"/>
          <w:sz w:val="24"/>
          <w:szCs w:val="24"/>
        </w:rPr>
        <w:t>z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w w:val="91"/>
          <w:sz w:val="24"/>
          <w:szCs w:val="24"/>
        </w:rPr>
        <w:t>s</w:t>
      </w:r>
    </w:p>
    <w:p w14:paraId="6DED0D1D" w14:textId="77777777" w:rsidR="00772AFA" w:rsidRPr="007B1E06" w:rsidRDefault="00772AFA" w:rsidP="00772AFA">
      <w:pPr>
        <w:spacing w:before="2" w:after="0" w:line="240" w:lineRule="auto"/>
        <w:jc w:val="center"/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</w:pPr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 xml:space="preserve">Online kapcsolatú, mobil, használt PET csomagoló palackok gyűjtésére, térfogat csökkentésére használandó berendez és visszavételi, összeg-meghatározó funkcióval kifejlesztése az </w:t>
      </w:r>
    </w:p>
    <w:p w14:paraId="3A1D0B85" w14:textId="77777777" w:rsidR="00772AFA" w:rsidRPr="007B1E06" w:rsidRDefault="00772AFA" w:rsidP="00772AFA">
      <w:pPr>
        <w:spacing w:before="2" w:after="0" w:line="240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proofErr w:type="spellStart"/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>Innopro-Serv</w:t>
      </w:r>
      <w:proofErr w:type="spellEnd"/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 xml:space="preserve"> Magyarország Kft-nél</w:t>
      </w:r>
    </w:p>
    <w:bookmarkEnd w:id="0"/>
    <w:p w14:paraId="17A33B77" w14:textId="682365EE" w:rsidR="00772AFA" w:rsidRDefault="00772AFA" w:rsidP="00772AFA">
      <w:pPr>
        <w:pStyle w:val="Nincstrkz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5DB5A7" w14:textId="77777777" w:rsidR="00772AFA" w:rsidRDefault="00772AFA" w:rsidP="00772AFA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34911E" w14:textId="77777777" w:rsidR="008B41AA" w:rsidRDefault="008B41AA" w:rsidP="008B41AA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F3A">
        <w:rPr>
          <w:rFonts w:ascii="Times New Roman" w:hAnsi="Times New Roman" w:cs="Times New Roman"/>
          <w:b/>
          <w:sz w:val="24"/>
          <w:szCs w:val="24"/>
        </w:rPr>
        <w:t>projekt megvalósító:</w:t>
      </w:r>
    </w:p>
    <w:p w14:paraId="511C8C59" w14:textId="3539B72A" w:rsidR="008B41AA" w:rsidRDefault="008B41AA" w:rsidP="008B41AA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412426" w14:textId="2F77FF22" w:rsidR="008B41AA" w:rsidRDefault="008B41AA" w:rsidP="008B41AA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 xml:space="preserve">IPSM KFT – </w:t>
      </w:r>
      <w:proofErr w:type="spellStart"/>
      <w:r w:rsidRPr="00DF2F3A">
        <w:rPr>
          <w:rFonts w:ascii="Times New Roman" w:hAnsi="Times New Roman" w:cs="Times New Roman"/>
          <w:sz w:val="24"/>
          <w:szCs w:val="24"/>
        </w:rPr>
        <w:t>Innopro</w:t>
      </w:r>
      <w:r w:rsidR="00B630DF">
        <w:rPr>
          <w:rFonts w:ascii="Times New Roman" w:hAnsi="Times New Roman" w:cs="Times New Roman"/>
          <w:sz w:val="24"/>
          <w:szCs w:val="24"/>
        </w:rPr>
        <w:t>-</w:t>
      </w:r>
      <w:r w:rsidRPr="00DF2F3A">
        <w:rPr>
          <w:rFonts w:ascii="Times New Roman" w:hAnsi="Times New Roman" w:cs="Times New Roman"/>
          <w:sz w:val="24"/>
          <w:szCs w:val="24"/>
        </w:rPr>
        <w:t>Serv</w:t>
      </w:r>
      <w:proofErr w:type="spellEnd"/>
      <w:r w:rsidRPr="00DF2F3A">
        <w:rPr>
          <w:rFonts w:ascii="Times New Roman" w:hAnsi="Times New Roman" w:cs="Times New Roman"/>
          <w:sz w:val="24"/>
          <w:szCs w:val="24"/>
        </w:rPr>
        <w:t xml:space="preserve"> Magyarország Korlátolt Felelősségű Társaság</w:t>
      </w:r>
    </w:p>
    <w:p w14:paraId="58E2BE2F" w14:textId="0DA701D8" w:rsidR="00412838" w:rsidRDefault="00412838" w:rsidP="008B41AA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70125324" w14:textId="2D950D3C" w:rsidR="00412838" w:rsidRPr="00412838" w:rsidRDefault="00412838" w:rsidP="00412838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838">
        <w:rPr>
          <w:rFonts w:ascii="Times New Roman" w:hAnsi="Times New Roman" w:cs="Times New Roman"/>
          <w:sz w:val="24"/>
          <w:szCs w:val="24"/>
        </w:rPr>
        <w:t>Az I</w:t>
      </w:r>
      <w:r>
        <w:rPr>
          <w:rFonts w:ascii="Times New Roman" w:hAnsi="Times New Roman" w:cs="Times New Roman"/>
          <w:sz w:val="24"/>
          <w:szCs w:val="24"/>
        </w:rPr>
        <w:t>PSM</w:t>
      </w:r>
      <w:r w:rsidRPr="00412838">
        <w:rPr>
          <w:rFonts w:ascii="Times New Roman" w:hAnsi="Times New Roman" w:cs="Times New Roman"/>
          <w:sz w:val="24"/>
          <w:szCs w:val="24"/>
        </w:rPr>
        <w:t xml:space="preserve"> Kft. a 7000 Sárbogárd Akácfa utca Hrsz: 4768/4 telephelyén valósít</w:t>
      </w:r>
      <w:r>
        <w:rPr>
          <w:rFonts w:ascii="Times New Roman" w:hAnsi="Times New Roman" w:cs="Times New Roman"/>
          <w:sz w:val="24"/>
          <w:szCs w:val="24"/>
        </w:rPr>
        <w:t>otta meg</w:t>
      </w:r>
      <w:r w:rsidRPr="00412838">
        <w:rPr>
          <w:rFonts w:ascii="Times New Roman" w:hAnsi="Times New Roman" w:cs="Times New Roman"/>
          <w:sz w:val="24"/>
          <w:szCs w:val="24"/>
        </w:rPr>
        <w:t xml:space="preserve"> a projektet. A telephely területe 4203m2, melyen egy 150m2 területű, zárható ipari épület található. Az épület anyaga tégla, valamint könnyűszerkezetes tető. Bejárata zárható acél ajtóval beépített. Az épületben elvégezhető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Pr="00412838">
        <w:rPr>
          <w:rFonts w:ascii="Times New Roman" w:hAnsi="Times New Roman" w:cs="Times New Roman"/>
          <w:sz w:val="24"/>
          <w:szCs w:val="24"/>
        </w:rPr>
        <w:t xml:space="preserve"> a berendezés alkatrészeinek összeszerelése, a készülék tesztelése. A telephely zárt, kerítéssel körben védett. Közműveket tekintve villamos energia, víz, csatorna található rajta, gáz csonk a kerítésig kiépítve. Az épület és maga a telephely Tűzvédelmi szempontból is alkalmas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Pr="00412838">
        <w:rPr>
          <w:rFonts w:ascii="Times New Roman" w:hAnsi="Times New Roman" w:cs="Times New Roman"/>
          <w:sz w:val="24"/>
          <w:szCs w:val="24"/>
        </w:rPr>
        <w:t xml:space="preserve"> a projekt megvalósítására, a hatósági előírásoknak megfelel. </w:t>
      </w:r>
      <w:r>
        <w:rPr>
          <w:rFonts w:ascii="Times New Roman" w:hAnsi="Times New Roman" w:cs="Times New Roman"/>
          <w:sz w:val="24"/>
          <w:szCs w:val="24"/>
        </w:rPr>
        <w:t xml:space="preserve">A projekt </w:t>
      </w:r>
      <w:proofErr w:type="spellStart"/>
      <w:r>
        <w:rPr>
          <w:rFonts w:ascii="Times New Roman" w:hAnsi="Times New Roman" w:cs="Times New Roman"/>
          <w:sz w:val="24"/>
          <w:szCs w:val="24"/>
        </w:rPr>
        <w:t>utánkövetése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telephelyen folytatódik. </w:t>
      </w:r>
      <w:r w:rsidRPr="00412838">
        <w:rPr>
          <w:rFonts w:ascii="Times New Roman" w:hAnsi="Times New Roman" w:cs="Times New Roman"/>
          <w:b/>
          <w:sz w:val="24"/>
          <w:szCs w:val="24"/>
        </w:rPr>
        <w:t>A telephelyen dolgozó munkatársak közül minimum egy fő rendelkezik a szükséges Balesetvédelmi ismeretekkel.</w:t>
      </w:r>
    </w:p>
    <w:p w14:paraId="33FCFB60" w14:textId="77777777" w:rsidR="008B41AA" w:rsidRPr="00DF2F3A" w:rsidRDefault="008B41AA" w:rsidP="008B41AA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11149C46" w14:textId="77777777" w:rsidR="008B41AA" w:rsidRDefault="00B630DF" w:rsidP="008B41AA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="008B41AA" w:rsidRPr="00DF2F3A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https://www.youtube.com/watch?v=NBDIHljNLK0</w:t>
        </w:r>
      </w:hyperlink>
      <w:r w:rsidR="008B41AA" w:rsidRPr="00DF2F3A">
        <w:rPr>
          <w:rFonts w:ascii="Times New Roman" w:hAnsi="Times New Roman" w:cs="Times New Roman"/>
          <w:sz w:val="24"/>
          <w:szCs w:val="24"/>
        </w:rPr>
        <w:t xml:space="preserve"> (megújul az IPSM Kft videó céglogó)</w:t>
      </w:r>
    </w:p>
    <w:p w14:paraId="215E6C1C" w14:textId="3E662505" w:rsidR="00772AFA" w:rsidRDefault="00772AFA" w:rsidP="006C1D5E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33C49B3F" w14:textId="77777777" w:rsidR="00412838" w:rsidRDefault="00412838" w:rsidP="00772AFA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Hlk51614550"/>
    </w:p>
    <w:p w14:paraId="76172349" w14:textId="4A2976EF" w:rsidR="00772AFA" w:rsidRDefault="00772AFA" w:rsidP="00772AFA">
      <w:pPr>
        <w:rPr>
          <w:b/>
        </w:rPr>
      </w:pPr>
      <w:r w:rsidRPr="00DF2F3A">
        <w:rPr>
          <w:rFonts w:ascii="Times New Roman" w:hAnsi="Times New Roman" w:cs="Times New Roman"/>
          <w:b/>
          <w:sz w:val="24"/>
          <w:szCs w:val="24"/>
        </w:rPr>
        <w:t>A projekt támogatója:</w:t>
      </w:r>
    </w:p>
    <w:p w14:paraId="70B1AD1D" w14:textId="77777777" w:rsidR="00772AFA" w:rsidRPr="00DF2F3A" w:rsidRDefault="00772AFA" w:rsidP="00772AFA">
      <w:pPr>
        <w:rPr>
          <w:b/>
        </w:rPr>
      </w:pPr>
      <w:r>
        <w:rPr>
          <w:noProof/>
          <w:lang w:eastAsia="hu-HU"/>
        </w:rPr>
        <w:t xml:space="preserve">   </w:t>
      </w:r>
      <w:r>
        <w:rPr>
          <w:noProof/>
          <w:lang w:eastAsia="hu-HU"/>
        </w:rPr>
        <w:drawing>
          <wp:inline distT="0" distB="0" distL="0" distR="0" wp14:anchorId="6B4B2CA4" wp14:editId="3DFC7A34">
            <wp:extent cx="1873250" cy="1060450"/>
            <wp:effectExtent l="19050" t="0" r="0" b="0"/>
            <wp:docPr id="3" name="Kép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795" cy="10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 Köszönjük a Magyar Állam és az Európai Unió támogatását</w:t>
      </w:r>
      <w:bookmarkEnd w:id="1"/>
      <w:r w:rsidRPr="00DF2F3A">
        <w:rPr>
          <w:noProof/>
        </w:rPr>
        <w:drawing>
          <wp:inline distT="0" distB="0" distL="0" distR="0" wp14:anchorId="19E8E2A7" wp14:editId="164BD845">
            <wp:extent cx="10218903" cy="1104900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5002" cy="110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70927" w14:textId="77777777" w:rsidR="00772AFA" w:rsidRPr="00DF2F3A" w:rsidRDefault="00772AFA" w:rsidP="006C1D5E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10F70495" w14:textId="77777777" w:rsidR="002078B8" w:rsidRDefault="002078B8"/>
    <w:sectPr w:rsidR="00207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5E"/>
    <w:rsid w:val="002078B8"/>
    <w:rsid w:val="00412838"/>
    <w:rsid w:val="006C1D5E"/>
    <w:rsid w:val="00772AFA"/>
    <w:rsid w:val="008B41AA"/>
    <w:rsid w:val="00B6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6F65"/>
  <w15:chartTrackingRefBased/>
  <w15:docId w15:val="{126BC380-13FF-4A01-8760-FF93E14C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72AFA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6C1D5E"/>
    <w:pPr>
      <w:spacing w:after="0" w:line="240" w:lineRule="auto"/>
    </w:pPr>
  </w:style>
  <w:style w:type="character" w:styleId="Hiperhivatkozs">
    <w:name w:val="Hyperlink"/>
    <w:basedOn w:val="Bekezdsalapbettpusa"/>
    <w:uiPriority w:val="99"/>
    <w:semiHidden/>
    <w:unhideWhenUsed/>
    <w:rsid w:val="006C1D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NBDIHljNLK0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</dc:creator>
  <cp:keywords/>
  <dc:description/>
  <cp:lastModifiedBy>i3</cp:lastModifiedBy>
  <cp:revision>4</cp:revision>
  <dcterms:created xsi:type="dcterms:W3CDTF">2020-09-21T19:31:00Z</dcterms:created>
  <dcterms:modified xsi:type="dcterms:W3CDTF">2020-09-24T18:11:00Z</dcterms:modified>
</cp:coreProperties>
</file>