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4F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pict>
          <v:shape id="_x0000_s1029" o:spid="_x0000_s1029" o:spt="202" type="#_x0000_t202" style="position:absolute;left:0pt;margin-left:-281.7pt;margin-top:114.95pt;height:194.95pt;width:424.3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369E64F2"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80"/>
                      <w:lang w:val="en-US"/>
                    </w:rPr>
                    <w:t>Type the document title</w:t>
                  </w:r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]</w:t>
                  </w:r>
                  <w:bookmarkEnd w:id="0"/>
                </w:p>
                <w:p w14:paraId="30CA5CE6">
                  <w:pPr>
                    <w:pStyle w:val="137"/>
                    <w:ind w:left="0" w:leftChars="0" w:right="0" w:rightChars="0" w:firstLine="0" w:firstLineChars="0"/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40"/>
                      <w:lang w:val="en-US"/>
                    </w:rPr>
                    <w:t>Type the document subtitle</w:t>
                  </w:r>
                  <w:r>
                    <w:rPr>
                      <w:rFonts w:hint="eastAsia"/>
                      <w:color w:val="800080"/>
                      <w:sz w:val="40"/>
                      <w:lang w:val="zh-CN"/>
                    </w:rPr>
                    <w:t>]</w:t>
                  </w:r>
                  <w:bookmarkEnd w:id="1"/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30" o:spid="_x0000_s1030" o:spt="75" type="#_x0000_t75" style="position:absolute;left:0pt;height:792.95pt;width:612.4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2"/>
            <o:lock v:ext="edit" grouping="f" rotation="f" text="f" aspectratio="t"/>
          </v:shape>
        </w:pict>
      </w:r>
      <w:r>
        <w:pict>
          <v:rect id="_x0000_s1031" o:spid="_x0000_s1031" o:spt="1" style="position:absolute;left:0pt;margin-left:8.35pt;margin-top:-2.35pt;height:70.4pt;width:337.9pt;mso-wrap-distance-bottom:0pt;mso-wrap-distance-left:9pt;mso-wrap-distance-right:9pt;mso-wrap-distance-top:0pt;mso-wrap-style:none;z-index:25166131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 w14:paraId="216330E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b/>
                      <w:bCs/>
                      <w:color w:val="800080"/>
                      <w:sz w:val="56"/>
                      <w:szCs w:val="52"/>
                      <w:lang w:val="en-US" w:eastAsia="zh-CN"/>
                    </w:rPr>
                    <w:t xml:space="preserve">LOGO </w:t>
                  </w:r>
                  <w:r>
                    <w:rPr>
                      <w:rFonts w:hint="eastAsia"/>
                      <w:color w:val="800080"/>
                      <w:sz w:val="56"/>
                      <w:szCs w:val="52"/>
                      <w:lang w:val="en-US" w:eastAsia="zh-CN"/>
                    </w:rPr>
                    <w:t xml:space="preserve">- </w:t>
                  </w:r>
                  <w:bookmarkStart w:id="2" w:name="_Company#582980264"/>
                  <w:r>
                    <w:rPr>
                      <w:rFonts w:hint="eastAsia"/>
                      <w:color w:val="800080"/>
                      <w:sz w:val="56"/>
                      <w:szCs w:val="52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56"/>
                      <w:szCs w:val="52"/>
                      <w:lang w:val="en-US" w:eastAsia="zh-CN"/>
                    </w:rPr>
                    <w:t xml:space="preserve"> Company Name </w:t>
                  </w:r>
                  <w:r>
                    <w:rPr>
                      <w:rFonts w:hint="eastAsia"/>
                      <w:color w:val="800080"/>
                      <w:sz w:val="56"/>
                      <w:szCs w:val="52"/>
                      <w:lang w:val="en-US" w:eastAsia="zh-CN"/>
                    </w:rPr>
                    <w:t>]</w:t>
                  </w:r>
                  <w:bookmarkEnd w:id="2"/>
                </w:p>
              </w:txbxContent>
            </v:textbox>
            <w10:wrap type="square"/>
          </v:rect>
        </w:pict>
      </w:r>
    </w:p>
    <w:p w14:paraId="69AA82F6">
      <w:pPr>
        <w:pStyle w:val="36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47939D">
      <w:pPr>
        <w:pStyle w:val="36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2988C71">
      <w:pPr>
        <w:pStyle w:val="36"/>
        <w:ind w:firstLine="2650" w:firstLineChars="500"/>
        <w:rPr>
          <w:rFonts w:hint="default"/>
          <w:lang w:val="en-US"/>
        </w:rPr>
      </w:pPr>
      <w:r>
        <w:rPr>
          <w:rFonts w:hint="default"/>
          <w:lang w:val="en-US"/>
        </w:rPr>
        <w:t>CHAPTER ONE</w:t>
      </w:r>
    </w:p>
    <w:p w14:paraId="41AC5BBF">
      <w:pPr>
        <w:pStyle w:val="2"/>
      </w:pPr>
      <w:r>
        <w:t>1</w:t>
      </w:r>
      <w:r>
        <w:rPr>
          <w:rFonts w:hint="default"/>
          <w:lang w:val="en-US"/>
        </w:rPr>
        <w:t xml:space="preserve"> </w:t>
      </w:r>
      <w:r>
        <w:t>. Requirement Analysis (Use Cases)</w:t>
      </w:r>
    </w:p>
    <w:p w14:paraId="0CE055C1">
      <w:pPr>
        <w:ind w:firstLine="361" w:firstLineChars="150"/>
        <w:rPr>
          <w:sz w:val="24"/>
          <w:szCs w:val="24"/>
        </w:rPr>
      </w:pPr>
      <w:r>
        <w:rPr>
          <w:rStyle w:val="33"/>
          <w:rFonts w:hint="default" w:ascii="Cambria" w:hAnsi="Cambria" w:eastAsia="SimSun" w:cs="Cambria"/>
          <w:sz w:val="24"/>
          <w:szCs w:val="24"/>
        </w:rPr>
        <w:t>Requirement Analysis</w:t>
      </w:r>
      <w:r>
        <w:rPr>
          <w:rFonts w:hint="default" w:ascii="Cambria" w:hAnsi="Cambria" w:eastAsia="SimSun" w:cs="Cambria"/>
          <w:sz w:val="24"/>
          <w:szCs w:val="24"/>
        </w:rPr>
        <w:t xml:space="preserve"> is the process of identifying, gathering, analyzing, and documenting the needs and expectations of stakeholders for a new or modified system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It involves understanding, documenting, and managing the needs and expectations of stakeholders.</w:t>
      </w:r>
    </w:p>
    <w:p w14:paraId="396A2A26">
      <w:pPr>
        <w:ind w:firstLine="360" w:firstLineChars="150"/>
        <w:rPr>
          <w:rFonts w:hint="default" w:ascii="Cambria" w:hAnsi="Cambria" w:eastAsia="SimSun" w:cs="Cambria"/>
          <w:sz w:val="24"/>
          <w:szCs w:val="24"/>
        </w:rPr>
      </w:pPr>
      <w:r>
        <w:rPr>
          <w:sz w:val="24"/>
          <w:szCs w:val="24"/>
        </w:rPr>
        <w:t xml:space="preserve"> As 3rd-year Software Engineering students at Wachemo University, we began our Online Examination System project by analyzing system requirements based on stakeholder expectations including students, instructors, and administrators.</w:t>
      </w:r>
      <w:r>
        <w:rPr>
          <w:rFonts w:hint="default" w:ascii="Cambria" w:hAnsi="Cambria" w:eastAsia="SimSun" w:cs="Cambria"/>
          <w:sz w:val="24"/>
          <w:szCs w:val="24"/>
        </w:rPr>
        <w:t>We conducted our requirement analysis through interviews with department head staff, document analysis, and observation.These methods helped us gather real-world insights into the system’s requirements, user behaviors, and existing manual processes.</w:t>
      </w:r>
    </w:p>
    <w:p w14:paraId="6757E2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31859C" w:themeColor="accent5" w:themeShade="BF"/>
          <w:sz w:val="28"/>
          <w:szCs w:val="28"/>
        </w:rPr>
        <w:t>Functional Requirements</w:t>
      </w:r>
    </w:p>
    <w:p w14:paraId="2EAB6C71">
      <w:pPr>
        <w:ind w:left="480" w:leftChars="109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>: Users (Admin, Instructor, and Student) must authenticate using login credentials to access the system.</w:t>
      </w:r>
    </w:p>
    <w:p w14:paraId="395A0C24">
      <w:pPr>
        <w:ind w:left="480" w:leftChars="109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Logou</w:t>
      </w:r>
      <w:r>
        <w:rPr>
          <w:sz w:val="24"/>
          <w:szCs w:val="24"/>
        </w:rPr>
        <w:t xml:space="preserve">t: Allows users to safely exit their session, ensuring data protection and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access control.</w:t>
      </w:r>
    </w:p>
    <w:p w14:paraId="75759C24">
      <w:pPr>
        <w:ind w:left="480" w:leftChars="109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Update Password</w:t>
      </w:r>
      <w:r>
        <w:rPr>
          <w:sz w:val="24"/>
          <w:szCs w:val="24"/>
        </w:rPr>
        <w:t>: Enables all users to change their passwords for enhanced account security.</w:t>
      </w:r>
    </w:p>
    <w:p w14:paraId="71EB821A">
      <w:pPr>
        <w:ind w:left="480" w:leftChars="109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b/>
          <w:bCs/>
          <w:sz w:val="24"/>
          <w:szCs w:val="24"/>
        </w:rPr>
        <w:t>View Admin Dashboard</w:t>
      </w:r>
      <w:r>
        <w:rPr>
          <w:sz w:val="24"/>
          <w:szCs w:val="24"/>
        </w:rPr>
        <w:t>: Admin can view a centralized dashboard showing system status and management options.</w:t>
      </w:r>
    </w:p>
    <w:p w14:paraId="56A090C9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Assign Instructors</w:t>
      </w:r>
      <w:r>
        <w:rPr>
          <w:sz w:val="24"/>
          <w:szCs w:val="24"/>
        </w:rPr>
        <w:t>: Admin assigns instructors to specific roles or courses.</w:t>
      </w:r>
    </w:p>
    <w:p w14:paraId="441DA730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6.</w:t>
      </w:r>
      <w:r>
        <w:rPr>
          <w:b/>
          <w:bCs/>
          <w:sz w:val="24"/>
          <w:szCs w:val="24"/>
        </w:rPr>
        <w:t xml:space="preserve"> Assign Students</w:t>
      </w:r>
      <w:r>
        <w:rPr>
          <w:sz w:val="24"/>
          <w:szCs w:val="24"/>
        </w:rPr>
        <w:t xml:space="preserve">: Admin enrolls students into the system or into specific </w:t>
      </w:r>
    </w:p>
    <w:p w14:paraId="498302A4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courses.</w:t>
      </w:r>
    </w:p>
    <w:p w14:paraId="10CD57D1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7.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Manage Instructors</w:t>
      </w:r>
      <w:r>
        <w:rPr>
          <w:sz w:val="24"/>
          <w:szCs w:val="24"/>
        </w:rPr>
        <w:t>: Admin adds, updates, or deletes instructor profiles.</w:t>
      </w:r>
    </w:p>
    <w:p w14:paraId="2B367FC9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8.</w:t>
      </w:r>
      <w:r>
        <w:rPr>
          <w:b/>
          <w:bCs/>
          <w:sz w:val="24"/>
          <w:szCs w:val="24"/>
        </w:rPr>
        <w:t>Manage Students</w:t>
      </w:r>
      <w:r>
        <w:rPr>
          <w:sz w:val="24"/>
          <w:szCs w:val="24"/>
        </w:rPr>
        <w:t>: Admin handles student account creation, editing, or deletion.</w:t>
      </w:r>
    </w:p>
    <w:p w14:paraId="3D2AD48C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</w:rPr>
        <w:t>Add Course</w:t>
      </w:r>
      <w:r>
        <w:rPr>
          <w:sz w:val="24"/>
          <w:szCs w:val="24"/>
        </w:rPr>
        <w:t>: Admin can create new courses for exams to be associated with.</w:t>
      </w:r>
    </w:p>
    <w:p w14:paraId="33AAC5A2">
      <w:pPr>
        <w:ind w:firstLine="240" w:firstLine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10.</w:t>
      </w:r>
      <w:r>
        <w:rPr>
          <w:b/>
          <w:bCs/>
          <w:sz w:val="24"/>
          <w:szCs w:val="24"/>
        </w:rPr>
        <w:t>Manage Courses</w:t>
      </w:r>
      <w:r>
        <w:rPr>
          <w:sz w:val="24"/>
          <w:szCs w:val="24"/>
        </w:rPr>
        <w:t>: Admin edits or deletes existing course information.</w:t>
      </w:r>
    </w:p>
    <w:p w14:paraId="003D8784">
      <w:pPr>
        <w:ind w:left="550" w:leftChars="100" w:hanging="330" w:hangingChars="150"/>
        <w:rPr>
          <w:sz w:val="24"/>
          <w:szCs w:val="24"/>
        </w:rPr>
      </w:pPr>
      <w:r>
        <w:rPr>
          <w:rFonts w:hint="default"/>
          <w:lang w:val="en-US"/>
        </w:rPr>
        <w:t>11.</w:t>
      </w:r>
      <w:r>
        <w:t xml:space="preserve"> </w:t>
      </w:r>
      <w:r>
        <w:rPr>
          <w:b/>
          <w:bCs/>
        </w:rPr>
        <w:t>Schedule Exam</w:t>
      </w:r>
      <w:r>
        <w:t xml:space="preserve">: </w:t>
      </w:r>
      <w:r>
        <w:rPr>
          <w:sz w:val="24"/>
          <w:szCs w:val="24"/>
        </w:rPr>
        <w:t>Admin schedules new exams by setting time, date, and assigning to courses.</w:t>
      </w:r>
    </w:p>
    <w:p w14:paraId="47EB4DCB">
      <w:pPr>
        <w:ind w:firstLine="220" w:firstLineChars="100"/>
      </w:pPr>
      <w:r>
        <w:rPr>
          <w:rFonts w:hint="default"/>
          <w:lang w:val="en-US"/>
        </w:rPr>
        <w:t>12.</w:t>
      </w:r>
      <w:r>
        <w:t xml:space="preserve"> </w:t>
      </w:r>
      <w:r>
        <w:rPr>
          <w:b/>
          <w:bCs/>
        </w:rPr>
        <w:t>Manage Schedule</w:t>
      </w:r>
      <w:r>
        <w:t xml:space="preserve">: </w:t>
      </w:r>
      <w:r>
        <w:rPr>
          <w:sz w:val="24"/>
          <w:szCs w:val="24"/>
        </w:rPr>
        <w:t>Admin updates or removes scheduled exams.</w:t>
      </w:r>
    </w:p>
    <w:p w14:paraId="533C424B">
      <w:pPr>
        <w:ind w:firstLine="220" w:firstLineChars="100"/>
      </w:pPr>
      <w:r>
        <w:rPr>
          <w:rFonts w:hint="default"/>
          <w:lang w:val="en-US"/>
        </w:rPr>
        <w:t>13.</w:t>
      </w:r>
      <w:r>
        <w:rPr>
          <w:b/>
          <w:bCs/>
        </w:rPr>
        <w:t>All Feedbacks</w:t>
      </w:r>
      <w:r>
        <w:t xml:space="preserve">: </w:t>
      </w:r>
      <w:r>
        <w:rPr>
          <w:sz w:val="24"/>
          <w:szCs w:val="24"/>
        </w:rPr>
        <w:t>Admin reviews all feedback given by students.</w:t>
      </w:r>
    </w:p>
    <w:p w14:paraId="5E618D66">
      <w:pPr>
        <w:ind w:left="550" w:leftChars="100" w:hanging="330" w:hangingChars="150"/>
        <w:rPr>
          <w:sz w:val="24"/>
          <w:szCs w:val="24"/>
        </w:rPr>
      </w:pPr>
      <w:r>
        <w:rPr>
          <w:rFonts w:hint="default"/>
          <w:lang w:val="en-US"/>
        </w:rPr>
        <w:t>14.</w:t>
      </w:r>
      <w:r>
        <w:t xml:space="preserve"> V</w:t>
      </w:r>
      <w:r>
        <w:rPr>
          <w:b/>
          <w:bCs/>
        </w:rPr>
        <w:t>iew Instructor Dashboard</w:t>
      </w:r>
      <w:r>
        <w:t xml:space="preserve">: </w:t>
      </w:r>
      <w:r>
        <w:rPr>
          <w:sz w:val="24"/>
          <w:szCs w:val="24"/>
        </w:rPr>
        <w:t>Instructor accesses a personalized interface with teaching and exam tools.</w:t>
      </w:r>
    </w:p>
    <w:p w14:paraId="05242C33">
      <w:pPr>
        <w:ind w:firstLine="220" w:firstLineChars="100"/>
      </w:pPr>
      <w:r>
        <w:rPr>
          <w:rFonts w:hint="default"/>
          <w:lang w:val="en-US"/>
        </w:rPr>
        <w:t>15.</w:t>
      </w:r>
      <w:r>
        <w:rPr>
          <w:b/>
          <w:bCs/>
        </w:rPr>
        <w:t>Create Exam</w:t>
      </w:r>
      <w:r>
        <w:t xml:space="preserve">: </w:t>
      </w:r>
      <w:r>
        <w:rPr>
          <w:sz w:val="24"/>
          <w:szCs w:val="24"/>
        </w:rPr>
        <w:t>Instructor can create new exams for assigned courses</w:t>
      </w:r>
      <w:r>
        <w:t>.</w:t>
      </w:r>
    </w:p>
    <w:p w14:paraId="2EFFBFF3">
      <w:pPr>
        <w:ind w:left="550" w:leftChars="100" w:hanging="330" w:hangingChars="150"/>
        <w:rPr>
          <w:sz w:val="24"/>
          <w:szCs w:val="24"/>
        </w:rPr>
      </w:pPr>
      <w:r>
        <w:rPr>
          <w:rFonts w:hint="default"/>
          <w:lang w:val="en-US"/>
        </w:rPr>
        <w:t>16.</w:t>
      </w:r>
      <w:r>
        <w:t xml:space="preserve"> </w:t>
      </w:r>
      <w:r>
        <w:rPr>
          <w:b/>
          <w:bCs/>
        </w:rPr>
        <w:t>Import Exam</w:t>
      </w:r>
      <w:r>
        <w:t>: I</w:t>
      </w:r>
      <w:r>
        <w:rPr>
          <w:sz w:val="24"/>
          <w:szCs w:val="24"/>
        </w:rPr>
        <w:t>nstructor imports exam content from external sources or previous versions.</w:t>
      </w:r>
    </w:p>
    <w:p w14:paraId="6DC99EFF">
      <w:pPr>
        <w:ind w:firstLine="220" w:firstLineChars="100"/>
      </w:pPr>
      <w:r>
        <w:rPr>
          <w:rFonts w:hint="default"/>
          <w:lang w:val="en-US"/>
        </w:rPr>
        <w:t>17.</w:t>
      </w:r>
      <w:r>
        <w:t xml:space="preserve"> </w:t>
      </w:r>
      <w:r>
        <w:rPr>
          <w:b/>
          <w:bCs/>
        </w:rPr>
        <w:t>Edit Exam</w:t>
      </w:r>
      <w:r>
        <w:t>: I</w:t>
      </w:r>
      <w:r>
        <w:rPr>
          <w:sz w:val="24"/>
          <w:szCs w:val="24"/>
        </w:rPr>
        <w:t>nstructor modifies exam details and questions.</w:t>
      </w:r>
    </w:p>
    <w:p w14:paraId="1D0EE3F8">
      <w:pPr>
        <w:ind w:firstLine="220" w:firstLineChars="100"/>
      </w:pPr>
      <w:r>
        <w:rPr>
          <w:rFonts w:hint="default"/>
          <w:lang w:val="en-US"/>
        </w:rPr>
        <w:t>18.</w:t>
      </w:r>
      <w:r>
        <w:rPr>
          <w:b/>
          <w:bCs/>
        </w:rPr>
        <w:t>Delete Exam</w:t>
      </w:r>
      <w:r>
        <w:t>:</w:t>
      </w:r>
      <w:r>
        <w:rPr>
          <w:sz w:val="24"/>
          <w:szCs w:val="24"/>
        </w:rPr>
        <w:t xml:space="preserve"> Instructor deletes an unwanted or outdated exam.</w:t>
      </w:r>
    </w:p>
    <w:p w14:paraId="723237C2">
      <w:pPr>
        <w:ind w:left="550" w:leftChars="100" w:hanging="330" w:hangingChars="150"/>
      </w:pPr>
      <w:r>
        <w:rPr>
          <w:rFonts w:hint="default"/>
          <w:lang w:val="en-US"/>
        </w:rPr>
        <w:t>19</w:t>
      </w:r>
      <w:r>
        <w:rPr>
          <w:rFonts w:hint="default"/>
          <w:b/>
          <w:bCs/>
          <w:lang w:val="en-US"/>
        </w:rPr>
        <w:t>.</w:t>
      </w:r>
      <w:r>
        <w:rPr>
          <w:b/>
          <w:bCs/>
        </w:rPr>
        <w:t>Manage Exam</w:t>
      </w:r>
      <w:r>
        <w:t xml:space="preserve">: </w:t>
      </w:r>
      <w:r>
        <w:rPr>
          <w:sz w:val="24"/>
          <w:szCs w:val="24"/>
        </w:rPr>
        <w:t>Broad functionality for instructors to control exam creation, editing, and publishing.</w:t>
      </w:r>
    </w:p>
    <w:p w14:paraId="6C9D81A6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21.</w:t>
      </w:r>
      <w:r>
        <w:t xml:space="preserve"> </w:t>
      </w:r>
      <w:r>
        <w:rPr>
          <w:b/>
          <w:bCs/>
        </w:rPr>
        <w:t>Generate Exam Report</w:t>
      </w:r>
      <w:r>
        <w:t xml:space="preserve">: </w:t>
      </w:r>
      <w:r>
        <w:rPr>
          <w:sz w:val="24"/>
          <w:szCs w:val="24"/>
        </w:rPr>
        <w:t>Instructor generates analytical reports 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performance.</w:t>
      </w:r>
    </w:p>
    <w:p w14:paraId="40E68A94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22.</w:t>
      </w:r>
      <w:r>
        <w:t xml:space="preserve"> </w:t>
      </w:r>
      <w:r>
        <w:rPr>
          <w:b/>
          <w:bCs/>
        </w:rPr>
        <w:t>Feedbacks</w:t>
      </w:r>
      <w:r>
        <w:t>: I</w:t>
      </w:r>
      <w:r>
        <w:rPr>
          <w:sz w:val="24"/>
          <w:szCs w:val="24"/>
        </w:rPr>
        <w:t>nstructor can view and respond to feedback submitted by students.</w:t>
      </w:r>
    </w:p>
    <w:p w14:paraId="24EE8052">
      <w:pPr>
        <w:ind w:left="440" w:leftChars="100" w:hanging="220" w:hangingChars="100"/>
        <w:rPr>
          <w:sz w:val="24"/>
          <w:szCs w:val="24"/>
        </w:rPr>
      </w:pPr>
      <w:r>
        <w:rPr>
          <w:rFonts w:hint="default"/>
          <w:lang w:val="en-US"/>
        </w:rPr>
        <w:t>23.</w:t>
      </w:r>
      <w:r>
        <w:t xml:space="preserve"> </w:t>
      </w:r>
      <w:r>
        <w:rPr>
          <w:b/>
          <w:bCs/>
        </w:rPr>
        <w:t>View Student Result</w:t>
      </w:r>
      <w:r>
        <w:t xml:space="preserve">: </w:t>
      </w:r>
      <w:r>
        <w:rPr>
          <w:sz w:val="24"/>
          <w:szCs w:val="24"/>
        </w:rPr>
        <w:t>Instructor checks student results for performance evaluation.</w:t>
      </w:r>
    </w:p>
    <w:p w14:paraId="50D10828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24.</w:t>
      </w:r>
      <w:r>
        <w:t xml:space="preserve"> </w:t>
      </w:r>
      <w:r>
        <w:rPr>
          <w:b/>
          <w:bCs/>
        </w:rPr>
        <w:t>Available Exam</w:t>
      </w:r>
      <w:r>
        <w:t>:</w:t>
      </w:r>
      <w:r>
        <w:rPr>
          <w:sz w:val="24"/>
          <w:szCs w:val="24"/>
        </w:rPr>
        <w:t xml:space="preserve"> Student views exams currently open for participation.</w:t>
      </w:r>
    </w:p>
    <w:p w14:paraId="13525F7B">
      <w:pPr>
        <w:ind w:left="550" w:leftChars="100" w:hanging="330" w:hangingChars="150"/>
        <w:rPr>
          <w:sz w:val="24"/>
          <w:szCs w:val="24"/>
        </w:rPr>
      </w:pPr>
      <w:r>
        <w:rPr>
          <w:rFonts w:hint="default"/>
          <w:lang w:val="en-US"/>
        </w:rPr>
        <w:t>25.</w:t>
      </w:r>
      <w:r>
        <w:t xml:space="preserve"> </w:t>
      </w:r>
      <w:r>
        <w:rPr>
          <w:b/>
          <w:bCs/>
        </w:rPr>
        <w:t>View Student Dashboard</w:t>
      </w:r>
      <w:r>
        <w:t>: S</w:t>
      </w:r>
      <w:r>
        <w:rPr>
          <w:sz w:val="24"/>
          <w:szCs w:val="24"/>
        </w:rPr>
        <w:t>tudent views a summary of available exams, results, and feedback options.</w:t>
      </w:r>
    </w:p>
    <w:p w14:paraId="3FE61CCC">
      <w:pPr>
        <w:ind w:firstLine="220" w:firstLineChars="100"/>
      </w:pPr>
      <w:r>
        <w:rPr>
          <w:rFonts w:hint="default"/>
          <w:lang w:val="en-US"/>
        </w:rPr>
        <w:t>26.</w:t>
      </w:r>
      <w:r>
        <w:t xml:space="preserve"> </w:t>
      </w:r>
      <w:r>
        <w:rPr>
          <w:b/>
          <w:bCs/>
        </w:rPr>
        <w:t>View Exam Schedule</w:t>
      </w:r>
      <w:r>
        <w:t xml:space="preserve">: </w:t>
      </w:r>
      <w:r>
        <w:rPr>
          <w:sz w:val="24"/>
          <w:szCs w:val="24"/>
        </w:rPr>
        <w:t>Student checks upcoming exam dates and times.</w:t>
      </w:r>
    </w:p>
    <w:p w14:paraId="6CF1AF77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27.</w:t>
      </w:r>
      <w:r>
        <w:rPr>
          <w:b/>
          <w:bCs/>
        </w:rPr>
        <w:t>Taken Exams</w:t>
      </w:r>
      <w:r>
        <w:t xml:space="preserve">: </w:t>
      </w:r>
      <w:r>
        <w:rPr>
          <w:sz w:val="24"/>
          <w:szCs w:val="24"/>
        </w:rPr>
        <w:t>Student can view a history of completed exams.</w:t>
      </w:r>
    </w:p>
    <w:p w14:paraId="74DB370C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28.</w:t>
      </w:r>
      <w:r>
        <w:rPr>
          <w:b/>
          <w:bCs/>
        </w:rPr>
        <w:t>View Result</w:t>
      </w:r>
      <w:r>
        <w:t xml:space="preserve">: </w:t>
      </w:r>
      <w:r>
        <w:rPr>
          <w:sz w:val="24"/>
          <w:szCs w:val="24"/>
        </w:rPr>
        <w:t>Student sees the results of completed exams.</w:t>
      </w:r>
    </w:p>
    <w:p w14:paraId="35A0A81F">
      <w:pPr>
        <w:ind w:firstLine="220" w:firstLineChars="100"/>
        <w:rPr>
          <w:sz w:val="24"/>
          <w:szCs w:val="24"/>
        </w:rPr>
      </w:pPr>
      <w:r>
        <w:rPr>
          <w:rFonts w:hint="default"/>
          <w:lang w:val="en-US"/>
        </w:rPr>
        <w:t>29.</w:t>
      </w:r>
      <w:r>
        <w:rPr>
          <w:b/>
          <w:bCs/>
        </w:rPr>
        <w:t>Add Feedback</w:t>
      </w:r>
      <w:r>
        <w:t xml:space="preserve">: </w:t>
      </w:r>
      <w:r>
        <w:rPr>
          <w:sz w:val="24"/>
          <w:szCs w:val="24"/>
        </w:rPr>
        <w:t>Student submits feedback after viewing their exam results.</w:t>
      </w:r>
    </w:p>
    <w:p w14:paraId="467B8ACB">
      <w:pPr>
        <w:pStyle w:val="2"/>
      </w:pPr>
      <w:r>
        <w:rPr>
          <w:color w:val="31859C" w:themeColor="accent5" w:themeShade="BF"/>
        </w:rPr>
        <w:t>Non-Functional Requirements</w:t>
      </w:r>
    </w:p>
    <w:p w14:paraId="0E0ED117">
      <w:pPr>
        <w:ind w:left="440" w:leftChars="100" w:hanging="220" w:hangingChars="100"/>
        <w:rPr>
          <w:sz w:val="24"/>
          <w:szCs w:val="24"/>
        </w:rPr>
      </w:pPr>
      <w:r>
        <w:rPr>
          <w:rFonts w:hint="default"/>
          <w:lang w:val="en-US"/>
        </w:rPr>
        <w:t>1.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Security:</w:t>
      </w:r>
      <w:r>
        <w:rPr>
          <w:sz w:val="24"/>
          <w:szCs w:val="24"/>
        </w:rPr>
        <w:t xml:space="preserve"> The system should ensure only authorized users can access specific features, protecting sensitive data.</w:t>
      </w:r>
    </w:p>
    <w:p w14:paraId="3EC9A47A">
      <w:pPr>
        <w:ind w:left="560" w:leftChars="200" w:hanging="120" w:hangingChars="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b/>
          <w:bCs/>
          <w:sz w:val="24"/>
          <w:szCs w:val="24"/>
        </w:rPr>
        <w:t xml:space="preserve"> Performance</w:t>
      </w:r>
      <w:r>
        <w:rPr>
          <w:sz w:val="24"/>
          <w:szCs w:val="24"/>
        </w:rPr>
        <w:t>: The application should load and respond quickly, even under peak usage conditions.</w:t>
      </w:r>
    </w:p>
    <w:p w14:paraId="22240038">
      <w:pPr>
        <w:ind w:left="560" w:leftChars="200" w:hanging="120" w:hangingChars="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Usability</w:t>
      </w:r>
      <w:r>
        <w:rPr>
          <w:sz w:val="24"/>
          <w:szCs w:val="24"/>
        </w:rPr>
        <w:t xml:space="preserve">: The user interface should be simple and intuitive, requiring minimal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learning.</w:t>
      </w:r>
    </w:p>
    <w:p w14:paraId="4CD0620C">
      <w:pPr>
        <w:ind w:left="680" w:leftChars="200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b/>
          <w:bCs/>
          <w:sz w:val="24"/>
          <w:szCs w:val="24"/>
        </w:rPr>
        <w:t>Reliability</w:t>
      </w:r>
      <w:r>
        <w:rPr>
          <w:sz w:val="24"/>
          <w:szCs w:val="24"/>
        </w:rPr>
        <w:t>: The system must operate consistently, handling errors gracefully and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maintaining uptime.</w:t>
      </w:r>
    </w:p>
    <w:p w14:paraId="1D151535">
      <w:pPr>
        <w:ind w:left="680" w:leftChars="200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Scalability:</w:t>
      </w:r>
      <w:r>
        <w:rPr>
          <w:sz w:val="24"/>
          <w:szCs w:val="24"/>
        </w:rPr>
        <w:t xml:space="preserve"> The system should support more users and courses as the university grows.</w:t>
      </w:r>
    </w:p>
    <w:p w14:paraId="25CE5BA9">
      <w:pPr>
        <w:ind w:left="680" w:leftChars="200" w:hanging="240" w:hangingChars="10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6.</w:t>
      </w:r>
      <w:r>
        <w:rPr>
          <w:b/>
          <w:bCs/>
          <w:sz w:val="24"/>
          <w:szCs w:val="24"/>
        </w:rPr>
        <w:t xml:space="preserve"> Maintainability</w:t>
      </w:r>
      <w:r>
        <w:rPr>
          <w:sz w:val="24"/>
          <w:szCs w:val="24"/>
        </w:rPr>
        <w:t>: Code and system components should be modular and easy to update or fix.</w:t>
      </w:r>
    </w:p>
    <w:p w14:paraId="19988FD0">
      <w:pPr>
        <w:pStyle w:val="2"/>
      </w:pPr>
      <w:r>
        <w:t>4. Use Case Diagram Components</w:t>
      </w:r>
    </w:p>
    <w:p w14:paraId="1F47FD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 use case diagram</w:t>
      </w:r>
      <w:r>
        <w:rPr>
          <w:sz w:val="24"/>
          <w:szCs w:val="24"/>
        </w:rPr>
        <w:t xml:space="preserve"> is a high-level visual representation of user interactions with a system. Its core components include:</w:t>
      </w:r>
    </w:p>
    <w:p w14:paraId="746E010A">
      <w:pPr>
        <w:ind w:left="360" w:leftChars="109" w:hanging="120" w:hangingChars="5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Actors:</w:t>
      </w:r>
      <w:r>
        <w:rPr>
          <w:sz w:val="24"/>
          <w:szCs w:val="24"/>
        </w:rPr>
        <w:t xml:space="preserve"> Represent the external users or systems that interact with the system (e.g., Admin, Instructor, Student).</w:t>
      </w:r>
    </w:p>
    <w:p w14:paraId="0359AC20">
      <w:pPr>
        <w:ind w:left="360" w:leftChars="109" w:hanging="120" w:hangingChars="5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 xml:space="preserve">Use Cases: </w:t>
      </w:r>
      <w:r>
        <w:rPr>
          <w:sz w:val="24"/>
          <w:szCs w:val="24"/>
        </w:rPr>
        <w:t>These are the functionalities provided by the system, represented as ovals with actions inside.</w:t>
      </w:r>
    </w:p>
    <w:p w14:paraId="2D686457">
      <w:pPr>
        <w:ind w:left="360" w:leftChars="109" w:hanging="120" w:hangingChars="5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System Boundary</w:t>
      </w:r>
      <w:r>
        <w:rPr>
          <w:sz w:val="24"/>
          <w:szCs w:val="24"/>
        </w:rPr>
        <w:t>: A rectangular box that shows the scope of the system; all use cases fall within this boundary.</w:t>
      </w:r>
    </w:p>
    <w:p w14:paraId="2514F5DA">
      <w:pPr>
        <w:ind w:left="360" w:leftChars="109" w:hanging="120" w:hangingChars="5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Relationships</w:t>
      </w:r>
      <w:r>
        <w:rPr>
          <w:sz w:val="24"/>
          <w:szCs w:val="24"/>
        </w:rPr>
        <w:t>: Connections between actors and use cases, or between use cases themselves. Includes:</w:t>
      </w:r>
    </w:p>
    <w:p w14:paraId="04CD6618">
      <w:pPr>
        <w:numPr>
          <w:ilvl w:val="0"/>
          <w:numId w:val="7"/>
        </w:numPr>
        <w:tabs>
          <w:tab w:val="clear" w:pos="420"/>
        </w:tabs>
        <w:ind w:left="10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Association</w:t>
      </w:r>
      <w:r>
        <w:rPr>
          <w:sz w:val="24"/>
          <w:szCs w:val="24"/>
        </w:rPr>
        <w:t>: A straight line showing direct interaction between an actor and a use case.</w:t>
      </w:r>
    </w:p>
    <w:p w14:paraId="139E419B">
      <w:pPr>
        <w:numPr>
          <w:ilvl w:val="0"/>
          <w:numId w:val="8"/>
        </w:numPr>
        <w:ind w:left="10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Include</w:t>
      </w:r>
      <w:r>
        <w:rPr>
          <w:sz w:val="24"/>
          <w:szCs w:val="24"/>
        </w:rPr>
        <w:t>: A dashed arrow showing that a use case always uses another use case as part of its behavior.</w:t>
      </w:r>
    </w:p>
    <w:p w14:paraId="4748444D">
      <w:pPr>
        <w:numPr>
          <w:ilvl w:val="0"/>
          <w:numId w:val="9"/>
        </w:numPr>
        <w:ind w:left="10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Extend</w:t>
      </w:r>
      <w:r>
        <w:rPr>
          <w:sz w:val="24"/>
          <w:szCs w:val="24"/>
        </w:rPr>
        <w:t>: A dashed arrow indicating optional or conditional behavior added to a base use case.</w:t>
      </w:r>
    </w:p>
    <w:p w14:paraId="618AED31">
      <w:pPr>
        <w:numPr>
          <w:ilvl w:val="0"/>
          <w:numId w:val="10"/>
        </w:numPr>
        <w:ind w:left="1080" w:leftChars="0" w:hanging="420" w:firstLineChars="0"/>
        <w:rPr>
          <w:sz w:val="24"/>
          <w:szCs w:val="24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b/>
          <w:bCs/>
          <w:sz w:val="24"/>
          <w:szCs w:val="24"/>
        </w:rPr>
        <w:t>Generalization</w:t>
      </w:r>
      <w:r>
        <w:rPr>
          <w:sz w:val="24"/>
          <w:szCs w:val="24"/>
        </w:rPr>
        <w:t>: An arrow representing inheritance between actors or use cases (e.g., specialized roles).</w:t>
      </w:r>
    </w:p>
    <w:p w14:paraId="0F74AC04">
      <w:pPr>
        <w:numPr>
          <w:numId w:val="0"/>
        </w:numPr>
        <w:ind w:left="660" w:leftChars="0"/>
        <w:rPr>
          <w:rFonts w:hint="default"/>
          <w:sz w:val="24"/>
          <w:szCs w:val="24"/>
          <w:lang w:val="en-US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3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18175" cy="5184140"/>
            <wp:effectExtent l="0" t="0" r="9525" b="10160"/>
            <wp:docPr id="34" name="Picture 34" descr="Screenshot 2025-05-10 18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5-05-10 1805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26551B3">
      <w:pPr>
        <w:numPr>
          <w:numId w:val="0"/>
        </w:numPr>
        <w:ind w:left="660" w:leftChars="0"/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7F9F9"/>
    <w:multiLevelType w:val="singleLevel"/>
    <w:tmpl w:val="97E7F9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16A12A93"/>
    <w:multiLevelType w:val="singleLevel"/>
    <w:tmpl w:val="16A12A9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8">
    <w:nsid w:val="2BCA9A63"/>
    <w:multiLevelType w:val="singleLevel"/>
    <w:tmpl w:val="2BCA9A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9">
    <w:nsid w:val="519E4030"/>
    <w:multiLevelType w:val="singleLevel"/>
    <w:tmpl w:val="519E40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F11323"/>
    <w:rsid w:val="31A9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Local\Kingsoft\WPS%20Office\12.2.0.20795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  <customSectPr/>
    <customSectPr/>
  </customSectProps>
  <customShpExts>
    <customShpInfo spid="_x0000_s1029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Abel Adam</cp:lastModifiedBy>
  <dcterms:modified xsi:type="dcterms:W3CDTF">2025-05-12T01:25:49Z</dcterms:modified>
  <dc:title>dfgsd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00355BF1D45047999E0261ECAC8148F8_13</vt:lpwstr>
  </property>
</Properties>
</file>