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64223">
      <w:pPr>
        <w:rPr>
          <w:rFonts w:hint="eastAsia"/>
        </w:rPr>
      </w:pPr>
      <w:r>
        <w:rPr>
          <w:rFonts w:hint="eastAsia"/>
        </w:rPr>
        <w:t>登录、用户、组织与 RBAC 模块</w:t>
      </w:r>
    </w:p>
    <w:p w14:paraId="26C5A88C">
      <w:pPr>
        <w:rPr>
          <w:rFonts w:hint="eastAsia"/>
        </w:rPr>
      </w:pPr>
    </w:p>
    <w:p w14:paraId="12C91B14">
      <w:pPr>
        <w:rPr>
          <w:rFonts w:hint="eastAsia"/>
        </w:rPr>
      </w:pPr>
      <w:r>
        <w:rPr>
          <w:rFonts w:hint="eastAsia"/>
        </w:rPr>
        <w:t>这是胡一骏负责范围的独立后端模块：多租户登录、用户、组织树、RBAC 与审计留痕。仅使用 Python 标准库和 SQLite，不会修改现有服务的路由或数据库。</w:t>
      </w:r>
    </w:p>
    <w:p w14:paraId="5EFEA1C0">
      <w:pPr>
        <w:rPr>
          <w:rFonts w:hint="eastAsia"/>
        </w:rPr>
      </w:pPr>
    </w:p>
    <w:p w14:paraId="550504B5">
      <w:pPr>
        <w:rPr>
          <w:rFonts w:hint="eastAsia"/>
        </w:rPr>
      </w:pPr>
      <w:r>
        <w:rPr>
          <w:rFonts w:hint="eastAsia"/>
        </w:rPr>
        <w:t>已覆盖的交付</w:t>
      </w:r>
    </w:p>
    <w:p w14:paraId="1D4E5836">
      <w:pPr>
        <w:rPr>
          <w:rFonts w:hint="eastAsia"/>
        </w:rPr>
      </w:pPr>
    </w:p>
    <w:p w14:paraId="46782276">
      <w:pPr>
        <w:rPr>
          <w:rFonts w:hint="eastAsia"/>
        </w:rPr>
      </w:pPr>
      <w:r>
        <w:rPr>
          <w:rFonts w:hint="eastAsia"/>
        </w:rPr>
        <w:t>- 租户隔离：用户、组织和操作都绑定 `tenant_id`；跨租户的组织/用户引用会被拒绝。</w:t>
      </w:r>
    </w:p>
    <w:p w14:paraId="0C14CA77">
      <w:pPr>
        <w:rPr>
          <w:rFonts w:hint="eastAsia"/>
        </w:rPr>
      </w:pPr>
      <w:r>
        <w:rPr>
          <w:rFonts w:hint="eastAsia"/>
        </w:rPr>
        <w:t>- 登录安全：scrypt 密码哈希、HMAC 签名的 8 小时令牌、密码错误 5 次锁定 15 分钟、停用即时失效。</w:t>
      </w:r>
    </w:p>
    <w:p w14:paraId="545BD2FE">
      <w:pPr>
        <w:rPr>
          <w:rFonts w:hint="eastAsia"/>
        </w:rPr>
      </w:pPr>
      <w:r>
        <w:rPr>
          <w:rFonts w:hint="eastAsia"/>
        </w:rPr>
        <w:t>- 组织管理：支持任意层级的组织树，且组织编码在租户内唯一。</w:t>
      </w:r>
    </w:p>
    <w:p w14:paraId="0D024504">
      <w:pPr>
        <w:rPr>
          <w:rFonts w:hint="eastAsia"/>
        </w:rPr>
      </w:pPr>
      <w:r>
        <w:rPr>
          <w:rFonts w:hint="eastAsia"/>
        </w:rPr>
        <w:t>- RBAC：预置 `tenant_admin`、`sales_manager`、`sales`、`auditor` 和 `platform_admin`，支持创建租户自定义角色及替换式授权；每个敏感操作先进行权限校验。</w:t>
      </w:r>
    </w:p>
    <w:p w14:paraId="2B446D81">
      <w:pPr>
        <w:rPr>
          <w:rFonts w:hint="eastAsia"/>
        </w:rPr>
      </w:pPr>
      <w:r>
        <w:rPr>
          <w:rFonts w:hint="eastAsia"/>
        </w:rPr>
        <w:t>- 审计：建租户、登录、建组织、建用户和停用用户均写入审计日志，且绝不记录明文密码或令牌。</w:t>
      </w:r>
    </w:p>
    <w:p w14:paraId="797D47B4">
      <w:pPr>
        <w:rPr>
          <w:rFonts w:hint="eastAsia"/>
        </w:rPr>
      </w:pPr>
    </w:p>
    <w:p w14:paraId="22E0934B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本地验证</w:t>
      </w:r>
    </w:p>
    <w:p w14:paraId="44BB7827">
      <w:pPr>
        <w:rPr>
          <w:rFonts w:hint="eastAsia"/>
        </w:rPr>
      </w:pPr>
    </w:p>
    <w:p w14:paraId="226A825A">
      <w:pPr>
        <w:rPr>
          <w:rFonts w:hint="eastAsia"/>
        </w:rPr>
      </w:pPr>
      <w:r>
        <w:rPr>
          <w:rFonts w:hint="eastAsia"/>
        </w:rPr>
        <w:t>在本目录执行：</w:t>
      </w:r>
    </w:p>
    <w:p w14:paraId="582BA456">
      <w:pPr>
        <w:rPr>
          <w:rFonts w:hint="eastAsia"/>
        </w:rPr>
      </w:pPr>
    </w:p>
    <w:p w14:paraId="52781C87">
      <w:pPr>
        <w:rPr>
          <w:rFonts w:hint="eastAsia"/>
        </w:rPr>
      </w:pPr>
      <w:r>
        <w:rPr>
          <w:rFonts w:hint="eastAsia"/>
        </w:rPr>
        <w:t>```powershell</w:t>
      </w:r>
    </w:p>
    <w:p w14:paraId="567B1B29">
      <w:pPr>
        <w:rPr>
          <w:rFonts w:hint="eastAsia"/>
        </w:rPr>
      </w:pPr>
      <w:r>
        <w:rPr>
          <w:rFonts w:hint="eastAsia"/>
        </w:rPr>
        <w:t>python -m unittest test_auth_rbac_service.py -v</w:t>
      </w:r>
    </w:p>
    <w:p w14:paraId="28DF8D4D">
      <w:pPr>
        <w:rPr>
          <w:rFonts w:hint="eastAsia"/>
        </w:rPr>
      </w:pPr>
      <w:r>
        <w:rPr>
          <w:rFonts w:hint="eastAsia"/>
        </w:rPr>
        <w:t>```</w:t>
      </w:r>
    </w:p>
    <w:p w14:paraId="5BE1E5C4">
      <w:pPr>
        <w:rPr>
          <w:rFonts w:hint="eastAsia"/>
        </w:rPr>
      </w:pPr>
    </w:p>
    <w:p w14:paraId="305C6F90">
      <w:pPr>
        <w:rPr>
          <w:rFonts w:hint="eastAsia"/>
        </w:rPr>
      </w:pPr>
      <w:r>
        <w:rPr>
          <w:rFonts w:hint="eastAsia"/>
        </w:rPr>
        <w:t>## 最小接入示例</w:t>
      </w:r>
    </w:p>
    <w:p w14:paraId="598D9293">
      <w:pPr>
        <w:rPr>
          <w:rFonts w:hint="eastAsia"/>
        </w:rPr>
      </w:pPr>
    </w:p>
    <w:p w14:paraId="58D58C98">
      <w:pPr>
        <w:rPr>
          <w:rFonts w:hint="eastAsia"/>
        </w:rPr>
      </w:pPr>
      <w:r>
        <w:rPr>
          <w:rFonts w:hint="eastAsia"/>
        </w:rPr>
        <w:t>```python</w:t>
      </w:r>
    </w:p>
    <w:p w14:paraId="0F9A5F45">
      <w:pPr>
        <w:rPr>
          <w:rFonts w:hint="eastAsia"/>
        </w:rPr>
      </w:pPr>
      <w:r>
        <w:rPr>
          <w:rFonts w:hint="eastAsia"/>
        </w:rPr>
        <w:t>from pathlib import Path</w:t>
      </w:r>
    </w:p>
    <w:p w14:paraId="0AE634A3">
      <w:pPr>
        <w:rPr>
          <w:rFonts w:hint="eastAsia"/>
        </w:rPr>
      </w:pPr>
      <w:r>
        <w:rPr>
          <w:rFonts w:hint="eastAsia"/>
        </w:rPr>
        <w:t>from auth_rbac_service import AuthError, AuthRbacService</w:t>
      </w:r>
    </w:p>
    <w:p w14:paraId="670EC712">
      <w:pPr>
        <w:rPr>
          <w:rFonts w:hint="eastAsia"/>
        </w:rPr>
      </w:pPr>
    </w:p>
    <w:p w14:paraId="7B2B4823">
      <w:pPr>
        <w:rPr>
          <w:rFonts w:hint="eastAsia"/>
        </w:rPr>
      </w:pPr>
      <w:r>
        <w:rPr>
          <w:rFonts w:hint="eastAsia"/>
        </w:rPr>
        <w:t>service = AuthRbacService(</w:t>
      </w:r>
    </w:p>
    <w:p w14:paraId="02F11239">
      <w:pPr>
        <w:rPr>
          <w:rFonts w:hint="eastAsia"/>
        </w:rPr>
      </w:pPr>
      <w:r>
        <w:rPr>
          <w:rFonts w:hint="eastAsia"/>
        </w:rPr>
        <w:t xml:space="preserve">    Path("data/auth.db"),</w:t>
      </w:r>
    </w:p>
    <w:p w14:paraId="6655BF16">
      <w:pPr>
        <w:rPr>
          <w:rFonts w:hint="eastAsia"/>
        </w:rPr>
      </w:pPr>
      <w:r>
        <w:rPr>
          <w:rFonts w:hint="eastAsia"/>
        </w:rPr>
        <w:t xml:space="preserve">    token_secret="请从部署环境注入至少32位的随机密钥",</w:t>
      </w:r>
    </w:p>
    <w:p w14:paraId="0C10505F">
      <w:pPr>
        <w:rPr>
          <w:rFonts w:hint="eastAsia"/>
        </w:rPr>
      </w:pPr>
      <w:r>
        <w:rPr>
          <w:rFonts w:hint="eastAsia"/>
        </w:rPr>
        <w:t>)</w:t>
      </w:r>
    </w:p>
    <w:p w14:paraId="0F2DAD2D">
      <w:pPr>
        <w:rPr>
          <w:rFonts w:hint="eastAsia"/>
        </w:rPr>
      </w:pPr>
    </w:p>
    <w:p w14:paraId="464F3D72">
      <w:pPr>
        <w:rPr>
          <w:rFonts w:hint="eastAsia"/>
        </w:rPr>
      </w:pPr>
      <w:r>
        <w:rPr>
          <w:rFonts w:hint="eastAsia"/>
        </w:rPr>
        <w:t># 首次初始化一次即可</w:t>
      </w:r>
    </w:p>
    <w:p w14:paraId="6820FDCC">
      <w:pPr>
        <w:rPr>
          <w:rFonts w:hint="eastAsia"/>
        </w:rPr>
      </w:pPr>
      <w:r>
        <w:rPr>
          <w:rFonts w:hint="eastAsia"/>
        </w:rPr>
        <w:t>tenant = service.create_tenant("智拓", "admin", "至少12位的强密码", "胡一骏")</w:t>
      </w:r>
    </w:p>
    <w:p w14:paraId="2CE1EBB9">
      <w:pPr>
        <w:rPr>
          <w:rFonts w:hint="eastAsia"/>
        </w:rPr>
      </w:pPr>
      <w:r>
        <w:rPr>
          <w:rFonts w:hint="eastAsia"/>
        </w:rPr>
        <w:t>login = service.login(tenant["tenantId"], "admin", "至少12位的强密码", ip="127.0.0.1")</w:t>
      </w:r>
    </w:p>
    <w:p w14:paraId="07F8DD27">
      <w:pPr>
        <w:rPr>
          <w:rFonts w:hint="eastAsia"/>
        </w:rPr>
      </w:pPr>
    </w:p>
    <w:p w14:paraId="048E790B">
      <w:pPr>
        <w:rPr>
          <w:rFonts w:hint="eastAsia"/>
        </w:rPr>
      </w:pPr>
      <w:r>
        <w:rPr>
          <w:rFonts w:hint="eastAsia"/>
        </w:rPr>
        <w:t># 业务路由拿到 Authorization: Bearer &lt;token&gt; 后：</w:t>
      </w:r>
    </w:p>
    <w:p w14:paraId="702070F8">
      <w:pPr>
        <w:rPr>
          <w:rFonts w:hint="eastAsia"/>
        </w:rPr>
      </w:pPr>
      <w:r>
        <w:rPr>
          <w:rFonts w:hint="eastAsia"/>
        </w:rPr>
        <w:t>context = service.authenticate(login["accessToken"], "user:manage")</w:t>
      </w:r>
    </w:p>
    <w:p w14:paraId="4B5E5AF7">
      <w:pPr>
        <w:rPr>
          <w:rFonts w:hint="eastAsia"/>
        </w:rPr>
      </w:pPr>
      <w:r>
        <w:rPr>
          <w:rFonts w:hint="eastAsia"/>
        </w:rPr>
        <w:t>```</w:t>
      </w:r>
    </w:p>
    <w:p w14:paraId="4F3BB891">
      <w:pPr>
        <w:rPr>
          <w:rFonts w:hint="eastAsia"/>
        </w:rPr>
      </w:pPr>
    </w:p>
    <w:p w14:paraId="1523B752">
      <w:pPr>
        <w:rPr>
          <w:rFonts w:hint="eastAsia"/>
        </w:rPr>
      </w:pPr>
      <w:r>
        <w:rPr>
          <w:rFonts w:hint="eastAsia"/>
        </w:rPr>
        <w:t>调用方应捕获 `AuthError`，将其中的 `status`、`code`、`message` 按项目统一响应格式返回。生产环境必须用机密管理器提供随机 `token_secret`，不要把它写入源代码或提交到仓库。</w:t>
      </w:r>
    </w:p>
    <w:p w14:paraId="45A1AD3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823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2026-09-22T03:24:04Z</dcterms:created>
  <dc:creator>Hu Yijun</dc:creator>
  <cp:lastModifiedBy>Kerwin</cp:lastModifiedBy>
  <dcterms:modified xsi:type="dcterms:W3CDTF">2026-09-22T03:24:32Z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eyJoZGlkIjoiYjg3YzFjZWQzZGRmNDNiNzFmZThmODZlN2QwZWIxODMiLCJ1c2VySWQiOiI4NzkwNTI0NTEifQ==</vt:lpwstr>
  </property>
  <property fmtid="{D5CDD505-2E9C-101B-9397-08002B2CF9AE}" pid="4" name="ICV">
    <vt:lpwstr>572D00C744B64B7BB965A2EF3FDE8877_12</vt:lpwstr>
  </property>
</Properties>
</file>