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64B5B" w14:textId="77777777" w:rsidR="00107D98" w:rsidRPr="000B666F" w:rsidRDefault="00000000">
      <w:pPr>
        <w:spacing w:after="20"/>
      </w:pPr>
      <w:r w:rsidRPr="000B666F">
        <w:rPr>
          <w:b/>
          <w:bCs/>
          <w:sz w:val="30"/>
          <w:szCs w:val="30"/>
        </w:rPr>
        <w:t xml:space="preserve">City of </w:t>
      </w:r>
      <w:proofErr w:type="spellStart"/>
      <w:r w:rsidRPr="000B666F">
        <w:rPr>
          <w:b/>
          <w:bCs/>
          <w:sz w:val="30"/>
          <w:szCs w:val="30"/>
        </w:rPr>
        <w:t>Kirbywood</w:t>
      </w:r>
      <w:proofErr w:type="spellEnd"/>
    </w:p>
    <w:p w14:paraId="75464B5C" w14:textId="77777777" w:rsidR="00107D98" w:rsidRPr="000B666F" w:rsidRDefault="00000000">
      <w:pPr>
        <w:spacing w:after="20"/>
      </w:pPr>
      <w:r w:rsidRPr="000B666F">
        <w:t>Information Technology Services, Data Privacy &amp; Business Operations Management</w:t>
      </w:r>
    </w:p>
    <w:p w14:paraId="75464B5D" w14:textId="77777777" w:rsidR="00107D98" w:rsidRPr="000B666F" w:rsidRDefault="00000000">
      <w:pPr>
        <w:pBdr>
          <w:bottom w:val="single" w:sz="8" w:space="6" w:color="1F3864"/>
        </w:pBdr>
        <w:spacing w:after="240"/>
      </w:pPr>
      <w:r w:rsidRPr="000B666F">
        <w:rPr>
          <w:sz w:val="18"/>
          <w:szCs w:val="18"/>
        </w:rPr>
        <w:t xml:space="preserve">400 Municipal Plaza, </w:t>
      </w:r>
      <w:proofErr w:type="spellStart"/>
      <w:r w:rsidRPr="000B666F">
        <w:rPr>
          <w:sz w:val="18"/>
          <w:szCs w:val="18"/>
        </w:rPr>
        <w:t>Kirbywood</w:t>
      </w:r>
      <w:proofErr w:type="spellEnd"/>
      <w:r w:rsidRPr="000B666F">
        <w:rPr>
          <w:sz w:val="18"/>
          <w:szCs w:val="18"/>
        </w:rPr>
        <w:t>, TX 77482</w:t>
      </w:r>
    </w:p>
    <w:p w14:paraId="75464B5E" w14:textId="77777777" w:rsidR="00107D98" w:rsidRPr="000B666F" w:rsidRDefault="00000000">
      <w:pPr>
        <w:spacing w:after="240"/>
        <w:jc w:val="center"/>
      </w:pPr>
      <w:r w:rsidRPr="000B666F">
        <w:rPr>
          <w:b/>
          <w:bCs/>
          <w:sz w:val="26"/>
          <w:szCs w:val="26"/>
        </w:rPr>
        <w:t>INTERNAL MEMORANDUM</w:t>
      </w:r>
    </w:p>
    <w:p w14:paraId="75464B5F" w14:textId="77777777" w:rsidR="00107D98" w:rsidRPr="000B666F" w:rsidRDefault="00000000">
      <w:pPr>
        <w:spacing w:after="80"/>
      </w:pPr>
      <w:r w:rsidRPr="000B666F">
        <w:rPr>
          <w:b/>
          <w:bCs/>
          <w:sz w:val="22"/>
          <w:szCs w:val="22"/>
        </w:rPr>
        <w:t xml:space="preserve">To:  </w:t>
      </w:r>
      <w:r w:rsidRPr="000B666F">
        <w:rPr>
          <w:sz w:val="22"/>
          <w:szCs w:val="22"/>
        </w:rPr>
        <w:t>Case File No. 2026-PIA-0147</w:t>
      </w:r>
    </w:p>
    <w:p w14:paraId="75464B60" w14:textId="77777777" w:rsidR="00107D98" w:rsidRPr="000B666F" w:rsidRDefault="00000000">
      <w:pPr>
        <w:spacing w:after="80"/>
      </w:pPr>
      <w:r w:rsidRPr="000B666F">
        <w:rPr>
          <w:b/>
          <w:bCs/>
          <w:sz w:val="22"/>
          <w:szCs w:val="22"/>
        </w:rPr>
        <w:t xml:space="preserve">From:  </w:t>
      </w:r>
      <w:proofErr w:type="spellStart"/>
      <w:r w:rsidRPr="000B666F">
        <w:rPr>
          <w:sz w:val="22"/>
          <w:szCs w:val="22"/>
        </w:rPr>
        <w:t>Ke'Anna</w:t>
      </w:r>
      <w:proofErr w:type="spellEnd"/>
      <w:r w:rsidRPr="000B666F">
        <w:rPr>
          <w:sz w:val="22"/>
          <w:szCs w:val="22"/>
        </w:rPr>
        <w:t xml:space="preserve"> </w:t>
      </w:r>
      <w:proofErr w:type="spellStart"/>
      <w:r w:rsidRPr="000B666F">
        <w:rPr>
          <w:sz w:val="22"/>
          <w:szCs w:val="22"/>
        </w:rPr>
        <w:t>McKinney,</w:t>
      </w:r>
      <w:proofErr w:type="spellEnd"/>
      <w:r w:rsidRPr="000B666F">
        <w:rPr>
          <w:sz w:val="22"/>
          <w:szCs w:val="22"/>
        </w:rPr>
        <w:t xml:space="preserve"> Staff Analyst, Data Privacy &amp; Business Operations Management</w:t>
      </w:r>
    </w:p>
    <w:p w14:paraId="75464B61" w14:textId="77777777" w:rsidR="00107D98" w:rsidRPr="000B666F" w:rsidRDefault="00000000">
      <w:pPr>
        <w:spacing w:after="80"/>
      </w:pPr>
      <w:r w:rsidRPr="000B666F">
        <w:rPr>
          <w:b/>
          <w:bCs/>
          <w:sz w:val="22"/>
          <w:szCs w:val="22"/>
        </w:rPr>
        <w:t xml:space="preserve">Date:  </w:t>
      </w:r>
      <w:r w:rsidRPr="000B666F">
        <w:rPr>
          <w:sz w:val="22"/>
          <w:szCs w:val="22"/>
        </w:rPr>
        <w:t>March 4, 2026</w:t>
      </w:r>
    </w:p>
    <w:p w14:paraId="75464B62" w14:textId="77777777" w:rsidR="00107D98" w:rsidRPr="000B666F" w:rsidRDefault="00000000">
      <w:pPr>
        <w:spacing w:after="240"/>
      </w:pPr>
      <w:r w:rsidRPr="000B666F">
        <w:rPr>
          <w:b/>
          <w:bCs/>
          <w:sz w:val="22"/>
          <w:szCs w:val="22"/>
        </w:rPr>
        <w:t xml:space="preserve">Re:  </w:t>
      </w:r>
      <w:r w:rsidRPr="000B666F">
        <w:rPr>
          <w:sz w:val="22"/>
          <w:szCs w:val="22"/>
        </w:rPr>
        <w:t>Search and Collection Methodology, PIA Request 2026-PIA-0147</w:t>
      </w:r>
    </w:p>
    <w:p w14:paraId="75464B63" w14:textId="77777777" w:rsidR="00107D98" w:rsidRPr="000B666F" w:rsidRDefault="00000000">
      <w:pPr>
        <w:spacing w:after="160"/>
      </w:pPr>
      <w:r w:rsidRPr="000B666F">
        <w:rPr>
          <w:b/>
          <w:bCs/>
          <w:sz w:val="22"/>
          <w:szCs w:val="22"/>
        </w:rPr>
        <w:t>1. Scope</w:t>
      </w:r>
    </w:p>
    <w:p w14:paraId="75464B64" w14:textId="77777777" w:rsidR="00107D98" w:rsidRPr="000B666F" w:rsidRDefault="00000000">
      <w:pPr>
        <w:spacing w:after="160"/>
      </w:pPr>
      <w:r w:rsidRPr="000B666F">
        <w:rPr>
          <w:sz w:val="22"/>
          <w:szCs w:val="22"/>
        </w:rPr>
        <w:t xml:space="preserve">This memorandum documents the systems searched, custodians included, search terms applied, and collection methods used to identify records responsive to Case File No. 2026-PIA-0147, consistent with the date range specified in the request (February 1, </w:t>
      </w:r>
      <w:proofErr w:type="gramStart"/>
      <w:r w:rsidRPr="000B666F">
        <w:rPr>
          <w:sz w:val="22"/>
          <w:szCs w:val="22"/>
        </w:rPr>
        <w:t>2026</w:t>
      </w:r>
      <w:proofErr w:type="gramEnd"/>
      <w:r w:rsidRPr="000B666F">
        <w:rPr>
          <w:sz w:val="22"/>
          <w:szCs w:val="22"/>
        </w:rPr>
        <w:t xml:space="preserve"> through March 3, 2026).</w:t>
      </w:r>
    </w:p>
    <w:p w14:paraId="75464B65" w14:textId="77777777" w:rsidR="00107D98" w:rsidRPr="000B666F" w:rsidRDefault="00000000">
      <w:pPr>
        <w:spacing w:after="160"/>
      </w:pPr>
      <w:r w:rsidRPr="000B666F">
        <w:rPr>
          <w:b/>
          <w:bCs/>
          <w:sz w:val="22"/>
          <w:szCs w:val="22"/>
        </w:rPr>
        <w:t>2. Custodians and Systems Searched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07D98" w:rsidRPr="000B666F" w14:paraId="75464B68" w14:textId="77777777">
        <w:tblPrEx>
          <w:tblCellMar>
            <w:top w:w="0" w:type="dxa"/>
            <w:bottom w:w="0" w:type="dxa"/>
          </w:tblCellMar>
        </w:tblPrEx>
        <w:tc>
          <w:tcPr>
            <w:tcW w:w="2500" w:type="pct"/>
            <w:shd w:val="clear" w:color="auto" w:fill="1F3864"/>
          </w:tcPr>
          <w:p w14:paraId="75464B66" w14:textId="77777777" w:rsidR="00107D98" w:rsidRPr="000B666F" w:rsidRDefault="00000000">
            <w:r w:rsidRPr="000B666F">
              <w:rPr>
                <w:b/>
                <w:bCs/>
              </w:rPr>
              <w:t>Custodian</w:t>
            </w:r>
          </w:p>
        </w:tc>
        <w:tc>
          <w:tcPr>
            <w:tcW w:w="2500" w:type="pct"/>
            <w:shd w:val="clear" w:color="auto" w:fill="1F3864"/>
          </w:tcPr>
          <w:p w14:paraId="75464B67" w14:textId="77777777" w:rsidR="00107D98" w:rsidRPr="000B666F" w:rsidRDefault="00000000">
            <w:r w:rsidRPr="000B666F">
              <w:rPr>
                <w:b/>
                <w:bCs/>
              </w:rPr>
              <w:t>System(s) Searched</w:t>
            </w:r>
          </w:p>
        </w:tc>
      </w:tr>
      <w:tr w:rsidR="00107D98" w:rsidRPr="000B666F" w14:paraId="75464B6B" w14:textId="77777777">
        <w:tblPrEx>
          <w:tblCellMar>
            <w:top w:w="0" w:type="dxa"/>
            <w:bottom w:w="0" w:type="dxa"/>
          </w:tblCellMar>
        </w:tblPrEx>
        <w:tc>
          <w:tcPr>
            <w:tcW w:w="2500" w:type="pct"/>
          </w:tcPr>
          <w:p w14:paraId="75464B69" w14:textId="77777777" w:rsidR="00107D98" w:rsidRPr="000B666F" w:rsidRDefault="00000000">
            <w:r w:rsidRPr="000B666F">
              <w:t>Renee Alvarez, IT Director</w:t>
            </w:r>
          </w:p>
        </w:tc>
        <w:tc>
          <w:tcPr>
            <w:tcW w:w="2500" w:type="pct"/>
          </w:tcPr>
          <w:p w14:paraId="75464B6A" w14:textId="77777777" w:rsidR="00107D98" w:rsidRPr="000B666F" w:rsidRDefault="00000000">
            <w:r w:rsidRPr="000B666F">
              <w:t>Microsoft 365 Exchange Online mailbox; city-issued mobile device (MDM message export)</w:t>
            </w:r>
          </w:p>
        </w:tc>
      </w:tr>
      <w:tr w:rsidR="00107D98" w:rsidRPr="000B666F" w14:paraId="75464B6E" w14:textId="77777777">
        <w:tblPrEx>
          <w:tblCellMar>
            <w:top w:w="0" w:type="dxa"/>
            <w:bottom w:w="0" w:type="dxa"/>
          </w:tblCellMar>
        </w:tblPrEx>
        <w:tc>
          <w:tcPr>
            <w:tcW w:w="2500" w:type="pct"/>
          </w:tcPr>
          <w:p w14:paraId="75464B6C" w14:textId="77777777" w:rsidR="00107D98" w:rsidRPr="000B666F" w:rsidRDefault="00000000">
            <w:r w:rsidRPr="000B666F">
              <w:t>David Okafor, City Manager</w:t>
            </w:r>
          </w:p>
        </w:tc>
        <w:tc>
          <w:tcPr>
            <w:tcW w:w="2500" w:type="pct"/>
          </w:tcPr>
          <w:p w14:paraId="75464B6D" w14:textId="77777777" w:rsidR="00107D98" w:rsidRPr="000B666F" w:rsidRDefault="00000000">
            <w:r w:rsidRPr="000B666F">
              <w:t>Microsoft 365 Exchange Online mailbox; City Council briefing shared drive</w:t>
            </w:r>
          </w:p>
        </w:tc>
      </w:tr>
      <w:tr w:rsidR="00107D98" w:rsidRPr="000B666F" w14:paraId="75464B71" w14:textId="77777777">
        <w:tblPrEx>
          <w:tblCellMar>
            <w:top w:w="0" w:type="dxa"/>
            <w:bottom w:w="0" w:type="dxa"/>
          </w:tblCellMar>
        </w:tblPrEx>
        <w:tc>
          <w:tcPr>
            <w:tcW w:w="2500" w:type="pct"/>
          </w:tcPr>
          <w:p w14:paraId="75464B6F" w14:textId="77777777" w:rsidR="00107D98" w:rsidRPr="000B666F" w:rsidRDefault="00000000">
            <w:r w:rsidRPr="000B666F">
              <w:t>City Attorney's Office</w:t>
            </w:r>
          </w:p>
        </w:tc>
        <w:tc>
          <w:tcPr>
            <w:tcW w:w="2500" w:type="pct"/>
          </w:tcPr>
          <w:p w14:paraId="75464B70" w14:textId="77777777" w:rsidR="00107D98" w:rsidRPr="000B666F" w:rsidRDefault="00000000">
            <w:r w:rsidRPr="000B666F">
              <w:t>Legal correspondence mailbox (segregated for privilege review)</w:t>
            </w:r>
          </w:p>
        </w:tc>
      </w:tr>
      <w:tr w:rsidR="00107D98" w:rsidRPr="000B666F" w14:paraId="75464B74" w14:textId="77777777">
        <w:tblPrEx>
          <w:tblCellMar>
            <w:top w:w="0" w:type="dxa"/>
            <w:bottom w:w="0" w:type="dxa"/>
          </w:tblCellMar>
        </w:tblPrEx>
        <w:tc>
          <w:tcPr>
            <w:tcW w:w="2500" w:type="pct"/>
          </w:tcPr>
          <w:p w14:paraId="75464B72" w14:textId="77777777" w:rsidR="00107D98" w:rsidRPr="000B666F" w:rsidRDefault="00000000">
            <w:r w:rsidRPr="000B666F">
              <w:t>IT Service Desk</w:t>
            </w:r>
          </w:p>
        </w:tc>
        <w:tc>
          <w:tcPr>
            <w:tcW w:w="2500" w:type="pct"/>
          </w:tcPr>
          <w:p w14:paraId="75464B73" w14:textId="77777777" w:rsidR="00107D98" w:rsidRPr="000B666F" w:rsidRDefault="00000000">
            <w:r w:rsidRPr="000B666F">
              <w:t>Ticketing system (incident tickets #IT-4471 through #IT-4498)</w:t>
            </w:r>
          </w:p>
        </w:tc>
      </w:tr>
    </w:tbl>
    <w:p w14:paraId="75464B75" w14:textId="77777777" w:rsidR="00107D98" w:rsidRPr="000B666F" w:rsidRDefault="00000000">
      <w:pPr>
        <w:spacing w:before="160" w:after="160"/>
      </w:pPr>
      <w:r w:rsidRPr="000B666F">
        <w:rPr>
          <w:b/>
          <w:bCs/>
          <w:sz w:val="22"/>
          <w:szCs w:val="22"/>
        </w:rPr>
        <w:t>3. Search Terms</w:t>
      </w:r>
    </w:p>
    <w:p w14:paraId="75464B76" w14:textId="77777777" w:rsidR="00107D98" w:rsidRPr="000B666F" w:rsidRDefault="00000000">
      <w:pPr>
        <w:spacing w:after="80"/>
        <w:ind w:left="360"/>
      </w:pPr>
      <w:r w:rsidRPr="000B666F">
        <w:rPr>
          <w:sz w:val="22"/>
          <w:szCs w:val="22"/>
        </w:rPr>
        <w:t>•  "ransomware" OR "encryption event" OR "court records incident"</w:t>
      </w:r>
    </w:p>
    <w:p w14:paraId="75464B77" w14:textId="77777777" w:rsidR="00107D98" w:rsidRPr="000B666F" w:rsidRDefault="00000000">
      <w:pPr>
        <w:spacing w:after="80"/>
        <w:ind w:left="360"/>
      </w:pPr>
      <w:r w:rsidRPr="000B666F">
        <w:rPr>
          <w:sz w:val="22"/>
          <w:szCs w:val="22"/>
        </w:rPr>
        <w:t>•  "</w:t>
      </w:r>
      <w:proofErr w:type="spellStart"/>
      <w:r w:rsidRPr="000B666F">
        <w:rPr>
          <w:sz w:val="22"/>
          <w:szCs w:val="22"/>
        </w:rPr>
        <w:t>SentinelPoint</w:t>
      </w:r>
      <w:proofErr w:type="spellEnd"/>
      <w:r w:rsidRPr="000B666F">
        <w:rPr>
          <w:sz w:val="22"/>
          <w:szCs w:val="22"/>
        </w:rPr>
        <w:t>" (contracted incident-response vendor)</w:t>
      </w:r>
    </w:p>
    <w:p w14:paraId="75464B78" w14:textId="77777777" w:rsidR="00107D98" w:rsidRPr="000B666F" w:rsidRDefault="00000000">
      <w:pPr>
        <w:spacing w:after="80"/>
        <w:ind w:left="360"/>
      </w:pPr>
      <w:r w:rsidRPr="000B666F">
        <w:rPr>
          <w:sz w:val="22"/>
          <w:szCs w:val="22"/>
        </w:rPr>
        <w:t>•  "municipal court" AND "records system"</w:t>
      </w:r>
    </w:p>
    <w:p w14:paraId="75464B79" w14:textId="77777777" w:rsidR="00107D98" w:rsidRPr="000B666F" w:rsidRDefault="00000000">
      <w:pPr>
        <w:spacing w:after="80"/>
        <w:ind w:left="360"/>
      </w:pPr>
      <w:r w:rsidRPr="000B666F">
        <w:rPr>
          <w:sz w:val="22"/>
          <w:szCs w:val="22"/>
        </w:rPr>
        <w:t>•  "FBI" OR "Texas DIR" OR "law enforcement notification"</w:t>
      </w:r>
    </w:p>
    <w:p w14:paraId="75464B7A" w14:textId="77777777" w:rsidR="00107D98" w:rsidRPr="000B666F" w:rsidRDefault="00000000">
      <w:pPr>
        <w:spacing w:after="80"/>
        <w:ind w:left="360"/>
      </w:pPr>
      <w:r w:rsidRPr="000B666F">
        <w:rPr>
          <w:sz w:val="22"/>
          <w:szCs w:val="22"/>
        </w:rPr>
        <w:t>•  Date filter: 02/01/2026 – 03/03/2026</w:t>
      </w:r>
    </w:p>
    <w:p w14:paraId="75464B7B" w14:textId="77777777" w:rsidR="00107D98" w:rsidRPr="000B666F" w:rsidRDefault="00000000">
      <w:pPr>
        <w:spacing w:after="160"/>
      </w:pPr>
      <w:r w:rsidRPr="000B666F">
        <w:rPr>
          <w:b/>
          <w:bCs/>
          <w:sz w:val="22"/>
          <w:szCs w:val="22"/>
        </w:rPr>
        <w:t>4. Tools and Method</w:t>
      </w:r>
    </w:p>
    <w:p w14:paraId="75464B7C" w14:textId="77777777" w:rsidR="00107D98" w:rsidRPr="000B666F" w:rsidRDefault="00000000">
      <w:pPr>
        <w:spacing w:after="160"/>
      </w:pPr>
      <w:r w:rsidRPr="000B666F">
        <w:rPr>
          <w:sz w:val="22"/>
          <w:szCs w:val="22"/>
        </w:rPr>
        <w:t>Mailbox content search was conducted using Microsoft Purview eDiscovery (content search) against the identified custodian mailboxes. Mobile device text messages were exported via the City's MDM platform and reviewed in NIST-format .csv export. All exports were hashed (SHA-256) at the time of collection and logged in the evidence tracking sheet to preserve a defensible chain of custody, consistent with practices used in the IT Department's incident-response procedures.</w:t>
      </w:r>
    </w:p>
    <w:p w14:paraId="75464B7D" w14:textId="77777777" w:rsidR="00107D98" w:rsidRPr="000B666F" w:rsidRDefault="00000000">
      <w:pPr>
        <w:spacing w:after="160"/>
      </w:pPr>
      <w:r w:rsidRPr="000B666F">
        <w:rPr>
          <w:b/>
          <w:bCs/>
          <w:sz w:val="22"/>
          <w:szCs w:val="22"/>
        </w:rPr>
        <w:t>5. Results Summary</w:t>
      </w:r>
    </w:p>
    <w:p w14:paraId="75464B7E" w14:textId="77777777" w:rsidR="00107D98" w:rsidRPr="000B666F" w:rsidRDefault="00000000">
      <w:pPr>
        <w:spacing w:after="160"/>
      </w:pPr>
      <w:r w:rsidRPr="000B666F">
        <w:rPr>
          <w:sz w:val="22"/>
          <w:szCs w:val="22"/>
        </w:rPr>
        <w:t>The search returned 46 items before de-duplication and 31 items after removing duplicates and non-responsive threads (calendar invites, out-of-office replies). All 31 items were forwarded to the City Attorney's Office and Records Management Officer for exemption review and disposition, logged individually in the Responsive Records Log (Case File No. 2026-PIA-0147).</w:t>
      </w:r>
    </w:p>
    <w:p w14:paraId="75464B7F" w14:textId="77777777" w:rsidR="00107D98" w:rsidRPr="000B666F" w:rsidRDefault="00000000">
      <w:pPr>
        <w:spacing w:after="160"/>
      </w:pPr>
      <w:r w:rsidRPr="000B666F">
        <w:rPr>
          <w:b/>
          <w:bCs/>
          <w:sz w:val="22"/>
          <w:szCs w:val="22"/>
        </w:rPr>
        <w:t>6. Chain of Custody Note</w:t>
      </w:r>
    </w:p>
    <w:p w14:paraId="75464B80" w14:textId="77777777" w:rsidR="00107D98" w:rsidRPr="000B666F" w:rsidRDefault="00000000">
      <w:pPr>
        <w:spacing w:after="160"/>
      </w:pPr>
      <w:r w:rsidRPr="000B666F">
        <w:rPr>
          <w:sz w:val="22"/>
          <w:szCs w:val="22"/>
        </w:rPr>
        <w:lastRenderedPageBreak/>
        <w:t>Original mailbox and device exports remain in the IT Department's evidence share (read-only, access-logged) under folder /PIA-2026-0147/collection/. Working copies used for redaction and review are clearly marked DRAFT (WORKING COPY) and are not the records of record.</w:t>
      </w:r>
    </w:p>
    <w:sectPr w:rsidR="00107D98" w:rsidRPr="000B666F">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303FC" w14:textId="77777777" w:rsidR="00DA56BA" w:rsidRDefault="00DA56BA">
      <w:r>
        <w:separator/>
      </w:r>
    </w:p>
  </w:endnote>
  <w:endnote w:type="continuationSeparator" w:id="0">
    <w:p w14:paraId="7C0EE275" w14:textId="77777777" w:rsidR="00DA56BA" w:rsidRDefault="00DA5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4B81" w14:textId="7716369B" w:rsidR="00107D9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B666F">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E7884" w14:textId="77777777" w:rsidR="00DA56BA" w:rsidRDefault="00DA56BA">
      <w:r>
        <w:separator/>
      </w:r>
    </w:p>
  </w:footnote>
  <w:footnote w:type="continuationSeparator" w:id="0">
    <w:p w14:paraId="715D31D4" w14:textId="77777777" w:rsidR="00DA56BA" w:rsidRDefault="00DA56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54ED"/>
    <w:multiLevelType w:val="hybridMultilevel"/>
    <w:tmpl w:val="825EC3F2"/>
    <w:lvl w:ilvl="0" w:tplc="97BECA50">
      <w:start w:val="1"/>
      <w:numFmt w:val="bullet"/>
      <w:lvlText w:val="●"/>
      <w:lvlJc w:val="left"/>
      <w:pPr>
        <w:ind w:left="720" w:hanging="360"/>
      </w:pPr>
    </w:lvl>
    <w:lvl w:ilvl="1" w:tplc="FD5C47C0">
      <w:start w:val="1"/>
      <w:numFmt w:val="bullet"/>
      <w:lvlText w:val="○"/>
      <w:lvlJc w:val="left"/>
      <w:pPr>
        <w:ind w:left="1440" w:hanging="360"/>
      </w:pPr>
    </w:lvl>
    <w:lvl w:ilvl="2" w:tplc="26725754">
      <w:start w:val="1"/>
      <w:numFmt w:val="bullet"/>
      <w:lvlText w:val="■"/>
      <w:lvlJc w:val="left"/>
      <w:pPr>
        <w:ind w:left="2160" w:hanging="360"/>
      </w:pPr>
    </w:lvl>
    <w:lvl w:ilvl="3" w:tplc="B0009BD2">
      <w:start w:val="1"/>
      <w:numFmt w:val="bullet"/>
      <w:lvlText w:val="●"/>
      <w:lvlJc w:val="left"/>
      <w:pPr>
        <w:ind w:left="2880" w:hanging="360"/>
      </w:pPr>
    </w:lvl>
    <w:lvl w:ilvl="4" w:tplc="66568D56">
      <w:start w:val="1"/>
      <w:numFmt w:val="bullet"/>
      <w:lvlText w:val="○"/>
      <w:lvlJc w:val="left"/>
      <w:pPr>
        <w:ind w:left="3600" w:hanging="360"/>
      </w:pPr>
    </w:lvl>
    <w:lvl w:ilvl="5" w:tplc="C734AB20">
      <w:start w:val="1"/>
      <w:numFmt w:val="bullet"/>
      <w:lvlText w:val="■"/>
      <w:lvlJc w:val="left"/>
      <w:pPr>
        <w:ind w:left="4320" w:hanging="360"/>
      </w:pPr>
    </w:lvl>
    <w:lvl w:ilvl="6" w:tplc="834A2352">
      <w:start w:val="1"/>
      <w:numFmt w:val="bullet"/>
      <w:lvlText w:val="●"/>
      <w:lvlJc w:val="left"/>
      <w:pPr>
        <w:ind w:left="5040" w:hanging="360"/>
      </w:pPr>
    </w:lvl>
    <w:lvl w:ilvl="7" w:tplc="85FED5D8">
      <w:start w:val="1"/>
      <w:numFmt w:val="bullet"/>
      <w:lvlText w:val="●"/>
      <w:lvlJc w:val="left"/>
      <w:pPr>
        <w:ind w:left="5760" w:hanging="360"/>
      </w:pPr>
    </w:lvl>
    <w:lvl w:ilvl="8" w:tplc="55D8B024">
      <w:start w:val="1"/>
      <w:numFmt w:val="bullet"/>
      <w:lvlText w:val="●"/>
      <w:lvlJc w:val="left"/>
      <w:pPr>
        <w:ind w:left="6480" w:hanging="360"/>
      </w:pPr>
    </w:lvl>
  </w:abstractNum>
  <w:num w:numId="1" w16cid:durableId="1013806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D98"/>
    <w:rsid w:val="000B666F"/>
    <w:rsid w:val="00101FFD"/>
    <w:rsid w:val="00107D98"/>
    <w:rsid w:val="00DA5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64B5B"/>
  <w15:docId w15:val="{829BBD77-79F6-4FA1-B16A-75007689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Mckinney, Keanna</cp:lastModifiedBy>
  <cp:revision>2</cp:revision>
  <dcterms:created xsi:type="dcterms:W3CDTF">2026-08-24T19:50:00Z</dcterms:created>
  <dcterms:modified xsi:type="dcterms:W3CDTF">2026-08-24T20:35:00Z</dcterms:modified>
</cp:coreProperties>
</file>