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President of the United States: Donald J. Trump Inauguration and Term: Donald John Trump was inaugurated as the 47th President of the United States on January 20, 2025, marking his second, non consecutive term in o ce. usun.usmission.gov Early Life and Career: Born on June 14, 1946, in Queens, New York City, Trump is an American politician, businessman, and media personality. Before his political career, he gained prominence as a real estate developer and television personality. en.wikipedia.org Political Career: Trump's political journey began with his election as the 45th President, serving from 2017 to 2021. After an unsuccessful re-election bid in 2020, he returned to the political arena and secured a non consecutive second term in the 2024 election. en.wikipedia.org Key Policies and Actions in 2025: Trade Tari s: Implemented tari s on imports from Mexico, Canada, and China, aiming to bolster domestic industries. theguardian.com Immigration: Negotiated with Mexican President Claudia Sheinbaum to deploy troops to the U.S.-Mexico border to address fentanyl tra cking and unauthorized migration. theguardian.com Government Restructuring: Collaborated with entrepreneur Elon Musk to initiate significant changes within federal agencies, including the closure of the U.S. Agency for International Development (USAID). apnews.com International Relations: Discussions are underway for a potential summit between President Trump and Russian President Vladimir Putin, with Saudi Arabia and the United Arab Emirates considered as possible venues. reuters.com Vice President: Serving alongside President Trump is Vice President J.D. Vance, who assumed o ce on January 20, 2025. whitehouse.gov First Lady: Melania Trump returns as the First Lady, continuing her role from her husband's previous term. whitehouse.gov O cial Resources: For more information, visit the o cial White House website: whitehouse.gov Note: This document provides an overview of President Donald J. Trump's current term and key actions as of February 3, 2025.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