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72"/>
          <w:szCs w:val="72"/>
        </w:rPr>
      </w:pPr>
      <w:r>
        <w:rPr>
          <w:rFonts w:hint="eastAsia" w:ascii="黑体" w:hAnsi="黑体" w:eastAsia="黑体"/>
          <w:sz w:val="72"/>
          <w:szCs w:val="72"/>
        </w:rPr>
        <w:t>2020年度答辩技能比赛</w:t>
      </w:r>
    </w:p>
    <w:p>
      <w:pPr>
        <w:jc w:val="center"/>
        <w:rPr>
          <w:rFonts w:ascii="黑体" w:hAnsi="黑体" w:eastAsia="黑体"/>
          <w:sz w:val="72"/>
          <w:szCs w:val="72"/>
        </w:rPr>
      </w:pPr>
      <w:r>
        <w:rPr>
          <w:rFonts w:hint="eastAsia" w:ascii="黑体" w:hAnsi="黑体" w:eastAsia="黑体"/>
          <w:sz w:val="72"/>
          <w:szCs w:val="72"/>
        </w:rPr>
        <w:t>设计题目</w:t>
      </w:r>
    </w:p>
    <w:p>
      <w:pPr>
        <w:jc w:val="left"/>
        <w:rPr>
          <w:rFonts w:ascii="黑体" w:hAnsi="黑体" w:eastAsia="黑体"/>
          <w:sz w:val="72"/>
          <w:szCs w:val="72"/>
        </w:rPr>
      </w:pPr>
    </w:p>
    <w:p>
      <w:pPr>
        <w:jc w:val="left"/>
        <w:rPr>
          <w:rFonts w:ascii="黑体" w:hAnsi="黑体" w:eastAsia="黑体"/>
          <w:b/>
          <w:bCs/>
          <w:color w:val="00B0F0"/>
          <w:sz w:val="32"/>
          <w:szCs w:val="32"/>
        </w:rPr>
      </w:pPr>
      <w:r>
        <w:rPr>
          <w:rFonts w:hint="eastAsia" w:ascii="黑体" w:hAnsi="黑体" w:eastAsia="黑体"/>
          <w:b/>
          <w:bCs/>
          <w:color w:val="00B0F0"/>
          <w:sz w:val="32"/>
          <w:szCs w:val="32"/>
        </w:rPr>
        <w:t>题目一：为淘宝店铺设计</w:t>
      </w:r>
      <w:r>
        <w:rPr>
          <w:rFonts w:hint="eastAsia" w:ascii="黑体" w:hAnsi="黑体" w:eastAsia="黑体"/>
          <w:b/>
          <w:bCs/>
          <w:color w:val="FF0000"/>
          <w:sz w:val="32"/>
          <w:szCs w:val="32"/>
        </w:rPr>
        <w:t>首页</w:t>
      </w:r>
      <w:r>
        <w:rPr>
          <w:rFonts w:hint="eastAsia" w:ascii="黑体" w:hAnsi="黑体" w:eastAsia="黑体"/>
          <w:b/>
          <w:bCs/>
          <w:color w:val="00B0F0"/>
          <w:sz w:val="32"/>
          <w:szCs w:val="32"/>
        </w:rPr>
        <w:t>（店铺经营商品自拟）</w:t>
      </w:r>
    </w:p>
    <w:p>
      <w:pPr>
        <w:jc w:val="left"/>
        <w:rPr>
          <w:rFonts w:ascii="黑体" w:hAnsi="黑体" w:eastAsia="黑体"/>
          <w:b/>
          <w:bCs/>
          <w:color w:val="767171" w:themeColor="background2" w:themeShade="80"/>
          <w:sz w:val="28"/>
          <w:szCs w:val="28"/>
        </w:rPr>
      </w:pPr>
      <w:r>
        <w:rPr>
          <w:rFonts w:hint="eastAsia" w:ascii="黑体" w:hAnsi="黑体" w:eastAsia="黑体"/>
          <w:b/>
          <w:bCs/>
          <w:color w:val="767171" w:themeColor="background2" w:themeShade="80"/>
          <w:sz w:val="28"/>
          <w:szCs w:val="28"/>
        </w:rPr>
        <w:t>设计要求如下：</w:t>
      </w:r>
    </w:p>
    <w:p>
      <w:pPr>
        <w:jc w:val="left"/>
        <w:rPr>
          <w:rFonts w:ascii="黑体" w:hAnsi="黑体" w:eastAsia="黑体"/>
          <w:b/>
          <w:bCs/>
          <w:color w:val="000000" w:themeColor="text1"/>
          <w:sz w:val="28"/>
          <w:szCs w:val="28"/>
          <w14:textFill>
            <w14:solidFill>
              <w14:schemeClr w14:val="tx1"/>
            </w14:solidFill>
          </w14:textFill>
        </w:rPr>
      </w:pPr>
      <w:r>
        <w:rPr>
          <w:rFonts w:hint="eastAsia" w:ascii="黑体" w:hAnsi="黑体" w:eastAsia="黑体"/>
          <w:b/>
          <w:bCs/>
          <w:color w:val="000000" w:themeColor="text1"/>
          <w:sz w:val="28"/>
          <w:szCs w:val="28"/>
          <w14:textFill>
            <w14:solidFill>
              <w14:schemeClr w14:val="tx1"/>
            </w14:solidFill>
          </w14:textFill>
        </w:rPr>
        <w:t>尺寸</w:t>
      </w:r>
      <w:r>
        <w:rPr>
          <w:rFonts w:ascii="黑体" w:hAnsi="黑体" w:eastAsia="黑体"/>
          <w:b/>
          <w:bCs/>
          <w:color w:val="000000" w:themeColor="text1"/>
          <w:sz w:val="28"/>
          <w:szCs w:val="28"/>
          <w14:textFill>
            <w14:solidFill>
              <w14:schemeClr w14:val="tx1"/>
            </w14:solidFill>
          </w14:textFill>
        </w:rPr>
        <w:t>1920*5000px（</w:t>
      </w:r>
      <w:r>
        <w:rPr>
          <w:rFonts w:hint="eastAsia" w:ascii="黑体" w:hAnsi="黑体" w:eastAsia="黑体"/>
          <w:b/>
          <w:bCs/>
          <w:color w:val="000000" w:themeColor="text1"/>
          <w:sz w:val="28"/>
          <w:szCs w:val="28"/>
          <w14:textFill>
            <w14:solidFill>
              <w14:schemeClr w14:val="tx1"/>
            </w14:solidFill>
          </w14:textFill>
        </w:rPr>
        <w:t>高度</w:t>
      </w:r>
      <w:r>
        <w:rPr>
          <w:rFonts w:ascii="黑体" w:hAnsi="黑体" w:eastAsia="黑体"/>
          <w:b/>
          <w:bCs/>
          <w:color w:val="000000" w:themeColor="text1"/>
          <w:sz w:val="28"/>
          <w:szCs w:val="28"/>
          <w14:textFill>
            <w14:solidFill>
              <w14:schemeClr w14:val="tx1"/>
            </w14:solidFill>
          </w14:textFill>
        </w:rPr>
        <w:t>不可低</w:t>
      </w:r>
      <w:r>
        <w:rPr>
          <w:rFonts w:hint="eastAsia" w:ascii="黑体" w:hAnsi="黑体" w:eastAsia="黑体"/>
          <w:b/>
          <w:bCs/>
          <w:color w:val="000000" w:themeColor="text1"/>
          <w:sz w:val="28"/>
          <w:szCs w:val="28"/>
          <w14:textFill>
            <w14:solidFill>
              <w14:schemeClr w14:val="tx1"/>
            </w14:solidFill>
          </w14:textFill>
        </w:rPr>
        <w:t>于</w:t>
      </w:r>
      <w:r>
        <w:rPr>
          <w:rFonts w:ascii="黑体" w:hAnsi="黑体" w:eastAsia="黑体"/>
          <w:b/>
          <w:bCs/>
          <w:color w:val="000000" w:themeColor="text1"/>
          <w:sz w:val="28"/>
          <w:szCs w:val="28"/>
          <w14:textFill>
            <w14:solidFill>
              <w14:schemeClr w14:val="tx1"/>
            </w14:solidFill>
          </w14:textFill>
        </w:rPr>
        <w:t>5000px）；设计内容至少包含以下几项</w:t>
      </w:r>
      <w:r>
        <w:rPr>
          <w:rFonts w:hint="eastAsia" w:ascii="黑体" w:hAnsi="黑体" w:eastAsia="黑体"/>
          <w:b/>
          <w:bCs/>
          <w:color w:val="000000" w:themeColor="text1"/>
          <w:sz w:val="28"/>
          <w:szCs w:val="28"/>
          <w14:textFill>
            <w14:solidFill>
              <w14:schemeClr w14:val="tx1"/>
            </w14:solidFill>
          </w14:textFill>
        </w:rPr>
        <w:t>内容</w:t>
      </w:r>
      <w:r>
        <w:rPr>
          <w:rFonts w:ascii="黑体" w:hAnsi="黑体" w:eastAsia="黑体"/>
          <w:b/>
          <w:bCs/>
          <w:color w:val="000000" w:themeColor="text1"/>
          <w:sz w:val="28"/>
          <w:szCs w:val="28"/>
          <w14:textFill>
            <w14:solidFill>
              <w14:schemeClr w14:val="tx1"/>
            </w14:solidFill>
          </w14:textFill>
        </w:rPr>
        <w:t>：</w:t>
      </w:r>
    </w:p>
    <w:p>
      <w:pPr>
        <w:jc w:val="left"/>
        <w:rPr>
          <w:rFonts w:hint="default" w:ascii="黑体" w:hAnsi="黑体" w:eastAsia="黑体"/>
          <w:b/>
          <w:bCs/>
          <w:szCs w:val="21"/>
          <w:lang w:val="en-US" w:eastAsia="zh-CN"/>
        </w:rPr>
      </w:pPr>
      <w:r>
        <w:rPr>
          <w:rFonts w:ascii="黑体" w:hAnsi="黑体" w:eastAsia="黑体"/>
          <w:b/>
          <w:bCs/>
          <w:szCs w:val="21"/>
        </w:rPr>
        <w:t>1店招；</w:t>
      </w:r>
      <w:r>
        <w:rPr>
          <w:rFonts w:hint="eastAsia" w:ascii="黑体" w:hAnsi="黑体" w:eastAsia="黑体"/>
          <w:b/>
          <w:bCs/>
          <w:szCs w:val="21"/>
          <w:lang w:val="en-US" w:eastAsia="zh-CN"/>
        </w:rPr>
        <w:t>120</w:t>
      </w:r>
    </w:p>
    <w:p>
      <w:pPr>
        <w:jc w:val="left"/>
        <w:rPr>
          <w:rFonts w:hint="default" w:ascii="黑体" w:hAnsi="黑体" w:eastAsia="黑体"/>
          <w:b/>
          <w:bCs/>
          <w:szCs w:val="21"/>
          <w:lang w:val="en-US" w:eastAsia="zh-CN"/>
        </w:rPr>
      </w:pPr>
      <w:r>
        <w:rPr>
          <w:rFonts w:ascii="黑体" w:hAnsi="黑体" w:eastAsia="黑体"/>
          <w:b/>
          <w:bCs/>
          <w:szCs w:val="21"/>
        </w:rPr>
        <w:t>2导航；</w:t>
      </w:r>
      <w:r>
        <w:rPr>
          <w:rFonts w:hint="eastAsia" w:ascii="黑体" w:hAnsi="黑体" w:eastAsia="黑体"/>
          <w:b/>
          <w:bCs/>
          <w:szCs w:val="21"/>
          <w:lang w:val="en-US" w:eastAsia="zh-CN"/>
        </w:rPr>
        <w:t>30</w:t>
      </w:r>
    </w:p>
    <w:p>
      <w:pPr>
        <w:jc w:val="left"/>
        <w:rPr>
          <w:rFonts w:hint="default" w:ascii="黑体" w:hAnsi="黑体" w:eastAsia="黑体"/>
          <w:b/>
          <w:bCs/>
          <w:szCs w:val="21"/>
          <w:lang w:val="en-US" w:eastAsia="zh-CN"/>
        </w:rPr>
      </w:pPr>
      <w:r>
        <w:rPr>
          <w:rFonts w:ascii="黑体" w:hAnsi="黑体" w:eastAsia="黑体"/>
          <w:b/>
          <w:bCs/>
          <w:szCs w:val="21"/>
        </w:rPr>
        <w:t>3轮播海报（设计一个即可，其内容主题可以是：店内商品/或者店铺活动/或其他）；</w:t>
      </w:r>
      <w:r>
        <w:rPr>
          <w:rFonts w:hint="eastAsia" w:ascii="黑体" w:hAnsi="黑体" w:eastAsia="黑体"/>
          <w:b/>
          <w:bCs/>
          <w:szCs w:val="21"/>
          <w:lang w:val="en-US" w:eastAsia="zh-CN"/>
        </w:rPr>
        <w:t>400-800</w:t>
      </w:r>
    </w:p>
    <w:p>
      <w:pPr>
        <w:jc w:val="left"/>
        <w:rPr>
          <w:rFonts w:ascii="黑体" w:hAnsi="黑体" w:eastAsia="黑体"/>
          <w:b/>
          <w:bCs/>
          <w:szCs w:val="21"/>
        </w:rPr>
      </w:pPr>
      <w:r>
        <w:rPr>
          <w:rFonts w:ascii="黑体" w:hAnsi="黑体" w:eastAsia="黑体"/>
          <w:b/>
          <w:bCs/>
          <w:szCs w:val="21"/>
        </w:rPr>
        <w:t>4优惠券区；</w:t>
      </w:r>
    </w:p>
    <w:p>
      <w:pPr>
        <w:jc w:val="left"/>
        <w:rPr>
          <w:rFonts w:ascii="黑体" w:hAnsi="黑体" w:eastAsia="黑体"/>
          <w:b/>
          <w:bCs/>
          <w:szCs w:val="21"/>
        </w:rPr>
      </w:pPr>
      <w:r>
        <w:rPr>
          <w:rFonts w:ascii="黑体" w:hAnsi="黑体" w:eastAsia="黑体"/>
          <w:b/>
          <w:bCs/>
          <w:szCs w:val="21"/>
        </w:rPr>
        <w:t>5商品分类区；</w:t>
      </w:r>
    </w:p>
    <w:p>
      <w:pPr>
        <w:jc w:val="left"/>
        <w:rPr>
          <w:rFonts w:ascii="黑体" w:hAnsi="黑体" w:eastAsia="黑体"/>
          <w:b/>
          <w:bCs/>
          <w:szCs w:val="21"/>
        </w:rPr>
      </w:pPr>
      <w:r>
        <w:rPr>
          <w:rFonts w:ascii="黑体" w:hAnsi="黑体" w:eastAsia="黑体"/>
          <w:b/>
          <w:bCs/>
          <w:szCs w:val="21"/>
        </w:rPr>
        <w:t>6商品展示区；</w:t>
      </w:r>
    </w:p>
    <w:p>
      <w:pPr>
        <w:jc w:val="left"/>
        <w:rPr>
          <w:rFonts w:ascii="黑体" w:hAnsi="黑体" w:eastAsia="黑体"/>
          <w:b/>
          <w:bCs/>
          <w:szCs w:val="21"/>
        </w:rPr>
      </w:pPr>
      <w:r>
        <w:rPr>
          <w:rFonts w:ascii="黑体" w:hAnsi="黑体" w:eastAsia="黑体"/>
          <w:b/>
          <w:bCs/>
          <w:szCs w:val="21"/>
        </w:rPr>
        <w:t>7页尾区；（此项可选作）</w:t>
      </w:r>
      <w:bookmarkStart w:id="0" w:name="_GoBack"/>
      <w:bookmarkEnd w:id="0"/>
    </w:p>
    <w:p>
      <w:pPr>
        <w:jc w:val="left"/>
        <w:rPr>
          <w:rFonts w:ascii="黑体" w:hAnsi="黑体" w:eastAsia="黑体"/>
          <w:b/>
          <w:bCs/>
          <w:szCs w:val="21"/>
        </w:rPr>
      </w:pPr>
      <w:r>
        <w:rPr>
          <w:rFonts w:hint="eastAsia" w:ascii="黑体" w:hAnsi="黑体" w:eastAsia="黑体"/>
          <w:b/>
          <w:bCs/>
          <w:szCs w:val="21"/>
        </w:rPr>
        <w:t>8其他未说明内容不限；</w:t>
      </w:r>
    </w:p>
    <w:p>
      <w:pPr>
        <w:jc w:val="left"/>
        <w:rPr>
          <w:rFonts w:ascii="黑体" w:hAnsi="黑体" w:eastAsia="黑体"/>
          <w:b/>
          <w:bCs/>
          <w:szCs w:val="21"/>
        </w:rPr>
      </w:pPr>
    </w:p>
    <w:p>
      <w:pPr>
        <w:jc w:val="left"/>
        <w:rPr>
          <w:rFonts w:ascii="黑体" w:hAnsi="黑体" w:eastAsia="黑体"/>
          <w:b/>
          <w:bCs/>
          <w:szCs w:val="21"/>
        </w:rPr>
      </w:pPr>
    </w:p>
    <w:p>
      <w:pPr>
        <w:jc w:val="left"/>
        <w:rPr>
          <w:rFonts w:ascii="黑体" w:hAnsi="黑体" w:eastAsia="黑体"/>
          <w:b/>
          <w:bCs/>
          <w:szCs w:val="21"/>
        </w:rPr>
      </w:pPr>
    </w:p>
    <w:p>
      <w:pPr>
        <w:jc w:val="left"/>
        <w:rPr>
          <w:rFonts w:ascii="黑体" w:hAnsi="黑体" w:eastAsia="黑体"/>
          <w:b/>
          <w:bCs/>
          <w:color w:val="00B0F0"/>
          <w:sz w:val="32"/>
          <w:szCs w:val="32"/>
        </w:rPr>
      </w:pPr>
      <w:r>
        <w:rPr>
          <w:rFonts w:hint="eastAsia" w:ascii="黑体" w:hAnsi="黑体" w:eastAsia="黑体"/>
          <w:b/>
          <w:bCs/>
          <w:color w:val="00B0F0"/>
          <w:sz w:val="32"/>
          <w:szCs w:val="32"/>
        </w:rPr>
        <w:t>题目二：为淘宝店铺设计</w:t>
      </w:r>
      <w:r>
        <w:rPr>
          <w:rFonts w:hint="eastAsia" w:ascii="黑体" w:hAnsi="黑体" w:eastAsia="黑体"/>
          <w:b/>
          <w:bCs/>
          <w:color w:val="FF0000"/>
          <w:sz w:val="32"/>
          <w:szCs w:val="32"/>
        </w:rPr>
        <w:t>活动页</w:t>
      </w:r>
      <w:r>
        <w:rPr>
          <w:rFonts w:hint="eastAsia" w:ascii="黑体" w:hAnsi="黑体" w:eastAsia="黑体"/>
          <w:b/>
          <w:bCs/>
          <w:color w:val="00B0F0"/>
          <w:sz w:val="32"/>
          <w:szCs w:val="32"/>
        </w:rPr>
        <w:t>（店铺经营商品自拟）</w:t>
      </w:r>
    </w:p>
    <w:p>
      <w:pPr>
        <w:jc w:val="left"/>
        <w:rPr>
          <w:rFonts w:ascii="黑体" w:hAnsi="黑体" w:eastAsia="黑体"/>
          <w:b/>
          <w:bCs/>
          <w:color w:val="AFABAB" w:themeColor="background2" w:themeShade="BF"/>
          <w:szCs w:val="21"/>
        </w:rPr>
      </w:pPr>
      <w:r>
        <w:rPr>
          <w:rFonts w:hint="eastAsia" w:ascii="黑体" w:hAnsi="黑体" w:eastAsia="黑体"/>
          <w:b/>
          <w:bCs/>
          <w:color w:val="AFABAB" w:themeColor="background2" w:themeShade="BF"/>
          <w:szCs w:val="21"/>
        </w:rPr>
        <w:t>说明：企业或店铺一般在重要节日或日期在淘宝店铺内添加活动页用以促销。例：</w:t>
      </w:r>
      <w:r>
        <w:rPr>
          <w:rFonts w:ascii="黑体" w:hAnsi="黑体" w:eastAsia="黑体"/>
          <w:b/>
          <w:bCs/>
          <w:color w:val="AFABAB" w:themeColor="background2" w:themeShade="BF"/>
          <w:szCs w:val="21"/>
        </w:rPr>
        <w:t>国庆；五一; 618；</w:t>
      </w:r>
      <w:r>
        <w:rPr>
          <w:rFonts w:hint="eastAsia" w:ascii="黑体" w:hAnsi="黑体" w:eastAsia="黑体"/>
          <w:b/>
          <w:bCs/>
          <w:color w:val="AFABAB" w:themeColor="background2" w:themeShade="BF"/>
          <w:szCs w:val="21"/>
        </w:rPr>
        <w:t>双</w:t>
      </w:r>
      <w:r>
        <w:rPr>
          <w:rFonts w:ascii="黑体" w:hAnsi="黑体" w:eastAsia="黑体"/>
          <w:b/>
          <w:bCs/>
          <w:color w:val="AFABAB" w:themeColor="background2" w:themeShade="BF"/>
          <w:szCs w:val="21"/>
        </w:rPr>
        <w:t>11；双12；双旦；</w:t>
      </w:r>
      <w:r>
        <w:rPr>
          <w:rFonts w:hint="eastAsia" w:ascii="黑体" w:hAnsi="黑体" w:eastAsia="黑体"/>
          <w:b/>
          <w:bCs/>
          <w:color w:val="AFABAB" w:themeColor="background2" w:themeShade="BF"/>
          <w:szCs w:val="21"/>
        </w:rPr>
        <w:t>春节等。。。</w:t>
      </w:r>
    </w:p>
    <w:p>
      <w:pPr>
        <w:jc w:val="left"/>
        <w:rPr>
          <w:rFonts w:ascii="黑体" w:hAnsi="黑体" w:eastAsia="黑体"/>
          <w:b/>
          <w:bCs/>
          <w:color w:val="767171" w:themeColor="background2" w:themeShade="80"/>
          <w:sz w:val="28"/>
          <w:szCs w:val="28"/>
        </w:rPr>
      </w:pPr>
      <w:r>
        <w:rPr>
          <w:rFonts w:hint="eastAsia" w:ascii="黑体" w:hAnsi="黑体" w:eastAsia="黑体"/>
          <w:b/>
          <w:bCs/>
          <w:color w:val="767171" w:themeColor="background2" w:themeShade="80"/>
          <w:sz w:val="28"/>
          <w:szCs w:val="28"/>
        </w:rPr>
        <w:t>设计要求如下：</w:t>
      </w:r>
    </w:p>
    <w:p>
      <w:pPr>
        <w:spacing w:line="120" w:lineRule="atLeast"/>
        <w:jc w:val="left"/>
        <w:rPr>
          <w:rFonts w:ascii="黑体" w:hAnsi="黑体" w:eastAsia="黑体"/>
          <w:b/>
          <w:bCs/>
          <w:sz w:val="28"/>
          <w:szCs w:val="28"/>
        </w:rPr>
      </w:pPr>
      <w:r>
        <w:rPr>
          <w:rFonts w:hint="eastAsia" w:ascii="黑体" w:hAnsi="黑体" w:eastAsia="黑体"/>
          <w:b/>
          <w:bCs/>
          <w:sz w:val="28"/>
          <w:szCs w:val="28"/>
        </w:rPr>
        <w:t>尺寸</w:t>
      </w:r>
      <w:r>
        <w:rPr>
          <w:rFonts w:ascii="黑体" w:hAnsi="黑体" w:eastAsia="黑体"/>
          <w:b/>
          <w:bCs/>
          <w:sz w:val="28"/>
          <w:szCs w:val="28"/>
        </w:rPr>
        <w:t>1920*4000</w:t>
      </w:r>
      <w:r>
        <w:rPr>
          <w:rFonts w:hint="eastAsia" w:ascii="黑体" w:hAnsi="黑体" w:eastAsia="黑体"/>
          <w:b/>
          <w:bCs/>
          <w:sz w:val="28"/>
          <w:szCs w:val="28"/>
        </w:rPr>
        <w:t>px</w:t>
      </w:r>
      <w:r>
        <w:rPr>
          <w:rFonts w:ascii="黑体" w:hAnsi="黑体" w:eastAsia="黑体"/>
          <w:b/>
          <w:bCs/>
          <w:sz w:val="28"/>
          <w:szCs w:val="28"/>
        </w:rPr>
        <w:t>（高度不可低于4000px）；</w:t>
      </w:r>
      <w:r>
        <w:rPr>
          <w:rFonts w:hint="eastAsia" w:ascii="黑体" w:hAnsi="黑体" w:eastAsia="黑体"/>
          <w:b/>
          <w:bCs/>
          <w:sz w:val="28"/>
          <w:szCs w:val="28"/>
        </w:rPr>
        <w:t>具体活动不限；设计方式不限；内容/商品等未作说明的部分不限；</w:t>
      </w:r>
    </w:p>
    <w:p>
      <w:pPr>
        <w:jc w:val="left"/>
        <w:rPr>
          <w:rFonts w:ascii="黑体" w:hAnsi="黑体" w:eastAsia="黑体"/>
          <w:b/>
          <w:bCs/>
          <w:szCs w:val="21"/>
        </w:rPr>
      </w:pPr>
      <w:r>
        <w:rPr>
          <w:rFonts w:hint="eastAsia" w:ascii="黑体" w:hAnsi="黑体" w:eastAsia="黑体"/>
          <w:b/>
          <w:bCs/>
          <w:szCs w:val="21"/>
        </w:rPr>
        <w:t>1店铺与商品可以与</w:t>
      </w:r>
      <w:r>
        <w:rPr>
          <w:rFonts w:hint="eastAsia" w:ascii="黑体" w:hAnsi="黑体" w:eastAsia="黑体"/>
          <w:b/>
          <w:bCs/>
          <w:color w:val="00B0F0"/>
          <w:szCs w:val="21"/>
        </w:rPr>
        <w:t>题目一</w:t>
      </w:r>
      <w:r>
        <w:rPr>
          <w:rFonts w:hint="eastAsia" w:ascii="黑体" w:hAnsi="黑体" w:eastAsia="黑体"/>
          <w:b/>
          <w:bCs/>
          <w:color w:val="000000" w:themeColor="text1"/>
          <w:szCs w:val="21"/>
          <w14:textFill>
            <w14:solidFill>
              <w14:schemeClr w14:val="tx1"/>
            </w14:solidFill>
          </w14:textFill>
        </w:rPr>
        <w:t>自拟的</w:t>
      </w:r>
      <w:r>
        <w:rPr>
          <w:rFonts w:hint="eastAsia" w:ascii="黑体" w:hAnsi="黑体" w:eastAsia="黑体"/>
          <w:b/>
          <w:bCs/>
          <w:szCs w:val="21"/>
        </w:rPr>
        <w:t>不同，也可以相同；</w:t>
      </w:r>
    </w:p>
    <w:p>
      <w:pPr>
        <w:jc w:val="left"/>
        <w:rPr>
          <w:rFonts w:ascii="黑体" w:hAnsi="黑体" w:eastAsia="黑体"/>
          <w:b/>
          <w:bCs/>
          <w:szCs w:val="21"/>
        </w:rPr>
      </w:pPr>
    </w:p>
    <w:p>
      <w:pPr>
        <w:jc w:val="left"/>
        <w:rPr>
          <w:rFonts w:ascii="黑体" w:hAnsi="黑体" w:eastAsia="黑体"/>
          <w:b/>
          <w:bCs/>
          <w:szCs w:val="21"/>
        </w:rPr>
      </w:pPr>
    </w:p>
    <w:p>
      <w:pPr>
        <w:jc w:val="left"/>
        <w:rPr>
          <w:rFonts w:ascii="黑体" w:hAnsi="黑体" w:eastAsia="黑体"/>
          <w:b/>
          <w:bCs/>
          <w:szCs w:val="21"/>
        </w:rPr>
      </w:pPr>
      <w:r>
        <w:rPr>
          <w:rFonts w:hint="eastAsia" w:ascii="黑体" w:hAnsi="黑体" w:eastAsia="黑体"/>
          <w:b/>
          <w:bCs/>
          <w:color w:val="8FAADC" w:themeColor="accent1" w:themeTint="99"/>
          <w:sz w:val="28"/>
          <w:szCs w:val="28"/>
          <w14:textFill>
            <w14:solidFill>
              <w14:schemeClr w14:val="accent1">
                <w14:lumMod w14:val="60000"/>
                <w14:lumOff w14:val="40000"/>
              </w14:schemeClr>
            </w14:solidFill>
          </w14:textFill>
        </w:rPr>
        <w:t>比赛作品评分维度：信息层次合理性/阅读体验；视觉效果；原创性；其他；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319"/>
    <w:rsid w:val="000961AD"/>
    <w:rsid w:val="00104915"/>
    <w:rsid w:val="00143BFC"/>
    <w:rsid w:val="0048360E"/>
    <w:rsid w:val="00526926"/>
    <w:rsid w:val="00601D4C"/>
    <w:rsid w:val="00634BB4"/>
    <w:rsid w:val="006C21CD"/>
    <w:rsid w:val="00787CAD"/>
    <w:rsid w:val="007C181D"/>
    <w:rsid w:val="00810319"/>
    <w:rsid w:val="009A2D71"/>
    <w:rsid w:val="009E12FC"/>
    <w:rsid w:val="00A129FB"/>
    <w:rsid w:val="00A327CF"/>
    <w:rsid w:val="00A83608"/>
    <w:rsid w:val="00AB6AC9"/>
    <w:rsid w:val="00BB753A"/>
    <w:rsid w:val="00C51A99"/>
    <w:rsid w:val="00C8560F"/>
    <w:rsid w:val="00D37A1E"/>
    <w:rsid w:val="00D44D5F"/>
    <w:rsid w:val="06994E75"/>
    <w:rsid w:val="193E1C64"/>
    <w:rsid w:val="1F59095F"/>
    <w:rsid w:val="61E64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qFormat/>
    <w:uiPriority w:val="99"/>
    <w:rPr>
      <w:sz w:val="18"/>
      <w:szCs w:val="18"/>
    </w:rPr>
  </w:style>
  <w:style w:type="character" w:customStyle="1" w:styleId="8">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62</Words>
  <Characters>355</Characters>
  <Lines>2</Lines>
  <Paragraphs>1</Paragraphs>
  <TotalTime>122</TotalTime>
  <ScaleCrop>false</ScaleCrop>
  <LinksUpToDate>false</LinksUpToDate>
  <CharactersWithSpaces>416</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2020-12-14T13:13:00Z</dcterms:created>
  <dc:creator>DN</dc:creator>
  <cp:lastModifiedBy>a0w0a 虚拟中的神</cp:lastModifiedBy>
  <dcterms:modified xsi:type="dcterms:W3CDTF">2020-12-15T02:45:54Z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