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CD86CA" w14:textId="50652EE5" w:rsidR="00811DCA" w:rsidRPr="00811DCA" w:rsidRDefault="0079204D" w:rsidP="00811DCA">
      <w:pPr>
        <w:pStyle w:val="Heading1"/>
        <w:rPr>
          <w:lang w:val="de-DE"/>
        </w:rPr>
      </w:pPr>
      <w:r>
        <w:rPr>
          <w:lang w:val="de-DE"/>
        </w:rPr>
        <w:t>Leistungsdruck in der Arbeit</w:t>
      </w:r>
    </w:p>
    <w:p w14:paraId="5AB8ABA7" w14:textId="77777777" w:rsidR="00811DCA" w:rsidRPr="00811DCA" w:rsidRDefault="00811DCA" w:rsidP="00811DCA">
      <w:pPr>
        <w:rPr>
          <w:lang w:val="de-DE"/>
        </w:rPr>
      </w:pPr>
      <w:r w:rsidRPr="00811DCA">
        <w:rPr>
          <w:lang w:val="de-DE"/>
        </w:rPr>
        <w:t>Sehr geehrte Damen und Herren, liebe Mitschülerinnen und Mitschüler,</w:t>
      </w:r>
    </w:p>
    <w:p w14:paraId="799E0F50" w14:textId="076CF9AF" w:rsidR="00811DCA" w:rsidRPr="00811DCA" w:rsidRDefault="00811DCA" w:rsidP="00811DCA">
      <w:pPr>
        <w:rPr>
          <w:lang w:val="de-DE"/>
        </w:rPr>
      </w:pPr>
      <w:r w:rsidRPr="00811DCA">
        <w:rPr>
          <w:lang w:val="de-DE"/>
        </w:rPr>
        <w:t>wir alle kennen ihn: den Druck. Ob vor Schularbeiten, Präsentationen oder wichtigen Entscheidungen – Druck begleitet uns im Alltag. Doch ist er automatisch etwas Negatives? Meiner Meinung nach nicht. Entscheidend ist, wie wir ihn wahrnehmen: als Bedrohung oder als Chance – und ob</w:t>
      </w:r>
      <w:r w:rsidR="00FC183D">
        <w:rPr>
          <w:lang w:val="de-DE"/>
        </w:rPr>
        <w:t>s</w:t>
      </w:r>
      <w:r w:rsidRPr="00811DCA">
        <w:rPr>
          <w:lang w:val="de-DE"/>
        </w:rPr>
        <w:t xml:space="preserve"> wir gelernt haben, richtig damit umzugehen.</w:t>
      </w:r>
    </w:p>
    <w:p w14:paraId="3FBE749C" w14:textId="77777777" w:rsidR="00811DCA" w:rsidRPr="00811DCA" w:rsidRDefault="00811DCA" w:rsidP="00811DCA">
      <w:pPr>
        <w:rPr>
          <w:lang w:val="de-DE"/>
        </w:rPr>
      </w:pPr>
      <w:r w:rsidRPr="00811DCA">
        <w:rPr>
          <w:lang w:val="de-DE"/>
        </w:rPr>
        <w:t>Positiver Druck kann uns antreiben. Vor einer wichtigen Prüfung spüren viele von uns Nervosität, aber auch Motivation. Genau dieser Druck zeigt, dass uns etwas wichtig ist. Er kann uns helfen, konzentrierter zu arbeiten und über uns hinauszuwachsen. Wenn wir merken, dass wir auch in herausfordernden Situationen leistungsfähig bleiben, stärkt das unser Selbstvertrauen. Druck kann also auch ein Motor für Entwicklung sein.</w:t>
      </w:r>
    </w:p>
    <w:p w14:paraId="088C6AF4" w14:textId="77777777" w:rsidR="00811DCA" w:rsidRPr="00811DCA" w:rsidRDefault="00811DCA" w:rsidP="00811DCA">
      <w:pPr>
        <w:rPr>
          <w:lang w:val="de-DE"/>
        </w:rPr>
      </w:pPr>
      <w:r w:rsidRPr="00811DCA">
        <w:rPr>
          <w:lang w:val="de-DE"/>
        </w:rPr>
        <w:t>Ganz anders ist negativer Druck. Er entsteht, wenn Erwartungen zu hoch werden oder die Angst vor Fehlern überwiegt. Dann geht es nicht mehr darum, sein Bestes zu geben, sondern nur noch darum, nicht zu scheitern. Die Folgen können ernst sein: Schlafprobleme, innere Unruhe oder sogar ein Burn-out. Und das betrifft nicht nur Erwachsene, sondern auch uns Schülerinnen und Schüler.</w:t>
      </w:r>
    </w:p>
    <w:p w14:paraId="0DEFC3CC" w14:textId="77777777" w:rsidR="00811DCA" w:rsidRPr="00811DCA" w:rsidRDefault="00811DCA" w:rsidP="00811DCA">
      <w:pPr>
        <w:rPr>
          <w:lang w:val="de-DE"/>
        </w:rPr>
      </w:pPr>
      <w:r w:rsidRPr="00811DCA">
        <w:rPr>
          <w:lang w:val="de-DE"/>
        </w:rPr>
        <w:t>Im Schulalltag ist Druck allgegenwärtig. Tests, Notenvergleiche und zusätzliche Verpflichtungen wie Hobbys oder Nebenjobs verlangen uns viel ab. Besonders in anspruchsvollen Schulformen kommt noch hinzu, dass wir sowohl praktisch als auch theoretisch stark sein müssen. Oft entsteht das Gefühl, ständig funktionieren zu müssen. Das kann dazu führen, dass Lernen nicht mehr mit Interesse, sondern nur noch mit Stress verbunden wird.</w:t>
      </w:r>
    </w:p>
    <w:p w14:paraId="42372294" w14:textId="77777777" w:rsidR="00811DCA" w:rsidRPr="00811DCA" w:rsidRDefault="00811DCA" w:rsidP="00811DCA">
      <w:pPr>
        <w:rPr>
          <w:lang w:val="de-DE"/>
        </w:rPr>
      </w:pPr>
      <w:r w:rsidRPr="00811DCA">
        <w:rPr>
          <w:lang w:val="de-DE"/>
        </w:rPr>
        <w:t>Dabei gehört ein gewisses Maß an Druck zum Leben dazu – auch später im Beruf. Deshalb sollten wir nicht versuchen, ihn komplett zu vermeiden, sondern lernen, ihn gesund zu bewältigen. Genau hier kann Schule ansetzen. Strategien zum Umgang mit Stress sollten ein fixer Bestandteil des Unterrichts sein. Atemübungen, kurze Entspannungsphasen oder Achtsamkeitstechniken können helfen, das Nervensystem zu beruhigen und in stressigen Momenten klar zu bleiben.</w:t>
      </w:r>
    </w:p>
    <w:p w14:paraId="58366DD1" w14:textId="77777777" w:rsidR="00811DCA" w:rsidRPr="00811DCA" w:rsidRDefault="00811DCA" w:rsidP="00811DCA">
      <w:pPr>
        <w:rPr>
          <w:lang w:val="de-DE"/>
        </w:rPr>
      </w:pPr>
      <w:r w:rsidRPr="00811DCA">
        <w:rPr>
          <w:lang w:val="de-DE"/>
        </w:rPr>
        <w:t>Ebenso wichtig ist der Umgang mit den eigenen Gedanken. Anstatt uns selbst zu entmutigen, sollten wir lernen, uns innerlich zu stärken. Positive Selbstgespräche können dabei helfen, Druck in Motivation umzuwandeln und das Selbstvertrauen zu steigern.</w:t>
      </w:r>
    </w:p>
    <w:p w14:paraId="3B1FD3E7" w14:textId="77777777" w:rsidR="00811DCA" w:rsidRPr="00811DCA" w:rsidRDefault="00811DCA" w:rsidP="00811DCA">
      <w:pPr>
        <w:rPr>
          <w:lang w:val="de-DE"/>
        </w:rPr>
      </w:pPr>
      <w:r w:rsidRPr="00811DCA">
        <w:rPr>
          <w:lang w:val="de-DE"/>
        </w:rPr>
        <w:t>Schließlich braucht es auch ausreichend Zeit zur Erholung. Realistische Zeitpläne, transparente Anforderungen und bewusste Pausen können dazu beitragen, Überlastung zu vermeiden. Wer früh lernt, auf seine mentale Gesundheit zu achten, ist auch später besser auf Herausforderungen vorbereitet.</w:t>
      </w:r>
    </w:p>
    <w:p w14:paraId="4F110AC0" w14:textId="77777777" w:rsidR="00811DCA" w:rsidRDefault="00811DCA" w:rsidP="00811DCA">
      <w:pPr>
        <w:rPr>
          <w:lang w:val="de-DE"/>
        </w:rPr>
      </w:pPr>
      <w:r w:rsidRPr="00811DCA">
        <w:rPr>
          <w:lang w:val="de-DE"/>
        </w:rPr>
        <w:lastRenderedPageBreak/>
        <w:t>Ich bin überzeugt: Druck wird immer Teil unseres Lebens sein. Doch wir können entscheiden, ob er uns schwächt oder stärkt. Deshalb sollte Schule uns nicht nur Wissen vermitteln, sondern auch Werkzeuge, um mit Druck gesund umzugehen.</w:t>
      </w:r>
    </w:p>
    <w:p w14:paraId="712E0C61" w14:textId="20E2971B" w:rsidR="00F22054" w:rsidRDefault="00F22054" w:rsidP="00811DCA">
      <w:pPr>
        <w:rPr>
          <w:lang w:val="de-DE"/>
        </w:rPr>
      </w:pPr>
      <w:r>
        <w:rPr>
          <w:lang w:val="de-DE"/>
        </w:rPr>
        <w:t>Danke für Ihre Aufmerksamkeit</w:t>
      </w:r>
      <w:r w:rsidR="00F02496">
        <w:rPr>
          <w:lang w:val="de-DE"/>
        </w:rPr>
        <w:t>!</w:t>
      </w:r>
    </w:p>
    <w:p w14:paraId="2232388F" w14:textId="77777777" w:rsidR="00F22054" w:rsidRPr="00811DCA" w:rsidRDefault="00F22054" w:rsidP="00811DCA"/>
    <w:p w14:paraId="7199E803" w14:textId="77777777" w:rsidR="00DF3583" w:rsidRPr="00811DCA" w:rsidRDefault="00DF3583" w:rsidP="00811DCA">
      <w:pPr>
        <w:rPr>
          <w:lang w:val="de-DE"/>
        </w:rPr>
      </w:pPr>
    </w:p>
    <w:sectPr w:rsidR="00DF3583" w:rsidRPr="00811DCA" w:rsidSect="00713C32">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3"/>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1DCA"/>
    <w:rsid w:val="0011627F"/>
    <w:rsid w:val="001301E0"/>
    <w:rsid w:val="003B35E1"/>
    <w:rsid w:val="003D696C"/>
    <w:rsid w:val="00436344"/>
    <w:rsid w:val="005D7EC7"/>
    <w:rsid w:val="00713C32"/>
    <w:rsid w:val="0079204D"/>
    <w:rsid w:val="00811DCA"/>
    <w:rsid w:val="00812406"/>
    <w:rsid w:val="00CA0F7F"/>
    <w:rsid w:val="00D94694"/>
    <w:rsid w:val="00DF3583"/>
    <w:rsid w:val="00E709C0"/>
    <w:rsid w:val="00ED0AD7"/>
    <w:rsid w:val="00F02496"/>
    <w:rsid w:val="00F22054"/>
    <w:rsid w:val="00FC18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55AE89"/>
  <w15:chartTrackingRefBased/>
  <w15:docId w15:val="{1BD9FB17-B973-46F6-BC34-706B86221B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1DC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11DC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11DC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11DC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11DC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11D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1D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1D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1D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1DC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11DC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11DC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11DC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11DC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11D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1D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1D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1DCA"/>
    <w:rPr>
      <w:rFonts w:eastAsiaTheme="majorEastAsia" w:cstheme="majorBidi"/>
      <w:color w:val="272727" w:themeColor="text1" w:themeTint="D8"/>
    </w:rPr>
  </w:style>
  <w:style w:type="paragraph" w:styleId="Title">
    <w:name w:val="Title"/>
    <w:basedOn w:val="Normal"/>
    <w:next w:val="Normal"/>
    <w:link w:val="TitleChar"/>
    <w:uiPriority w:val="10"/>
    <w:qFormat/>
    <w:rsid w:val="00811D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1D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1D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1D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1DCA"/>
    <w:pPr>
      <w:spacing w:before="160"/>
      <w:jc w:val="center"/>
    </w:pPr>
    <w:rPr>
      <w:i/>
      <w:iCs/>
      <w:color w:val="404040" w:themeColor="text1" w:themeTint="BF"/>
    </w:rPr>
  </w:style>
  <w:style w:type="character" w:customStyle="1" w:styleId="QuoteChar">
    <w:name w:val="Quote Char"/>
    <w:basedOn w:val="DefaultParagraphFont"/>
    <w:link w:val="Quote"/>
    <w:uiPriority w:val="29"/>
    <w:rsid w:val="00811DCA"/>
    <w:rPr>
      <w:i/>
      <w:iCs/>
      <w:color w:val="404040" w:themeColor="text1" w:themeTint="BF"/>
    </w:rPr>
  </w:style>
  <w:style w:type="paragraph" w:styleId="ListParagraph">
    <w:name w:val="List Paragraph"/>
    <w:basedOn w:val="Normal"/>
    <w:uiPriority w:val="34"/>
    <w:qFormat/>
    <w:rsid w:val="00811DCA"/>
    <w:pPr>
      <w:ind w:left="720"/>
      <w:contextualSpacing/>
    </w:pPr>
  </w:style>
  <w:style w:type="character" w:styleId="IntenseEmphasis">
    <w:name w:val="Intense Emphasis"/>
    <w:basedOn w:val="DefaultParagraphFont"/>
    <w:uiPriority w:val="21"/>
    <w:qFormat/>
    <w:rsid w:val="00811DCA"/>
    <w:rPr>
      <w:i/>
      <w:iCs/>
      <w:color w:val="0F4761" w:themeColor="accent1" w:themeShade="BF"/>
    </w:rPr>
  </w:style>
  <w:style w:type="paragraph" w:styleId="IntenseQuote">
    <w:name w:val="Intense Quote"/>
    <w:basedOn w:val="Normal"/>
    <w:next w:val="Normal"/>
    <w:link w:val="IntenseQuoteChar"/>
    <w:uiPriority w:val="30"/>
    <w:qFormat/>
    <w:rsid w:val="00811D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11DCA"/>
    <w:rPr>
      <w:i/>
      <w:iCs/>
      <w:color w:val="0F4761" w:themeColor="accent1" w:themeShade="BF"/>
    </w:rPr>
  </w:style>
  <w:style w:type="character" w:styleId="IntenseReference">
    <w:name w:val="Intense Reference"/>
    <w:basedOn w:val="DefaultParagraphFont"/>
    <w:uiPriority w:val="32"/>
    <w:qFormat/>
    <w:rsid w:val="00811DCA"/>
    <w:rPr>
      <w:b/>
      <w:bCs/>
      <w:smallCaps/>
      <w:color w:val="0F4761" w:themeColor="accent1" w:themeShade="BF"/>
      <w:spacing w:val="5"/>
    </w:rPr>
  </w:style>
  <w:style w:type="character" w:styleId="Hyperlink">
    <w:name w:val="Hyperlink"/>
    <w:basedOn w:val="DefaultParagraphFont"/>
    <w:uiPriority w:val="99"/>
    <w:unhideWhenUsed/>
    <w:rsid w:val="00811DCA"/>
    <w:rPr>
      <w:color w:val="467886" w:themeColor="hyperlink"/>
      <w:u w:val="single"/>
    </w:rPr>
  </w:style>
  <w:style w:type="character" w:styleId="UnresolvedMention">
    <w:name w:val="Unresolved Mention"/>
    <w:basedOn w:val="DefaultParagraphFont"/>
    <w:uiPriority w:val="99"/>
    <w:semiHidden/>
    <w:unhideWhenUsed/>
    <w:rsid w:val="00811DC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75</TotalTime>
  <Pages>2</Pages>
  <Words>436</Words>
  <Characters>2490</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FRONTHALER Samuel, SchülerIn</dc:creator>
  <cp:keywords/>
  <dc:description/>
  <cp:lastModifiedBy>FRONTHALER Samuel, SchülerIn</cp:lastModifiedBy>
  <cp:revision>8</cp:revision>
  <dcterms:created xsi:type="dcterms:W3CDTF">2026-03-17T07:19:00Z</dcterms:created>
  <dcterms:modified xsi:type="dcterms:W3CDTF">2026-03-17T08:34:00Z</dcterms:modified>
</cp:coreProperties>
</file>