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0296" w14:textId="46D63C52" w:rsidR="00A0003D" w:rsidRDefault="00CA596D" w:rsidP="00121D9A">
      <w:pPr>
        <w:jc w:val="both"/>
        <w:rPr>
          <w:b/>
          <w:bCs/>
          <w:sz w:val="32"/>
          <w:szCs w:val="28"/>
          <w:lang w:eastAsia="de-AT"/>
        </w:rPr>
      </w:pPr>
      <w:r>
        <w:rPr>
          <w:b/>
          <w:bCs/>
          <w:sz w:val="32"/>
          <w:szCs w:val="28"/>
          <w:lang w:eastAsia="de-AT"/>
        </w:rPr>
        <w:t>Arbeitsblatt: Vormärz</w:t>
      </w:r>
    </w:p>
    <w:p w14:paraId="3BF999A7" w14:textId="65E395EC" w:rsidR="00CA596D" w:rsidRDefault="00CA596D" w:rsidP="00121D9A">
      <w:pPr>
        <w:jc w:val="both"/>
        <w:rPr>
          <w:lang w:eastAsia="de-AT"/>
        </w:rPr>
      </w:pPr>
      <w:r>
        <w:rPr>
          <w:lang w:eastAsia="de-AT"/>
        </w:rPr>
        <w:t>Lesen Sie das Capitel XII aus dem Werk „Reisebilder“ von Heinrich Heine!</w:t>
      </w:r>
    </w:p>
    <w:p w14:paraId="3DD3FE06" w14:textId="402A56EB" w:rsidR="00CA596D" w:rsidRDefault="00CA596D" w:rsidP="00CA596D">
      <w:pPr>
        <w:pStyle w:val="Listenabsatz"/>
        <w:numPr>
          <w:ilvl w:val="0"/>
          <w:numId w:val="2"/>
        </w:numPr>
        <w:jc w:val="both"/>
        <w:rPr>
          <w:lang w:eastAsia="de-AT"/>
        </w:rPr>
      </w:pPr>
      <w:r>
        <w:rPr>
          <w:lang w:eastAsia="de-AT"/>
        </w:rPr>
        <w:t>Geben Sie den Inhalt wieder!</w:t>
      </w:r>
    </w:p>
    <w:p w14:paraId="68E11267" w14:textId="7B2B3956" w:rsidR="00CA596D" w:rsidRDefault="00CA596D" w:rsidP="00CA596D">
      <w:pPr>
        <w:pStyle w:val="Listenabsatz"/>
        <w:numPr>
          <w:ilvl w:val="0"/>
          <w:numId w:val="2"/>
        </w:numPr>
        <w:jc w:val="both"/>
        <w:rPr>
          <w:lang w:eastAsia="de-AT"/>
        </w:rPr>
      </w:pPr>
      <w:r>
        <w:rPr>
          <w:noProof/>
          <w:lang w:eastAsia="de-AT"/>
        </w:rPr>
        <w:drawing>
          <wp:anchor distT="0" distB="0" distL="114300" distR="114300" simplePos="0" relativeHeight="251657216" behindDoc="1" locked="0" layoutInCell="1" allowOverlap="1" wp14:anchorId="28836647" wp14:editId="55E9D829">
            <wp:simplePos x="0" y="0"/>
            <wp:positionH relativeFrom="margin">
              <wp:align>center</wp:align>
            </wp:positionH>
            <wp:positionV relativeFrom="paragraph">
              <wp:posOffset>493395</wp:posOffset>
            </wp:positionV>
            <wp:extent cx="4648200" cy="7330440"/>
            <wp:effectExtent l="0" t="0" r="0" b="3810"/>
            <wp:wrapTight wrapText="bothSides">
              <wp:wrapPolygon edited="0">
                <wp:start x="0" y="0"/>
                <wp:lineTo x="0" y="21555"/>
                <wp:lineTo x="21511" y="21555"/>
                <wp:lineTo x="21511" y="0"/>
                <wp:lineTo x="0" y="0"/>
              </wp:wrapPolygon>
            </wp:wrapTight>
            <wp:docPr id="859618316" name="Grafik 1" descr="Ein Bild, das Text, Brief, Handschrift, Buch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8316" name="Grafik 1" descr="Ein Bild, das Text, Brief, Handschrift, Buch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4648200" cy="7330440"/>
                    </a:xfrm>
                    <a:prstGeom prst="rect">
                      <a:avLst/>
                    </a:prstGeom>
                  </pic:spPr>
                </pic:pic>
              </a:graphicData>
            </a:graphic>
            <wp14:sizeRelH relativeFrom="margin">
              <wp14:pctWidth>0</wp14:pctWidth>
            </wp14:sizeRelH>
            <wp14:sizeRelV relativeFrom="margin">
              <wp14:pctHeight>0</wp14:pctHeight>
            </wp14:sizeRelV>
          </wp:anchor>
        </w:drawing>
      </w:r>
      <w:r>
        <w:rPr>
          <w:lang w:eastAsia="de-AT"/>
        </w:rPr>
        <w:t>Deuten Sie die Aussage des Textes vor dem Hintergrund der Entstehungszeit, berücksichtigen Sie dabei die Leerstellen im Text!</w:t>
      </w:r>
    </w:p>
    <w:p w14:paraId="53B0AC5F" w14:textId="19E4D77B" w:rsidR="00CA596D" w:rsidRDefault="00CA596D" w:rsidP="00CA596D">
      <w:pPr>
        <w:jc w:val="both"/>
        <w:rPr>
          <w:lang w:eastAsia="de-AT"/>
        </w:rPr>
      </w:pPr>
    </w:p>
    <w:p w14:paraId="2698F8DD" w14:textId="77777777" w:rsidR="00CA596D" w:rsidRDefault="00CA596D" w:rsidP="00CA596D">
      <w:pPr>
        <w:jc w:val="both"/>
        <w:rPr>
          <w:lang w:eastAsia="de-AT"/>
        </w:rPr>
      </w:pPr>
    </w:p>
    <w:p w14:paraId="74D50A7C" w14:textId="77777777" w:rsidR="00CA596D" w:rsidRDefault="00CA596D" w:rsidP="00CA596D">
      <w:pPr>
        <w:jc w:val="both"/>
        <w:rPr>
          <w:lang w:eastAsia="de-AT"/>
        </w:rPr>
      </w:pPr>
    </w:p>
    <w:p w14:paraId="1C82E463" w14:textId="77777777" w:rsidR="00CA596D" w:rsidRDefault="00CA596D" w:rsidP="00CA596D">
      <w:pPr>
        <w:jc w:val="both"/>
        <w:rPr>
          <w:lang w:eastAsia="de-AT"/>
        </w:rPr>
      </w:pPr>
    </w:p>
    <w:p w14:paraId="2B45ACF5" w14:textId="77777777" w:rsidR="00CA596D" w:rsidRDefault="00CA596D" w:rsidP="00CA596D">
      <w:pPr>
        <w:jc w:val="both"/>
        <w:rPr>
          <w:lang w:eastAsia="de-AT"/>
        </w:rPr>
      </w:pPr>
    </w:p>
    <w:p w14:paraId="135E81BE" w14:textId="77777777" w:rsidR="00CA596D" w:rsidRDefault="00CA596D" w:rsidP="00CA596D">
      <w:pPr>
        <w:jc w:val="both"/>
        <w:rPr>
          <w:lang w:eastAsia="de-AT"/>
        </w:rPr>
      </w:pPr>
    </w:p>
    <w:p w14:paraId="4EA2E9F5" w14:textId="77777777" w:rsidR="00CA596D" w:rsidRDefault="00CA596D" w:rsidP="00CA596D">
      <w:pPr>
        <w:jc w:val="both"/>
        <w:rPr>
          <w:lang w:eastAsia="de-AT"/>
        </w:rPr>
      </w:pPr>
    </w:p>
    <w:p w14:paraId="3245D399" w14:textId="77777777" w:rsidR="00CA596D" w:rsidRDefault="00CA596D" w:rsidP="00CA596D">
      <w:pPr>
        <w:jc w:val="both"/>
        <w:rPr>
          <w:lang w:eastAsia="de-AT"/>
        </w:rPr>
      </w:pPr>
    </w:p>
    <w:p w14:paraId="396B14F8" w14:textId="77777777" w:rsidR="00CA596D" w:rsidRDefault="00CA596D" w:rsidP="00CA596D">
      <w:pPr>
        <w:jc w:val="both"/>
        <w:rPr>
          <w:lang w:eastAsia="de-AT"/>
        </w:rPr>
      </w:pPr>
    </w:p>
    <w:p w14:paraId="740F76C0" w14:textId="77777777" w:rsidR="00CA596D" w:rsidRDefault="00CA596D" w:rsidP="00CA596D">
      <w:pPr>
        <w:jc w:val="both"/>
        <w:rPr>
          <w:lang w:eastAsia="de-AT"/>
        </w:rPr>
      </w:pPr>
    </w:p>
    <w:p w14:paraId="3C966ABC" w14:textId="77777777" w:rsidR="00CA596D" w:rsidRDefault="00CA596D" w:rsidP="00CA596D">
      <w:pPr>
        <w:jc w:val="both"/>
        <w:rPr>
          <w:lang w:eastAsia="de-AT"/>
        </w:rPr>
      </w:pPr>
    </w:p>
    <w:p w14:paraId="45D385E5" w14:textId="77777777" w:rsidR="00CA596D" w:rsidRDefault="00CA596D" w:rsidP="00CA596D">
      <w:pPr>
        <w:jc w:val="both"/>
        <w:rPr>
          <w:lang w:eastAsia="de-AT"/>
        </w:rPr>
      </w:pPr>
    </w:p>
    <w:p w14:paraId="30B4E927" w14:textId="77777777" w:rsidR="00CA596D" w:rsidRDefault="00CA596D" w:rsidP="00CA596D">
      <w:pPr>
        <w:jc w:val="both"/>
        <w:rPr>
          <w:lang w:eastAsia="de-AT"/>
        </w:rPr>
      </w:pPr>
    </w:p>
    <w:p w14:paraId="58DE613B" w14:textId="77777777" w:rsidR="00CA596D" w:rsidRDefault="00CA596D" w:rsidP="00CA596D">
      <w:pPr>
        <w:jc w:val="both"/>
        <w:rPr>
          <w:lang w:eastAsia="de-AT"/>
        </w:rPr>
      </w:pPr>
    </w:p>
    <w:p w14:paraId="7DE3002F" w14:textId="77777777" w:rsidR="00CA596D" w:rsidRDefault="00CA596D" w:rsidP="00CA596D">
      <w:pPr>
        <w:jc w:val="both"/>
        <w:rPr>
          <w:lang w:eastAsia="de-AT"/>
        </w:rPr>
      </w:pPr>
    </w:p>
    <w:p w14:paraId="58B27ABF" w14:textId="77777777" w:rsidR="00CA596D" w:rsidRDefault="00CA596D" w:rsidP="00CA596D">
      <w:pPr>
        <w:jc w:val="both"/>
        <w:rPr>
          <w:lang w:eastAsia="de-AT"/>
        </w:rPr>
      </w:pPr>
    </w:p>
    <w:p w14:paraId="11304C26" w14:textId="77777777" w:rsidR="00CA596D" w:rsidRDefault="00CA596D" w:rsidP="00CA596D">
      <w:pPr>
        <w:jc w:val="both"/>
        <w:rPr>
          <w:lang w:eastAsia="de-AT"/>
        </w:rPr>
      </w:pPr>
    </w:p>
    <w:p w14:paraId="0713D599" w14:textId="77777777" w:rsidR="00CA596D" w:rsidRDefault="00CA596D" w:rsidP="00CA596D">
      <w:pPr>
        <w:jc w:val="both"/>
        <w:rPr>
          <w:lang w:eastAsia="de-AT"/>
        </w:rPr>
      </w:pPr>
    </w:p>
    <w:p w14:paraId="60775713" w14:textId="77777777" w:rsidR="00CA596D" w:rsidRDefault="00CA596D" w:rsidP="00CA596D">
      <w:pPr>
        <w:jc w:val="both"/>
        <w:rPr>
          <w:lang w:eastAsia="de-AT"/>
        </w:rPr>
      </w:pPr>
    </w:p>
    <w:p w14:paraId="08288D53" w14:textId="77777777" w:rsidR="00CA596D" w:rsidRDefault="00CA596D" w:rsidP="00CA596D">
      <w:pPr>
        <w:jc w:val="both"/>
        <w:rPr>
          <w:lang w:eastAsia="de-AT"/>
        </w:rPr>
      </w:pPr>
    </w:p>
    <w:p w14:paraId="3BBB6364" w14:textId="77777777" w:rsidR="00CA596D" w:rsidRDefault="00CA596D" w:rsidP="00CA596D">
      <w:pPr>
        <w:jc w:val="both"/>
        <w:rPr>
          <w:lang w:eastAsia="de-AT"/>
        </w:rPr>
      </w:pPr>
    </w:p>
    <w:p w14:paraId="2FBEACB8" w14:textId="77777777" w:rsidR="00CA596D" w:rsidRDefault="00CA596D" w:rsidP="00CA596D">
      <w:pPr>
        <w:jc w:val="both"/>
        <w:rPr>
          <w:lang w:eastAsia="de-AT"/>
        </w:rPr>
      </w:pPr>
    </w:p>
    <w:p w14:paraId="7B0B0F0B" w14:textId="77777777" w:rsidR="0024738A" w:rsidRDefault="0024738A" w:rsidP="00CA596D">
      <w:pPr>
        <w:jc w:val="both"/>
        <w:rPr>
          <w:lang w:eastAsia="de-AT"/>
        </w:rPr>
      </w:pPr>
    </w:p>
    <w:p w14:paraId="0C700BB1" w14:textId="57ACB362" w:rsidR="00CA596D" w:rsidRDefault="0024738A" w:rsidP="00CA596D">
      <w:pPr>
        <w:jc w:val="both"/>
        <w:rPr>
          <w:lang w:eastAsia="de-AT"/>
        </w:rPr>
      </w:pPr>
      <w:r>
        <w:rPr>
          <w:lang w:eastAsia="de-AT"/>
        </w:rPr>
        <w:t>Lesen Sie d</w:t>
      </w:r>
      <w:r w:rsidR="00FC4E20">
        <w:rPr>
          <w:lang w:eastAsia="de-AT"/>
        </w:rPr>
        <w:t>ie</w:t>
      </w:r>
      <w:r>
        <w:rPr>
          <w:lang w:eastAsia="de-AT"/>
        </w:rPr>
        <w:t xml:space="preserve"> 1844 veröffentlichte </w:t>
      </w:r>
      <w:r w:rsidR="00FC4E20">
        <w:rPr>
          <w:lang w:eastAsia="de-AT"/>
        </w:rPr>
        <w:t>Ballade</w:t>
      </w:r>
      <w:r>
        <w:rPr>
          <w:lang w:eastAsia="de-AT"/>
        </w:rPr>
        <w:t xml:space="preserve"> „Die schlesischen Weber“ von Heinrich Heine und recherchieren Sie nach den Antworten auf folgende Fragestellungen:</w:t>
      </w:r>
    </w:p>
    <w:p w14:paraId="29646E98" w14:textId="07483585" w:rsidR="0024738A" w:rsidRDefault="0024738A" w:rsidP="0024738A">
      <w:pPr>
        <w:pStyle w:val="Listenabsatz"/>
        <w:numPr>
          <w:ilvl w:val="0"/>
          <w:numId w:val="3"/>
        </w:numPr>
        <w:jc w:val="both"/>
        <w:rPr>
          <w:lang w:eastAsia="de-AT"/>
        </w:rPr>
      </w:pPr>
      <w:r>
        <w:rPr>
          <w:lang w:eastAsia="de-AT"/>
        </w:rPr>
        <w:t>Geben Sie wieder, auf welches historische Ereignis die Ballade Bezug nimmt</w:t>
      </w:r>
    </w:p>
    <w:p w14:paraId="5F545BCC" w14:textId="1D153716" w:rsidR="0024738A" w:rsidRDefault="0024738A" w:rsidP="0024738A">
      <w:pPr>
        <w:pStyle w:val="Listenabsatz"/>
        <w:numPr>
          <w:ilvl w:val="0"/>
          <w:numId w:val="3"/>
        </w:numPr>
        <w:jc w:val="both"/>
        <w:rPr>
          <w:lang w:eastAsia="de-AT"/>
        </w:rPr>
      </w:pPr>
      <w:r>
        <w:rPr>
          <w:lang w:eastAsia="de-AT"/>
        </w:rPr>
        <w:t xml:space="preserve">Erläutern Sie, wer </w:t>
      </w:r>
      <w:r w:rsidR="00FC4E20">
        <w:rPr>
          <w:lang w:eastAsia="de-AT"/>
        </w:rPr>
        <w:t>von den Webern „verflucht“</w:t>
      </w:r>
      <w:r>
        <w:rPr>
          <w:lang w:eastAsia="de-AT"/>
        </w:rPr>
        <w:t xml:space="preserve"> wird.</w:t>
      </w:r>
    </w:p>
    <w:p w14:paraId="4944085F" w14:textId="64B4FDDE" w:rsidR="0024738A" w:rsidRDefault="0024738A" w:rsidP="0024738A">
      <w:pPr>
        <w:pStyle w:val="Listenabsatz"/>
        <w:numPr>
          <w:ilvl w:val="0"/>
          <w:numId w:val="3"/>
        </w:numPr>
        <w:jc w:val="both"/>
        <w:rPr>
          <w:lang w:eastAsia="de-AT"/>
        </w:rPr>
      </w:pPr>
      <w:r>
        <w:rPr>
          <w:lang w:eastAsia="de-AT"/>
        </w:rPr>
        <w:t>Erläutern Sie, inwiefern von Heine auch Sozialkritik geübt wird.</w:t>
      </w:r>
    </w:p>
    <w:p w14:paraId="42BAC006" w14:textId="530E65B4" w:rsidR="0024738A" w:rsidRPr="00CA596D" w:rsidRDefault="0024738A" w:rsidP="00CA596D">
      <w:pPr>
        <w:jc w:val="both"/>
        <w:rPr>
          <w:lang w:eastAsia="de-AT"/>
        </w:rPr>
      </w:pPr>
      <w:r>
        <w:rPr>
          <w:noProof/>
        </w:rPr>
        <w:drawing>
          <wp:inline distT="0" distB="0" distL="0" distR="0" wp14:anchorId="6A6085F3" wp14:editId="102D740B">
            <wp:extent cx="5143500" cy="5086350"/>
            <wp:effectExtent l="0" t="0" r="0" b="0"/>
            <wp:docPr id="1471290442" name="Grafik 1" descr="Ein Bild, das Text, Screenshot, Schrift, Brie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0442" name="Grafik 1" descr="Ein Bild, das Text, Screenshot, Schrift, Brief enthält.&#10;&#10;KI-generierte Inhalte können fehlerhaft sein."/>
                    <pic:cNvPicPr/>
                  </pic:nvPicPr>
                  <pic:blipFill>
                    <a:blip r:embed="rId9"/>
                    <a:stretch>
                      <a:fillRect/>
                    </a:stretch>
                  </pic:blipFill>
                  <pic:spPr>
                    <a:xfrm>
                      <a:off x="0" y="0"/>
                      <a:ext cx="5143500" cy="5086350"/>
                    </a:xfrm>
                    <a:prstGeom prst="rect">
                      <a:avLst/>
                    </a:prstGeom>
                  </pic:spPr>
                </pic:pic>
              </a:graphicData>
            </a:graphic>
          </wp:inline>
        </w:drawing>
      </w:r>
    </w:p>
    <w:p>
      <w:r>
        <w:t>Antworten:</w:t>
      </w:r>
    </w:p>
    <w:p>
      <w:r>
        <w:t>1. Inhalt von Kapitel XII aus den „Reisebildern“:</w:t>
      </w:r>
    </w:p>
    <w:p>
      <w:r>
        <w:t>In Kapitel XII schildert Heinrich Heine seine Eindrücke von politischen und gesellschaftlichen Verhältnissen in Deutschland. Er beobachtet die Unterdrückung, den Mangel an Freiheit und die Spannungen zwischen Bürgertum und Obrigkeit. Heine beschreibt diese Missstände oft ironisch, aber mit klarer Kritik an Zensur und Repressionsmechanismen der Restaurationszeit.</w:t>
      </w:r>
    </w:p>
    <w:p>
      <w:r>
        <w:t>2. Deutung im historischen Kontext:</w:t>
      </w:r>
    </w:p>
    <w:p>
      <w:r>
        <w:t>Das Kapitel entstand in der Zeit des Vormärz, die von der Reaktion auf die Napoleonischen Kriege, der Restauration unter Metternich und den Karlsbader Beschlüssen geprägt war. Heines Text zeigt Leerstellen, die auf Zensur verweisen, da kritische Äußerungen nicht direkt ausgesprochen werden konnten. Diese Leerstellen sind ein literarisches Mittel, um trotz staatlicher Kontrolle gesellschaftliche Kritik zu üben.</w:t>
      </w:r>
    </w:p>
    <w:p/>
    <w:p>
      <w:r>
        <w:t>3. Ballade „Die schlesischen Weber“ (1844):</w:t>
      </w:r>
    </w:p>
    <w:p>
      <w:r>
        <w:t>a) Historischer Bezug:</w:t>
      </w:r>
    </w:p>
    <w:p>
      <w:r>
        <w:t>Die Ballade bezieht sich auf den Weberaufstand von 1844 in Schlesien. Tausende von verarmten Webern erhoben sich gegen ihre Ausbeutung durch Fabrikanten und Kaufleute, da Hungerlöhne und schlechte Arbeitsbedingungen herrschten.</w:t>
      </w:r>
    </w:p>
    <w:p>
      <w:r>
        <w:t>b) Wer wird „verflucht“:</w:t>
      </w:r>
    </w:p>
    <w:p>
      <w:r>
        <w:t>Die Weber verfluchen Gott, den König und das Vaterland. Damit drücken sie ihre tiefgreifende Enttäuschung über die politischen, sozialen und religiösen Institutionen aus, die ihnen keinen Schutz und keine Gerechtigkeit gewährten.</w:t>
      </w:r>
    </w:p>
    <w:p>
      <w:r>
        <w:t>c) Sozialkritik Heines:</w:t>
      </w:r>
    </w:p>
    <w:p>
      <w:r>
        <w:t>Heine kritisiert die sozialen Missstände seiner Zeit. Er macht auf die Verelendung der Arbeiterschaft aufmerksam und verurteilt die ungerechte Verteilung von Reichtum. Die Ballade zeigt den Übergang zur frühen Arbeiterbewegung und stellt eine politische Anklage gegen Unterdrückung und Ausbeutung dar.</w:t>
      </w:r>
    </w:p>
    <w:sectPr w:rsidR="0024738A" w:rsidRPr="00CA596D">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22C7" w14:textId="77777777" w:rsidR="00DF06C5" w:rsidRDefault="00DF06C5" w:rsidP="00121D9A">
      <w:pPr>
        <w:spacing w:after="0" w:line="240" w:lineRule="auto"/>
      </w:pPr>
      <w:r>
        <w:separator/>
      </w:r>
    </w:p>
  </w:endnote>
  <w:endnote w:type="continuationSeparator" w:id="0">
    <w:p w14:paraId="78E87233" w14:textId="77777777" w:rsidR="00DF06C5" w:rsidRDefault="00DF06C5" w:rsidP="00121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F9CC" w14:textId="77777777" w:rsidR="00DF06C5" w:rsidRDefault="00DF06C5" w:rsidP="00121D9A">
      <w:pPr>
        <w:spacing w:after="0" w:line="240" w:lineRule="auto"/>
      </w:pPr>
      <w:r>
        <w:separator/>
      </w:r>
    </w:p>
  </w:footnote>
  <w:footnote w:type="continuationSeparator" w:id="0">
    <w:p w14:paraId="785363F7" w14:textId="77777777" w:rsidR="00DF06C5" w:rsidRDefault="00DF06C5" w:rsidP="00121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8E9D" w14:textId="1D54F5B8" w:rsidR="00121D9A" w:rsidRDefault="00121D9A">
    <w:pPr>
      <w:pStyle w:val="Kopfzeile"/>
    </w:pPr>
    <w:r>
      <w:t>Deutsch</w:t>
    </w:r>
    <w:r>
      <w:tab/>
    </w:r>
    <w:r w:rsidR="00684C14">
      <w:rPr>
        <w:noProof/>
      </w:rPr>
      <w:drawing>
        <wp:inline distT="0" distB="0" distL="0" distR="0" wp14:anchorId="5F634778" wp14:editId="7EB9A633">
          <wp:extent cx="1611630" cy="320675"/>
          <wp:effectExtent l="0" t="0" r="7620" b="317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1630" cy="320675"/>
                  </a:xfrm>
                  <a:prstGeom prst="rect">
                    <a:avLst/>
                  </a:prstGeom>
                </pic:spPr>
              </pic:pic>
            </a:graphicData>
          </a:graphic>
        </wp:inline>
      </w:drawing>
    </w:r>
    <w:r>
      <w:tab/>
      <w:t>4. Klasse</w:t>
    </w:r>
  </w:p>
  <w:p w14:paraId="11DDA4ED" w14:textId="77777777" w:rsidR="00121D9A" w:rsidRDefault="00121D9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33BA5"/>
    <w:multiLevelType w:val="hybridMultilevel"/>
    <w:tmpl w:val="CF3CB8C8"/>
    <w:lvl w:ilvl="0" w:tplc="0C070009">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69C7428C"/>
    <w:multiLevelType w:val="multilevel"/>
    <w:tmpl w:val="4BE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D2EE8"/>
    <w:multiLevelType w:val="hybridMultilevel"/>
    <w:tmpl w:val="869ED5DC"/>
    <w:lvl w:ilvl="0" w:tplc="0C070009">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386027692">
    <w:abstractNumId w:val="1"/>
  </w:num>
  <w:num w:numId="2" w16cid:durableId="1851064535">
    <w:abstractNumId w:val="0"/>
  </w:num>
  <w:num w:numId="3" w16cid:durableId="2077432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003D"/>
    <w:rsid w:val="00121D9A"/>
    <w:rsid w:val="002140A9"/>
    <w:rsid w:val="0024738A"/>
    <w:rsid w:val="00416632"/>
    <w:rsid w:val="004D77C7"/>
    <w:rsid w:val="00684C14"/>
    <w:rsid w:val="007421BC"/>
    <w:rsid w:val="008168C9"/>
    <w:rsid w:val="00964FF2"/>
    <w:rsid w:val="00A0003D"/>
    <w:rsid w:val="00B1002B"/>
    <w:rsid w:val="00C12B3D"/>
    <w:rsid w:val="00CA596D"/>
    <w:rsid w:val="00DF06C5"/>
    <w:rsid w:val="00FC4E2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31DF"/>
  <w15:chartTrackingRefBased/>
  <w15:docId w15:val="{2F5E29DB-359B-41A6-829A-A4D97C91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A000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AT"/>
    </w:rPr>
  </w:style>
  <w:style w:type="paragraph" w:styleId="berschrift2">
    <w:name w:val="heading 2"/>
    <w:basedOn w:val="Standard"/>
    <w:next w:val="Standard"/>
    <w:link w:val="berschrift2Zchn"/>
    <w:autoRedefine/>
    <w:uiPriority w:val="9"/>
    <w:unhideWhenUsed/>
    <w:qFormat/>
    <w:rsid w:val="008168C9"/>
    <w:pPr>
      <w:keepNext/>
      <w:keepLines/>
      <w:shd w:val="clear" w:color="auto" w:fill="FFFFFF"/>
      <w:spacing w:after="0" w:line="240" w:lineRule="atLeast"/>
      <w:jc w:val="both"/>
      <w:textAlignment w:val="baseline"/>
      <w:outlineLvl w:val="1"/>
    </w:pPr>
    <w:rPr>
      <w:rFonts w:eastAsiaTheme="majorEastAsia"/>
      <w:b/>
      <w:bCs/>
      <w:sz w:val="28"/>
      <w:szCs w:val="24"/>
    </w:rPr>
  </w:style>
  <w:style w:type="paragraph" w:styleId="berschrift3">
    <w:name w:val="heading 3"/>
    <w:basedOn w:val="Standard"/>
    <w:next w:val="Standard"/>
    <w:link w:val="berschrift3Zchn"/>
    <w:autoRedefine/>
    <w:uiPriority w:val="9"/>
    <w:unhideWhenUsed/>
    <w:qFormat/>
    <w:rsid w:val="00C12B3D"/>
    <w:pPr>
      <w:keepNext/>
      <w:keepLines/>
      <w:spacing w:before="40" w:after="0" w:line="259" w:lineRule="auto"/>
      <w:outlineLvl w:val="2"/>
    </w:pPr>
    <w:rPr>
      <w:rFonts w:eastAsiaTheme="majorEastAsia" w:cstheme="majorBidi"/>
      <w:b/>
      <w:szCs w:val="24"/>
    </w:rPr>
  </w:style>
  <w:style w:type="paragraph" w:styleId="berschrift4">
    <w:name w:val="heading 4"/>
    <w:basedOn w:val="Standard"/>
    <w:link w:val="berschrift4Zchn"/>
    <w:uiPriority w:val="9"/>
    <w:qFormat/>
    <w:rsid w:val="00A0003D"/>
    <w:pPr>
      <w:spacing w:before="100" w:beforeAutospacing="1" w:after="100" w:afterAutospacing="1" w:line="240" w:lineRule="auto"/>
      <w:outlineLvl w:val="3"/>
    </w:pPr>
    <w:rPr>
      <w:rFonts w:ascii="Times New Roman" w:eastAsia="Times New Roman" w:hAnsi="Times New Roman" w:cs="Times New Roman"/>
      <w:b/>
      <w:bCs/>
      <w:szCs w:val="24"/>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C12B3D"/>
    <w:rPr>
      <w:rFonts w:eastAsiaTheme="majorEastAsia" w:cstheme="majorBidi"/>
      <w:b/>
      <w:szCs w:val="24"/>
    </w:rPr>
  </w:style>
  <w:style w:type="character" w:customStyle="1" w:styleId="berschrift2Zchn">
    <w:name w:val="Überschrift 2 Zchn"/>
    <w:basedOn w:val="Absatz-Standardschriftart"/>
    <w:link w:val="berschrift2"/>
    <w:uiPriority w:val="9"/>
    <w:rsid w:val="008168C9"/>
    <w:rPr>
      <w:rFonts w:eastAsiaTheme="majorEastAsia"/>
      <w:b/>
      <w:bCs/>
      <w:sz w:val="28"/>
      <w:szCs w:val="24"/>
      <w:shd w:val="clear" w:color="auto" w:fill="FFFFFF"/>
    </w:rPr>
  </w:style>
  <w:style w:type="character" w:customStyle="1" w:styleId="berschrift1Zchn">
    <w:name w:val="Überschrift 1 Zchn"/>
    <w:basedOn w:val="Absatz-Standardschriftart"/>
    <w:link w:val="berschrift1"/>
    <w:uiPriority w:val="9"/>
    <w:rsid w:val="00A0003D"/>
    <w:rPr>
      <w:rFonts w:ascii="Times New Roman" w:eastAsia="Times New Roman" w:hAnsi="Times New Roman" w:cs="Times New Roman"/>
      <w:b/>
      <w:bCs/>
      <w:kern w:val="36"/>
      <w:sz w:val="48"/>
      <w:szCs w:val="48"/>
      <w:lang w:eastAsia="de-AT"/>
    </w:rPr>
  </w:style>
  <w:style w:type="character" w:customStyle="1" w:styleId="berschrift4Zchn">
    <w:name w:val="Überschrift 4 Zchn"/>
    <w:basedOn w:val="Absatz-Standardschriftart"/>
    <w:link w:val="berschrift4"/>
    <w:uiPriority w:val="9"/>
    <w:rsid w:val="00A0003D"/>
    <w:rPr>
      <w:rFonts w:ascii="Times New Roman" w:eastAsia="Times New Roman" w:hAnsi="Times New Roman" w:cs="Times New Roman"/>
      <w:b/>
      <w:bCs/>
      <w:szCs w:val="24"/>
      <w:lang w:eastAsia="de-AT"/>
    </w:rPr>
  </w:style>
  <w:style w:type="paragraph" w:customStyle="1" w:styleId="intro">
    <w:name w:val="intro"/>
    <w:basedOn w:val="Standard"/>
    <w:rsid w:val="00A0003D"/>
    <w:pPr>
      <w:spacing w:before="100" w:beforeAutospacing="1" w:after="100" w:afterAutospacing="1" w:line="240" w:lineRule="auto"/>
    </w:pPr>
    <w:rPr>
      <w:rFonts w:ascii="Times New Roman" w:eastAsia="Times New Roman" w:hAnsi="Times New Roman" w:cs="Times New Roman"/>
      <w:szCs w:val="24"/>
      <w:lang w:eastAsia="de-AT"/>
    </w:rPr>
  </w:style>
  <w:style w:type="character" w:styleId="Hyperlink">
    <w:name w:val="Hyperlink"/>
    <w:basedOn w:val="Absatz-Standardschriftart"/>
    <w:uiPriority w:val="99"/>
    <w:semiHidden/>
    <w:unhideWhenUsed/>
    <w:rsid w:val="00A0003D"/>
    <w:rPr>
      <w:color w:val="0000FF"/>
      <w:u w:val="single"/>
    </w:rPr>
  </w:style>
  <w:style w:type="paragraph" w:customStyle="1" w:styleId="first">
    <w:name w:val="first"/>
    <w:basedOn w:val="Standard"/>
    <w:rsid w:val="00A0003D"/>
    <w:pPr>
      <w:spacing w:before="100" w:beforeAutospacing="1" w:after="100" w:afterAutospacing="1" w:line="240" w:lineRule="auto"/>
    </w:pPr>
    <w:rPr>
      <w:rFonts w:ascii="Times New Roman" w:eastAsia="Times New Roman" w:hAnsi="Times New Roman" w:cs="Times New Roman"/>
      <w:szCs w:val="24"/>
      <w:lang w:eastAsia="de-AT"/>
    </w:rPr>
  </w:style>
  <w:style w:type="paragraph" w:styleId="StandardWeb">
    <w:name w:val="Normal (Web)"/>
    <w:basedOn w:val="Standard"/>
    <w:uiPriority w:val="99"/>
    <w:semiHidden/>
    <w:unhideWhenUsed/>
    <w:rsid w:val="00A0003D"/>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slideshownav">
    <w:name w:val="slideshownav"/>
    <w:basedOn w:val="Absatz-Standardschriftart"/>
    <w:rsid w:val="00A0003D"/>
  </w:style>
  <w:style w:type="character" w:styleId="Fett">
    <w:name w:val="Strong"/>
    <w:basedOn w:val="Absatz-Standardschriftart"/>
    <w:uiPriority w:val="22"/>
    <w:qFormat/>
    <w:rsid w:val="00A0003D"/>
    <w:rPr>
      <w:b/>
      <w:bCs/>
    </w:rPr>
  </w:style>
  <w:style w:type="character" w:styleId="Hervorhebung">
    <w:name w:val="Emphasis"/>
    <w:basedOn w:val="Absatz-Standardschriftart"/>
    <w:uiPriority w:val="20"/>
    <w:qFormat/>
    <w:rsid w:val="00A0003D"/>
    <w:rPr>
      <w:i/>
      <w:iCs/>
    </w:rPr>
  </w:style>
  <w:style w:type="paragraph" w:styleId="Funotentext">
    <w:name w:val="footnote text"/>
    <w:basedOn w:val="Standard"/>
    <w:link w:val="FunotentextZchn"/>
    <w:uiPriority w:val="99"/>
    <w:semiHidden/>
    <w:unhideWhenUsed/>
    <w:rsid w:val="00121D9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121D9A"/>
    <w:rPr>
      <w:sz w:val="20"/>
      <w:szCs w:val="20"/>
    </w:rPr>
  </w:style>
  <w:style w:type="character" w:styleId="Funotenzeichen">
    <w:name w:val="footnote reference"/>
    <w:basedOn w:val="Absatz-Standardschriftart"/>
    <w:uiPriority w:val="99"/>
    <w:semiHidden/>
    <w:unhideWhenUsed/>
    <w:rsid w:val="00121D9A"/>
    <w:rPr>
      <w:vertAlign w:val="superscript"/>
    </w:rPr>
  </w:style>
  <w:style w:type="paragraph" w:styleId="Kopfzeile">
    <w:name w:val="header"/>
    <w:basedOn w:val="Standard"/>
    <w:link w:val="KopfzeileZchn"/>
    <w:uiPriority w:val="99"/>
    <w:unhideWhenUsed/>
    <w:rsid w:val="00121D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21D9A"/>
  </w:style>
  <w:style w:type="paragraph" w:styleId="Fuzeile">
    <w:name w:val="footer"/>
    <w:basedOn w:val="Standard"/>
    <w:link w:val="FuzeileZchn"/>
    <w:uiPriority w:val="99"/>
    <w:unhideWhenUsed/>
    <w:rsid w:val="00121D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21D9A"/>
  </w:style>
  <w:style w:type="paragraph" w:styleId="Listenabsatz">
    <w:name w:val="List Paragraph"/>
    <w:basedOn w:val="Standard"/>
    <w:uiPriority w:val="34"/>
    <w:qFormat/>
    <w:rsid w:val="00CA59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829424">
      <w:bodyDiv w:val="1"/>
      <w:marLeft w:val="0"/>
      <w:marRight w:val="0"/>
      <w:marTop w:val="0"/>
      <w:marBottom w:val="0"/>
      <w:divBdr>
        <w:top w:val="none" w:sz="0" w:space="0" w:color="auto"/>
        <w:left w:val="none" w:sz="0" w:space="0" w:color="auto"/>
        <w:bottom w:val="none" w:sz="0" w:space="0" w:color="auto"/>
        <w:right w:val="none" w:sz="0" w:space="0" w:color="auto"/>
      </w:divBdr>
      <w:divsChild>
        <w:div w:id="1253707643">
          <w:marLeft w:val="0"/>
          <w:marRight w:val="0"/>
          <w:marTop w:val="225"/>
          <w:marBottom w:val="285"/>
          <w:divBdr>
            <w:top w:val="none" w:sz="0" w:space="0" w:color="auto"/>
            <w:left w:val="none" w:sz="0" w:space="0" w:color="auto"/>
            <w:bottom w:val="none" w:sz="0" w:space="0" w:color="auto"/>
            <w:right w:val="none" w:sz="0" w:space="0" w:color="auto"/>
          </w:divBdr>
        </w:div>
        <w:div w:id="47997795">
          <w:marLeft w:val="0"/>
          <w:marRight w:val="0"/>
          <w:marTop w:val="0"/>
          <w:marBottom w:val="0"/>
          <w:divBdr>
            <w:top w:val="none" w:sz="0" w:space="0" w:color="auto"/>
            <w:left w:val="none" w:sz="0" w:space="0" w:color="auto"/>
            <w:bottom w:val="none" w:sz="0" w:space="0" w:color="auto"/>
            <w:right w:val="none" w:sz="0" w:space="0" w:color="auto"/>
          </w:divBdr>
          <w:divsChild>
            <w:div w:id="1304575868">
              <w:marLeft w:val="0"/>
              <w:marRight w:val="0"/>
              <w:marTop w:val="0"/>
              <w:marBottom w:val="0"/>
              <w:divBdr>
                <w:top w:val="none" w:sz="0" w:space="0" w:color="auto"/>
                <w:left w:val="none" w:sz="0" w:space="0" w:color="auto"/>
                <w:bottom w:val="none" w:sz="0" w:space="0" w:color="auto"/>
                <w:right w:val="none" w:sz="0" w:space="0" w:color="auto"/>
              </w:divBdr>
              <w:divsChild>
                <w:div w:id="1687442660">
                  <w:marLeft w:val="0"/>
                  <w:marRight w:val="0"/>
                  <w:marTop w:val="0"/>
                  <w:marBottom w:val="450"/>
                  <w:divBdr>
                    <w:top w:val="none" w:sz="0" w:space="0" w:color="auto"/>
                    <w:left w:val="none" w:sz="0" w:space="0" w:color="auto"/>
                    <w:bottom w:val="none" w:sz="0" w:space="0" w:color="auto"/>
                    <w:right w:val="none" w:sz="0" w:space="0" w:color="auto"/>
                  </w:divBdr>
                  <w:divsChild>
                    <w:div w:id="1598102561">
                      <w:marLeft w:val="0"/>
                      <w:marRight w:val="0"/>
                      <w:marTop w:val="0"/>
                      <w:marBottom w:val="0"/>
                      <w:divBdr>
                        <w:top w:val="none" w:sz="0" w:space="0" w:color="auto"/>
                        <w:left w:val="none" w:sz="0" w:space="0" w:color="auto"/>
                        <w:bottom w:val="none" w:sz="0" w:space="0" w:color="auto"/>
                        <w:right w:val="none" w:sz="0" w:space="0" w:color="auto"/>
                      </w:divBdr>
                    </w:div>
                    <w:div w:id="1084105266">
                      <w:marLeft w:val="0"/>
                      <w:marRight w:val="0"/>
                      <w:marTop w:val="0"/>
                      <w:marBottom w:val="0"/>
                      <w:divBdr>
                        <w:top w:val="none" w:sz="0" w:space="0" w:color="auto"/>
                        <w:left w:val="none" w:sz="0" w:space="0" w:color="auto"/>
                        <w:bottom w:val="none" w:sz="0" w:space="0" w:color="auto"/>
                        <w:right w:val="none" w:sz="0" w:space="0" w:color="auto"/>
                      </w:divBdr>
                    </w:div>
                    <w:div w:id="1259024927">
                      <w:marLeft w:val="0"/>
                      <w:marRight w:val="0"/>
                      <w:marTop w:val="0"/>
                      <w:marBottom w:val="0"/>
                      <w:divBdr>
                        <w:top w:val="none" w:sz="0" w:space="0" w:color="auto"/>
                        <w:left w:val="none" w:sz="0" w:space="0" w:color="auto"/>
                        <w:bottom w:val="none" w:sz="0" w:space="0" w:color="auto"/>
                        <w:right w:val="none" w:sz="0" w:space="0" w:color="auto"/>
                      </w:divBdr>
                      <w:divsChild>
                        <w:div w:id="20285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636722">
          <w:marLeft w:val="0"/>
          <w:marRight w:val="0"/>
          <w:marTop w:val="0"/>
          <w:marBottom w:val="450"/>
          <w:divBdr>
            <w:top w:val="none" w:sz="0" w:space="0" w:color="auto"/>
            <w:left w:val="none" w:sz="0" w:space="0" w:color="auto"/>
            <w:bottom w:val="none" w:sz="0" w:space="0" w:color="auto"/>
            <w:right w:val="none" w:sz="0" w:space="0" w:color="auto"/>
          </w:divBdr>
          <w:divsChild>
            <w:div w:id="1626621527">
              <w:marLeft w:val="0"/>
              <w:marRight w:val="0"/>
              <w:marTop w:val="0"/>
              <w:marBottom w:val="0"/>
              <w:divBdr>
                <w:top w:val="none" w:sz="0" w:space="0" w:color="auto"/>
                <w:left w:val="none" w:sz="0" w:space="0" w:color="auto"/>
                <w:bottom w:val="none" w:sz="0" w:space="0" w:color="auto"/>
                <w:right w:val="none" w:sz="0" w:space="0" w:color="auto"/>
              </w:divBdr>
              <w:divsChild>
                <w:div w:id="1949004060">
                  <w:marLeft w:val="0"/>
                  <w:marRight w:val="0"/>
                  <w:marTop w:val="0"/>
                  <w:marBottom w:val="0"/>
                  <w:divBdr>
                    <w:top w:val="none" w:sz="0" w:space="0" w:color="auto"/>
                    <w:left w:val="none" w:sz="0" w:space="0" w:color="auto"/>
                    <w:bottom w:val="none" w:sz="0" w:space="0" w:color="auto"/>
                    <w:right w:val="none" w:sz="0" w:space="0" w:color="auto"/>
                  </w:divBdr>
                </w:div>
                <w:div w:id="1984844506">
                  <w:marLeft w:val="0"/>
                  <w:marRight w:val="0"/>
                  <w:marTop w:val="0"/>
                  <w:marBottom w:val="0"/>
                  <w:divBdr>
                    <w:top w:val="none" w:sz="0" w:space="0" w:color="auto"/>
                    <w:left w:val="none" w:sz="0" w:space="0" w:color="auto"/>
                    <w:bottom w:val="none" w:sz="0" w:space="0" w:color="auto"/>
                    <w:right w:val="none" w:sz="0" w:space="0" w:color="auto"/>
                  </w:divBdr>
                </w:div>
                <w:div w:id="154996057">
                  <w:marLeft w:val="0"/>
                  <w:marRight w:val="0"/>
                  <w:marTop w:val="0"/>
                  <w:marBottom w:val="0"/>
                  <w:divBdr>
                    <w:top w:val="none" w:sz="0" w:space="0" w:color="auto"/>
                    <w:left w:val="none" w:sz="0" w:space="0" w:color="auto"/>
                    <w:bottom w:val="none" w:sz="0" w:space="0" w:color="auto"/>
                    <w:right w:val="none" w:sz="0" w:space="0" w:color="auto"/>
                  </w:divBdr>
                </w:div>
                <w:div w:id="6386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3" ma:contentTypeDescription="Ein neues Dokument erstellen." ma:contentTypeScope="" ma:versionID="34c4ec5aee4511c63585e72ea93ce0c9">
  <xsd:schema xmlns:xsd="http://www.w3.org/2001/XMLSchema" xmlns:xs="http://www.w3.org/2001/XMLSchema" xmlns:p="http://schemas.microsoft.com/office/2006/metadata/properties" xmlns:ns2="bf878ca2-7ac1-4417-8f05-9e699c368823" targetNamespace="http://schemas.microsoft.com/office/2006/metadata/properties" ma:root="true" ma:fieldsID="c3fb7cc7d80dc56932a4dbf8c01c0d9b" ns2:_="">
    <xsd:import namespace="bf878ca2-7ac1-4417-8f05-9e699c3688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11FF8B-3116-4787-A8B8-5471FBAB7836}">
  <ds:schemaRefs>
    <ds:schemaRef ds:uri="http://schemas.openxmlformats.org/officeDocument/2006/bibliography"/>
  </ds:schemaRefs>
</ds:datastoreItem>
</file>

<file path=customXml/itemProps2.xml><?xml version="1.0" encoding="utf-8"?>
<ds:datastoreItem xmlns:ds="http://schemas.openxmlformats.org/officeDocument/2006/customXml" ds:itemID="{64933B46-07A2-4725-8714-D2F2393FBCAA}"/>
</file>

<file path=customXml/itemProps3.xml><?xml version="1.0" encoding="utf-8"?>
<ds:datastoreItem xmlns:ds="http://schemas.openxmlformats.org/officeDocument/2006/customXml" ds:itemID="{A4461E8E-B9A1-4BBF-BA5B-AA8A5E901DD2}"/>
</file>

<file path=customXml/itemProps4.xml><?xml version="1.0" encoding="utf-8"?>
<ds:datastoreItem xmlns:ds="http://schemas.openxmlformats.org/officeDocument/2006/customXml" ds:itemID="{DD15E9FD-16D0-4419-8FA9-9BDA89CF51D4}"/>
</file>

<file path=docProps/app.xml><?xml version="1.0" encoding="utf-8"?>
<Properties xmlns="http://schemas.openxmlformats.org/officeDocument/2006/extended-properties" xmlns:vt="http://schemas.openxmlformats.org/officeDocument/2006/docPropsVTypes">
  <Template>Normal.dotm</Template>
  <TotalTime>0</TotalTime>
  <Pages>2</Pages>
  <Words>85</Words>
  <Characters>541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lastModifiedBy>Reheis Matthias</cp:lastModifiedBy>
  <cp:revision>4</cp:revision>
  <dcterms:created xsi:type="dcterms:W3CDTF">2025-09-29T07:34:00Z</dcterms:created>
  <dcterms:modified xsi:type="dcterms:W3CDTF">2025-09-29T08:00:00Z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