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91810" w14:textId="17478356" w:rsidR="0015664B" w:rsidRPr="0015664B" w:rsidRDefault="0015664B" w:rsidP="0015664B">
      <w:pPr>
        <w:tabs>
          <w:tab w:val="num" w:pos="720"/>
        </w:tabs>
        <w:spacing w:after="0" w:line="240" w:lineRule="auto"/>
        <w:rPr>
          <w:b/>
          <w:bCs/>
          <w:sz w:val="32"/>
          <w:szCs w:val="28"/>
        </w:rPr>
      </w:pPr>
      <w:r w:rsidRPr="0015664B">
        <w:rPr>
          <w:b/>
          <w:bCs/>
          <w:sz w:val="32"/>
          <w:szCs w:val="28"/>
        </w:rPr>
        <w:t>Arbeitsblatt: Fremdwörter im Deutschen</w:t>
      </w:r>
    </w:p>
    <w:p w14:paraId="7459CF95" w14:textId="6FCFD554" w:rsidR="0015664B" w:rsidRDefault="0015664B" w:rsidP="0015664B">
      <w:pPr>
        <w:spacing w:after="0" w:line="240" w:lineRule="auto"/>
        <w:rPr>
          <w:rFonts w:ascii="Verdana" w:eastAsia="Times New Roman" w:hAnsi="Verdana" w:cs="Times New Roman"/>
          <w:color w:val="222222"/>
          <w:szCs w:val="24"/>
        </w:rPr>
      </w:pPr>
    </w:p>
    <w:p w14:paraId="6867D98F" w14:textId="5F8CEF98" w:rsidR="0009083D" w:rsidRDefault="0009083D" w:rsidP="0009083D">
      <w:pPr>
        <w:rPr>
          <w:rFonts w:eastAsia="Times New Roman"/>
        </w:rPr>
      </w:pPr>
      <w:r w:rsidRPr="00B5095E">
        <w:rPr>
          <w:rFonts w:eastAsia="Times New Roman"/>
          <w:b/>
          <w:bCs/>
        </w:rPr>
        <w:t>Arbeitsauftrag</w:t>
      </w:r>
      <w:r w:rsidR="00B5095E" w:rsidRPr="00B5095E">
        <w:rPr>
          <w:rFonts w:eastAsia="Times New Roman"/>
          <w:b/>
          <w:bCs/>
        </w:rPr>
        <w:t xml:space="preserve"> 1</w:t>
      </w:r>
      <w:r w:rsidRPr="00B5095E">
        <w:rPr>
          <w:rFonts w:eastAsia="Times New Roman"/>
          <w:b/>
          <w:bCs/>
        </w:rPr>
        <w:t>:</w:t>
      </w:r>
      <w:r>
        <w:rPr>
          <w:rFonts w:eastAsia="Times New Roman"/>
        </w:rPr>
        <w:t xml:space="preserve"> Schlagen Sie in einem Online-Lexikon die fettgedruckten Wörter nach und tragen deren Bedeutung in </w:t>
      </w:r>
      <w:r w:rsidR="00A36C24">
        <w:rPr>
          <w:rFonts w:eastAsia="Times New Roman"/>
        </w:rPr>
        <w:t>eine</w:t>
      </w:r>
      <w:r>
        <w:rPr>
          <w:rFonts w:eastAsia="Times New Roman"/>
        </w:rPr>
        <w:t xml:space="preserve"> Tabelle ein</w:t>
      </w:r>
      <w:r w:rsidR="00B5095E">
        <w:rPr>
          <w:rFonts w:eastAsia="Times New Roman"/>
        </w:rPr>
        <w:t>.</w:t>
      </w:r>
    </w:p>
    <w:p w14:paraId="59322E5D" w14:textId="30DB360C" w:rsidR="00B5095E" w:rsidRDefault="00B5095E" w:rsidP="0009083D">
      <w:pPr>
        <w:rPr>
          <w:rFonts w:eastAsia="Times New Roman"/>
        </w:rPr>
      </w:pPr>
      <w:r w:rsidRPr="00B5095E">
        <w:rPr>
          <w:rFonts w:eastAsia="Times New Roman"/>
          <w:b/>
          <w:bCs/>
        </w:rPr>
        <w:t>Arbeitsauftrag 2:</w:t>
      </w:r>
      <w:r>
        <w:rPr>
          <w:rFonts w:eastAsia="Times New Roman"/>
        </w:rPr>
        <w:t xml:space="preserve"> Versuchen Sie mit Hilfe der gefundenen Definitionen die sprachlich abgeänderten Sprichwörter zu erkennen.</w:t>
      </w:r>
    </w:p>
    <w:p w14:paraId="64B54937" w14:textId="77777777" w:rsidR="00926A81" w:rsidRDefault="00926A81" w:rsidP="0009083D">
      <w:pPr>
        <w:rPr>
          <w:rFonts w:eastAsia="Times New Roman"/>
        </w:rPr>
      </w:pPr>
    </w:p>
    <w:p w14:paraId="347D7BCB" w14:textId="55E67938" w:rsidR="0015664B" w:rsidRPr="00926A81" w:rsidRDefault="0015664B" w:rsidP="00926A81">
      <w:pPr>
        <w:pStyle w:val="ListParagraph"/>
        <w:numPr>
          <w:ilvl w:val="0"/>
          <w:numId w:val="2"/>
        </w:numPr>
        <w:rPr>
          <w:rFonts w:eastAsia="Times New Roman"/>
          <w:color w:val="222222"/>
        </w:rPr>
      </w:pPr>
      <w:r w:rsidRPr="00926A81">
        <w:rPr>
          <w:rFonts w:eastAsia="Times New Roman"/>
          <w:b/>
          <w:bCs/>
        </w:rPr>
        <w:t>Ballistische</w:t>
      </w:r>
      <w:r w:rsidR="00975682" w:rsidRPr="00926A81">
        <w:rPr>
          <w:rFonts w:eastAsia="Times New Roman"/>
        </w:rPr>
        <w:t xml:space="preserve"> </w:t>
      </w:r>
      <w:r w:rsidRPr="00926A81">
        <w:rPr>
          <w:rFonts w:eastAsia="Times New Roman"/>
          <w:b/>
          <w:bCs/>
        </w:rPr>
        <w:t>Experimente</w:t>
      </w:r>
      <w:r w:rsidR="00975682" w:rsidRPr="00926A81">
        <w:rPr>
          <w:rFonts w:eastAsia="Times New Roman"/>
        </w:rPr>
        <w:t xml:space="preserve"> </w:t>
      </w:r>
      <w:r w:rsidRPr="00926A81">
        <w:rPr>
          <w:rFonts w:eastAsia="Times New Roman"/>
        </w:rPr>
        <w:t xml:space="preserve">mit kristallinem </w:t>
      </w:r>
      <w:r w:rsidRPr="00926A81">
        <w:rPr>
          <w:rFonts w:eastAsia="Times New Roman"/>
          <w:b/>
          <w:bCs/>
        </w:rPr>
        <w:t>H</w:t>
      </w:r>
      <w:r w:rsidRPr="00926A81">
        <w:rPr>
          <w:rFonts w:eastAsia="Times New Roman"/>
          <w:b/>
          <w:bCs/>
          <w:vertAlign w:val="subscript"/>
        </w:rPr>
        <w:t>2</w:t>
      </w:r>
      <w:r w:rsidRPr="00926A81">
        <w:rPr>
          <w:rFonts w:eastAsia="Times New Roman"/>
          <w:b/>
          <w:bCs/>
        </w:rPr>
        <w:t>O</w:t>
      </w:r>
      <w:r w:rsidRPr="00926A81">
        <w:rPr>
          <w:rFonts w:eastAsia="Times New Roman"/>
        </w:rPr>
        <w:t xml:space="preserve"> auf dem</w:t>
      </w:r>
      <w:r w:rsidR="00975682" w:rsidRPr="00926A81">
        <w:rPr>
          <w:rFonts w:eastAsia="Times New Roman"/>
        </w:rPr>
        <w:t xml:space="preserve"> </w:t>
      </w:r>
      <w:r w:rsidRPr="00926A81">
        <w:rPr>
          <w:rFonts w:eastAsia="Times New Roman"/>
        </w:rPr>
        <w:t>Areal</w:t>
      </w:r>
      <w:r w:rsidR="00454BC8">
        <w:rPr>
          <w:rFonts w:eastAsia="Times New Roman"/>
        </w:rPr>
        <w:t xml:space="preserve"> einer</w:t>
      </w:r>
      <w:r w:rsidR="00975682" w:rsidRPr="00926A81">
        <w:rPr>
          <w:rFonts w:eastAsia="Times New Roman"/>
        </w:rPr>
        <w:t xml:space="preserve"> </w:t>
      </w:r>
      <w:r w:rsidRPr="00926A81">
        <w:rPr>
          <w:rFonts w:eastAsia="Times New Roman"/>
          <w:b/>
          <w:bCs/>
        </w:rPr>
        <w:t>pädagogische</w:t>
      </w:r>
      <w:r w:rsidR="00454BC8">
        <w:rPr>
          <w:rFonts w:eastAsia="Times New Roman"/>
          <w:b/>
          <w:bCs/>
        </w:rPr>
        <w:t>n</w:t>
      </w:r>
      <w:r w:rsidR="00975682" w:rsidRPr="00926A81">
        <w:rPr>
          <w:rFonts w:eastAsia="Times New Roman"/>
        </w:rPr>
        <w:t xml:space="preserve"> </w:t>
      </w:r>
      <w:r w:rsidRPr="00926A81">
        <w:rPr>
          <w:rFonts w:eastAsia="Times New Roman"/>
          <w:b/>
          <w:bCs/>
        </w:rPr>
        <w:t>Institution</w:t>
      </w:r>
      <w:r w:rsidR="00975682" w:rsidRPr="00926A81">
        <w:rPr>
          <w:rFonts w:eastAsia="Times New Roman"/>
        </w:rPr>
        <w:t xml:space="preserve"> </w:t>
      </w:r>
      <w:r w:rsidRPr="00926A81">
        <w:rPr>
          <w:rFonts w:eastAsia="Times New Roman"/>
        </w:rPr>
        <w:t>unterliegen strengster</w:t>
      </w:r>
      <w:r w:rsidR="00975682" w:rsidRPr="00926A81">
        <w:rPr>
          <w:rFonts w:eastAsia="Times New Roman"/>
        </w:rPr>
        <w:t xml:space="preserve"> </w:t>
      </w:r>
      <w:r w:rsidRPr="00926A81">
        <w:rPr>
          <w:rFonts w:eastAsia="Times New Roman"/>
          <w:b/>
          <w:bCs/>
        </w:rPr>
        <w:t>Prohibition</w:t>
      </w:r>
      <w:r w:rsidRPr="00926A81">
        <w:rPr>
          <w:rFonts w:eastAsia="Times New Roman"/>
        </w:rPr>
        <w:t>!</w:t>
      </w:r>
      <w:r w:rsidRPr="00926A81">
        <w:rPr>
          <w:rFonts w:eastAsia="Times New Roman"/>
        </w:rPr>
        <w:br/>
      </w:r>
      <w:r w:rsidRPr="00926A81">
        <w:rPr>
          <w:rFonts w:eastAsia="Times New Roman"/>
          <w:color w:val="222222"/>
        </w:rPr>
        <w:t> </w:t>
      </w:r>
    </w:p>
    <w:p w14:paraId="4D02ED8B" w14:textId="4EAFF3C6" w:rsidR="0015664B" w:rsidRPr="00926A81" w:rsidRDefault="0015664B" w:rsidP="00926A81">
      <w:pPr>
        <w:pStyle w:val="ListParagraph"/>
        <w:numPr>
          <w:ilvl w:val="0"/>
          <w:numId w:val="2"/>
        </w:numPr>
        <w:rPr>
          <w:rFonts w:eastAsia="Times New Roman"/>
          <w:color w:val="222222"/>
        </w:rPr>
      </w:pPr>
      <w:r w:rsidRPr="00926A81">
        <w:rPr>
          <w:rFonts w:eastAsia="Times New Roman"/>
          <w:b/>
          <w:bCs/>
        </w:rPr>
        <w:t>Populat</w:t>
      </w:r>
      <w:r w:rsidR="00975682" w:rsidRPr="00926A81">
        <w:rPr>
          <w:rFonts w:eastAsia="Times New Roman"/>
          <w:b/>
          <w:bCs/>
        </w:rPr>
        <w:t>io</w:t>
      </w:r>
      <w:r w:rsidRPr="00926A81">
        <w:rPr>
          <w:rFonts w:eastAsia="Times New Roman"/>
          <w:b/>
          <w:bCs/>
        </w:rPr>
        <w:t>n</w:t>
      </w:r>
      <w:r w:rsidR="00975682" w:rsidRPr="00926A81">
        <w:rPr>
          <w:rFonts w:eastAsia="Times New Roman"/>
        </w:rPr>
        <w:t xml:space="preserve"> </w:t>
      </w:r>
      <w:r w:rsidRPr="00926A81">
        <w:rPr>
          <w:rFonts w:eastAsia="Times New Roman"/>
        </w:rPr>
        <w:t>von</w:t>
      </w:r>
      <w:r w:rsidR="00975682" w:rsidRPr="00926A81">
        <w:rPr>
          <w:rFonts w:eastAsia="Times New Roman"/>
        </w:rPr>
        <w:t xml:space="preserve"> </w:t>
      </w:r>
      <w:r w:rsidRPr="00926A81">
        <w:rPr>
          <w:rFonts w:eastAsia="Times New Roman"/>
          <w:b/>
          <w:bCs/>
        </w:rPr>
        <w:t>transparenten</w:t>
      </w:r>
      <w:r w:rsidR="00975682" w:rsidRPr="00926A81">
        <w:rPr>
          <w:rFonts w:eastAsia="Times New Roman"/>
        </w:rPr>
        <w:t xml:space="preserve"> </w:t>
      </w:r>
      <w:r w:rsidRPr="00926A81">
        <w:rPr>
          <w:rFonts w:eastAsia="Times New Roman"/>
          <w:b/>
          <w:bCs/>
        </w:rPr>
        <w:t>Domizilen</w:t>
      </w:r>
      <w:r w:rsidR="00975682" w:rsidRPr="00926A81">
        <w:rPr>
          <w:rFonts w:eastAsia="Times New Roman"/>
        </w:rPr>
        <w:t xml:space="preserve"> </w:t>
      </w:r>
      <w:r w:rsidRPr="00926A81">
        <w:rPr>
          <w:rFonts w:eastAsia="Times New Roman"/>
        </w:rPr>
        <w:t>sollen mit fester</w:t>
      </w:r>
      <w:r w:rsidR="00975682" w:rsidRPr="00926A81">
        <w:rPr>
          <w:rFonts w:eastAsia="Times New Roman"/>
        </w:rPr>
        <w:t xml:space="preserve"> </w:t>
      </w:r>
      <w:r w:rsidRPr="00926A81">
        <w:rPr>
          <w:rFonts w:eastAsia="Times New Roman"/>
          <w:b/>
          <w:bCs/>
        </w:rPr>
        <w:t>Materie</w:t>
      </w:r>
      <w:r w:rsidR="00975682" w:rsidRPr="00926A81">
        <w:rPr>
          <w:rFonts w:eastAsia="Times New Roman"/>
        </w:rPr>
        <w:t xml:space="preserve"> </w:t>
      </w:r>
      <w:r w:rsidRPr="00926A81">
        <w:rPr>
          <w:rFonts w:eastAsia="Times New Roman"/>
        </w:rPr>
        <w:t>keine</w:t>
      </w:r>
      <w:r w:rsidR="00975682" w:rsidRPr="00926A81">
        <w:rPr>
          <w:rFonts w:eastAsia="Times New Roman"/>
        </w:rPr>
        <w:t xml:space="preserve"> </w:t>
      </w:r>
      <w:hyperlink r:id="rId10" w:tooltip="Bedeutung und Definition von transzendent" w:history="1">
        <w:r w:rsidRPr="00926A81">
          <w:rPr>
            <w:rFonts w:eastAsia="Times New Roman"/>
            <w:b/>
            <w:bCs/>
          </w:rPr>
          <w:t>transzendenten</w:t>
        </w:r>
      </w:hyperlink>
      <w:r w:rsidR="00975682" w:rsidRPr="00926A81">
        <w:rPr>
          <w:rFonts w:eastAsia="Times New Roman"/>
        </w:rPr>
        <w:t xml:space="preserve"> </w:t>
      </w:r>
      <w:r w:rsidRPr="00926A81">
        <w:rPr>
          <w:rFonts w:eastAsia="Times New Roman"/>
        </w:rPr>
        <w:t>Bewegungen durchführen.</w:t>
      </w:r>
      <w:r w:rsidRPr="00926A81">
        <w:rPr>
          <w:rFonts w:eastAsia="Times New Roman"/>
          <w:color w:val="555555"/>
        </w:rPr>
        <w:br/>
      </w:r>
      <w:r w:rsidRPr="00926A81">
        <w:rPr>
          <w:rFonts w:eastAsia="Times New Roman"/>
          <w:color w:val="222222"/>
        </w:rPr>
        <w:t> </w:t>
      </w:r>
    </w:p>
    <w:p w14:paraId="00263C61" w14:textId="1E196121" w:rsidR="0015664B" w:rsidRPr="00926A81" w:rsidRDefault="0015664B" w:rsidP="00926A81">
      <w:pPr>
        <w:pStyle w:val="ListParagraph"/>
        <w:numPr>
          <w:ilvl w:val="0"/>
          <w:numId w:val="2"/>
        </w:numPr>
        <w:rPr>
          <w:rFonts w:eastAsia="Times New Roman"/>
          <w:color w:val="222222"/>
        </w:rPr>
      </w:pPr>
      <w:r w:rsidRPr="00926A81">
        <w:rPr>
          <w:rFonts w:eastAsia="Times New Roman"/>
        </w:rPr>
        <w:t>Das</w:t>
      </w:r>
      <w:r w:rsidR="00975682" w:rsidRPr="00926A81">
        <w:rPr>
          <w:rFonts w:eastAsia="Times New Roman"/>
        </w:rPr>
        <w:t xml:space="preserve"> </w:t>
      </w:r>
      <w:r w:rsidRPr="00926A81">
        <w:rPr>
          <w:rFonts w:eastAsia="Times New Roman"/>
        </w:rPr>
        <w:t>maximale</w:t>
      </w:r>
      <w:r w:rsidR="00975682" w:rsidRPr="00926A81">
        <w:rPr>
          <w:rFonts w:eastAsia="Times New Roman"/>
        </w:rPr>
        <w:t xml:space="preserve"> </w:t>
      </w:r>
      <w:hyperlink r:id="rId11" w:tooltip="Bedeutung und Definition von Volumen" w:history="1">
        <w:r w:rsidRPr="00926A81">
          <w:rPr>
            <w:rFonts w:eastAsia="Times New Roman"/>
            <w:b/>
            <w:bCs/>
          </w:rPr>
          <w:t>Volumen</w:t>
        </w:r>
      </w:hyperlink>
      <w:r w:rsidR="00975682" w:rsidRPr="00926A81">
        <w:rPr>
          <w:rFonts w:eastAsia="Times New Roman"/>
        </w:rPr>
        <w:t xml:space="preserve"> </w:t>
      </w:r>
      <w:r w:rsidRPr="00926A81">
        <w:rPr>
          <w:rFonts w:eastAsia="Times New Roman"/>
          <w:b/>
          <w:bCs/>
        </w:rPr>
        <w:t>subterraner</w:t>
      </w:r>
      <w:r w:rsidR="00975682" w:rsidRPr="00926A81">
        <w:rPr>
          <w:rFonts w:eastAsia="Times New Roman"/>
        </w:rPr>
        <w:t xml:space="preserve"> </w:t>
      </w:r>
      <w:r w:rsidRPr="00926A81">
        <w:rPr>
          <w:rFonts w:eastAsia="Times New Roman"/>
          <w:b/>
          <w:bCs/>
        </w:rPr>
        <w:t>Agrarprodukte</w:t>
      </w:r>
      <w:r w:rsidR="00975682" w:rsidRPr="00926A81">
        <w:rPr>
          <w:rFonts w:eastAsia="Times New Roman"/>
        </w:rPr>
        <w:t xml:space="preserve"> </w:t>
      </w:r>
      <w:r w:rsidRPr="00926A81">
        <w:rPr>
          <w:rFonts w:eastAsia="Times New Roman"/>
        </w:rPr>
        <w:t>steht in</w:t>
      </w:r>
      <w:r w:rsidR="00975682" w:rsidRPr="00926A81">
        <w:rPr>
          <w:rFonts w:eastAsia="Times New Roman"/>
        </w:rPr>
        <w:t xml:space="preserve"> </w:t>
      </w:r>
      <w:r w:rsidRPr="00926A81">
        <w:rPr>
          <w:rFonts w:eastAsia="Times New Roman"/>
          <w:b/>
          <w:bCs/>
        </w:rPr>
        <w:t>reziproker</w:t>
      </w:r>
      <w:r w:rsidR="00975682" w:rsidRPr="00926A81">
        <w:rPr>
          <w:rFonts w:eastAsia="Times New Roman"/>
        </w:rPr>
        <w:t xml:space="preserve"> </w:t>
      </w:r>
      <w:r w:rsidRPr="00926A81">
        <w:rPr>
          <w:rFonts w:eastAsia="Times New Roman"/>
          <w:b/>
          <w:bCs/>
        </w:rPr>
        <w:t>Relation</w:t>
      </w:r>
      <w:r w:rsidR="00975682" w:rsidRPr="00926A81">
        <w:rPr>
          <w:rFonts w:eastAsia="Times New Roman"/>
        </w:rPr>
        <w:t xml:space="preserve"> </w:t>
      </w:r>
      <w:r w:rsidRPr="00926A81">
        <w:rPr>
          <w:rFonts w:eastAsia="Times New Roman"/>
        </w:rPr>
        <w:t>zur</w:t>
      </w:r>
      <w:r w:rsidR="00975682" w:rsidRPr="00926A81">
        <w:rPr>
          <w:rFonts w:eastAsia="Times New Roman"/>
        </w:rPr>
        <w:t xml:space="preserve"> </w:t>
      </w:r>
      <w:r w:rsidRPr="00926A81">
        <w:rPr>
          <w:rFonts w:eastAsia="Times New Roman"/>
          <w:b/>
          <w:bCs/>
        </w:rPr>
        <w:t>kognitiven</w:t>
      </w:r>
      <w:r w:rsidR="00975682" w:rsidRPr="00926A81">
        <w:rPr>
          <w:rFonts w:eastAsia="Times New Roman"/>
        </w:rPr>
        <w:t xml:space="preserve"> </w:t>
      </w:r>
      <w:r w:rsidRPr="00926A81">
        <w:rPr>
          <w:rFonts w:eastAsia="Times New Roman"/>
          <w:b/>
          <w:bCs/>
        </w:rPr>
        <w:t>Kapazität</w:t>
      </w:r>
      <w:r w:rsidR="00975682" w:rsidRPr="00926A81">
        <w:rPr>
          <w:rFonts w:eastAsia="Times New Roman"/>
        </w:rPr>
        <w:t xml:space="preserve"> </w:t>
      </w:r>
      <w:r w:rsidRPr="00926A81">
        <w:rPr>
          <w:rFonts w:eastAsia="Times New Roman"/>
        </w:rPr>
        <w:t>des</w:t>
      </w:r>
      <w:r w:rsidR="00975682" w:rsidRPr="00926A81">
        <w:rPr>
          <w:rFonts w:eastAsia="Times New Roman"/>
        </w:rPr>
        <w:t xml:space="preserve"> </w:t>
      </w:r>
      <w:r w:rsidRPr="00926A81">
        <w:rPr>
          <w:rFonts w:eastAsia="Times New Roman"/>
          <w:b/>
          <w:bCs/>
        </w:rPr>
        <w:t>Produzenten</w:t>
      </w:r>
      <w:r w:rsidRPr="00926A81">
        <w:rPr>
          <w:rFonts w:eastAsia="Times New Roman"/>
        </w:rPr>
        <w:t>.</w:t>
      </w:r>
      <w:r w:rsidRPr="00926A81">
        <w:rPr>
          <w:rFonts w:eastAsia="Times New Roman"/>
          <w:color w:val="555555"/>
        </w:rPr>
        <w:br/>
      </w:r>
      <w:r w:rsidRPr="00926A81">
        <w:rPr>
          <w:rFonts w:eastAsia="Times New Roman"/>
          <w:color w:val="222222"/>
        </w:rPr>
        <w:t> </w:t>
      </w:r>
    </w:p>
    <w:p w14:paraId="55E708F0" w14:textId="452B003D" w:rsidR="0015664B" w:rsidRPr="00926A81" w:rsidRDefault="0015664B" w:rsidP="00926A81">
      <w:pPr>
        <w:pStyle w:val="ListParagraph"/>
        <w:numPr>
          <w:ilvl w:val="0"/>
          <w:numId w:val="2"/>
        </w:numPr>
        <w:rPr>
          <w:rFonts w:eastAsia="Times New Roman"/>
          <w:color w:val="222222"/>
        </w:rPr>
      </w:pPr>
      <w:r w:rsidRPr="00926A81">
        <w:rPr>
          <w:rFonts w:eastAsia="Times New Roman"/>
        </w:rPr>
        <w:t xml:space="preserve">Ein der </w:t>
      </w:r>
      <w:r w:rsidRPr="00926A81">
        <w:rPr>
          <w:rFonts w:eastAsia="Times New Roman"/>
          <w:b/>
          <w:bCs/>
        </w:rPr>
        <w:t>optischen</w:t>
      </w:r>
      <w:r w:rsidRPr="00926A81">
        <w:rPr>
          <w:rFonts w:eastAsia="Times New Roman"/>
        </w:rPr>
        <w:t xml:space="preserve"> Wahrnehmung</w:t>
      </w:r>
      <w:r w:rsidR="00975682" w:rsidRPr="00926A81">
        <w:rPr>
          <w:rFonts w:eastAsia="Times New Roman"/>
        </w:rPr>
        <w:t xml:space="preserve"> </w:t>
      </w:r>
      <w:r w:rsidRPr="00926A81">
        <w:rPr>
          <w:rFonts w:eastAsia="Times New Roman"/>
        </w:rPr>
        <w:t xml:space="preserve">unfähiges, gefiedertes aber des Fliegens nicht mächtiges Haustier gelangt in den Besitz nicht näher </w:t>
      </w:r>
      <w:r w:rsidRPr="00926A81">
        <w:rPr>
          <w:rFonts w:eastAsia="Times New Roman"/>
          <w:b/>
          <w:bCs/>
        </w:rPr>
        <w:t>definierter</w:t>
      </w:r>
      <w:r w:rsidR="00975682" w:rsidRPr="00926A81">
        <w:rPr>
          <w:rFonts w:eastAsia="Times New Roman"/>
        </w:rPr>
        <w:t xml:space="preserve"> </w:t>
      </w:r>
      <w:r w:rsidRPr="00926A81">
        <w:rPr>
          <w:rFonts w:eastAsia="Times New Roman"/>
          <w:b/>
          <w:bCs/>
        </w:rPr>
        <w:t>Sämereien</w:t>
      </w:r>
      <w:r w:rsidRPr="00926A81">
        <w:rPr>
          <w:rFonts w:eastAsia="Times New Roman"/>
        </w:rPr>
        <w:t>.</w:t>
      </w:r>
      <w:r w:rsidRPr="00926A81">
        <w:rPr>
          <w:rFonts w:eastAsia="Times New Roman"/>
        </w:rPr>
        <w:br/>
      </w:r>
      <w:r w:rsidRPr="00926A81">
        <w:rPr>
          <w:rFonts w:eastAsia="Times New Roman"/>
          <w:color w:val="222222"/>
        </w:rPr>
        <w:t> </w:t>
      </w:r>
    </w:p>
    <w:p w14:paraId="13BFABCE" w14:textId="77777777" w:rsidR="0009083D" w:rsidRPr="00926A81" w:rsidRDefault="0015664B" w:rsidP="00926A81">
      <w:pPr>
        <w:pStyle w:val="ListParagraph"/>
        <w:numPr>
          <w:ilvl w:val="0"/>
          <w:numId w:val="2"/>
        </w:numPr>
        <w:rPr>
          <w:rFonts w:eastAsia="Times New Roman"/>
          <w:color w:val="555555"/>
        </w:rPr>
      </w:pPr>
      <w:r w:rsidRPr="00926A81">
        <w:rPr>
          <w:rFonts w:eastAsia="Times New Roman"/>
        </w:rPr>
        <w:t>Die Struktur einer</w:t>
      </w:r>
      <w:r w:rsidR="00975682" w:rsidRPr="00926A81">
        <w:rPr>
          <w:rFonts w:eastAsia="Times New Roman"/>
        </w:rPr>
        <w:t xml:space="preserve"> </w:t>
      </w:r>
      <w:r w:rsidRPr="00926A81">
        <w:rPr>
          <w:rFonts w:eastAsia="Times New Roman"/>
          <w:b/>
          <w:bCs/>
        </w:rPr>
        <w:t>ambivalenten</w:t>
      </w:r>
      <w:r w:rsidR="00975682" w:rsidRPr="00926A81">
        <w:rPr>
          <w:rFonts w:eastAsia="Times New Roman"/>
        </w:rPr>
        <w:t xml:space="preserve"> </w:t>
      </w:r>
      <w:r w:rsidRPr="00926A81">
        <w:rPr>
          <w:rFonts w:eastAsia="Times New Roman"/>
        </w:rPr>
        <w:t>Beziehung beeinträchtigt das</w:t>
      </w:r>
      <w:r w:rsidR="00975682" w:rsidRPr="00926A81">
        <w:rPr>
          <w:rFonts w:eastAsia="Times New Roman"/>
        </w:rPr>
        <w:t xml:space="preserve"> </w:t>
      </w:r>
      <w:r w:rsidRPr="00926A81">
        <w:rPr>
          <w:rFonts w:eastAsia="Times New Roman"/>
          <w:b/>
          <w:bCs/>
        </w:rPr>
        <w:t>visuelle</w:t>
      </w:r>
      <w:r w:rsidR="00975682" w:rsidRPr="00926A81">
        <w:rPr>
          <w:rFonts w:eastAsia="Times New Roman"/>
        </w:rPr>
        <w:t xml:space="preserve"> </w:t>
      </w:r>
      <w:r w:rsidRPr="00926A81">
        <w:rPr>
          <w:rFonts w:eastAsia="Times New Roman"/>
        </w:rPr>
        <w:t>und</w:t>
      </w:r>
      <w:r w:rsidR="00975682" w:rsidRPr="00926A81">
        <w:rPr>
          <w:rFonts w:eastAsia="Times New Roman"/>
        </w:rPr>
        <w:t xml:space="preserve"> </w:t>
      </w:r>
      <w:r w:rsidRPr="00926A81">
        <w:rPr>
          <w:rFonts w:eastAsia="Times New Roman"/>
          <w:b/>
          <w:bCs/>
        </w:rPr>
        <w:t>kognitive</w:t>
      </w:r>
      <w:r w:rsidR="00975682" w:rsidRPr="00926A81">
        <w:rPr>
          <w:rFonts w:eastAsia="Times New Roman"/>
        </w:rPr>
        <w:t xml:space="preserve"> </w:t>
      </w:r>
      <w:r w:rsidRPr="00926A81">
        <w:rPr>
          <w:rFonts w:eastAsia="Times New Roman"/>
        </w:rPr>
        <w:t>Wahrnehmungsvermögen extrem.</w:t>
      </w:r>
      <w:r w:rsidRPr="00926A81">
        <w:rPr>
          <w:rFonts w:eastAsia="Times New Roman"/>
          <w:color w:val="555555"/>
        </w:rPr>
        <w:br/>
      </w:r>
    </w:p>
    <w:p w14:paraId="2369519A" w14:textId="77777777" w:rsidR="0009083D" w:rsidRPr="00926A81" w:rsidRDefault="0015664B" w:rsidP="00926A81">
      <w:pPr>
        <w:pStyle w:val="ListParagraph"/>
        <w:numPr>
          <w:ilvl w:val="0"/>
          <w:numId w:val="2"/>
        </w:numPr>
        <w:rPr>
          <w:rFonts w:eastAsia="Times New Roman"/>
          <w:color w:val="222222"/>
        </w:rPr>
      </w:pPr>
      <w:r w:rsidRPr="00926A81">
        <w:rPr>
          <w:rFonts w:eastAsia="Times New Roman"/>
        </w:rPr>
        <w:t>Oberhalb</w:t>
      </w:r>
      <w:r w:rsidR="00975682" w:rsidRPr="00926A81">
        <w:rPr>
          <w:rFonts w:eastAsia="Times New Roman"/>
        </w:rPr>
        <w:t xml:space="preserve"> </w:t>
      </w:r>
      <w:r w:rsidRPr="00926A81">
        <w:rPr>
          <w:rFonts w:eastAsia="Times New Roman"/>
        </w:rPr>
        <w:t>der</w:t>
      </w:r>
      <w:r w:rsidR="00975682" w:rsidRPr="00926A81">
        <w:rPr>
          <w:rFonts w:eastAsia="Times New Roman"/>
        </w:rPr>
        <w:t xml:space="preserve"> </w:t>
      </w:r>
      <w:r w:rsidRPr="00926A81">
        <w:rPr>
          <w:rFonts w:eastAsia="Times New Roman"/>
          <w:b/>
          <w:bCs/>
        </w:rPr>
        <w:t>Kul</w:t>
      </w:r>
      <w:r w:rsidR="00975682" w:rsidRPr="00926A81">
        <w:rPr>
          <w:rFonts w:eastAsia="Times New Roman"/>
          <w:b/>
          <w:bCs/>
        </w:rPr>
        <w:t>m</w:t>
      </w:r>
      <w:r w:rsidRPr="00926A81">
        <w:rPr>
          <w:rFonts w:eastAsia="Times New Roman"/>
          <w:b/>
          <w:bCs/>
        </w:rPr>
        <w:t>i</w:t>
      </w:r>
      <w:r w:rsidR="00975682" w:rsidRPr="00926A81">
        <w:rPr>
          <w:rFonts w:eastAsia="Times New Roman"/>
          <w:b/>
          <w:bCs/>
        </w:rPr>
        <w:t>n</w:t>
      </w:r>
      <w:r w:rsidRPr="00926A81">
        <w:rPr>
          <w:rFonts w:eastAsia="Times New Roman"/>
          <w:b/>
          <w:bCs/>
        </w:rPr>
        <w:t>ationspunkte</w:t>
      </w:r>
      <w:r w:rsidR="00975682" w:rsidRPr="00926A81">
        <w:rPr>
          <w:rFonts w:eastAsia="Times New Roman"/>
        </w:rPr>
        <w:t xml:space="preserve"> </w:t>
      </w:r>
      <w:r w:rsidRPr="00926A81">
        <w:rPr>
          <w:rFonts w:eastAsia="Times New Roman"/>
        </w:rPr>
        <w:t>forstwir</w:t>
      </w:r>
      <w:r w:rsidR="00975682" w:rsidRPr="00926A81">
        <w:rPr>
          <w:rFonts w:eastAsia="Times New Roman"/>
        </w:rPr>
        <w:t>t</w:t>
      </w:r>
      <w:r w:rsidRPr="00926A81">
        <w:rPr>
          <w:rFonts w:eastAsia="Times New Roman"/>
        </w:rPr>
        <w:t>schaftlicher</w:t>
      </w:r>
      <w:r w:rsidR="00975682" w:rsidRPr="00926A81">
        <w:rPr>
          <w:rFonts w:eastAsia="Times New Roman"/>
        </w:rPr>
        <w:t xml:space="preserve"> </w:t>
      </w:r>
      <w:r w:rsidRPr="00926A81">
        <w:rPr>
          <w:rFonts w:eastAsia="Times New Roman"/>
        </w:rPr>
        <w:t>Bestände</w:t>
      </w:r>
      <w:r w:rsidR="00975682" w:rsidRPr="00926A81">
        <w:rPr>
          <w:rFonts w:eastAsia="Times New Roman"/>
        </w:rPr>
        <w:t xml:space="preserve"> </w:t>
      </w:r>
      <w:r w:rsidRPr="00926A81">
        <w:rPr>
          <w:rFonts w:eastAsia="Times New Roman"/>
        </w:rPr>
        <w:t>tendieren</w:t>
      </w:r>
      <w:r w:rsidR="00975682" w:rsidRPr="00926A81">
        <w:rPr>
          <w:rFonts w:eastAsia="Times New Roman"/>
        </w:rPr>
        <w:t xml:space="preserve"> </w:t>
      </w:r>
      <w:r w:rsidRPr="00926A81">
        <w:rPr>
          <w:rFonts w:eastAsia="Times New Roman"/>
        </w:rPr>
        <w:t xml:space="preserve">die </w:t>
      </w:r>
      <w:proofErr w:type="spellStart"/>
      <w:r w:rsidRPr="00926A81">
        <w:rPr>
          <w:rFonts w:eastAsia="Times New Roman"/>
          <w:b/>
          <w:bCs/>
        </w:rPr>
        <w:t>Dezibelwerte</w:t>
      </w:r>
      <w:proofErr w:type="spellEnd"/>
      <w:r w:rsidRPr="00926A81">
        <w:rPr>
          <w:rFonts w:eastAsia="Times New Roman"/>
        </w:rPr>
        <w:t xml:space="preserve"> gegen den</w:t>
      </w:r>
      <w:r w:rsidR="00975682" w:rsidRPr="00926A81">
        <w:rPr>
          <w:rFonts w:eastAsia="Times New Roman"/>
        </w:rPr>
        <w:t xml:space="preserve"> </w:t>
      </w:r>
      <w:r w:rsidRPr="00926A81">
        <w:rPr>
          <w:rFonts w:eastAsia="Times New Roman"/>
        </w:rPr>
        <w:t>Nullpunkt</w:t>
      </w:r>
      <w:r w:rsidRPr="00926A81">
        <w:rPr>
          <w:rFonts w:eastAsia="Times New Roman"/>
        </w:rPr>
        <w:br/>
      </w:r>
    </w:p>
    <w:p w14:paraId="47A51B22" w14:textId="4A24A609" w:rsidR="004870C1" w:rsidRPr="004870C1" w:rsidRDefault="0015664B" w:rsidP="004870C1">
      <w:pPr>
        <w:pStyle w:val="ListParagraph"/>
        <w:numPr>
          <w:ilvl w:val="0"/>
          <w:numId w:val="2"/>
        </w:numPr>
        <w:rPr>
          <w:rFonts w:eastAsia="Times New Roman"/>
          <w:color w:val="222222"/>
        </w:rPr>
      </w:pPr>
      <w:r w:rsidRPr="00926A81">
        <w:rPr>
          <w:rFonts w:eastAsia="Times New Roman"/>
        </w:rPr>
        <w:t>Wäre es nicht</w:t>
      </w:r>
      <w:r w:rsidR="00975682" w:rsidRPr="00926A81">
        <w:rPr>
          <w:rFonts w:eastAsia="Times New Roman"/>
        </w:rPr>
        <w:t xml:space="preserve"> </w:t>
      </w:r>
      <w:r w:rsidRPr="00926A81">
        <w:rPr>
          <w:rFonts w:eastAsia="Times New Roman"/>
          <w:b/>
          <w:bCs/>
        </w:rPr>
        <w:t>adäquat</w:t>
      </w:r>
      <w:r w:rsidRPr="00926A81">
        <w:rPr>
          <w:rFonts w:eastAsia="Times New Roman"/>
        </w:rPr>
        <w:t>, den</w:t>
      </w:r>
      <w:r w:rsidR="00975682" w:rsidRPr="00926A81">
        <w:rPr>
          <w:rFonts w:eastAsia="Times New Roman"/>
        </w:rPr>
        <w:t xml:space="preserve"> </w:t>
      </w:r>
      <w:r w:rsidRPr="00926A81">
        <w:rPr>
          <w:rFonts w:eastAsia="Times New Roman"/>
          <w:b/>
          <w:bCs/>
        </w:rPr>
        <w:t>Usus</w:t>
      </w:r>
      <w:r w:rsidR="00975682" w:rsidRPr="00926A81">
        <w:rPr>
          <w:rFonts w:eastAsia="Times New Roman"/>
        </w:rPr>
        <w:t xml:space="preserve"> </w:t>
      </w:r>
      <w:r w:rsidR="00B5095E" w:rsidRPr="00926A81">
        <w:rPr>
          <w:rFonts w:eastAsia="Times New Roman"/>
          <w:b/>
          <w:bCs/>
        </w:rPr>
        <w:t>exotisch</w:t>
      </w:r>
      <w:r w:rsidRPr="00926A81">
        <w:rPr>
          <w:rFonts w:eastAsia="Times New Roman"/>
          <w:b/>
          <w:bCs/>
        </w:rPr>
        <w:t>er</w:t>
      </w:r>
      <w:r w:rsidR="00975682" w:rsidRPr="00926A81">
        <w:rPr>
          <w:rFonts w:eastAsia="Times New Roman"/>
        </w:rPr>
        <w:t xml:space="preserve"> </w:t>
      </w:r>
      <w:r w:rsidRPr="00926A81">
        <w:rPr>
          <w:rFonts w:eastAsia="Times New Roman"/>
          <w:b/>
          <w:bCs/>
        </w:rPr>
        <w:t>Termini</w:t>
      </w:r>
      <w:r w:rsidR="00975682" w:rsidRPr="00926A81">
        <w:rPr>
          <w:rFonts w:eastAsia="Times New Roman"/>
        </w:rPr>
        <w:t xml:space="preserve"> </w:t>
      </w:r>
      <w:r w:rsidRPr="00926A81">
        <w:rPr>
          <w:rFonts w:eastAsia="Times New Roman"/>
        </w:rPr>
        <w:t>zu</w:t>
      </w:r>
      <w:r w:rsidR="00975682" w:rsidRPr="00926A81">
        <w:rPr>
          <w:rFonts w:eastAsia="Times New Roman"/>
        </w:rPr>
        <w:t xml:space="preserve"> </w:t>
      </w:r>
      <w:r w:rsidRPr="00926A81">
        <w:rPr>
          <w:rFonts w:eastAsia="Times New Roman"/>
          <w:b/>
          <w:bCs/>
        </w:rPr>
        <w:t>minimieren</w:t>
      </w:r>
      <w:r w:rsidRPr="00926A81">
        <w:rPr>
          <w:rFonts w:eastAsia="Times New Roman"/>
        </w:rPr>
        <w:t>?</w:t>
      </w:r>
      <w:r w:rsidRPr="00926A81">
        <w:rPr>
          <w:rFonts w:eastAsia="Times New Roman"/>
        </w:rPr>
        <w:br/>
      </w:r>
    </w:p>
    <w:p w14:paraId="240EBEF2" w14:textId="77777777" w:rsidR="004870C1" w:rsidRPr="004870C1" w:rsidRDefault="004870C1" w:rsidP="004870C1">
      <w:pPr>
        <w:pStyle w:val="Heading1"/>
        <w:rPr>
          <w:rFonts w:cs="Arial"/>
        </w:rPr>
      </w:pPr>
      <w:r w:rsidRPr="004870C1">
        <w:rPr>
          <w:rStyle w:val="Strong"/>
          <w:rFonts w:cs="Arial"/>
          <w:b w:val="0"/>
          <w:bCs w:val="0"/>
        </w:rPr>
        <w:t>Arbeitsauftrag 1: Bedeutung der Fremdwörter</w:t>
      </w:r>
    </w:p>
    <w:p w14:paraId="64C00A5A" w14:textId="77777777" w:rsidR="004870C1" w:rsidRPr="004870C1" w:rsidRDefault="004870C1" w:rsidP="004870C1">
      <w:pPr>
        <w:pStyle w:val="Heading2"/>
        <w:rPr>
          <w:rFonts w:cs="Arial"/>
        </w:rPr>
      </w:pPr>
      <w:r w:rsidRPr="004870C1">
        <w:rPr>
          <w:rStyle w:val="Strong"/>
          <w:rFonts w:cs="Arial"/>
          <w:b w:val="0"/>
          <w:bCs w:val="0"/>
        </w:rPr>
        <w:t>1. Satz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4"/>
        <w:gridCol w:w="5665"/>
      </w:tblGrid>
      <w:tr w:rsidR="004870C1" w:rsidRPr="004870C1" w14:paraId="0FE181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5A00A1" w14:textId="77777777" w:rsidR="004870C1" w:rsidRPr="004870C1" w:rsidRDefault="004870C1">
            <w:pPr>
              <w:jc w:val="center"/>
              <w:rPr>
                <w:rFonts w:cs="Arial"/>
                <w:b/>
                <w:bCs/>
              </w:rPr>
            </w:pPr>
            <w:r w:rsidRPr="004870C1">
              <w:rPr>
                <w:rFonts w:cs="Arial"/>
                <w:b/>
                <w:bCs/>
              </w:rPr>
              <w:t>Fremdwort</w:t>
            </w:r>
          </w:p>
        </w:tc>
        <w:tc>
          <w:tcPr>
            <w:tcW w:w="0" w:type="auto"/>
            <w:vAlign w:val="center"/>
            <w:hideMark/>
          </w:tcPr>
          <w:p w14:paraId="35D6E37A" w14:textId="77777777" w:rsidR="004870C1" w:rsidRPr="004870C1" w:rsidRDefault="004870C1">
            <w:pPr>
              <w:jc w:val="center"/>
              <w:rPr>
                <w:rFonts w:cs="Arial"/>
                <w:b/>
                <w:bCs/>
              </w:rPr>
            </w:pPr>
            <w:r w:rsidRPr="004870C1">
              <w:rPr>
                <w:rFonts w:cs="Arial"/>
                <w:b/>
                <w:bCs/>
              </w:rPr>
              <w:t>Bedeutung</w:t>
            </w:r>
          </w:p>
        </w:tc>
      </w:tr>
      <w:tr w:rsidR="004870C1" w:rsidRPr="004870C1" w14:paraId="026DE1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6F42C" w14:textId="77777777" w:rsidR="004870C1" w:rsidRPr="004870C1" w:rsidRDefault="004870C1">
            <w:pPr>
              <w:rPr>
                <w:rFonts w:cs="Arial"/>
              </w:rPr>
            </w:pPr>
            <w:r w:rsidRPr="004870C1">
              <w:rPr>
                <w:rFonts w:cs="Arial"/>
              </w:rPr>
              <w:t>ballistische</w:t>
            </w:r>
          </w:p>
        </w:tc>
        <w:tc>
          <w:tcPr>
            <w:tcW w:w="0" w:type="auto"/>
            <w:vAlign w:val="center"/>
            <w:hideMark/>
          </w:tcPr>
          <w:p w14:paraId="2C423166" w14:textId="77777777" w:rsidR="004870C1" w:rsidRPr="004870C1" w:rsidRDefault="004870C1">
            <w:pPr>
              <w:rPr>
                <w:rFonts w:cs="Arial"/>
              </w:rPr>
            </w:pPr>
            <w:r w:rsidRPr="004870C1">
              <w:rPr>
                <w:rFonts w:cs="Arial"/>
              </w:rPr>
              <w:t>mit Wurfbewegungen / Flugbahnen von Geschossen</w:t>
            </w:r>
          </w:p>
        </w:tc>
      </w:tr>
      <w:tr w:rsidR="004870C1" w:rsidRPr="004870C1" w14:paraId="4C25B3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9AE4E" w14:textId="77777777" w:rsidR="004870C1" w:rsidRPr="004870C1" w:rsidRDefault="004870C1">
            <w:pPr>
              <w:rPr>
                <w:rFonts w:cs="Arial"/>
              </w:rPr>
            </w:pPr>
            <w:r w:rsidRPr="004870C1">
              <w:rPr>
                <w:rFonts w:cs="Arial"/>
              </w:rPr>
              <w:t>kristallinem H</w:t>
            </w:r>
            <w:r w:rsidRPr="004870C1">
              <w:rPr>
                <w:rFonts w:ascii="Cambria Math" w:hAnsi="Cambria Math" w:cs="Cambria Math"/>
              </w:rPr>
              <w:t>₂</w:t>
            </w:r>
            <w:r w:rsidRPr="004870C1">
              <w:rPr>
                <w:rFonts w:cs="Arial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14:paraId="7320CB57" w14:textId="77777777" w:rsidR="004870C1" w:rsidRPr="004870C1" w:rsidRDefault="004870C1">
            <w:pPr>
              <w:rPr>
                <w:rFonts w:cs="Arial"/>
              </w:rPr>
            </w:pPr>
            <w:r w:rsidRPr="004870C1">
              <w:rPr>
                <w:rFonts w:cs="Arial"/>
              </w:rPr>
              <w:t>Eis / gefrorenes Wasser</w:t>
            </w:r>
          </w:p>
        </w:tc>
      </w:tr>
      <w:tr w:rsidR="004870C1" w:rsidRPr="004870C1" w14:paraId="6FA4D6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DC336" w14:textId="77777777" w:rsidR="004870C1" w:rsidRPr="004870C1" w:rsidRDefault="004870C1">
            <w:pPr>
              <w:rPr>
                <w:rFonts w:cs="Arial"/>
              </w:rPr>
            </w:pPr>
            <w:r w:rsidRPr="004870C1">
              <w:rPr>
                <w:rFonts w:cs="Arial"/>
              </w:rPr>
              <w:t>Areal</w:t>
            </w:r>
          </w:p>
        </w:tc>
        <w:tc>
          <w:tcPr>
            <w:tcW w:w="0" w:type="auto"/>
            <w:vAlign w:val="center"/>
            <w:hideMark/>
          </w:tcPr>
          <w:p w14:paraId="56E6CF20" w14:textId="77777777" w:rsidR="004870C1" w:rsidRPr="004870C1" w:rsidRDefault="004870C1">
            <w:pPr>
              <w:rPr>
                <w:rFonts w:cs="Arial"/>
              </w:rPr>
            </w:pPr>
            <w:r w:rsidRPr="004870C1">
              <w:rPr>
                <w:rFonts w:cs="Arial"/>
              </w:rPr>
              <w:t>Gelände / Gebiet</w:t>
            </w:r>
          </w:p>
        </w:tc>
      </w:tr>
      <w:tr w:rsidR="004870C1" w:rsidRPr="004870C1" w14:paraId="7C6FE9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C2202" w14:textId="77777777" w:rsidR="004870C1" w:rsidRPr="004870C1" w:rsidRDefault="004870C1">
            <w:pPr>
              <w:rPr>
                <w:rFonts w:cs="Arial"/>
              </w:rPr>
            </w:pPr>
            <w:r w:rsidRPr="004870C1">
              <w:rPr>
                <w:rFonts w:cs="Arial"/>
              </w:rPr>
              <w:t>pädagogische Institution</w:t>
            </w:r>
          </w:p>
        </w:tc>
        <w:tc>
          <w:tcPr>
            <w:tcW w:w="0" w:type="auto"/>
            <w:vAlign w:val="center"/>
            <w:hideMark/>
          </w:tcPr>
          <w:p w14:paraId="2F416FEF" w14:textId="77777777" w:rsidR="004870C1" w:rsidRPr="004870C1" w:rsidRDefault="004870C1">
            <w:pPr>
              <w:rPr>
                <w:rFonts w:cs="Arial"/>
              </w:rPr>
            </w:pPr>
            <w:r w:rsidRPr="004870C1">
              <w:rPr>
                <w:rFonts w:cs="Arial"/>
              </w:rPr>
              <w:t>Schule oder Bildungseinrichtung</w:t>
            </w:r>
          </w:p>
        </w:tc>
      </w:tr>
      <w:tr w:rsidR="004870C1" w:rsidRPr="004870C1" w14:paraId="42B0B8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CB7FE" w14:textId="77777777" w:rsidR="004870C1" w:rsidRPr="004870C1" w:rsidRDefault="004870C1">
            <w:pPr>
              <w:rPr>
                <w:rFonts w:cs="Arial"/>
              </w:rPr>
            </w:pPr>
            <w:r w:rsidRPr="004870C1">
              <w:rPr>
                <w:rFonts w:cs="Arial"/>
              </w:rPr>
              <w:t>Prohibition</w:t>
            </w:r>
          </w:p>
        </w:tc>
        <w:tc>
          <w:tcPr>
            <w:tcW w:w="0" w:type="auto"/>
            <w:vAlign w:val="center"/>
            <w:hideMark/>
          </w:tcPr>
          <w:p w14:paraId="563B797E" w14:textId="77777777" w:rsidR="004870C1" w:rsidRPr="004870C1" w:rsidRDefault="004870C1">
            <w:pPr>
              <w:rPr>
                <w:rFonts w:cs="Arial"/>
              </w:rPr>
            </w:pPr>
            <w:r w:rsidRPr="004870C1">
              <w:rPr>
                <w:rFonts w:cs="Arial"/>
              </w:rPr>
              <w:t>Verbot</w:t>
            </w:r>
          </w:p>
        </w:tc>
      </w:tr>
    </w:tbl>
    <w:p w14:paraId="1093BBC7" w14:textId="7B029244" w:rsidR="004870C1" w:rsidRPr="004870C1" w:rsidRDefault="004870C1" w:rsidP="004870C1">
      <w:pPr>
        <w:rPr>
          <w:rFonts w:cs="Arial"/>
        </w:rPr>
      </w:pPr>
    </w:p>
    <w:p w14:paraId="0E977E37" w14:textId="77777777" w:rsidR="004870C1" w:rsidRPr="004870C1" w:rsidRDefault="004870C1" w:rsidP="004870C1">
      <w:pPr>
        <w:pStyle w:val="Heading2"/>
        <w:rPr>
          <w:rFonts w:cs="Arial"/>
        </w:rPr>
      </w:pPr>
      <w:r w:rsidRPr="004870C1">
        <w:rPr>
          <w:rStyle w:val="Strong"/>
          <w:rFonts w:cs="Arial"/>
          <w:b w:val="0"/>
          <w:bCs w:val="0"/>
        </w:rPr>
        <w:lastRenderedPageBreak/>
        <w:t>2. Satz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8"/>
        <w:gridCol w:w="4932"/>
      </w:tblGrid>
      <w:tr w:rsidR="004870C1" w:rsidRPr="004870C1" w14:paraId="0C4AE5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D1AAF1" w14:textId="77777777" w:rsidR="004870C1" w:rsidRPr="004870C1" w:rsidRDefault="004870C1">
            <w:pPr>
              <w:jc w:val="center"/>
              <w:rPr>
                <w:rFonts w:cs="Arial"/>
                <w:b/>
                <w:bCs/>
              </w:rPr>
            </w:pPr>
            <w:r w:rsidRPr="004870C1">
              <w:rPr>
                <w:rFonts w:cs="Arial"/>
                <w:b/>
                <w:bCs/>
              </w:rPr>
              <w:t>Fremdwort</w:t>
            </w:r>
          </w:p>
        </w:tc>
        <w:tc>
          <w:tcPr>
            <w:tcW w:w="0" w:type="auto"/>
            <w:vAlign w:val="center"/>
            <w:hideMark/>
          </w:tcPr>
          <w:p w14:paraId="5A97CAC6" w14:textId="77777777" w:rsidR="004870C1" w:rsidRPr="004870C1" w:rsidRDefault="004870C1">
            <w:pPr>
              <w:jc w:val="center"/>
              <w:rPr>
                <w:rFonts w:cs="Arial"/>
                <w:b/>
                <w:bCs/>
              </w:rPr>
            </w:pPr>
            <w:r w:rsidRPr="004870C1">
              <w:rPr>
                <w:rFonts w:cs="Arial"/>
                <w:b/>
                <w:bCs/>
              </w:rPr>
              <w:t>Bedeutung</w:t>
            </w:r>
          </w:p>
        </w:tc>
      </w:tr>
      <w:tr w:rsidR="004870C1" w:rsidRPr="004870C1" w14:paraId="620D12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FE706" w14:textId="77777777" w:rsidR="004870C1" w:rsidRPr="004870C1" w:rsidRDefault="004870C1">
            <w:pPr>
              <w:rPr>
                <w:rFonts w:cs="Arial"/>
              </w:rPr>
            </w:pPr>
            <w:r w:rsidRPr="004870C1">
              <w:rPr>
                <w:rFonts w:cs="Arial"/>
              </w:rPr>
              <w:t>Population</w:t>
            </w:r>
          </w:p>
        </w:tc>
        <w:tc>
          <w:tcPr>
            <w:tcW w:w="0" w:type="auto"/>
            <w:vAlign w:val="center"/>
            <w:hideMark/>
          </w:tcPr>
          <w:p w14:paraId="1E8EA999" w14:textId="77777777" w:rsidR="004870C1" w:rsidRPr="004870C1" w:rsidRDefault="004870C1">
            <w:pPr>
              <w:rPr>
                <w:rFonts w:cs="Arial"/>
              </w:rPr>
            </w:pPr>
            <w:r w:rsidRPr="004870C1">
              <w:rPr>
                <w:rFonts w:cs="Arial"/>
              </w:rPr>
              <w:t>Gruppe / Menge von Lebewesen oder Dingen</w:t>
            </w:r>
          </w:p>
        </w:tc>
      </w:tr>
      <w:tr w:rsidR="004870C1" w:rsidRPr="004870C1" w14:paraId="56CCF4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CA8E1" w14:textId="77777777" w:rsidR="004870C1" w:rsidRPr="004870C1" w:rsidRDefault="004870C1">
            <w:pPr>
              <w:rPr>
                <w:rFonts w:cs="Arial"/>
              </w:rPr>
            </w:pPr>
            <w:r w:rsidRPr="004870C1">
              <w:rPr>
                <w:rFonts w:cs="Arial"/>
              </w:rPr>
              <w:t>transparente Domizile</w:t>
            </w:r>
          </w:p>
        </w:tc>
        <w:tc>
          <w:tcPr>
            <w:tcW w:w="0" w:type="auto"/>
            <w:vAlign w:val="center"/>
            <w:hideMark/>
          </w:tcPr>
          <w:p w14:paraId="570786D8" w14:textId="77777777" w:rsidR="004870C1" w:rsidRPr="004870C1" w:rsidRDefault="004870C1">
            <w:pPr>
              <w:rPr>
                <w:rFonts w:cs="Arial"/>
              </w:rPr>
            </w:pPr>
            <w:r w:rsidRPr="004870C1">
              <w:rPr>
                <w:rFonts w:cs="Arial"/>
              </w:rPr>
              <w:t>Glashäuser</w:t>
            </w:r>
          </w:p>
        </w:tc>
      </w:tr>
      <w:tr w:rsidR="004870C1" w:rsidRPr="004870C1" w14:paraId="1FC0EA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6FD6A" w14:textId="77777777" w:rsidR="004870C1" w:rsidRPr="004870C1" w:rsidRDefault="004870C1">
            <w:pPr>
              <w:rPr>
                <w:rFonts w:cs="Arial"/>
              </w:rPr>
            </w:pPr>
            <w:r w:rsidRPr="004870C1">
              <w:rPr>
                <w:rFonts w:cs="Arial"/>
              </w:rPr>
              <w:t>fester Materie</w:t>
            </w:r>
          </w:p>
        </w:tc>
        <w:tc>
          <w:tcPr>
            <w:tcW w:w="0" w:type="auto"/>
            <w:vAlign w:val="center"/>
            <w:hideMark/>
          </w:tcPr>
          <w:p w14:paraId="45C488CD" w14:textId="77777777" w:rsidR="004870C1" w:rsidRPr="004870C1" w:rsidRDefault="004870C1">
            <w:pPr>
              <w:rPr>
                <w:rFonts w:cs="Arial"/>
              </w:rPr>
            </w:pPr>
            <w:r w:rsidRPr="004870C1">
              <w:rPr>
                <w:rFonts w:cs="Arial"/>
              </w:rPr>
              <w:t>feste Gegenstände / Steine</w:t>
            </w:r>
          </w:p>
        </w:tc>
      </w:tr>
      <w:tr w:rsidR="004870C1" w:rsidRPr="004870C1" w14:paraId="06A593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87C69" w14:textId="77777777" w:rsidR="004870C1" w:rsidRPr="004870C1" w:rsidRDefault="004870C1">
            <w:pPr>
              <w:rPr>
                <w:rFonts w:cs="Arial"/>
              </w:rPr>
            </w:pPr>
            <w:r w:rsidRPr="004870C1">
              <w:rPr>
                <w:rFonts w:cs="Arial"/>
              </w:rPr>
              <w:t>transzendenten Bewegungen</w:t>
            </w:r>
          </w:p>
        </w:tc>
        <w:tc>
          <w:tcPr>
            <w:tcW w:w="0" w:type="auto"/>
            <w:vAlign w:val="center"/>
            <w:hideMark/>
          </w:tcPr>
          <w:p w14:paraId="5FF9A115" w14:textId="77777777" w:rsidR="004870C1" w:rsidRPr="004870C1" w:rsidRDefault="004870C1">
            <w:pPr>
              <w:rPr>
                <w:rFonts w:cs="Arial"/>
              </w:rPr>
            </w:pPr>
            <w:r w:rsidRPr="004870C1">
              <w:rPr>
                <w:rFonts w:cs="Arial"/>
              </w:rPr>
              <w:t>übertragene Bewegung / werfen</w:t>
            </w:r>
          </w:p>
        </w:tc>
      </w:tr>
    </w:tbl>
    <w:p w14:paraId="1922D10C" w14:textId="2CB2233B" w:rsidR="004870C1" w:rsidRPr="004870C1" w:rsidRDefault="004870C1" w:rsidP="004870C1">
      <w:pPr>
        <w:rPr>
          <w:rFonts w:cs="Arial"/>
        </w:rPr>
      </w:pPr>
    </w:p>
    <w:p w14:paraId="67BA8316" w14:textId="77777777" w:rsidR="004870C1" w:rsidRPr="004870C1" w:rsidRDefault="004870C1" w:rsidP="004870C1">
      <w:pPr>
        <w:pStyle w:val="Heading2"/>
        <w:rPr>
          <w:rFonts w:cs="Arial"/>
        </w:rPr>
      </w:pPr>
      <w:r w:rsidRPr="004870C1">
        <w:rPr>
          <w:rStyle w:val="Strong"/>
          <w:rFonts w:cs="Arial"/>
          <w:b w:val="0"/>
          <w:bCs w:val="0"/>
        </w:rPr>
        <w:t>3. Satz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0"/>
        <w:gridCol w:w="6212"/>
      </w:tblGrid>
      <w:tr w:rsidR="004870C1" w:rsidRPr="004870C1" w14:paraId="11C398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43D900" w14:textId="77777777" w:rsidR="004870C1" w:rsidRPr="004870C1" w:rsidRDefault="004870C1">
            <w:pPr>
              <w:jc w:val="center"/>
              <w:rPr>
                <w:rFonts w:cs="Arial"/>
                <w:b/>
                <w:bCs/>
              </w:rPr>
            </w:pPr>
            <w:r w:rsidRPr="004870C1">
              <w:rPr>
                <w:rFonts w:cs="Arial"/>
                <w:b/>
                <w:bCs/>
              </w:rPr>
              <w:t>Fremdwort</w:t>
            </w:r>
          </w:p>
        </w:tc>
        <w:tc>
          <w:tcPr>
            <w:tcW w:w="0" w:type="auto"/>
            <w:vAlign w:val="center"/>
            <w:hideMark/>
          </w:tcPr>
          <w:p w14:paraId="3AE8D86D" w14:textId="77777777" w:rsidR="004870C1" w:rsidRPr="004870C1" w:rsidRDefault="004870C1">
            <w:pPr>
              <w:jc w:val="center"/>
              <w:rPr>
                <w:rFonts w:cs="Arial"/>
                <w:b/>
                <w:bCs/>
              </w:rPr>
            </w:pPr>
            <w:r w:rsidRPr="004870C1">
              <w:rPr>
                <w:rFonts w:cs="Arial"/>
                <w:b/>
                <w:bCs/>
              </w:rPr>
              <w:t>Bedeutung</w:t>
            </w:r>
          </w:p>
        </w:tc>
      </w:tr>
      <w:tr w:rsidR="004870C1" w:rsidRPr="004870C1" w14:paraId="23B677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B2001" w14:textId="77777777" w:rsidR="004870C1" w:rsidRPr="004870C1" w:rsidRDefault="004870C1">
            <w:pPr>
              <w:rPr>
                <w:rFonts w:cs="Arial"/>
              </w:rPr>
            </w:pPr>
            <w:r w:rsidRPr="004870C1">
              <w:rPr>
                <w:rFonts w:cs="Arial"/>
              </w:rPr>
              <w:t>maximales Volumen</w:t>
            </w:r>
          </w:p>
        </w:tc>
        <w:tc>
          <w:tcPr>
            <w:tcW w:w="0" w:type="auto"/>
            <w:vAlign w:val="center"/>
            <w:hideMark/>
          </w:tcPr>
          <w:p w14:paraId="1AF77E56" w14:textId="77777777" w:rsidR="004870C1" w:rsidRPr="004870C1" w:rsidRDefault="004870C1">
            <w:pPr>
              <w:rPr>
                <w:rFonts w:cs="Arial"/>
              </w:rPr>
            </w:pPr>
            <w:r w:rsidRPr="004870C1">
              <w:rPr>
                <w:rFonts w:cs="Arial"/>
              </w:rPr>
              <w:t>größte Menge / größter Umfang</w:t>
            </w:r>
          </w:p>
        </w:tc>
      </w:tr>
      <w:tr w:rsidR="004870C1" w:rsidRPr="004870C1" w14:paraId="1276C2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0C320" w14:textId="77777777" w:rsidR="004870C1" w:rsidRPr="004870C1" w:rsidRDefault="004870C1">
            <w:pPr>
              <w:rPr>
                <w:rFonts w:cs="Arial"/>
              </w:rPr>
            </w:pPr>
            <w:r w:rsidRPr="004870C1">
              <w:rPr>
                <w:rFonts w:cs="Arial"/>
              </w:rPr>
              <w:t>subterraner Agrarprodukte</w:t>
            </w:r>
          </w:p>
        </w:tc>
        <w:tc>
          <w:tcPr>
            <w:tcW w:w="0" w:type="auto"/>
            <w:vAlign w:val="center"/>
            <w:hideMark/>
          </w:tcPr>
          <w:p w14:paraId="7A4A60F6" w14:textId="77777777" w:rsidR="004870C1" w:rsidRPr="004870C1" w:rsidRDefault="004870C1">
            <w:pPr>
              <w:rPr>
                <w:rFonts w:cs="Arial"/>
              </w:rPr>
            </w:pPr>
            <w:r w:rsidRPr="004870C1">
              <w:rPr>
                <w:rFonts w:cs="Arial"/>
              </w:rPr>
              <w:t>unterirdische landwirtschaftliche Produkte (Kartoffeln etc.)</w:t>
            </w:r>
          </w:p>
        </w:tc>
      </w:tr>
      <w:tr w:rsidR="004870C1" w:rsidRPr="004870C1" w14:paraId="4F4976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B5382" w14:textId="77777777" w:rsidR="004870C1" w:rsidRPr="004870C1" w:rsidRDefault="004870C1">
            <w:pPr>
              <w:rPr>
                <w:rFonts w:cs="Arial"/>
              </w:rPr>
            </w:pPr>
            <w:r w:rsidRPr="004870C1">
              <w:rPr>
                <w:rFonts w:cs="Arial"/>
              </w:rPr>
              <w:t>reziproker Relation</w:t>
            </w:r>
          </w:p>
        </w:tc>
        <w:tc>
          <w:tcPr>
            <w:tcW w:w="0" w:type="auto"/>
            <w:vAlign w:val="center"/>
            <w:hideMark/>
          </w:tcPr>
          <w:p w14:paraId="5A8F8761" w14:textId="77777777" w:rsidR="004870C1" w:rsidRPr="004870C1" w:rsidRDefault="004870C1">
            <w:pPr>
              <w:rPr>
                <w:rFonts w:cs="Arial"/>
              </w:rPr>
            </w:pPr>
            <w:r w:rsidRPr="004870C1">
              <w:rPr>
                <w:rFonts w:cs="Arial"/>
              </w:rPr>
              <w:t>umgekehrtes Verhältnis</w:t>
            </w:r>
          </w:p>
        </w:tc>
      </w:tr>
      <w:tr w:rsidR="004870C1" w:rsidRPr="004870C1" w14:paraId="55E278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CF8B6" w14:textId="77777777" w:rsidR="004870C1" w:rsidRPr="004870C1" w:rsidRDefault="004870C1">
            <w:pPr>
              <w:rPr>
                <w:rFonts w:cs="Arial"/>
              </w:rPr>
            </w:pPr>
            <w:r w:rsidRPr="004870C1">
              <w:rPr>
                <w:rFonts w:cs="Arial"/>
              </w:rPr>
              <w:t>kognitive Kapazität</w:t>
            </w:r>
          </w:p>
        </w:tc>
        <w:tc>
          <w:tcPr>
            <w:tcW w:w="0" w:type="auto"/>
            <w:vAlign w:val="center"/>
            <w:hideMark/>
          </w:tcPr>
          <w:p w14:paraId="33EE3E8D" w14:textId="77777777" w:rsidR="004870C1" w:rsidRPr="004870C1" w:rsidRDefault="004870C1">
            <w:pPr>
              <w:rPr>
                <w:rFonts w:cs="Arial"/>
              </w:rPr>
            </w:pPr>
            <w:r w:rsidRPr="004870C1">
              <w:rPr>
                <w:rFonts w:cs="Arial"/>
              </w:rPr>
              <w:t>Denkfähigkeit / Intelligenz</w:t>
            </w:r>
          </w:p>
        </w:tc>
      </w:tr>
    </w:tbl>
    <w:p w14:paraId="6C2DC39D" w14:textId="48FE50E5" w:rsidR="004870C1" w:rsidRPr="004870C1" w:rsidRDefault="004870C1" w:rsidP="004870C1">
      <w:pPr>
        <w:rPr>
          <w:rFonts w:cs="Arial"/>
        </w:rPr>
      </w:pPr>
    </w:p>
    <w:p w14:paraId="32B64D3B" w14:textId="77777777" w:rsidR="004870C1" w:rsidRPr="004870C1" w:rsidRDefault="004870C1" w:rsidP="004870C1">
      <w:pPr>
        <w:pStyle w:val="Heading2"/>
        <w:rPr>
          <w:rFonts w:cs="Arial"/>
        </w:rPr>
      </w:pPr>
      <w:r w:rsidRPr="004870C1">
        <w:rPr>
          <w:rStyle w:val="Strong"/>
          <w:rFonts w:cs="Arial"/>
          <w:b w:val="0"/>
          <w:bCs w:val="0"/>
        </w:rPr>
        <w:t>4. Satz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4"/>
        <w:gridCol w:w="1756"/>
      </w:tblGrid>
      <w:tr w:rsidR="004870C1" w:rsidRPr="004870C1" w14:paraId="68F89C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BD9931" w14:textId="77777777" w:rsidR="004870C1" w:rsidRPr="004870C1" w:rsidRDefault="004870C1">
            <w:pPr>
              <w:jc w:val="center"/>
              <w:rPr>
                <w:rFonts w:cs="Arial"/>
                <w:b/>
                <w:bCs/>
              </w:rPr>
            </w:pPr>
            <w:r w:rsidRPr="004870C1">
              <w:rPr>
                <w:rFonts w:cs="Arial"/>
                <w:b/>
                <w:bCs/>
              </w:rPr>
              <w:t>Fremdwort</w:t>
            </w:r>
          </w:p>
        </w:tc>
        <w:tc>
          <w:tcPr>
            <w:tcW w:w="0" w:type="auto"/>
            <w:vAlign w:val="center"/>
            <w:hideMark/>
          </w:tcPr>
          <w:p w14:paraId="02AAAE98" w14:textId="77777777" w:rsidR="004870C1" w:rsidRPr="004870C1" w:rsidRDefault="004870C1">
            <w:pPr>
              <w:jc w:val="center"/>
              <w:rPr>
                <w:rFonts w:cs="Arial"/>
                <w:b/>
                <w:bCs/>
              </w:rPr>
            </w:pPr>
            <w:r w:rsidRPr="004870C1">
              <w:rPr>
                <w:rFonts w:cs="Arial"/>
                <w:b/>
                <w:bCs/>
              </w:rPr>
              <w:t>Bedeutung</w:t>
            </w:r>
          </w:p>
        </w:tc>
      </w:tr>
      <w:tr w:rsidR="004870C1" w:rsidRPr="004870C1" w14:paraId="3DF0E1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2D0BE" w14:textId="77777777" w:rsidR="004870C1" w:rsidRPr="004870C1" w:rsidRDefault="004870C1">
            <w:pPr>
              <w:rPr>
                <w:rFonts w:cs="Arial"/>
              </w:rPr>
            </w:pPr>
            <w:r w:rsidRPr="004870C1">
              <w:rPr>
                <w:rFonts w:cs="Arial"/>
              </w:rPr>
              <w:t>optischen Wahrnehmung</w:t>
            </w:r>
          </w:p>
        </w:tc>
        <w:tc>
          <w:tcPr>
            <w:tcW w:w="0" w:type="auto"/>
            <w:vAlign w:val="center"/>
            <w:hideMark/>
          </w:tcPr>
          <w:p w14:paraId="152EC2B9" w14:textId="77777777" w:rsidR="004870C1" w:rsidRPr="004870C1" w:rsidRDefault="004870C1">
            <w:pPr>
              <w:rPr>
                <w:rFonts w:cs="Arial"/>
              </w:rPr>
            </w:pPr>
            <w:r w:rsidRPr="004870C1">
              <w:rPr>
                <w:rFonts w:cs="Arial"/>
              </w:rPr>
              <w:t>Sehen</w:t>
            </w:r>
          </w:p>
        </w:tc>
      </w:tr>
      <w:tr w:rsidR="004870C1" w:rsidRPr="004870C1" w14:paraId="2F7986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5624C" w14:textId="77777777" w:rsidR="004870C1" w:rsidRPr="004870C1" w:rsidRDefault="004870C1">
            <w:pPr>
              <w:rPr>
                <w:rFonts w:cs="Arial"/>
              </w:rPr>
            </w:pPr>
            <w:r w:rsidRPr="004870C1">
              <w:rPr>
                <w:rFonts w:cs="Arial"/>
              </w:rPr>
              <w:t>gefiedertes Haustier</w:t>
            </w:r>
          </w:p>
        </w:tc>
        <w:tc>
          <w:tcPr>
            <w:tcW w:w="0" w:type="auto"/>
            <w:vAlign w:val="center"/>
            <w:hideMark/>
          </w:tcPr>
          <w:p w14:paraId="3298EAEE" w14:textId="77777777" w:rsidR="004870C1" w:rsidRPr="004870C1" w:rsidRDefault="004870C1">
            <w:pPr>
              <w:rPr>
                <w:rFonts w:cs="Arial"/>
              </w:rPr>
            </w:pPr>
            <w:r w:rsidRPr="004870C1">
              <w:rPr>
                <w:rFonts w:cs="Arial"/>
              </w:rPr>
              <w:t>Vogel / Huhn</w:t>
            </w:r>
          </w:p>
        </w:tc>
      </w:tr>
      <w:tr w:rsidR="004870C1" w:rsidRPr="004870C1" w14:paraId="190634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628BD" w14:textId="77777777" w:rsidR="004870C1" w:rsidRPr="004870C1" w:rsidRDefault="004870C1">
            <w:pPr>
              <w:rPr>
                <w:rFonts w:cs="Arial"/>
              </w:rPr>
            </w:pPr>
            <w:r w:rsidRPr="004870C1">
              <w:rPr>
                <w:rFonts w:cs="Arial"/>
              </w:rPr>
              <w:t>Sämereien</w:t>
            </w:r>
          </w:p>
        </w:tc>
        <w:tc>
          <w:tcPr>
            <w:tcW w:w="0" w:type="auto"/>
            <w:vAlign w:val="center"/>
            <w:hideMark/>
          </w:tcPr>
          <w:p w14:paraId="0CC5BD92" w14:textId="77777777" w:rsidR="004870C1" w:rsidRPr="004870C1" w:rsidRDefault="004870C1">
            <w:pPr>
              <w:rPr>
                <w:rFonts w:cs="Arial"/>
              </w:rPr>
            </w:pPr>
            <w:r w:rsidRPr="004870C1">
              <w:rPr>
                <w:rFonts w:cs="Arial"/>
              </w:rPr>
              <w:t>Samen / Körner</w:t>
            </w:r>
          </w:p>
        </w:tc>
      </w:tr>
    </w:tbl>
    <w:p w14:paraId="1E19D225" w14:textId="5F723F73" w:rsidR="004870C1" w:rsidRPr="004870C1" w:rsidRDefault="004870C1" w:rsidP="004870C1">
      <w:pPr>
        <w:rPr>
          <w:rFonts w:cs="Arial"/>
        </w:rPr>
      </w:pPr>
    </w:p>
    <w:p w14:paraId="5F9FAAA2" w14:textId="77777777" w:rsidR="004870C1" w:rsidRPr="004870C1" w:rsidRDefault="004870C1" w:rsidP="004870C1">
      <w:pPr>
        <w:pStyle w:val="Heading2"/>
        <w:rPr>
          <w:rFonts w:cs="Arial"/>
        </w:rPr>
      </w:pPr>
      <w:r w:rsidRPr="004870C1">
        <w:rPr>
          <w:rStyle w:val="Strong"/>
          <w:rFonts w:cs="Arial"/>
          <w:b w:val="0"/>
          <w:bCs w:val="0"/>
        </w:rPr>
        <w:t>5. Satz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4"/>
        <w:gridCol w:w="2584"/>
      </w:tblGrid>
      <w:tr w:rsidR="004870C1" w:rsidRPr="004870C1" w14:paraId="01187B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61F6DA" w14:textId="77777777" w:rsidR="004870C1" w:rsidRPr="004870C1" w:rsidRDefault="004870C1">
            <w:pPr>
              <w:jc w:val="center"/>
              <w:rPr>
                <w:rFonts w:cs="Arial"/>
                <w:b/>
                <w:bCs/>
              </w:rPr>
            </w:pPr>
            <w:r w:rsidRPr="004870C1">
              <w:rPr>
                <w:rFonts w:cs="Arial"/>
                <w:b/>
                <w:bCs/>
              </w:rPr>
              <w:t>Fremdwort</w:t>
            </w:r>
          </w:p>
        </w:tc>
        <w:tc>
          <w:tcPr>
            <w:tcW w:w="0" w:type="auto"/>
            <w:vAlign w:val="center"/>
            <w:hideMark/>
          </w:tcPr>
          <w:p w14:paraId="4847AF2F" w14:textId="77777777" w:rsidR="004870C1" w:rsidRPr="004870C1" w:rsidRDefault="004870C1">
            <w:pPr>
              <w:jc w:val="center"/>
              <w:rPr>
                <w:rFonts w:cs="Arial"/>
                <w:b/>
                <w:bCs/>
              </w:rPr>
            </w:pPr>
            <w:r w:rsidRPr="004870C1">
              <w:rPr>
                <w:rFonts w:cs="Arial"/>
                <w:b/>
                <w:bCs/>
              </w:rPr>
              <w:t>Bedeutung</w:t>
            </w:r>
          </w:p>
        </w:tc>
      </w:tr>
      <w:tr w:rsidR="004870C1" w:rsidRPr="004870C1" w14:paraId="623728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4379A" w14:textId="77777777" w:rsidR="004870C1" w:rsidRPr="004870C1" w:rsidRDefault="004870C1">
            <w:pPr>
              <w:rPr>
                <w:rFonts w:cs="Arial"/>
              </w:rPr>
            </w:pPr>
            <w:r w:rsidRPr="004870C1">
              <w:rPr>
                <w:rFonts w:cs="Arial"/>
              </w:rPr>
              <w:t>Struktur</w:t>
            </w:r>
          </w:p>
        </w:tc>
        <w:tc>
          <w:tcPr>
            <w:tcW w:w="0" w:type="auto"/>
            <w:vAlign w:val="center"/>
            <w:hideMark/>
          </w:tcPr>
          <w:p w14:paraId="0B15E677" w14:textId="77777777" w:rsidR="004870C1" w:rsidRPr="004870C1" w:rsidRDefault="004870C1">
            <w:pPr>
              <w:rPr>
                <w:rFonts w:cs="Arial"/>
              </w:rPr>
            </w:pPr>
            <w:r w:rsidRPr="004870C1">
              <w:rPr>
                <w:rFonts w:cs="Arial"/>
              </w:rPr>
              <w:t>Aufbau</w:t>
            </w:r>
          </w:p>
        </w:tc>
      </w:tr>
      <w:tr w:rsidR="004870C1" w:rsidRPr="004870C1" w14:paraId="4049AC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E213A" w14:textId="77777777" w:rsidR="004870C1" w:rsidRPr="004870C1" w:rsidRDefault="004870C1">
            <w:pPr>
              <w:rPr>
                <w:rFonts w:cs="Arial"/>
              </w:rPr>
            </w:pPr>
            <w:r w:rsidRPr="004870C1">
              <w:rPr>
                <w:rFonts w:cs="Arial"/>
              </w:rPr>
              <w:t>ambivalente Beziehung</w:t>
            </w:r>
          </w:p>
        </w:tc>
        <w:tc>
          <w:tcPr>
            <w:tcW w:w="0" w:type="auto"/>
            <w:vAlign w:val="center"/>
            <w:hideMark/>
          </w:tcPr>
          <w:p w14:paraId="2E1D977F" w14:textId="77777777" w:rsidR="004870C1" w:rsidRPr="004870C1" w:rsidRDefault="004870C1">
            <w:pPr>
              <w:rPr>
                <w:rFonts w:cs="Arial"/>
              </w:rPr>
            </w:pPr>
            <w:r w:rsidRPr="004870C1">
              <w:rPr>
                <w:rFonts w:cs="Arial"/>
              </w:rPr>
              <w:t>zwiespältige Beziehung</w:t>
            </w:r>
          </w:p>
        </w:tc>
      </w:tr>
      <w:tr w:rsidR="004870C1" w:rsidRPr="004870C1" w14:paraId="57BA4F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B30F1" w14:textId="77777777" w:rsidR="004870C1" w:rsidRPr="004870C1" w:rsidRDefault="004870C1">
            <w:pPr>
              <w:rPr>
                <w:rFonts w:cs="Arial"/>
              </w:rPr>
            </w:pPr>
            <w:r w:rsidRPr="004870C1">
              <w:rPr>
                <w:rFonts w:cs="Arial"/>
              </w:rPr>
              <w:t>visuelle Wahrnehmung</w:t>
            </w:r>
          </w:p>
        </w:tc>
        <w:tc>
          <w:tcPr>
            <w:tcW w:w="0" w:type="auto"/>
            <w:vAlign w:val="center"/>
            <w:hideMark/>
          </w:tcPr>
          <w:p w14:paraId="5C417F37" w14:textId="77777777" w:rsidR="004870C1" w:rsidRPr="004870C1" w:rsidRDefault="004870C1">
            <w:pPr>
              <w:rPr>
                <w:rFonts w:cs="Arial"/>
              </w:rPr>
            </w:pPr>
            <w:r w:rsidRPr="004870C1">
              <w:rPr>
                <w:rFonts w:cs="Arial"/>
              </w:rPr>
              <w:t>Sehsinn</w:t>
            </w:r>
          </w:p>
        </w:tc>
      </w:tr>
      <w:tr w:rsidR="004870C1" w:rsidRPr="004870C1" w14:paraId="7C9E7A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7179F" w14:textId="77777777" w:rsidR="004870C1" w:rsidRPr="004870C1" w:rsidRDefault="004870C1">
            <w:pPr>
              <w:rPr>
                <w:rFonts w:cs="Arial"/>
              </w:rPr>
            </w:pPr>
            <w:r w:rsidRPr="004870C1">
              <w:rPr>
                <w:rFonts w:cs="Arial"/>
              </w:rPr>
              <w:t>kognitive Wahrnehmung</w:t>
            </w:r>
          </w:p>
        </w:tc>
        <w:tc>
          <w:tcPr>
            <w:tcW w:w="0" w:type="auto"/>
            <w:vAlign w:val="center"/>
            <w:hideMark/>
          </w:tcPr>
          <w:p w14:paraId="3C720109" w14:textId="77777777" w:rsidR="004870C1" w:rsidRPr="004870C1" w:rsidRDefault="004870C1">
            <w:pPr>
              <w:rPr>
                <w:rFonts w:cs="Arial"/>
              </w:rPr>
            </w:pPr>
            <w:r w:rsidRPr="004870C1">
              <w:rPr>
                <w:rFonts w:cs="Arial"/>
              </w:rPr>
              <w:t>Denkfähigkeit</w:t>
            </w:r>
          </w:p>
        </w:tc>
      </w:tr>
    </w:tbl>
    <w:p w14:paraId="66D538D4" w14:textId="3CF90BF3" w:rsidR="004870C1" w:rsidRPr="004870C1" w:rsidRDefault="004870C1" w:rsidP="004870C1">
      <w:pPr>
        <w:rPr>
          <w:rFonts w:cs="Arial"/>
        </w:rPr>
      </w:pPr>
    </w:p>
    <w:p w14:paraId="1CF21222" w14:textId="77777777" w:rsidR="004870C1" w:rsidRPr="004870C1" w:rsidRDefault="004870C1" w:rsidP="004870C1">
      <w:pPr>
        <w:pStyle w:val="Heading2"/>
        <w:rPr>
          <w:rFonts w:cs="Arial"/>
        </w:rPr>
      </w:pPr>
      <w:r w:rsidRPr="004870C1">
        <w:rPr>
          <w:rStyle w:val="Strong"/>
          <w:rFonts w:cs="Arial"/>
          <w:b w:val="0"/>
          <w:bCs w:val="0"/>
        </w:rPr>
        <w:t>6. Satz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0"/>
        <w:gridCol w:w="2557"/>
      </w:tblGrid>
      <w:tr w:rsidR="004870C1" w:rsidRPr="004870C1" w14:paraId="5AC52F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AE5229" w14:textId="77777777" w:rsidR="004870C1" w:rsidRPr="004870C1" w:rsidRDefault="004870C1">
            <w:pPr>
              <w:jc w:val="center"/>
              <w:rPr>
                <w:rFonts w:cs="Arial"/>
                <w:b/>
                <w:bCs/>
              </w:rPr>
            </w:pPr>
            <w:r w:rsidRPr="004870C1">
              <w:rPr>
                <w:rFonts w:cs="Arial"/>
                <w:b/>
                <w:bCs/>
              </w:rPr>
              <w:t>Fremdwort</w:t>
            </w:r>
          </w:p>
        </w:tc>
        <w:tc>
          <w:tcPr>
            <w:tcW w:w="0" w:type="auto"/>
            <w:vAlign w:val="center"/>
            <w:hideMark/>
          </w:tcPr>
          <w:p w14:paraId="73929E06" w14:textId="77777777" w:rsidR="004870C1" w:rsidRPr="004870C1" w:rsidRDefault="004870C1">
            <w:pPr>
              <w:jc w:val="center"/>
              <w:rPr>
                <w:rFonts w:cs="Arial"/>
                <w:b/>
                <w:bCs/>
              </w:rPr>
            </w:pPr>
            <w:r w:rsidRPr="004870C1">
              <w:rPr>
                <w:rFonts w:cs="Arial"/>
                <w:b/>
                <w:bCs/>
              </w:rPr>
              <w:t>Bedeutung</w:t>
            </w:r>
          </w:p>
        </w:tc>
      </w:tr>
      <w:tr w:rsidR="004870C1" w:rsidRPr="004870C1" w14:paraId="5D4E4B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32ECE" w14:textId="77777777" w:rsidR="004870C1" w:rsidRPr="004870C1" w:rsidRDefault="004870C1">
            <w:pPr>
              <w:rPr>
                <w:rFonts w:cs="Arial"/>
              </w:rPr>
            </w:pPr>
            <w:r w:rsidRPr="004870C1">
              <w:rPr>
                <w:rFonts w:cs="Arial"/>
              </w:rPr>
              <w:lastRenderedPageBreak/>
              <w:t>Kulminationspunkte</w:t>
            </w:r>
          </w:p>
        </w:tc>
        <w:tc>
          <w:tcPr>
            <w:tcW w:w="0" w:type="auto"/>
            <w:vAlign w:val="center"/>
            <w:hideMark/>
          </w:tcPr>
          <w:p w14:paraId="2FE773B2" w14:textId="77777777" w:rsidR="004870C1" w:rsidRPr="004870C1" w:rsidRDefault="004870C1">
            <w:pPr>
              <w:rPr>
                <w:rFonts w:cs="Arial"/>
              </w:rPr>
            </w:pPr>
            <w:r w:rsidRPr="004870C1">
              <w:rPr>
                <w:rFonts w:cs="Arial"/>
              </w:rPr>
              <w:t>höchste Punkte / Gipfel</w:t>
            </w:r>
          </w:p>
        </w:tc>
      </w:tr>
      <w:tr w:rsidR="004870C1" w:rsidRPr="004870C1" w14:paraId="7A05A2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0E262" w14:textId="77777777" w:rsidR="004870C1" w:rsidRPr="004870C1" w:rsidRDefault="004870C1">
            <w:pPr>
              <w:rPr>
                <w:rFonts w:cs="Arial"/>
              </w:rPr>
            </w:pPr>
            <w:r w:rsidRPr="004870C1">
              <w:rPr>
                <w:rFonts w:cs="Arial"/>
              </w:rPr>
              <w:t>forstwirtschaftlicher Bestände</w:t>
            </w:r>
          </w:p>
        </w:tc>
        <w:tc>
          <w:tcPr>
            <w:tcW w:w="0" w:type="auto"/>
            <w:vAlign w:val="center"/>
            <w:hideMark/>
          </w:tcPr>
          <w:p w14:paraId="45B98A90" w14:textId="77777777" w:rsidR="004870C1" w:rsidRPr="004870C1" w:rsidRDefault="004870C1">
            <w:pPr>
              <w:rPr>
                <w:rFonts w:cs="Arial"/>
              </w:rPr>
            </w:pPr>
            <w:r w:rsidRPr="004870C1">
              <w:rPr>
                <w:rFonts w:cs="Arial"/>
              </w:rPr>
              <w:t>Wald / Bäume</w:t>
            </w:r>
          </w:p>
        </w:tc>
      </w:tr>
      <w:tr w:rsidR="004870C1" w:rsidRPr="004870C1" w14:paraId="63B0C6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DF9E5" w14:textId="77777777" w:rsidR="004870C1" w:rsidRPr="004870C1" w:rsidRDefault="004870C1">
            <w:pPr>
              <w:rPr>
                <w:rFonts w:cs="Arial"/>
              </w:rPr>
            </w:pPr>
            <w:proofErr w:type="spellStart"/>
            <w:r w:rsidRPr="004870C1">
              <w:rPr>
                <w:rFonts w:cs="Arial"/>
              </w:rPr>
              <w:t>Dezibelwerte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A8B190" w14:textId="77777777" w:rsidR="004870C1" w:rsidRPr="004870C1" w:rsidRDefault="004870C1">
            <w:pPr>
              <w:rPr>
                <w:rFonts w:cs="Arial"/>
              </w:rPr>
            </w:pPr>
            <w:r w:rsidRPr="004870C1">
              <w:rPr>
                <w:rFonts w:cs="Arial"/>
              </w:rPr>
              <w:t>Lautstärke</w:t>
            </w:r>
          </w:p>
        </w:tc>
      </w:tr>
    </w:tbl>
    <w:p w14:paraId="0FB4E593" w14:textId="394C35B4" w:rsidR="004870C1" w:rsidRPr="004870C1" w:rsidRDefault="004870C1" w:rsidP="004870C1">
      <w:pPr>
        <w:rPr>
          <w:rFonts w:cs="Arial"/>
        </w:rPr>
      </w:pPr>
    </w:p>
    <w:p w14:paraId="29D7EB35" w14:textId="77777777" w:rsidR="004870C1" w:rsidRPr="004870C1" w:rsidRDefault="004870C1" w:rsidP="004870C1">
      <w:pPr>
        <w:pStyle w:val="Heading2"/>
        <w:rPr>
          <w:rFonts w:cs="Arial"/>
        </w:rPr>
      </w:pPr>
      <w:r w:rsidRPr="004870C1">
        <w:rPr>
          <w:rStyle w:val="Strong"/>
          <w:rFonts w:cs="Arial"/>
          <w:b w:val="0"/>
          <w:bCs w:val="0"/>
        </w:rPr>
        <w:t>7. Satz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6"/>
        <w:gridCol w:w="2610"/>
      </w:tblGrid>
      <w:tr w:rsidR="004870C1" w:rsidRPr="004870C1" w14:paraId="3070CD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670993" w14:textId="77777777" w:rsidR="004870C1" w:rsidRPr="004870C1" w:rsidRDefault="004870C1">
            <w:pPr>
              <w:jc w:val="center"/>
              <w:rPr>
                <w:rFonts w:cs="Arial"/>
                <w:b/>
                <w:bCs/>
              </w:rPr>
            </w:pPr>
            <w:r w:rsidRPr="004870C1">
              <w:rPr>
                <w:rFonts w:cs="Arial"/>
                <w:b/>
                <w:bCs/>
              </w:rPr>
              <w:t>Fremdwort</w:t>
            </w:r>
          </w:p>
        </w:tc>
        <w:tc>
          <w:tcPr>
            <w:tcW w:w="0" w:type="auto"/>
            <w:vAlign w:val="center"/>
            <w:hideMark/>
          </w:tcPr>
          <w:p w14:paraId="1AE72485" w14:textId="77777777" w:rsidR="004870C1" w:rsidRPr="004870C1" w:rsidRDefault="004870C1">
            <w:pPr>
              <w:jc w:val="center"/>
              <w:rPr>
                <w:rFonts w:cs="Arial"/>
                <w:b/>
                <w:bCs/>
              </w:rPr>
            </w:pPr>
            <w:r w:rsidRPr="004870C1">
              <w:rPr>
                <w:rFonts w:cs="Arial"/>
                <w:b/>
                <w:bCs/>
              </w:rPr>
              <w:t>Bedeutung</w:t>
            </w:r>
          </w:p>
        </w:tc>
      </w:tr>
      <w:tr w:rsidR="004870C1" w:rsidRPr="004870C1" w14:paraId="35BA1F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BD611" w14:textId="77777777" w:rsidR="004870C1" w:rsidRPr="004870C1" w:rsidRDefault="004870C1">
            <w:pPr>
              <w:rPr>
                <w:rFonts w:cs="Arial"/>
              </w:rPr>
            </w:pPr>
            <w:r w:rsidRPr="004870C1">
              <w:rPr>
                <w:rFonts w:cs="Arial"/>
              </w:rPr>
              <w:t>adäquat</w:t>
            </w:r>
          </w:p>
        </w:tc>
        <w:tc>
          <w:tcPr>
            <w:tcW w:w="0" w:type="auto"/>
            <w:vAlign w:val="center"/>
            <w:hideMark/>
          </w:tcPr>
          <w:p w14:paraId="13D03627" w14:textId="77777777" w:rsidR="004870C1" w:rsidRPr="004870C1" w:rsidRDefault="004870C1">
            <w:pPr>
              <w:rPr>
                <w:rFonts w:cs="Arial"/>
              </w:rPr>
            </w:pPr>
            <w:r w:rsidRPr="004870C1">
              <w:rPr>
                <w:rFonts w:cs="Arial"/>
              </w:rPr>
              <w:t>passend</w:t>
            </w:r>
          </w:p>
        </w:tc>
      </w:tr>
      <w:tr w:rsidR="004870C1" w:rsidRPr="004870C1" w14:paraId="359739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6C16D" w14:textId="77777777" w:rsidR="004870C1" w:rsidRPr="004870C1" w:rsidRDefault="004870C1">
            <w:pPr>
              <w:rPr>
                <w:rFonts w:cs="Arial"/>
              </w:rPr>
            </w:pPr>
            <w:r w:rsidRPr="004870C1">
              <w:rPr>
                <w:rFonts w:cs="Arial"/>
              </w:rPr>
              <w:t>Usus</w:t>
            </w:r>
          </w:p>
        </w:tc>
        <w:tc>
          <w:tcPr>
            <w:tcW w:w="0" w:type="auto"/>
            <w:vAlign w:val="center"/>
            <w:hideMark/>
          </w:tcPr>
          <w:p w14:paraId="41174AA3" w14:textId="77777777" w:rsidR="004870C1" w:rsidRPr="004870C1" w:rsidRDefault="004870C1">
            <w:pPr>
              <w:rPr>
                <w:rFonts w:cs="Arial"/>
              </w:rPr>
            </w:pPr>
            <w:r w:rsidRPr="004870C1">
              <w:rPr>
                <w:rFonts w:cs="Arial"/>
              </w:rPr>
              <w:t>Gebrauch / Gewohnheit</w:t>
            </w:r>
          </w:p>
        </w:tc>
      </w:tr>
      <w:tr w:rsidR="004870C1" w:rsidRPr="004870C1" w14:paraId="4B0695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45370" w14:textId="77777777" w:rsidR="004870C1" w:rsidRPr="004870C1" w:rsidRDefault="004870C1">
            <w:pPr>
              <w:rPr>
                <w:rFonts w:cs="Arial"/>
              </w:rPr>
            </w:pPr>
            <w:r w:rsidRPr="004870C1">
              <w:rPr>
                <w:rFonts w:cs="Arial"/>
              </w:rPr>
              <w:t>exotischer Termini</w:t>
            </w:r>
          </w:p>
        </w:tc>
        <w:tc>
          <w:tcPr>
            <w:tcW w:w="0" w:type="auto"/>
            <w:vAlign w:val="center"/>
            <w:hideMark/>
          </w:tcPr>
          <w:p w14:paraId="4081B4EC" w14:textId="77777777" w:rsidR="004870C1" w:rsidRPr="004870C1" w:rsidRDefault="004870C1">
            <w:pPr>
              <w:rPr>
                <w:rFonts w:cs="Arial"/>
              </w:rPr>
            </w:pPr>
            <w:r w:rsidRPr="004870C1">
              <w:rPr>
                <w:rFonts w:cs="Arial"/>
              </w:rPr>
              <w:t>fremde Wörter</w:t>
            </w:r>
          </w:p>
        </w:tc>
      </w:tr>
      <w:tr w:rsidR="004870C1" w:rsidRPr="004870C1" w14:paraId="7FF7CC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9B2F0" w14:textId="77777777" w:rsidR="004870C1" w:rsidRPr="004870C1" w:rsidRDefault="004870C1">
            <w:pPr>
              <w:rPr>
                <w:rFonts w:cs="Arial"/>
              </w:rPr>
            </w:pPr>
            <w:r w:rsidRPr="004870C1">
              <w:rPr>
                <w:rFonts w:cs="Arial"/>
              </w:rPr>
              <w:t>minimieren</w:t>
            </w:r>
          </w:p>
        </w:tc>
        <w:tc>
          <w:tcPr>
            <w:tcW w:w="0" w:type="auto"/>
            <w:vAlign w:val="center"/>
            <w:hideMark/>
          </w:tcPr>
          <w:p w14:paraId="61727B79" w14:textId="77777777" w:rsidR="004870C1" w:rsidRPr="004870C1" w:rsidRDefault="004870C1">
            <w:pPr>
              <w:rPr>
                <w:rFonts w:cs="Arial"/>
              </w:rPr>
            </w:pPr>
            <w:r w:rsidRPr="004870C1">
              <w:rPr>
                <w:rFonts w:cs="Arial"/>
              </w:rPr>
              <w:t>verringern</w:t>
            </w:r>
          </w:p>
        </w:tc>
      </w:tr>
    </w:tbl>
    <w:p w14:paraId="606ACBB6" w14:textId="3BB51EB8" w:rsidR="004870C1" w:rsidRPr="004870C1" w:rsidRDefault="004870C1" w:rsidP="004870C1">
      <w:pPr>
        <w:rPr>
          <w:rFonts w:cs="Arial"/>
        </w:rPr>
      </w:pPr>
    </w:p>
    <w:p w14:paraId="7C15FC06" w14:textId="77777777" w:rsidR="004870C1" w:rsidRPr="004870C1" w:rsidRDefault="004870C1" w:rsidP="004870C1">
      <w:pPr>
        <w:pStyle w:val="Heading1"/>
        <w:rPr>
          <w:rFonts w:cs="Arial"/>
        </w:rPr>
      </w:pPr>
      <w:r w:rsidRPr="004870C1">
        <w:rPr>
          <w:rStyle w:val="Strong"/>
          <w:rFonts w:cs="Arial"/>
          <w:b w:val="0"/>
          <w:bCs w:val="0"/>
        </w:rPr>
        <w:t>Arbeitsauftrag 2: Entschlüsselte Sprichwörter</w:t>
      </w:r>
    </w:p>
    <w:p w14:paraId="72727C7F" w14:textId="77777777" w:rsidR="004870C1" w:rsidRPr="004870C1" w:rsidRDefault="004870C1" w:rsidP="004870C1">
      <w:pPr>
        <w:pStyle w:val="NormalWeb"/>
        <w:numPr>
          <w:ilvl w:val="0"/>
          <w:numId w:val="3"/>
        </w:numPr>
        <w:rPr>
          <w:rFonts w:ascii="Arial" w:hAnsi="Arial" w:cs="Arial"/>
          <w:b/>
          <w:bCs/>
          <w:lang w:val="de-DE"/>
        </w:rPr>
      </w:pPr>
      <w:r w:rsidRPr="004870C1">
        <w:rPr>
          <w:rStyle w:val="Strong"/>
          <w:rFonts w:ascii="Arial" w:hAnsi="Arial" w:cs="Arial"/>
          <w:b w:val="0"/>
          <w:bCs w:val="0"/>
          <w:lang w:val="de-DE"/>
        </w:rPr>
        <w:t>Schneeballschlacht auf dem Schulgelände ist streng verboten.</w:t>
      </w:r>
    </w:p>
    <w:p w14:paraId="2D1EF9D1" w14:textId="77777777" w:rsidR="004870C1" w:rsidRPr="004870C1" w:rsidRDefault="004870C1" w:rsidP="004870C1">
      <w:pPr>
        <w:pStyle w:val="NormalWeb"/>
        <w:numPr>
          <w:ilvl w:val="0"/>
          <w:numId w:val="3"/>
        </w:numPr>
        <w:rPr>
          <w:rFonts w:ascii="Arial" w:hAnsi="Arial" w:cs="Arial"/>
          <w:b/>
          <w:bCs/>
          <w:lang w:val="de-DE"/>
        </w:rPr>
      </w:pPr>
      <w:r w:rsidRPr="004870C1">
        <w:rPr>
          <w:rStyle w:val="Strong"/>
          <w:rFonts w:ascii="Arial" w:hAnsi="Arial" w:cs="Arial"/>
          <w:b w:val="0"/>
          <w:bCs w:val="0"/>
          <w:lang w:val="de-DE"/>
        </w:rPr>
        <w:t>Wer im Glashaus sitzt, soll nicht mit Steinen werfen.</w:t>
      </w:r>
    </w:p>
    <w:p w14:paraId="18628D23" w14:textId="77777777" w:rsidR="004870C1" w:rsidRPr="004870C1" w:rsidRDefault="004870C1" w:rsidP="004870C1">
      <w:pPr>
        <w:pStyle w:val="NormalWeb"/>
        <w:numPr>
          <w:ilvl w:val="0"/>
          <w:numId w:val="3"/>
        </w:numPr>
        <w:rPr>
          <w:rFonts w:ascii="Arial" w:hAnsi="Arial" w:cs="Arial"/>
          <w:b/>
          <w:bCs/>
        </w:rPr>
      </w:pPr>
      <w:r w:rsidRPr="004870C1">
        <w:rPr>
          <w:rStyle w:val="Strong"/>
          <w:rFonts w:ascii="Arial" w:hAnsi="Arial" w:cs="Arial"/>
          <w:b w:val="0"/>
          <w:bCs w:val="0"/>
          <w:lang w:val="de-DE"/>
        </w:rPr>
        <w:t>Je mehr Kartoffeln im Keller, desto weniger Verstand.</w:t>
      </w:r>
      <w:r w:rsidRPr="004870C1">
        <w:rPr>
          <w:rFonts w:ascii="Arial" w:hAnsi="Arial" w:cs="Arial"/>
          <w:b/>
          <w:bCs/>
          <w:lang w:val="de-DE"/>
        </w:rPr>
        <w:t xml:space="preserve"> </w:t>
      </w:r>
      <w:r w:rsidRPr="004870C1">
        <w:rPr>
          <w:rFonts w:ascii="Arial" w:hAnsi="Arial" w:cs="Arial"/>
          <w:b/>
          <w:bCs/>
        </w:rPr>
        <w:t>(</w:t>
      </w:r>
      <w:proofErr w:type="spellStart"/>
      <w:r w:rsidRPr="004870C1">
        <w:rPr>
          <w:rFonts w:ascii="Arial" w:hAnsi="Arial" w:cs="Arial"/>
          <w:b/>
          <w:bCs/>
        </w:rPr>
        <w:t>sinngemäß</w:t>
      </w:r>
      <w:proofErr w:type="spellEnd"/>
      <w:r w:rsidRPr="004870C1">
        <w:rPr>
          <w:rFonts w:ascii="Arial" w:hAnsi="Arial" w:cs="Arial"/>
          <w:b/>
          <w:bCs/>
        </w:rPr>
        <w:t xml:space="preserve"> </w:t>
      </w:r>
      <w:proofErr w:type="spellStart"/>
      <w:r w:rsidRPr="004870C1">
        <w:rPr>
          <w:rFonts w:ascii="Arial" w:hAnsi="Arial" w:cs="Arial"/>
          <w:b/>
          <w:bCs/>
        </w:rPr>
        <w:t>verspottende</w:t>
      </w:r>
      <w:proofErr w:type="spellEnd"/>
      <w:r w:rsidRPr="004870C1">
        <w:rPr>
          <w:rFonts w:ascii="Arial" w:hAnsi="Arial" w:cs="Arial"/>
          <w:b/>
          <w:bCs/>
        </w:rPr>
        <w:t xml:space="preserve"> </w:t>
      </w:r>
      <w:proofErr w:type="spellStart"/>
      <w:r w:rsidRPr="004870C1">
        <w:rPr>
          <w:rFonts w:ascii="Arial" w:hAnsi="Arial" w:cs="Arial"/>
          <w:b/>
          <w:bCs/>
        </w:rPr>
        <w:t>Umformung</w:t>
      </w:r>
      <w:proofErr w:type="spellEnd"/>
      <w:r w:rsidRPr="004870C1">
        <w:rPr>
          <w:rFonts w:ascii="Arial" w:hAnsi="Arial" w:cs="Arial"/>
          <w:b/>
          <w:bCs/>
        </w:rPr>
        <w:t>)</w:t>
      </w:r>
    </w:p>
    <w:p w14:paraId="17CD32C3" w14:textId="77777777" w:rsidR="004870C1" w:rsidRPr="004870C1" w:rsidRDefault="004870C1" w:rsidP="004870C1">
      <w:pPr>
        <w:pStyle w:val="NormalWeb"/>
        <w:numPr>
          <w:ilvl w:val="0"/>
          <w:numId w:val="3"/>
        </w:numPr>
        <w:rPr>
          <w:rFonts w:ascii="Arial" w:hAnsi="Arial" w:cs="Arial"/>
          <w:b/>
          <w:bCs/>
          <w:lang w:val="de-DE"/>
        </w:rPr>
      </w:pPr>
      <w:r w:rsidRPr="004870C1">
        <w:rPr>
          <w:rStyle w:val="Strong"/>
          <w:rFonts w:ascii="Arial" w:hAnsi="Arial" w:cs="Arial"/>
          <w:b w:val="0"/>
          <w:bCs w:val="0"/>
          <w:lang w:val="de-DE"/>
        </w:rPr>
        <w:t>Auch ein blindes Huhn findet mal ein Korn.</w:t>
      </w:r>
    </w:p>
    <w:p w14:paraId="36211B69" w14:textId="77777777" w:rsidR="004870C1" w:rsidRPr="004870C1" w:rsidRDefault="004870C1" w:rsidP="004870C1">
      <w:pPr>
        <w:pStyle w:val="NormalWeb"/>
        <w:numPr>
          <w:ilvl w:val="0"/>
          <w:numId w:val="3"/>
        </w:numPr>
        <w:rPr>
          <w:rFonts w:ascii="Arial" w:hAnsi="Arial" w:cs="Arial"/>
          <w:b/>
          <w:bCs/>
        </w:rPr>
      </w:pPr>
      <w:r w:rsidRPr="004870C1">
        <w:rPr>
          <w:rStyle w:val="Strong"/>
          <w:rFonts w:ascii="Arial" w:hAnsi="Arial" w:cs="Arial"/>
          <w:b w:val="0"/>
          <w:bCs w:val="0"/>
        </w:rPr>
        <w:t xml:space="preserve">Liebe </w:t>
      </w:r>
      <w:proofErr w:type="spellStart"/>
      <w:r w:rsidRPr="004870C1">
        <w:rPr>
          <w:rStyle w:val="Strong"/>
          <w:rFonts w:ascii="Arial" w:hAnsi="Arial" w:cs="Arial"/>
          <w:b w:val="0"/>
          <w:bCs w:val="0"/>
        </w:rPr>
        <w:t>macht</w:t>
      </w:r>
      <w:proofErr w:type="spellEnd"/>
      <w:r w:rsidRPr="004870C1">
        <w:rPr>
          <w:rStyle w:val="Strong"/>
          <w:rFonts w:ascii="Arial" w:hAnsi="Arial" w:cs="Arial"/>
          <w:b w:val="0"/>
          <w:bCs w:val="0"/>
        </w:rPr>
        <w:t xml:space="preserve"> blind.</w:t>
      </w:r>
    </w:p>
    <w:p w14:paraId="2F256A4E" w14:textId="78C8922B" w:rsidR="004870C1" w:rsidRPr="004870C1" w:rsidRDefault="004870C1" w:rsidP="004870C1">
      <w:pPr>
        <w:pStyle w:val="NormalWeb"/>
        <w:numPr>
          <w:ilvl w:val="0"/>
          <w:numId w:val="3"/>
        </w:numPr>
        <w:rPr>
          <w:rFonts w:ascii="Arial" w:hAnsi="Arial" w:cs="Arial"/>
          <w:b/>
          <w:bCs/>
        </w:rPr>
      </w:pPr>
      <w:r w:rsidRPr="004870C1">
        <w:rPr>
          <w:rStyle w:val="Strong"/>
          <w:rFonts w:ascii="Arial" w:hAnsi="Arial" w:cs="Arial"/>
          <w:b w:val="0"/>
          <w:bCs w:val="0"/>
          <w:lang w:val="de-DE"/>
        </w:rPr>
        <w:t>Über allen Gipfeln ist Ruh.</w:t>
      </w:r>
    </w:p>
    <w:p w14:paraId="496C0009" w14:textId="77777777" w:rsidR="004870C1" w:rsidRPr="004870C1" w:rsidRDefault="004870C1" w:rsidP="004870C1">
      <w:pPr>
        <w:pStyle w:val="NormalWeb"/>
        <w:numPr>
          <w:ilvl w:val="0"/>
          <w:numId w:val="3"/>
        </w:numPr>
        <w:rPr>
          <w:rFonts w:ascii="Arial" w:hAnsi="Arial" w:cs="Arial"/>
          <w:b/>
          <w:bCs/>
          <w:lang w:val="de-DE"/>
        </w:rPr>
      </w:pPr>
      <w:r w:rsidRPr="004870C1">
        <w:rPr>
          <w:rStyle w:val="Strong"/>
          <w:rFonts w:ascii="Arial" w:hAnsi="Arial" w:cs="Arial"/>
          <w:b w:val="0"/>
          <w:bCs w:val="0"/>
          <w:lang w:val="de-DE"/>
        </w:rPr>
        <w:t>Sollte man nicht weniger Fremdwörter benutzen?</w:t>
      </w:r>
    </w:p>
    <w:p w14:paraId="1BE27E9D" w14:textId="77777777" w:rsidR="00C928F6" w:rsidRPr="004870C1" w:rsidRDefault="00C928F6" w:rsidP="00C928F6">
      <w:pPr>
        <w:rPr>
          <w:rFonts w:eastAsia="Times New Roman"/>
          <w:color w:val="222222"/>
          <w:lang w:val="de-DE"/>
        </w:rPr>
      </w:pPr>
    </w:p>
    <w:sectPr w:rsidR="00C928F6" w:rsidRPr="004870C1">
      <w:headerReference w:type="default" r:id="rId12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4DD82C" w14:textId="77777777" w:rsidR="00E27E32" w:rsidRDefault="00E27E32" w:rsidP="00926A81">
      <w:pPr>
        <w:spacing w:after="0" w:line="240" w:lineRule="auto"/>
      </w:pPr>
      <w:r>
        <w:separator/>
      </w:r>
    </w:p>
  </w:endnote>
  <w:endnote w:type="continuationSeparator" w:id="0">
    <w:p w14:paraId="5FC2AF98" w14:textId="77777777" w:rsidR="00E27E32" w:rsidRDefault="00E27E32" w:rsidP="00926A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29C650" w14:textId="77777777" w:rsidR="00E27E32" w:rsidRDefault="00E27E32" w:rsidP="00926A81">
      <w:pPr>
        <w:spacing w:after="0" w:line="240" w:lineRule="auto"/>
      </w:pPr>
      <w:r>
        <w:separator/>
      </w:r>
    </w:p>
  </w:footnote>
  <w:footnote w:type="continuationSeparator" w:id="0">
    <w:p w14:paraId="394D9922" w14:textId="77777777" w:rsidR="00E27E32" w:rsidRDefault="00E27E32" w:rsidP="00926A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CDF14D" w14:textId="5494D2A5" w:rsidR="00926A81" w:rsidRDefault="00926A81">
    <w:pPr>
      <w:pStyle w:val="Header"/>
    </w:pPr>
    <w:r>
      <w:t>Deutsch</w:t>
    </w:r>
    <w:r>
      <w:tab/>
    </w:r>
    <w:r w:rsidR="00407F93">
      <w:rPr>
        <w:noProof/>
      </w:rPr>
      <w:drawing>
        <wp:inline distT="0" distB="0" distL="0" distR="0" wp14:anchorId="6C61DF47" wp14:editId="01BF90BF">
          <wp:extent cx="1611630" cy="320675"/>
          <wp:effectExtent l="0" t="0" r="7620" b="3175"/>
          <wp:docPr id="1" name="Grafik 1" descr="Ein Bild, das Text enthält.&#10;&#10;Automatisch generierte Beschreibu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fik 1" descr="Ein Bild, das Text enthält.&#10;&#10;Automatisch generierte Beschreibung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11630" cy="3206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  <w:t>4. Klasse</w:t>
    </w:r>
  </w:p>
  <w:p w14:paraId="34BB1BF0" w14:textId="77777777" w:rsidR="00926A81" w:rsidRDefault="00926A8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C678FA"/>
    <w:multiLevelType w:val="hybridMultilevel"/>
    <w:tmpl w:val="F3E67602"/>
    <w:lvl w:ilvl="0" w:tplc="0C07000F">
      <w:start w:val="1"/>
      <w:numFmt w:val="decimal"/>
      <w:lvlText w:val="%1."/>
      <w:lvlJc w:val="left"/>
      <w:pPr>
        <w:ind w:left="720" w:hanging="360"/>
      </w:p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097FBF"/>
    <w:multiLevelType w:val="multilevel"/>
    <w:tmpl w:val="30C43B46"/>
    <w:lvl w:ilvl="0">
      <w:start w:val="1"/>
      <w:numFmt w:val="bullet"/>
      <w:lvlText w:val=""/>
      <w:lvlJc w:val="left"/>
      <w:pPr>
        <w:tabs>
          <w:tab w:val="num" w:pos="366"/>
        </w:tabs>
        <w:ind w:left="36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6"/>
        </w:tabs>
        <w:ind w:left="108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6"/>
        </w:tabs>
        <w:ind w:left="180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6"/>
        </w:tabs>
        <w:ind w:left="252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6"/>
        </w:tabs>
        <w:ind w:left="324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6"/>
        </w:tabs>
        <w:ind w:left="396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6"/>
        </w:tabs>
        <w:ind w:left="468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6"/>
        </w:tabs>
        <w:ind w:left="540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6"/>
        </w:tabs>
        <w:ind w:left="6126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BA6127"/>
    <w:multiLevelType w:val="multilevel"/>
    <w:tmpl w:val="BC186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0454239">
    <w:abstractNumId w:val="1"/>
  </w:num>
  <w:num w:numId="2" w16cid:durableId="124082354">
    <w:abstractNumId w:val="0"/>
  </w:num>
  <w:num w:numId="3" w16cid:durableId="12077193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15664B"/>
    <w:rsid w:val="00002EC1"/>
    <w:rsid w:val="000813EE"/>
    <w:rsid w:val="0009083D"/>
    <w:rsid w:val="0015664B"/>
    <w:rsid w:val="00381FC5"/>
    <w:rsid w:val="00407F93"/>
    <w:rsid w:val="00454BC8"/>
    <w:rsid w:val="004870C1"/>
    <w:rsid w:val="005F7981"/>
    <w:rsid w:val="00854FC0"/>
    <w:rsid w:val="00926A81"/>
    <w:rsid w:val="00975682"/>
    <w:rsid w:val="00A032FC"/>
    <w:rsid w:val="00A36C24"/>
    <w:rsid w:val="00A80877"/>
    <w:rsid w:val="00B5095E"/>
    <w:rsid w:val="00C928F6"/>
    <w:rsid w:val="00E27E32"/>
    <w:rsid w:val="00E41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0B81D"/>
  <w15:chartTrackingRefBased/>
  <w15:docId w15:val="{F371CB44-2AFE-4897-9286-370921644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sz w:val="24"/>
        <w:szCs w:val="22"/>
        <w:lang w:val="de-A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0877"/>
    <w:pPr>
      <w:spacing w:after="160" w:line="259" w:lineRule="auto"/>
    </w:pPr>
    <w:rPr>
      <w:rFonts w:eastAsiaTheme="minorEastAsia" w:cstheme="minorBidi"/>
      <w:lang w:eastAsia="de-AT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80877"/>
    <w:pPr>
      <w:keepNext/>
      <w:keepLines/>
      <w:spacing w:before="240" w:after="0"/>
      <w:outlineLvl w:val="0"/>
    </w:pPr>
    <w:rPr>
      <w:rFonts w:eastAsiaTheme="majorEastAsia"/>
      <w:sz w:val="36"/>
      <w:szCs w:val="24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80877"/>
    <w:pPr>
      <w:keepNext/>
      <w:keepLines/>
      <w:spacing w:before="40" w:after="0"/>
      <w:outlineLvl w:val="1"/>
    </w:pPr>
    <w:rPr>
      <w:rFonts w:eastAsiaTheme="majorEastAsia"/>
      <w:sz w:val="28"/>
      <w:szCs w:val="24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A80877"/>
    <w:pPr>
      <w:keepNext/>
      <w:keepLines/>
      <w:spacing w:before="40" w:after="0"/>
      <w:outlineLvl w:val="2"/>
    </w:pPr>
    <w:rPr>
      <w:rFonts w:eastAsiaTheme="majorEastAsia" w:cstheme="majorBidi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80877"/>
    <w:rPr>
      <w:rFonts w:eastAsiaTheme="majorEastAsia"/>
      <w:sz w:val="28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A80877"/>
    <w:rPr>
      <w:rFonts w:eastAsiaTheme="majorEastAsia"/>
      <w:sz w:val="36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0877"/>
    <w:rPr>
      <w:rFonts w:eastAsiaTheme="majorEastAsia" w:cstheme="majorBidi"/>
      <w:szCs w:val="24"/>
    </w:rPr>
  </w:style>
  <w:style w:type="paragraph" w:styleId="NoSpacing">
    <w:name w:val="No Spacing"/>
    <w:autoRedefine/>
    <w:uiPriority w:val="1"/>
    <w:qFormat/>
    <w:rsid w:val="00A80877"/>
    <w:pPr>
      <w:spacing w:after="0" w:line="240" w:lineRule="auto"/>
    </w:pPr>
    <w:rPr>
      <w:rFonts w:eastAsiaTheme="minorEastAsia" w:cstheme="minorBidi"/>
      <w:lang w:eastAsia="de-AT"/>
    </w:rPr>
  </w:style>
  <w:style w:type="character" w:styleId="Hyperlink">
    <w:name w:val="Hyperlink"/>
    <w:basedOn w:val="DefaultParagraphFont"/>
    <w:uiPriority w:val="99"/>
    <w:semiHidden/>
    <w:unhideWhenUsed/>
    <w:rsid w:val="0015664B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926A8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26A8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6A81"/>
    <w:rPr>
      <w:rFonts w:eastAsiaTheme="minorEastAsia" w:cstheme="minorBidi"/>
      <w:lang w:eastAsia="de-AT"/>
    </w:rPr>
  </w:style>
  <w:style w:type="paragraph" w:styleId="Footer">
    <w:name w:val="footer"/>
    <w:basedOn w:val="Normal"/>
    <w:link w:val="FooterChar"/>
    <w:uiPriority w:val="99"/>
    <w:unhideWhenUsed/>
    <w:rsid w:val="00926A8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6A81"/>
    <w:rPr>
      <w:rFonts w:eastAsiaTheme="minorEastAsia" w:cstheme="minorBidi"/>
      <w:lang w:eastAsia="de-AT"/>
    </w:rPr>
  </w:style>
  <w:style w:type="character" w:styleId="Strong">
    <w:name w:val="Strong"/>
    <w:basedOn w:val="DefaultParagraphFont"/>
    <w:uiPriority w:val="22"/>
    <w:qFormat/>
    <w:rsid w:val="00C928F6"/>
    <w:rPr>
      <w:b/>
      <w:bCs/>
    </w:rPr>
  </w:style>
  <w:style w:type="character" w:styleId="Emphasis">
    <w:name w:val="Emphasis"/>
    <w:basedOn w:val="DefaultParagraphFont"/>
    <w:uiPriority w:val="20"/>
    <w:qFormat/>
    <w:rsid w:val="00C928F6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4870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495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fremdwort.de/suchen/bedeutung/volumen" TargetMode="External"/><Relationship Id="rId5" Type="http://schemas.openxmlformats.org/officeDocument/2006/relationships/styles" Target="styles.xml"/><Relationship Id="rId10" Type="http://schemas.openxmlformats.org/officeDocument/2006/relationships/hyperlink" Target="https://www.fremdwort.de/suchen/bedeutung/transzendent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e10cfa8-dd04-4e07-9db7-66a55b027a24" xsi:nil="true"/>
    <lcf76f155ced4ddcb4097134ff3c332f xmlns="bf878ca2-7ac1-4417-8f05-9e699c368823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3EDC312FDE3FA4D969CEE7495F846F6" ma:contentTypeVersion="10" ma:contentTypeDescription="Ein neues Dokument erstellen." ma:contentTypeScope="" ma:versionID="956ca013512e09752ca7a1a47d8ed904">
  <xsd:schema xmlns:xsd="http://www.w3.org/2001/XMLSchema" xmlns:xs="http://www.w3.org/2001/XMLSchema" xmlns:p="http://schemas.microsoft.com/office/2006/metadata/properties" xmlns:ns2="bf878ca2-7ac1-4417-8f05-9e699c368823" xmlns:ns3="be10cfa8-dd04-4e07-9db7-66a55b027a24" targetNamespace="http://schemas.microsoft.com/office/2006/metadata/properties" ma:root="true" ma:fieldsID="5cd7db3ad9db09ab45cdb79101d0eb6b" ns2:_="" ns3:_="">
    <xsd:import namespace="bf878ca2-7ac1-4417-8f05-9e699c368823"/>
    <xsd:import namespace="be10cfa8-dd04-4e07-9db7-66a55b027a2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878ca2-7ac1-4417-8f05-9e699c3688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markierungen" ma:readOnly="false" ma:fieldId="{5cf76f15-5ced-4ddc-b409-7134ff3c332f}" ma:taxonomyMulti="true" ma:sspId="5e2631bd-b15b-44db-b9cd-d9749a4ed83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10cfa8-dd04-4e07-9db7-66a55b027a2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77ed434-9da0-43b2-820d-7e3d860f886d}" ma:internalName="TaxCatchAll" ma:showField="CatchAllData" ma:web="be10cfa8-dd04-4e07-9db7-66a55b027a2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F54ABF1-E499-4D3C-A7CB-D0C7204748F8}">
  <ds:schemaRefs>
    <ds:schemaRef ds:uri="http://schemas.microsoft.com/office/2006/metadata/properties"/>
    <ds:schemaRef ds:uri="http://schemas.microsoft.com/office/infopath/2007/PartnerControls"/>
    <ds:schemaRef ds:uri="be10cfa8-dd04-4e07-9db7-66a55b027a24"/>
    <ds:schemaRef ds:uri="bf878ca2-7ac1-4417-8f05-9e699c368823"/>
  </ds:schemaRefs>
</ds:datastoreItem>
</file>

<file path=customXml/itemProps2.xml><?xml version="1.0" encoding="utf-8"?>
<ds:datastoreItem xmlns:ds="http://schemas.openxmlformats.org/officeDocument/2006/customXml" ds:itemID="{6E34EA44-AECA-469A-85DE-AAEC3152F15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FD6DC26-2FF2-4F86-B9A3-1EC80FF1C6E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f878ca2-7ac1-4417-8f05-9e699c368823"/>
    <ds:schemaRef ds:uri="be10cfa8-dd04-4e07-9db7-66a55b027a2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452</Words>
  <Characters>2580</Characters>
  <Application>Microsoft Office Word</Application>
  <DocSecurity>0</DocSecurity>
  <Lines>21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Reheis Matthias</dc:creator>
  <cp:keywords/>
  <dc:description/>
  <cp:lastModifiedBy>FRONTHALER Samuel, SchülerIn</cp:lastModifiedBy>
  <cp:revision>8</cp:revision>
  <dcterms:created xsi:type="dcterms:W3CDTF">2022-01-10T19:09:00Z</dcterms:created>
  <dcterms:modified xsi:type="dcterms:W3CDTF">2026-06-09T07:13:00Z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0x01010023EDC312FDE3FA4D969CEE7495F846F6</vt:lpwstr>
  </property>
</Properties>
</file>