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10314" w:type="dxa"/>
        <w:tblCellMar>
          <w:left w:w="70" w:type="dxa"/>
          <w:right w:w="7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314"/>
      </w:tblGrid>
      <w:tr>
        <w:trPr>
          <w:trHeight w:val="425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sz w:val="44"/>
              </w:rPr>
            </w:pPr>
            <w:r>
              <w:rPr>
                <w:sz w:val="44"/>
              </w:rPr>
              <w:t xml:space="preserve">AAB05 -Datenträger, Dateisysteme und Dateien unter Windows und Linux                                                        </w:t>
            </w:r>
            <w:r>
              <w:rPr>
                <w:sz w:val="28"/>
              </w:rPr>
              <w:t xml:space="preserve">V1.2</w:t>
            </w:r>
            <w:r>
              <w:rPr>
                <w:sz w:val="44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/>
            <w:r/>
          </w:p>
        </w:tc>
      </w:tr>
      <w:tr>
        <w:trPr>
          <w:trHeight w:val="48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Datum:</w:t>
            </w:r>
            <w:r/>
          </w:p>
        </w:tc>
      </w:tr>
      <w:tr>
        <w:trPr>
          <w:trHeight w:val="442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Autor:</w:t>
            </w:r>
            <w:r>
              <w:rPr>
                <w:lang w:val="en-US"/>
              </w:rPr>
              <w:t xml:space="preserve"> Samuel Fronthaler</w:t>
            </w:r>
            <w:r/>
          </w:p>
        </w:tc>
      </w:tr>
      <w:tr>
        <w:trPr>
          <w:trHeight w:val="442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Link zur KI-Recherche bzw. Abgabe des KI-Outputs als eigenes PDF AAB05-</w:t>
            </w:r>
            <w:r>
              <w:rPr>
                <w:b/>
                <w:bCs/>
                <w:i/>
                <w:iCs/>
              </w:rPr>
              <w:t xml:space="preserve">Name</w:t>
            </w:r>
            <w:r>
              <w:t xml:space="preserve">-KI.pdf :</w:t>
            </w:r>
            <w:r>
              <w:br w:type="textWrapping" w:clear="all"/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Hilfe:  Unterricht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pStyle w:val="898"/>
              <w:pBdr/>
              <w:spacing/>
              <w:ind/>
              <w:rPr/>
            </w:pPr>
            <w:r>
              <w:t xml:space="preserve">Bearbeite/beantworte/dokumentiere folgende Fragen</w:t>
            </w:r>
            <w:r>
              <w:br w:type="textWrapping" w:clear="all"/>
            </w:r>
            <w:r>
              <w:t xml:space="preserve">mit screenshots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textDirection w:val="lrTb"/>
            <w:noWrap w:val="false"/>
          </w:tcPr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Startet die Datenträgerverwaltung als Administrator.(</w:t>
            </w:r>
            <w:r>
              <w:t xml:space="preserve">Windows-Taste / Computerverwaltung (als Administrator) / Datenträgerverwaltung)</w: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Steckt zusätzlich einen USB-Stick ans Gerät an.</w:t>
            </w:r>
            <w:r>
              <w:br w:type="textWrapping" w:clear="all"/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553075" cy="3990975"/>
                      <wp:effectExtent l="0" t="0" r="0" b="0"/>
                      <wp:docPr id="1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53075" cy="39909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437.25pt;height:314.25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Welche Bedeutung haben die Laufwerksbuchstaben unter Windows?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t xml:space="preserve">A,B für Disketten, ab C für Festplatten. Buchstaben für Addressierung</w: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Legt eine Textdatei am USB-Stick an.</w:t>
            </w:r>
            <w:r>
              <w:br w:type="textWrapping" w:clear="all"/>
            </w:r>
            <w:r>
              <w:t xml:space="preserve">Welche Eigenschaften hat eine Datei?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974215" cy="2803525"/>
                      <wp:effectExtent l="0" t="0" r="0" b="0"/>
                      <wp:docPr id="2" name="_x0000_i1028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974215" cy="280352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55.45pt;height:220.75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925955" cy="2743200"/>
                      <wp:effectExtent l="0" t="0" r="0" b="0"/>
                      <wp:docPr id="3" name="_x0000_i1036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925955" cy="274320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51.65pt;height:216.00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Welche Datenträger findet Ihr auf Eurem System vor?</w:t>
            </w:r>
            <w:r>
              <w:t xml:space="preserve"> C und F</w:t>
            </w:r>
            <w:r>
              <w:br w:type="textWrapping" w:clear="all"/>
            </w:r>
            <w:r>
              <w:t xml:space="preserve">Wie groß sind die beiden Medien (Festplatten)?</w:t>
            </w:r>
            <w:r>
              <w:t xml:space="preserve">C 931GB, F 119GB</w:t>
            </w:r>
            <w:r>
              <w:br w:type="textWrapping" w:clear="all"/>
            </w:r>
            <w:r>
              <w:t xml:space="preserve">Wie viele Partitionen befinden sich auf den einzelnen Medien?</w:t>
            </w:r>
            <w:r>
              <w:t xml:space="preserve">auf C EFI und generellen Speicher, auf F nur 1 partition</w:t>
            </w:r>
            <w:r>
              <w:br w:type="textWrapping" w:clear="all"/>
            </w:r>
            <w:r>
              <w:t xml:space="preserve">Welche Art von Dateisystemen findet Ihr auf Euren Festplatten vor?</w:t>
            </w:r>
            <w:r>
              <w:t xml:space="preserve">auf C NTFS, auf F FAT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70250" cy="3239770"/>
                      <wp:effectExtent l="0" t="0" r="0" b="0"/>
                      <wp:docPr id="4" name="_x0000_i1037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70250" cy="323977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57.50pt;height:255.10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Recherchiert bei Wikipedia oder mit Hilfe einer KI die Unterschiede zwischen NTFS und FAT32?</w:t>
            </w:r>
            <w:r>
              <w:br w:type="textWrapping" w:clear="all"/>
            </w:r>
            <w:r>
              <w:t xml:space="preserve">Wo liegen die Unterschiede?</w:t>
            </w:r>
            <w:r>
              <w:t xml:space="preserve">NTFS ist Windows spezifisch, FAT32 ist übergreifend. Auf FAT32 max datei nur 4GB</w:t>
            </w:r>
            <w:r>
              <w:br w:type="textWrapping" w:clear="all"/>
            </w:r>
            <w:r>
              <w:t xml:space="preserve">Was haben beide (alle modernen Dateisysteme) gemein?</w:t>
            </w:r>
            <w:r>
              <w:t xml:space="preserve"> </w:t>
            </w:r>
            <w:r>
              <w:t xml:space="preserve">organisieren Dateien/Ordner in Clustern, speichern Metadaten, arbeiten volumenbasiert</w:t>
            </w:r>
            <w:r>
              <w:br w:type="textWrapping" w:clear="all"/>
            </w:r>
            <w:r>
              <w:t xml:space="preserve">Welche Vorteile hat ein FAT32-Dateisystem (Verwendung auf anderen OS)? </w:t>
            </w:r>
            <w:r>
              <w:t xml:space="preserve">Große kompatibilität mit Geräten und verschiedenen OSes</w: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Legt in der Datenträgerverwaltung mit „Aktion / virtuelle Festplatte erstellen“ eine virtuelle Festplatte mit 50 MB unter C: an.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192020" cy="2664460"/>
                      <wp:effectExtent l="0" t="0" r="0" b="0"/>
                      <wp:docPr id="5" name="_x0000_i1040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192020" cy="2664459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172.60pt;height:209.8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br w:type="textWrapping" w:clear="all"/>
            </w:r>
            <w:r>
              <w:t xml:space="preserve">Initialisiert den Datenträger mit „DatenträgerXXX / rechte Maustaste / initialisieren“.</w:t>
            </w:r>
            <w:r>
              <w:br w:type="textWrapping" w:clear="all"/>
            </w:r>
            <w:r>
              <w:t xml:space="preserve">Was passiert dabei?</w:t>
            </w:r>
            <w:r>
              <w:t xml:space="preserve"> Partitionstyp wird festgelegt, von offline auf online gestellt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br w:type="textWrapping" w:clear="all"/>
            </w:r>
            <w:r>
              <w:t xml:space="preserve">Legt auf der Platte  ein Volume mit FAT32 Dateisystem, eurem Namen und einen Laufwerksbuchstaben an. Formatiert den Datenträger!</w:t>
            </w:r>
            <w:r>
              <w:br w:type="textWrapping" w:clear="all"/>
            </w:r>
            <w:r>
              <w:t xml:space="preserve">Was ist der  Unterschied zwischen Schnellformatierung:  ja/nein?</w:t>
            </w:r>
            <w:r>
              <w:t xml:space="preserve"> </w:t>
            </w:r>
            <w:r>
              <w:t xml:space="preserve">Nur Dateisystem-Struktur neu, Datenblöcke bleiben, keine Sektorprüfung, Daten eher wiederherstellbar.</w:t>
            </w:r>
            <w:r>
              <w:t xml:space="preserve"> Ich habe ja genommen</w:t>
            </w:r>
            <w:r>
              <w:br w:type="textWrapping" w:clear="all"/>
            </w:r>
            <w:r>
              <w:t xml:space="preserve">Warum nennt man diese Festplatte „virtuell“? </w:t>
            </w:r>
            <w:r>
              <w:t xml:space="preserve">weil es nur eine .vhd Datei ist und keine physische Festplatte</w:t>
            </w:r>
            <w:r>
              <w:br w:type="textWrapping" w:clear="all"/>
            </w:r>
            <w:r>
              <w:t xml:space="preserve">Wie groß ist die Disk auf der physischen Festplatte?  Versucht die Datei zu löschen!</w:t>
            </w:r>
            <w:r/>
          </w:p>
          <w:p>
            <w:pPr>
              <w:pBdr/>
              <w:spacing w:after="0" w:line="240" w:lineRule="auto"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82290" cy="3246120"/>
                      <wp:effectExtent l="0" t="0" r="0" b="0"/>
                      <wp:docPr id="6" name="_x0000_i1043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82290" cy="324612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42.70pt;height:255.6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773680" cy="1556385"/>
                      <wp:effectExtent l="0" t="0" r="0" b="0"/>
                      <wp:docPr id="7" name="_x0000_i1058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773680" cy="155638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18.40pt;height:122.55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Öffnet das neu erstellte Volume im Explorer und legt im neuen Dateisystem eine Textdatei </w:t>
            </w:r>
            <w:r>
              <w:rPr>
                <w:i/>
              </w:rPr>
              <w:t xml:space="preserve">DeinName</w:t>
            </w:r>
            <w:r>
              <w:t xml:space="preserve">.TXT an.</w:t>
            </w:r>
            <w:r>
              <w:br w:type="textWrapping" w:clear="all"/>
            </w:r>
            <w:r>
              <w:t xml:space="preserve">Schreibt mit einem Editor Euren Namen in die Datei und speichert diese.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930015" cy="2882265"/>
                      <wp:effectExtent l="0" t="0" r="0" b="0"/>
                      <wp:docPr id="8" name="_x0000_i106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930015" cy="288226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309.45pt;height:226.95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Schaut Euch die Eigenschaften der Datei an:</w:t>
            </w:r>
            <w:r>
              <w:br w:type="textWrapping" w:clear="all"/>
            </w:r>
            <w:r>
              <w:t xml:space="preserve">Wie groß ist die Datei?</w:t>
            </w:r>
            <w:r>
              <w:t xml:space="preserve"> </w:t>
            </w:r>
            <w:r>
              <w:t xml:space="preserve">5</w:t>
            </w:r>
            <w:r>
              <w:t xml:space="preserve">1</w:t>
            </w:r>
            <w:r>
              <w:t xml:space="preserve">201</w:t>
            </w:r>
            <w:r>
              <w:t xml:space="preserve">kb</w:t>
            </w:r>
            <w:r>
              <w:br w:type="textWrapping" w:clear="all"/>
            </w:r>
            <w:r>
              <w:t xml:space="preserve">Wieviel Platz benötigt sie am Datenträger tatsächlich (brutto)?50MB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938020" cy="2658110"/>
                      <wp:effectExtent l="0" t="0" r="0" b="0"/>
                      <wp:docPr id="9" name="_x0000_i107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938020" cy="265811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152.60pt;height:209.3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768475" cy="672465"/>
                      <wp:effectExtent l="0" t="0" r="0" b="0"/>
                      <wp:docPr id="10" name="_x0000_i1085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768475" cy="67246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139.25pt;height:52.95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/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br w:type="textWrapping" w:clear="all"/>
            </w:r>
            <w:r>
              <w:t xml:space="preserve">Welche weiteren Eigenschaften der Datei findet Ihr bei den Eigenschaften?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t xml:space="preserve">Txt hat 17bytes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046605" cy="2900680"/>
                      <wp:effectExtent l="0" t="0" r="0" b="0"/>
                      <wp:docPr id="11" name="_x0000_i1087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046604" cy="290068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161.15pt;height:228.4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Kopiert die Datei auf Eure Festplatte unter Dokumente (hoffentlich ein NTFS-Dateisystem).</w:t>
            </w:r>
            <w:r>
              <w:br w:type="textWrapping" w:clear="all"/>
            </w:r>
            <w:r>
              <w:t xml:space="preserve">Wie schauen die Eigenschaften der Datei nun aus?</w:t>
            </w:r>
            <w:r>
              <w:t xml:space="preserve"> Anderer Owner</w:t>
            </w:r>
            <w:r>
              <w:br w:type="textWrapping" w:clear="all"/>
            </w:r>
            <w:r>
              <w:t xml:space="preserve">Welche Unterschiede gibt es? </w:t>
            </w:r>
            <w:r>
              <w:t xml:space="preserve">Dass der Owner sich geändert hat</w:t>
            </w:r>
            <w:r>
              <w:br w:type="textWrapping" w:clear="all"/>
            </w:r>
            <w:r>
              <w:t xml:space="preserve">Welcher Reiter kommt bei einem NTFS-Dateisystem noch dazu?</w:t>
            </w:r>
            <w:r>
              <w:t xml:space="preserve"> Security</w:t>
            </w:r>
            <w:r>
              <w:br w:type="textWrapping" w:clear="all"/>
            </w:r>
            <w:r>
              <w:t xml:space="preserve">Wieviel Speicherplatz belegt die Datei laut Eigenschaften auf der Festplatte? Erklärung?</w:t>
            </w:r>
            <w:r>
              <w:t xml:space="preserve"> </w:t>
            </w:r>
            <w:r>
              <w:t xml:space="preserve">0</w:t>
            </w:r>
            <w:r>
              <w:t xml:space="preserve">bytes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246630" cy="3209290"/>
                      <wp:effectExtent l="0" t="0" r="0" b="0"/>
                      <wp:docPr id="12" name="_x0000_i1090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246630" cy="320929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176.90pt;height:252.70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070735" cy="2991485"/>
                      <wp:effectExtent l="0" t="0" r="0" b="0"/>
                      <wp:docPr id="13" name="_x0000_i1093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070735" cy="299148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163.05pt;height:235.55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t xml:space="preserve">NTFS</w:t>
            </w:r>
            <w:r>
              <w:rPr>
                <w:rFonts w:ascii="Segoe UI" w:hAnsi="Segoe UI" w:cs="Segoe UI"/>
                <w:spacing w:val="2"/>
              </w:rPr>
              <w:t xml:space="preserve"> </w:t>
            </w:r>
            <w:r>
              <w:t xml:space="preserve"> </w:t>
            </w:r>
            <w:r>
              <w:t xml:space="preserve">speichert </w:t>
            </w:r>
            <w:r>
              <w:t xml:space="preserve">direkt im Verwaltungsbereich (MFT)</w:t>
            </w:r>
            <w:r>
              <w:t xml:space="preserve">, braucht deswegen keinen cluster</w:t>
            </w:r>
            <w:r>
              <w:br w:type="textWrapping" w:clear="all"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Startet Euer Mint-</w:t>
            </w:r>
            <w:r>
              <w:t xml:space="preserve">Ubuntu in der Virtualisierung.</w:t>
            </w:r>
            <w:r>
              <w:br w:type="textWrapping" w:clear="all"/>
            </w:r>
            <w:r>
              <w:t xml:space="preserve">Steckt den USB-Stick erneut an und wählt bei der Frage des VM-Ware-Players ob der USB-Stick unter Windows bzw. unter dem virtuellen Linux verwendet werden soll „Connect to the virtual machine“ aus.</w:t>
            </w:r>
            <w:r/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br w:type="textWrapping" w:clear="all"/>
            </w:r>
            <w:r>
              <w:t xml:space="preserve">Welche Festplatten „sieht“ das virtuelle Linux? </w:t>
            </w:r>
            <w:r>
              <w:rPr>
                <w:lang w:val="en-US"/>
              </w:rPr>
              <w:t xml:space="preserve"> sda(interne Windows SSD), sdb (externe SSD: Linux), sdd (USB-Stick)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</w:r>
            <w:r>
              <w:t xml:space="preserve">Welche Dateisysteme kommen kommen im Linux zum Einsatz? </w:t>
            </w:r>
            <w:r>
              <w:rPr>
                <w:lang w:val="en-US"/>
              </w:rPr>
              <w:t xml:space="preserve"> Btrfs, fat, ext4, ZFS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>
              <w:rPr>
                <w:lang w:val="en-US"/>
              </w:rPr>
            </w:r>
            <w:r>
              <w:t xml:space="preserve">Wie wird der USB-Stick „gesehen“?</w:t>
            </w:r>
            <w:r>
              <w:br/>
            </w:r>
            <w:r>
              <w:t xml:space="preserve">(Menu / Control Center / Disks)</w:t>
            </w:r>
            <w:r/>
            <w:r/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667000" cy="2189929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3298820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666999" cy="218992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210.00pt;height:172.44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619625" cy="971004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864228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619624" cy="9710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363.75pt;height:76.46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Gibt es unter Linux ebenso Laufwerksbuchstaben?</w:t>
            </w:r>
            <w:r>
              <w:rPr>
                <w:lang w:val="en-US"/>
              </w:rPr>
              <w:t xml:space="preserve"> nein</w:t>
            </w:r>
            <w:r>
              <w:br w:type="textWrapping" w:clear="all"/>
            </w:r>
            <w:r>
              <w:t xml:space="preserve">In welchem Verzeichnis </w:t>
            </w:r>
            <w:r>
              <w:t xml:space="preserve">finden sich die Dateien am USB-Stick? Wo wird also der USB-Stick in den Dateibaum eingemountet?</w:t>
            </w:r>
            <w:r>
              <w:rPr>
                <w:lang w:val="en-US"/>
              </w:rPr>
              <w:t xml:space="preserve"> Unter /mnt (steht f</w:t>
            </w:r>
            <w:r>
              <w:rPr>
                <w:lang w:val="de-DE"/>
              </w:rPr>
              <w:t xml:space="preserve">ür mount</w:t>
            </w:r>
            <w:r>
              <w:rPr>
                <w:lang w:val="en-US"/>
              </w:rPr>
              <w:t xml:space="preserve">)</w:t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  <w:lang w:val="en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76575" cy="2647148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034373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076574" cy="264714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42.25pt;height:208.44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      <wp:simplePos x="0" y="0"/>
                      <wp:positionH relativeFrom="column">
                        <wp:posOffset>2324100</wp:posOffset>
                      </wp:positionH>
                      <wp:positionV relativeFrom="paragraph">
                        <wp:posOffset>1260475</wp:posOffset>
                      </wp:positionV>
                      <wp:extent cx="333375" cy="0"/>
                      <wp:effectExtent l="108000" t="108000" r="108000" b="108000"/>
                      <wp:wrapNone/>
                      <wp:docPr id="17" name="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333374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3200" h="0" fill="none" stroke="1" extrusionOk="0">
                                    <a:moveTo>
                                      <a:pt x="0" y="0"/>
                                    </a:moveTo>
                                    <a:cubicBezTo>
                                      <a:pt x="6171" y="0"/>
                                      <a:pt x="11108" y="0"/>
                                      <a:pt x="17280" y="0"/>
                                    </a:cubicBezTo>
                                    <a:cubicBezTo>
                                      <a:pt x="23451" y="0"/>
                                      <a:pt x="28388" y="0"/>
                                      <a:pt x="33325" y="0"/>
                                    </a:cubicBezTo>
                                    <a:quadBezTo>
                                      <a:pt x="38262" y="0"/>
                                      <a:pt x="43200" y="0"/>
                                    </a:quadBezTo>
                                  </a:path>
                                </a:pathLst>
                              </a:custGeom>
                              <a:noFill/>
                              <a:ln w="216000">
                                <a:solidFill>
                                  <a:srgbClr val="FFFC54">
                                    <a:alpha val="49999"/>
                                  </a:srgbClr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16" o:spid="_x0000_s16" style="position:absolute;z-index:18432;o:allowoverlap:true;o:allowincell:true;mso-position-horizontal-relative:text;margin-left:183.00pt;mso-position-horizontal:absolute;mso-position-vertical-relative:text;margin-top:99.25pt;mso-position-vertical:absolute;width:26.25pt;height:0.00pt;mso-wrap-distance-left:9.07pt;mso-wrap-distance-top:0.00pt;mso-wrap-distance-right:9.07pt;mso-wrap-distance-bottom:0.00pt;visibility:visible;" path="m0,0l0,0c14285,0,25713,0,40000,0l40000,0c54285,0,65713,0,77141,0l77141,0c84760,0,92380,0,100000,0nfe" coordsize="100000,100000" filled="f" strokecolor="#FFFC54" strokeweight="17.01pt">
                      <v:path textboxrect="0,0,100000,100000"/>
                      <v:stroke dashstyle="solid"/>
                    </v:shape>
                  </w:pict>
                </mc:Fallback>
              </mc:AlternateContent>
            </w:r>
            <w:r/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Interpretiert auch die Ausgabe von </w:t>
            </w:r>
            <w:r>
              <w:br w:type="textWrapping" w:clear="all"/>
            </w:r>
            <w:r>
              <w:rPr>
                <w:rFonts w:ascii="Courier New" w:hAnsi="Courier New" w:cs="Courier New"/>
              </w:rPr>
              <w:t xml:space="preserve">parted /dev/sda print all</w:t>
            </w:r>
            <w:r>
              <w:br w:type="textWrapping" w:clear="all"/>
            </w:r>
            <w:r>
              <w:t xml:space="preserve">Das Kommando ist in einer Linux-shell mit root Rechten auszuführen (</w:t>
            </w:r>
            <w:r>
              <w:rPr>
                <w:rFonts w:ascii="Courier New" w:hAnsi="Courier New" w:cs="Courier New"/>
              </w:rPr>
              <w:t xml:space="preserve">sudo -i</w:t>
            </w:r>
            <w:r>
              <w:t xml:space="preserve">)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831608" cy="5041900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3279185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831607" cy="50418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301.70pt;height:397.00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Interpretiert auch die Ausgabe des „Disk Free“ Komandos: </w:t>
            </w:r>
            <w:r>
              <w:br w:type="textWrapping" w:clear="all"/>
            </w:r>
            <w:r>
              <w:rPr>
                <w:rFonts w:ascii="Courier New" w:hAnsi="Courier New" w:cs="Courier New"/>
              </w:rPr>
              <w:t xml:space="preserve">df -h</w:t>
            </w:r>
            <w:r>
              <w:t xml:space="preserve"> 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162425" cy="2172139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7970237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162424" cy="217213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327.75pt;height:171.03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Nach den Erklärungen im Unterricht eine kurze Zusammenfassung:</w:t>
            </w:r>
            <w:r>
              <w:br w:type="textWrapping" w:clear="all"/>
            </w:r>
            <w:r>
              <w:t xml:space="preserve">Was leistet (macht/welche Aufgabe hat) ein Dateisystem?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  <w:lang w:val="en-US"/>
              </w:rPr>
              <w:t xml:space="preserve">Legt fest wie Dateien und Ordner auf einer Partition gespeichert, gefunden, benannt, gesch</w:t>
            </w:r>
            <w:r>
              <w:rPr>
                <w:highlight w:val="none"/>
                <w:lang w:val="de-DE"/>
              </w:rPr>
              <w:t xml:space="preserve">ützt</w:t>
            </w:r>
            <w:r>
              <w:rPr>
                <w:highlight w:val="none"/>
                <w:lang w:val="en-US"/>
              </w:rPr>
              <w:t xml:space="preserve"> wird. Macht eine geordnete Struktur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Abgabe: </w:t>
            </w:r>
            <w:r>
              <w:br w:type="textWrapping" w:clear="all"/>
            </w:r>
            <w:r>
              <w:t xml:space="preserve">Gib den ausgefüllten Arbeitsauftrag mit den beantworteten Fragen und den screenshots als AAB05-</w:t>
            </w:r>
            <w:r>
              <w:rPr>
                <w:i/>
              </w:rPr>
              <w:t xml:space="preserve">Name</w:t>
            </w:r>
            <w:r>
              <w:t xml:space="preserve">.pdf im moodle ab!</w:t>
            </w:r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404020203"/>
  </w:font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B702C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646837E1"/>
    <w:lvl w:ilvl="0">
      <w:isLgl w:val="false"/>
      <w:lvlJc w:val="left"/>
      <w:lvlText w:val=""/>
      <w:numFmt w:val="bullet"/>
      <w:pPr>
        <w:pBdr/>
        <w:spacing/>
        <w:ind w:hanging="360" w:left="465"/>
      </w:pPr>
      <w:rPr>
        <w:rFonts w:ascii="Wingdings" w:hAnsi="Wingdings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85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905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625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45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65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85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505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225"/>
      </w:pPr>
      <w:rPr>
        <w:rFonts w:ascii="Wingdings" w:hAnsi="Wingdings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04" w:default="1">
    <w:name w:val="Normal"/>
    <w:qFormat/>
    <w:pPr>
      <w:pBdr/>
      <w:spacing w:after="200" w:line="276" w:lineRule="auto"/>
      <w:ind/>
    </w:pPr>
    <w:rPr>
      <w:sz w:val="22"/>
      <w:szCs w:val="22"/>
      <w:lang w:val="de-DE"/>
    </w:rPr>
  </w:style>
  <w:style w:type="paragraph" w:styleId="705">
    <w:name w:val="Heading 1"/>
    <w:basedOn w:val="704"/>
    <w:next w:val="704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06">
    <w:name w:val="Heading 2"/>
    <w:basedOn w:val="704"/>
    <w:next w:val="704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07">
    <w:name w:val="Heading 3"/>
    <w:basedOn w:val="704"/>
    <w:next w:val="704"/>
    <w:link w:val="8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08">
    <w:name w:val="Heading 4"/>
    <w:basedOn w:val="704"/>
    <w:next w:val="704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09">
    <w:name w:val="Heading 5"/>
    <w:basedOn w:val="704"/>
    <w:next w:val="704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10">
    <w:name w:val="Heading 6"/>
    <w:basedOn w:val="704"/>
    <w:next w:val="704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1">
    <w:name w:val="Heading 7"/>
    <w:basedOn w:val="704"/>
    <w:next w:val="704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2">
    <w:name w:val="Heading 8"/>
    <w:basedOn w:val="704"/>
    <w:next w:val="704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3">
    <w:name w:val="Heading 9"/>
    <w:basedOn w:val="704"/>
    <w:next w:val="704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4" w:default="1">
    <w:name w:val="Default Paragraph Font"/>
    <w:uiPriority w:val="1"/>
    <w:unhideWhenUsed/>
    <w:pPr>
      <w:pBdr/>
      <w:spacing/>
      <w:ind/>
    </w:pPr>
  </w:style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6" w:default="1">
    <w:name w:val="No List"/>
    <w:uiPriority w:val="99"/>
    <w:semiHidden/>
    <w:unhideWhenUsed/>
    <w:pPr>
      <w:pBdr/>
      <w:spacing/>
      <w:ind/>
    </w:pPr>
  </w:style>
  <w:style w:type="table" w:styleId="717">
    <w:name w:val="Table Grid"/>
    <w:basedOn w:val="71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Light"/>
    <w:basedOn w:val="71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715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715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Accent 1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Accent 2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Accent 3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Accent 4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Accent 5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Accent 6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Accent 1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Accent 2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Accent 3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Accent 4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Accent 5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Accent 6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Accent 1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Accent 2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Accent 3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Accent 4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Accent 5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Accent 6"/>
    <w:basedOn w:val="715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-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-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Accent 1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Accent 2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Accent 3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Accent 4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Accent 5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Accent 6"/>
    <w:basedOn w:val="715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Accent 1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Accent 2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Accent 3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Accent 4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Accent 5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Accent 6"/>
    <w:basedOn w:val="715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Accent 1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Accent 2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Accent 3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Accent 4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Accent 5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Accent 6"/>
    <w:basedOn w:val="715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1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2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3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4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ned - Accent 5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ned - Accent 6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1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2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3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4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&amp; Lined - Accent 5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&amp; Lined - Accent 6"/>
    <w:basedOn w:val="715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1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2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3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4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Bordered - Accent 5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Bordered - Accent 6"/>
    <w:basedOn w:val="715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3" w:customStyle="1">
    <w:name w:val="Heading 1 Char"/>
    <w:basedOn w:val="714"/>
    <w:link w:val="70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44" w:customStyle="1">
    <w:name w:val="Heading 2 Char"/>
    <w:basedOn w:val="714"/>
    <w:link w:val="70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45" w:customStyle="1">
    <w:name w:val="Heading 3 Char"/>
    <w:basedOn w:val="714"/>
    <w:link w:val="70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46" w:customStyle="1">
    <w:name w:val="Heading 4 Char"/>
    <w:basedOn w:val="714"/>
    <w:link w:val="70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47" w:customStyle="1">
    <w:name w:val="Heading 5 Char"/>
    <w:basedOn w:val="714"/>
    <w:link w:val="70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48" w:customStyle="1">
    <w:name w:val="Heading 6 Char"/>
    <w:basedOn w:val="714"/>
    <w:link w:val="7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 w:customStyle="1">
    <w:name w:val="Heading 7 Char"/>
    <w:basedOn w:val="714"/>
    <w:link w:val="71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 w:customStyle="1">
    <w:name w:val="Heading 8 Char"/>
    <w:basedOn w:val="714"/>
    <w:link w:val="71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customStyle="1">
    <w:name w:val="Heading 9 Char"/>
    <w:basedOn w:val="714"/>
    <w:link w:val="7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704"/>
    <w:next w:val="704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 w:customStyle="1">
    <w:name w:val="Title Char"/>
    <w:basedOn w:val="714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704"/>
    <w:next w:val="704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 w:customStyle="1">
    <w:name w:val="Subtitle Char"/>
    <w:basedOn w:val="714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704"/>
    <w:next w:val="704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 w:customStyle="1">
    <w:name w:val="Quote Char"/>
    <w:basedOn w:val="714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8">
    <w:name w:val="List Paragraph"/>
    <w:basedOn w:val="704"/>
    <w:uiPriority w:val="34"/>
    <w:qFormat/>
    <w:pPr>
      <w:pBdr/>
      <w:spacing/>
      <w:ind w:left="720"/>
      <w:contextualSpacing w:val="true"/>
    </w:pPr>
  </w:style>
  <w:style w:type="character" w:styleId="859">
    <w:name w:val="Intense Emphasis"/>
    <w:basedOn w:val="71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60">
    <w:name w:val="Intense Quote"/>
    <w:basedOn w:val="704"/>
    <w:next w:val="704"/>
    <w:link w:val="861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61" w:customStyle="1">
    <w:name w:val="Intense Quote Char"/>
    <w:basedOn w:val="714"/>
    <w:link w:val="86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62">
    <w:name w:val="Intense Reference"/>
    <w:basedOn w:val="71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863">
    <w:name w:val="No Spacing"/>
    <w:basedOn w:val="704"/>
    <w:uiPriority w:val="1"/>
    <w:qFormat/>
    <w:pPr>
      <w:pBdr/>
      <w:spacing w:after="0" w:line="240" w:lineRule="auto"/>
      <w:ind/>
    </w:pPr>
  </w:style>
  <w:style w:type="character" w:styleId="864">
    <w:name w:val="Subtle Emphasis"/>
    <w:basedOn w:val="7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71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71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7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7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70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 w:customStyle="1">
    <w:name w:val="Header Char"/>
    <w:basedOn w:val="714"/>
    <w:link w:val="869"/>
    <w:uiPriority w:val="99"/>
    <w:pPr>
      <w:pBdr/>
      <w:spacing/>
      <w:ind/>
    </w:pPr>
  </w:style>
  <w:style w:type="paragraph" w:styleId="871">
    <w:name w:val="Footer"/>
    <w:basedOn w:val="70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 w:customStyle="1">
    <w:name w:val="Footer Char"/>
    <w:basedOn w:val="714"/>
    <w:link w:val="871"/>
    <w:uiPriority w:val="99"/>
    <w:pPr>
      <w:pBdr/>
      <w:spacing/>
      <w:ind/>
    </w:pPr>
  </w:style>
  <w:style w:type="paragraph" w:styleId="873">
    <w:name w:val="Caption"/>
    <w:basedOn w:val="704"/>
    <w:next w:val="704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874">
    <w:name w:val="footnote text"/>
    <w:basedOn w:val="70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 w:customStyle="1">
    <w:name w:val="Footnote Text Char"/>
    <w:basedOn w:val="71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70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 w:customStyle="1">
    <w:name w:val="Endnote Text Char"/>
    <w:basedOn w:val="71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71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81">
    <w:name w:val="FollowedHyperlink"/>
    <w:basedOn w:val="71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82">
    <w:name w:val="toc 1"/>
    <w:basedOn w:val="704"/>
    <w:next w:val="704"/>
    <w:uiPriority w:val="39"/>
    <w:unhideWhenUsed/>
    <w:pPr>
      <w:pBdr/>
      <w:spacing w:after="100"/>
      <w:ind/>
    </w:pPr>
  </w:style>
  <w:style w:type="paragraph" w:styleId="883">
    <w:name w:val="toc 2"/>
    <w:basedOn w:val="704"/>
    <w:next w:val="704"/>
    <w:uiPriority w:val="39"/>
    <w:unhideWhenUsed/>
    <w:pPr>
      <w:pBdr/>
      <w:spacing w:after="100"/>
      <w:ind w:left="220"/>
    </w:pPr>
  </w:style>
  <w:style w:type="paragraph" w:styleId="884">
    <w:name w:val="toc 3"/>
    <w:basedOn w:val="704"/>
    <w:next w:val="704"/>
    <w:uiPriority w:val="39"/>
    <w:unhideWhenUsed/>
    <w:pPr>
      <w:pBdr/>
      <w:spacing w:after="100"/>
      <w:ind w:left="440"/>
    </w:pPr>
  </w:style>
  <w:style w:type="paragraph" w:styleId="885">
    <w:name w:val="toc 4"/>
    <w:basedOn w:val="704"/>
    <w:next w:val="704"/>
    <w:uiPriority w:val="39"/>
    <w:unhideWhenUsed/>
    <w:pPr>
      <w:pBdr/>
      <w:spacing w:after="100"/>
      <w:ind w:left="660"/>
    </w:pPr>
  </w:style>
  <w:style w:type="paragraph" w:styleId="886">
    <w:name w:val="toc 5"/>
    <w:basedOn w:val="704"/>
    <w:next w:val="704"/>
    <w:uiPriority w:val="39"/>
    <w:unhideWhenUsed/>
    <w:pPr>
      <w:pBdr/>
      <w:spacing w:after="100"/>
      <w:ind w:left="880"/>
    </w:pPr>
  </w:style>
  <w:style w:type="paragraph" w:styleId="887">
    <w:name w:val="toc 6"/>
    <w:basedOn w:val="704"/>
    <w:next w:val="704"/>
    <w:uiPriority w:val="39"/>
    <w:unhideWhenUsed/>
    <w:pPr>
      <w:pBdr/>
      <w:spacing w:after="100"/>
      <w:ind w:left="1100"/>
    </w:pPr>
  </w:style>
  <w:style w:type="paragraph" w:styleId="888">
    <w:name w:val="toc 7"/>
    <w:basedOn w:val="704"/>
    <w:next w:val="704"/>
    <w:uiPriority w:val="39"/>
    <w:unhideWhenUsed/>
    <w:pPr>
      <w:pBdr/>
      <w:spacing w:after="100"/>
      <w:ind w:left="1320"/>
    </w:pPr>
  </w:style>
  <w:style w:type="paragraph" w:styleId="889">
    <w:name w:val="toc 8"/>
    <w:basedOn w:val="704"/>
    <w:next w:val="704"/>
    <w:uiPriority w:val="39"/>
    <w:unhideWhenUsed/>
    <w:pPr>
      <w:pBdr/>
      <w:spacing w:after="100"/>
      <w:ind w:left="1540"/>
    </w:pPr>
  </w:style>
  <w:style w:type="paragraph" w:styleId="890">
    <w:name w:val="toc 9"/>
    <w:basedOn w:val="704"/>
    <w:next w:val="70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71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704"/>
    <w:next w:val="704"/>
    <w:uiPriority w:val="99"/>
    <w:unhideWhenUsed/>
    <w:pPr>
      <w:pBdr/>
      <w:spacing w:after="0"/>
      <w:ind/>
    </w:pPr>
  </w:style>
  <w:style w:type="character" w:styleId="894" w:customStyle="1">
    <w:name w:val="Absatz-Standardschriftart"/>
    <w:uiPriority w:val="1"/>
    <w:semiHidden/>
    <w:unhideWhenUsed/>
    <w:pPr>
      <w:pBdr/>
      <w:spacing/>
      <w:ind/>
    </w:pPr>
  </w:style>
  <w:style w:type="table" w:styleId="895" w:customStyle="1">
    <w:name w:val="Normale Tabel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customStyle="1">
    <w:name w:val="Keine Liste"/>
    <w:uiPriority w:val="99"/>
    <w:semiHidden/>
    <w:unhideWhenUsed/>
    <w:pPr>
      <w:pBdr/>
      <w:spacing/>
      <w:ind/>
    </w:pPr>
  </w:style>
  <w:style w:type="table" w:styleId="897" w:customStyle="1">
    <w:name w:val="Tabellenraster"/>
    <w:basedOn w:val="89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 w:customStyle="1">
    <w:name w:val="Untertitel"/>
    <w:basedOn w:val="704"/>
    <w:next w:val="704"/>
    <w:link w:val="899"/>
    <w:uiPriority w:val="11"/>
    <w:qFormat/>
    <w:pPr>
      <w:pBdr/>
      <w:spacing w:after="60"/>
      <w:ind/>
      <w:jc w:val="center"/>
      <w:outlineLvl w:val="1"/>
    </w:pPr>
    <w:rPr>
      <w:rFonts w:ascii="Cambria" w:hAnsi="Cambria" w:eastAsia="Times New Roman"/>
      <w:sz w:val="24"/>
      <w:szCs w:val="24"/>
    </w:rPr>
  </w:style>
  <w:style w:type="character" w:styleId="899" w:customStyle="1">
    <w:name w:val="Untertitel Zchn"/>
    <w:link w:val="898"/>
    <w:uiPriority w:val="11"/>
    <w:pPr>
      <w:pBdr/>
      <w:spacing/>
      <w:ind/>
    </w:pPr>
    <w:rPr>
      <w:rFonts w:ascii="Cambria" w:hAnsi="Cambria" w:eastAsia="Times New Roman" w:cs="Times New Roman"/>
      <w:sz w:val="24"/>
      <w:szCs w:val="24"/>
      <w:lang w:eastAsia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revision>14</cp:revision>
  <dcterms:created xsi:type="dcterms:W3CDTF">2021-01-07T16:03:00Z</dcterms:created>
  <dcterms:modified xsi:type="dcterms:W3CDTF">2025-12-04T11:02:52Z</dcterms:modified>
  <cp:version>1048576</cp:version>
</cp:coreProperties>
</file>