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1787" w14:textId="38825E5D" w:rsidR="00183D37" w:rsidRPr="00183D37" w:rsidRDefault="00183D37" w:rsidP="00183D37">
      <w:pPr>
        <w:jc w:val="center"/>
        <w:rPr>
          <w:rFonts w:ascii="Bookman Old Style" w:hAnsi="Bookman Old Style"/>
          <w:sz w:val="32"/>
          <w:szCs w:val="32"/>
          <w:u w:val="single"/>
        </w:rPr>
      </w:pPr>
      <w:r w:rsidRPr="00183D37">
        <w:rPr>
          <w:rFonts w:ascii="Bookman Old Style" w:hAnsi="Bookman Old Style"/>
          <w:b/>
          <w:bCs/>
          <w:sz w:val="32"/>
          <w:szCs w:val="32"/>
          <w:u w:val="single"/>
        </w:rPr>
        <w:t>Project Title</w:t>
      </w:r>
    </w:p>
    <w:p w14:paraId="2101682B" w14:textId="77777777" w:rsidR="00183D37" w:rsidRPr="00183D37" w:rsidRDefault="00183D37" w:rsidP="00183D37">
      <w:pPr>
        <w:jc w:val="center"/>
        <w:rPr>
          <w:rFonts w:ascii="Bookman Old Style" w:hAnsi="Bookman Old Style"/>
          <w:sz w:val="32"/>
          <w:szCs w:val="32"/>
          <w:u w:val="single"/>
        </w:rPr>
      </w:pPr>
      <w:r w:rsidRPr="00183D37">
        <w:rPr>
          <w:rFonts w:ascii="Bookman Old Style" w:hAnsi="Bookman Old Style"/>
          <w:b/>
          <w:bCs/>
          <w:sz w:val="32"/>
          <w:szCs w:val="32"/>
          <w:u w:val="single"/>
        </w:rPr>
        <w:t>Advanced Phishing &amp; Malware Link Analyzer (Real</w:t>
      </w:r>
      <w:r w:rsidRPr="00183D37">
        <w:rPr>
          <w:rFonts w:ascii="Bookman Old Style" w:hAnsi="Bookman Old Style"/>
          <w:b/>
          <w:bCs/>
          <w:sz w:val="32"/>
          <w:szCs w:val="32"/>
          <w:u w:val="single"/>
        </w:rPr>
        <w:noBreakHyphen/>
        <w:t>Time Browser Extension Prototype)</w:t>
      </w:r>
    </w:p>
    <w:p w14:paraId="4E05F018" w14:textId="4DE7D58C" w:rsidR="00183D37" w:rsidRPr="00183D37" w:rsidRDefault="00183D37" w:rsidP="00183D37">
      <w:pPr>
        <w:rPr>
          <w:rFonts w:ascii="Bookman Old Style" w:hAnsi="Bookman Old Style"/>
          <w:sz w:val="32"/>
          <w:szCs w:val="32"/>
        </w:rPr>
      </w:pPr>
    </w:p>
    <w:p w14:paraId="54D8A494" w14:textId="4F478E73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Abstract</w:t>
      </w:r>
      <w:r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479709FA" w14:textId="77777777" w:rsidR="00BD661A" w:rsidRDefault="00183D37" w:rsidP="00BD661A">
      <w:pPr>
        <w:pStyle w:val="ListParagraph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This project presents a lightweight browser extension that performs real</w:t>
      </w:r>
      <w:r w:rsidRPr="00BD661A">
        <w:rPr>
          <w:rFonts w:ascii="Bookman Old Style" w:hAnsi="Bookman Old Style"/>
          <w:sz w:val="32"/>
          <w:szCs w:val="32"/>
        </w:rPr>
        <w:noBreakHyphen/>
        <w:t>time analysis of URLs and basic attachments to detect phishing and malware threats at the moment a user clicks a link or initiates a download. The system combines heuristic</w:t>
      </w:r>
      <w:r w:rsidRPr="00BD661A">
        <w:rPr>
          <w:rFonts w:ascii="Bookman Old Style" w:hAnsi="Bookman Old Style"/>
          <w:sz w:val="32"/>
          <w:szCs w:val="32"/>
        </w:rPr>
        <w:noBreakHyphen/>
        <w:t xml:space="preserve">based static checks on URL structure and file names with minimal dynamic inspection of redirect </w:t>
      </w:r>
      <w:proofErr w:type="spellStart"/>
      <w:r w:rsidRPr="00BD661A">
        <w:rPr>
          <w:rFonts w:ascii="Bookman Old Style" w:hAnsi="Bookman Old Style"/>
          <w:sz w:val="32"/>
          <w:szCs w:val="32"/>
        </w:rPr>
        <w:t>behavior</w:t>
      </w:r>
      <w:proofErr w:type="spellEnd"/>
      <w:r w:rsidRPr="00BD661A">
        <w:rPr>
          <w:rFonts w:ascii="Bookman Old Style" w:hAnsi="Bookman Old Style"/>
          <w:sz w:val="32"/>
          <w:szCs w:val="32"/>
        </w:rPr>
        <w:t>, assigning an interpretable threat level (Low / Medium / High) and displaying immediate, color</w:t>
      </w:r>
      <w:r w:rsidRPr="00BD661A">
        <w:rPr>
          <w:rFonts w:ascii="Bookman Old Style" w:hAnsi="Bookman Old Style"/>
          <w:sz w:val="32"/>
          <w:szCs w:val="32"/>
        </w:rPr>
        <w:noBreakHyphen/>
        <w:t>coded warnings to the user. All scans are logged locally and visualized through a simple dashboard that shows total scans, threat distribution, and recent high</w:t>
      </w:r>
      <w:r w:rsidRPr="00BD661A">
        <w:rPr>
          <w:rFonts w:ascii="Bookman Old Style" w:hAnsi="Bookman Old Style"/>
          <w:sz w:val="32"/>
          <w:szCs w:val="32"/>
        </w:rPr>
        <w:noBreakHyphen/>
        <w:t>risk events, making the prototype suitable both as a protection tool and as an awareness aid in a 24</w:t>
      </w:r>
      <w:r w:rsidRPr="00BD661A">
        <w:rPr>
          <w:rFonts w:ascii="Bookman Old Style" w:hAnsi="Bookman Old Style"/>
          <w:sz w:val="32"/>
          <w:szCs w:val="32"/>
        </w:rPr>
        <w:noBreakHyphen/>
        <w:t>hour hackathon setting.</w:t>
      </w:r>
    </w:p>
    <w:p w14:paraId="578E9868" w14:textId="2889BFFD" w:rsidR="00BD661A" w:rsidRPr="00BD661A" w:rsidRDefault="00183D37" w:rsidP="00BD661A">
      <w:pPr>
        <w:pStyle w:val="ListParagraph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465195DE" w14:textId="6E47E7A5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Problem Statement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42EF4568" w14:textId="77777777" w:rsidR="00183D37" w:rsidRPr="00BD661A" w:rsidRDefault="00183D37" w:rsidP="00BD661A">
      <w:pPr>
        <w:pStyle w:val="ListParagraph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Phishing websites and malicious links are a primary vector for credential theft and malware delivery because they exploit human trust and interface design rather than only software vulnerabilities. Attackers increasingly use obfuscated URLs, URL shorteners, multi</w:t>
      </w:r>
      <w:r w:rsidRPr="00BD661A">
        <w:rPr>
          <w:rFonts w:ascii="Bookman Old Style" w:hAnsi="Bookman Old Style"/>
          <w:sz w:val="32"/>
          <w:szCs w:val="32"/>
        </w:rPr>
        <w:noBreakHyphen/>
        <w:t>step redirects, and disguised attachments to bypass traditional blacklist</w:t>
      </w:r>
      <w:r w:rsidRPr="00BD661A">
        <w:rPr>
          <w:rFonts w:ascii="Bookman Old Style" w:hAnsi="Bookman Old Style"/>
          <w:sz w:val="32"/>
          <w:szCs w:val="32"/>
        </w:rPr>
        <w:noBreakHyphen/>
        <w:t xml:space="preserve">based filters and static security rules. Many existing </w:t>
      </w:r>
      <w:r w:rsidRPr="00BD661A">
        <w:rPr>
          <w:rFonts w:ascii="Bookman Old Style" w:hAnsi="Bookman Old Style"/>
          <w:sz w:val="32"/>
          <w:szCs w:val="32"/>
        </w:rPr>
        <w:lastRenderedPageBreak/>
        <w:t>solutions either depend on heavy machine</w:t>
      </w:r>
      <w:r w:rsidRPr="00BD661A">
        <w:rPr>
          <w:rFonts w:ascii="Bookman Old Style" w:hAnsi="Bookman Old Style"/>
          <w:sz w:val="32"/>
          <w:szCs w:val="32"/>
        </w:rPr>
        <w:noBreakHyphen/>
        <w:t xml:space="preserve">learning models and cloud reputation services or provide only binary “safe/unsafe” alerts without explaining why a given link </w:t>
      </w:r>
      <w:proofErr w:type="gramStart"/>
      <w:r w:rsidRPr="00BD661A">
        <w:rPr>
          <w:rFonts w:ascii="Bookman Old Style" w:hAnsi="Bookman Old Style"/>
          <w:sz w:val="32"/>
          <w:szCs w:val="32"/>
        </w:rPr>
        <w:t>is</w:t>
      </w:r>
      <w:proofErr w:type="gramEnd"/>
      <w:r w:rsidRPr="00BD661A">
        <w:rPr>
          <w:rFonts w:ascii="Bookman Old Style" w:hAnsi="Bookman Old Style"/>
          <w:sz w:val="32"/>
          <w:szCs w:val="32"/>
        </w:rPr>
        <w:t xml:space="preserve"> dangerous, which limits adoption and educational value for end</w:t>
      </w:r>
      <w:r w:rsidRPr="00BD661A">
        <w:rPr>
          <w:rFonts w:ascii="Bookman Old Style" w:hAnsi="Bookman Old Style"/>
          <w:sz w:val="32"/>
          <w:szCs w:val="32"/>
        </w:rPr>
        <w:noBreakHyphen/>
        <w:t>users. There is a need for a browser</w:t>
      </w:r>
      <w:r w:rsidRPr="00BD661A">
        <w:rPr>
          <w:rFonts w:ascii="Bookman Old Style" w:hAnsi="Bookman Old Style"/>
          <w:sz w:val="32"/>
          <w:szCs w:val="32"/>
        </w:rPr>
        <w:noBreakHyphen/>
        <w:t>level, resource</w:t>
      </w:r>
      <w:r w:rsidRPr="00BD661A">
        <w:rPr>
          <w:rFonts w:ascii="Bookman Old Style" w:hAnsi="Bookman Old Style"/>
          <w:sz w:val="32"/>
          <w:szCs w:val="32"/>
        </w:rPr>
        <w:noBreakHyphen/>
        <w:t xml:space="preserve">friendly, and explainable </w:t>
      </w:r>
      <w:proofErr w:type="spellStart"/>
      <w:r w:rsidRPr="00BD661A">
        <w:rPr>
          <w:rFonts w:ascii="Bookman Old Style" w:hAnsi="Bookman Old Style"/>
          <w:sz w:val="32"/>
          <w:szCs w:val="32"/>
        </w:rPr>
        <w:t>analyzer</w:t>
      </w:r>
      <w:proofErr w:type="spellEnd"/>
      <w:r w:rsidRPr="00BD661A">
        <w:rPr>
          <w:rFonts w:ascii="Bookman Old Style" w:hAnsi="Bookman Old Style"/>
          <w:sz w:val="32"/>
          <w:szCs w:val="32"/>
        </w:rPr>
        <w:t xml:space="preserve"> that can flag risky URLs and attachments in real time using transparent heuristics.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704685DD" w14:textId="3BE2F22C" w:rsidR="00183D37" w:rsidRP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5C8A5C61" w14:textId="08669716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Objective / Goal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4306E10F" w14:textId="77777777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To design and implement a real</w:t>
      </w:r>
      <w:r w:rsidRPr="00BD661A">
        <w:rPr>
          <w:rFonts w:ascii="Bookman Old Style" w:hAnsi="Bookman Old Style"/>
          <w:sz w:val="32"/>
          <w:szCs w:val="32"/>
        </w:rPr>
        <w:noBreakHyphen/>
        <w:t>time browser extension that inspects every visited URL and relevant downloads, and assigns a threat level based on heuristic analysis.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79F4E4E5" w14:textId="77777777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To detect common phishing and malware indicators by combining static URL and attachment features with minimal dynamic redirect analysis, entirely on the client side.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42FE2D56" w14:textId="77777777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To provide end</w:t>
      </w:r>
      <w:r w:rsidRPr="00BD661A">
        <w:rPr>
          <w:rFonts w:ascii="Bookman Old Style" w:hAnsi="Bookman Old Style"/>
          <w:sz w:val="32"/>
          <w:szCs w:val="32"/>
        </w:rPr>
        <w:noBreakHyphen/>
        <w:t>users with clear, color</w:t>
      </w:r>
      <w:r w:rsidRPr="00BD661A">
        <w:rPr>
          <w:rFonts w:ascii="Bookman Old Style" w:hAnsi="Bookman Old Style"/>
          <w:sz w:val="32"/>
          <w:szCs w:val="32"/>
        </w:rPr>
        <w:noBreakHyphen/>
        <w:t>coded warnings and short, human</w:t>
      </w:r>
      <w:r w:rsidRPr="00BD661A">
        <w:rPr>
          <w:rFonts w:ascii="Bookman Old Style" w:hAnsi="Bookman Old Style"/>
          <w:sz w:val="32"/>
          <w:szCs w:val="32"/>
        </w:rPr>
        <w:noBreakHyphen/>
        <w:t>readable explanations of risk so that decisions are understandable, not just automated.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2C1E17BB" w14:textId="77777777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To maintain a local dashboard summarizing total scans, severity distribution, and recent high</w:t>
      </w:r>
      <w:r w:rsidRPr="00BD661A">
        <w:rPr>
          <w:rFonts w:ascii="Bookman Old Style" w:hAnsi="Bookman Old Style"/>
          <w:sz w:val="32"/>
          <w:szCs w:val="32"/>
        </w:rPr>
        <w:noBreakHyphen/>
        <w:t>risk events, enabling judges and users to visualize effectiveness during the hackathon.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19813275" w14:textId="0C7152E9" w:rsid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12200267" w14:textId="77777777" w:rsidR="00BD661A" w:rsidRDefault="00BD661A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7DD81A4C" w14:textId="77777777" w:rsidR="00BD661A" w:rsidRPr="00183D37" w:rsidRDefault="00BD661A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0C797DF6" w14:textId="0A8C61F8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Proposed Solution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7BEF7C35" w14:textId="77777777" w:rsidR="00BD661A" w:rsidRDefault="00183D37" w:rsidP="00BD661A">
      <w:pPr>
        <w:ind w:left="36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The proposed solution is implemented as a Chrome/Chromium extension that observes browser navigation and download events, evaluates each URL and file using heuristic rules, and surfaces the result in an intuitive UI. </w:t>
      </w:r>
    </w:p>
    <w:p w14:paraId="2BE1F679" w14:textId="53ED6EAA" w:rsidR="00183D37" w:rsidRPr="00BD661A" w:rsidRDefault="00183D37" w:rsidP="00BD661A">
      <w:pPr>
        <w:ind w:left="36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The extension’s background script intercepts HTTP requests using web</w:t>
      </w:r>
      <w:r w:rsidR="00BD661A">
        <w:rPr>
          <w:rFonts w:ascii="Bookman Old Style" w:hAnsi="Bookman Old Style"/>
          <w:sz w:val="32"/>
          <w:szCs w:val="32"/>
        </w:rPr>
        <w:t xml:space="preserve"> </w:t>
      </w:r>
      <w:r w:rsidRPr="00BD661A">
        <w:rPr>
          <w:rFonts w:ascii="Bookman Old Style" w:hAnsi="Bookman Old Style"/>
          <w:sz w:val="32"/>
          <w:szCs w:val="32"/>
        </w:rPr>
        <w:t>Request and tabs APIs, extracts lexical and host</w:t>
      </w:r>
      <w:r w:rsidRPr="00BD661A">
        <w:rPr>
          <w:rFonts w:ascii="Bookman Old Style" w:hAnsi="Bookman Old Style"/>
          <w:sz w:val="32"/>
          <w:szCs w:val="32"/>
        </w:rPr>
        <w:noBreakHyphen/>
        <w:t>based features from the URL, and inspects basic attachment metadata when a download starts. A heuristic scoring engine then aggregates these signals</w:t>
      </w:r>
      <w:r w:rsidR="00BD661A">
        <w:rPr>
          <w:rFonts w:ascii="Bookman Old Style" w:hAnsi="Bookman Old Style"/>
          <w:sz w:val="32"/>
          <w:szCs w:val="32"/>
        </w:rPr>
        <w:t xml:space="preserve"> </w:t>
      </w:r>
      <w:r w:rsidRPr="00BD661A">
        <w:rPr>
          <w:rFonts w:ascii="Bookman Old Style" w:hAnsi="Bookman Old Style"/>
          <w:sz w:val="32"/>
          <w:szCs w:val="32"/>
        </w:rPr>
        <w:t>such as URL length, number of subdomains, presence of IP in host, suspicious tokens, double extensions, and redirect depth</w:t>
      </w:r>
      <w:r w:rsidR="00BD661A">
        <w:rPr>
          <w:rFonts w:ascii="Bookman Old Style" w:hAnsi="Bookman Old Style"/>
          <w:sz w:val="32"/>
          <w:szCs w:val="32"/>
        </w:rPr>
        <w:t xml:space="preserve"> </w:t>
      </w:r>
      <w:r w:rsidRPr="00BD661A">
        <w:rPr>
          <w:rFonts w:ascii="Bookman Old Style" w:hAnsi="Bookman Old Style"/>
          <w:sz w:val="32"/>
          <w:szCs w:val="32"/>
        </w:rPr>
        <w:t>into a normalized threat score that is mapped to Low, Medium, or High risk.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16B94AF7" w14:textId="77777777" w:rsidR="00183D37" w:rsidRPr="00BD661A" w:rsidRDefault="00183D37" w:rsidP="00BD661A">
      <w:pPr>
        <w:ind w:left="36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Risk classification and the main contributing reasons are passed to a popup or content script that renders an in</w:t>
      </w:r>
      <w:r w:rsidRPr="00BD661A">
        <w:rPr>
          <w:rFonts w:ascii="Bookman Old Style" w:hAnsi="Bookman Old Style"/>
          <w:sz w:val="32"/>
          <w:szCs w:val="32"/>
        </w:rPr>
        <w:noBreakHyphen/>
        <w:t xml:space="preserve">browser warning banner with appropriate </w:t>
      </w:r>
      <w:proofErr w:type="spellStart"/>
      <w:r w:rsidRPr="00BD661A">
        <w:rPr>
          <w:rFonts w:ascii="Bookman Old Style" w:hAnsi="Bookman Old Style"/>
          <w:sz w:val="32"/>
          <w:szCs w:val="32"/>
        </w:rPr>
        <w:t>colors</w:t>
      </w:r>
      <w:proofErr w:type="spellEnd"/>
      <w:r w:rsidRPr="00BD661A">
        <w:rPr>
          <w:rFonts w:ascii="Bookman Old Style" w:hAnsi="Bookman Old Style"/>
          <w:sz w:val="32"/>
          <w:szCs w:val="32"/>
        </w:rPr>
        <w:t xml:space="preserve"> and brief guidance, for example recommending that the user “proceed with caution” or “return to safety.” Each evaluation is logged into 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chrome.storage</w:t>
      </w:r>
      <w:proofErr w:type="gramEnd"/>
      <w:r w:rsidRPr="00BD661A">
        <w:rPr>
          <w:rFonts w:ascii="Bookman Old Style" w:hAnsi="Bookman Old Style"/>
          <w:sz w:val="32"/>
          <w:szCs w:val="32"/>
        </w:rPr>
        <w:t>.local</w:t>
      </w:r>
      <w:proofErr w:type="spellEnd"/>
      <w:r w:rsidRPr="00BD661A">
        <w:rPr>
          <w:rFonts w:ascii="Bookman Old Style" w:hAnsi="Bookman Old Style"/>
          <w:sz w:val="32"/>
          <w:szCs w:val="32"/>
        </w:rPr>
        <w:t> along with a timestamp and explanation, and a separate dashboard page reads this log to display aggregate metrics and a recent</w:t>
      </w:r>
      <w:r w:rsidRPr="00BD661A">
        <w:rPr>
          <w:rFonts w:ascii="Bookman Old Style" w:hAnsi="Bookman Old Style"/>
          <w:sz w:val="32"/>
          <w:szCs w:val="32"/>
        </w:rPr>
        <w:noBreakHyphen/>
        <w:t>incidents table, all without requiring any backend services.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5D7D9263" w14:textId="72866EB6" w:rsid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18F63DFF" w14:textId="77777777" w:rsidR="00BD661A" w:rsidRDefault="00BD661A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727A3367" w14:textId="77777777" w:rsidR="00BD661A" w:rsidRDefault="00BD661A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527AEFB8" w14:textId="77777777" w:rsidR="00BD661A" w:rsidRPr="00183D37" w:rsidRDefault="00BD661A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0AD095A6" w14:textId="41A2FBAE" w:rsidR="00BD661A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Features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1C115470" w14:textId="389A197D" w:rsidR="00183D37" w:rsidRPr="00BD661A" w:rsidRDefault="00183D37" w:rsidP="00BD661A">
      <w:pPr>
        <w:pStyle w:val="ListParagraph"/>
        <w:numPr>
          <w:ilvl w:val="0"/>
          <w:numId w:val="23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Real</w:t>
      </w:r>
      <w:r w:rsidRPr="00BD661A">
        <w:rPr>
          <w:rFonts w:ascii="Bookman Old Style" w:hAnsi="Bookman Old Style"/>
          <w:b/>
          <w:bCs/>
          <w:sz w:val="32"/>
          <w:szCs w:val="32"/>
        </w:rPr>
        <w:noBreakHyphen/>
        <w:t>time interception of URLs</w:t>
      </w:r>
    </w:p>
    <w:p w14:paraId="5693B9F9" w14:textId="77777777" w:rsidR="00BD661A" w:rsidRDefault="00183D37" w:rsidP="00BD661A">
      <w:pPr>
        <w:pStyle w:val="ListParagraph"/>
        <w:numPr>
          <w:ilvl w:val="0"/>
          <w:numId w:val="24"/>
        </w:numPr>
        <w:ind w:left="1145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Uses 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chrome.webRequest</w:t>
      </w:r>
      <w:proofErr w:type="spellEnd"/>
      <w:proofErr w:type="gramEnd"/>
      <w:r w:rsidRPr="00BD661A">
        <w:rPr>
          <w:rFonts w:ascii="Bookman Old Style" w:hAnsi="Bookman Old Style"/>
          <w:sz w:val="32"/>
          <w:szCs w:val="32"/>
        </w:rPr>
        <w:t> and 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tabs.onUpdated</w:t>
      </w:r>
      <w:proofErr w:type="spellEnd"/>
      <w:proofErr w:type="gramEnd"/>
      <w:r w:rsidRPr="00BD661A">
        <w:rPr>
          <w:rFonts w:ascii="Bookman Old Style" w:hAnsi="Bookman Old Style"/>
          <w:sz w:val="32"/>
          <w:szCs w:val="32"/>
        </w:rPr>
        <w:t> </w:t>
      </w:r>
    </w:p>
    <w:p w14:paraId="5FE11F2F" w14:textId="1DE43360" w:rsidR="00183D37" w:rsidRPr="00BD661A" w:rsidRDefault="00183D37" w:rsidP="00BD661A">
      <w:pPr>
        <w:pStyle w:val="ListParagraph"/>
        <w:ind w:left="1145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to capture outgoing HTTP/HTTPS requests and page loads before the user fully interacts with the site.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31FD8049" w14:textId="77777777" w:rsidR="00BD661A" w:rsidRDefault="00183D37" w:rsidP="00BD661A">
      <w:pPr>
        <w:pStyle w:val="ListParagraph"/>
        <w:numPr>
          <w:ilvl w:val="0"/>
          <w:numId w:val="24"/>
        </w:numPr>
        <w:ind w:left="1145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Works for links received via email web clients, messaging web apps, and general browsing without integration into each platform.</w:t>
      </w:r>
    </w:p>
    <w:p w14:paraId="01D1EE97" w14:textId="7CC87A01" w:rsidR="00183D37" w:rsidRPr="00BD661A" w:rsidRDefault="00183D37" w:rsidP="00BD661A">
      <w:pPr>
        <w:pStyle w:val="ListParagraph"/>
        <w:numPr>
          <w:ilvl w:val="0"/>
          <w:numId w:val="25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Static URL heuristics</w:t>
      </w:r>
    </w:p>
    <w:p w14:paraId="6DBAC05D" w14:textId="77777777" w:rsidR="00183D37" w:rsidRPr="00BD661A" w:rsidRDefault="00183D37" w:rsidP="00BD661A">
      <w:pPr>
        <w:ind w:left="36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Extracts lexical and host</w:t>
      </w:r>
      <w:r w:rsidRPr="00BD661A">
        <w:rPr>
          <w:rFonts w:ascii="Bookman Old Style" w:hAnsi="Bookman Old Style"/>
          <w:sz w:val="32"/>
          <w:szCs w:val="32"/>
        </w:rPr>
        <w:noBreakHyphen/>
        <w:t>based features such as:</w:t>
      </w:r>
    </w:p>
    <w:p w14:paraId="3072A1C1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URL length and number of slashes/subdomains.</w:t>
      </w:r>
    </w:p>
    <w:p w14:paraId="38B43E28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Use of IP address instead of domain name.</w:t>
      </w:r>
    </w:p>
    <w:p w14:paraId="75C16496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Suspicious substrings (login, verify, reset, confirm, free, offer, bank, </w:t>
      </w:r>
      <w:proofErr w:type="spellStart"/>
      <w:r w:rsidRPr="00BD661A">
        <w:rPr>
          <w:rFonts w:ascii="Bookman Old Style" w:hAnsi="Bookman Old Style"/>
          <w:sz w:val="32"/>
          <w:szCs w:val="32"/>
        </w:rPr>
        <w:t>paypal</w:t>
      </w:r>
      <w:proofErr w:type="spellEnd"/>
      <w:r w:rsidRPr="00BD661A">
        <w:rPr>
          <w:rFonts w:ascii="Bookman Old Style" w:hAnsi="Bookman Old Style"/>
          <w:sz w:val="32"/>
          <w:szCs w:val="32"/>
        </w:rPr>
        <w:t>, etc.).</w:t>
      </w:r>
    </w:p>
    <w:p w14:paraId="173CC974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Excessive special characters and encoded sequences.</w:t>
      </w:r>
    </w:p>
    <w:p w14:paraId="12091D77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Potentially risky TLDs or domains that look like misspellings/variants of brands.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02BC2C29" w14:textId="77777777" w:rsidR="00183D37" w:rsidRPr="00BD661A" w:rsidRDefault="00183D37" w:rsidP="00BD661A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These features are derived from established heuristic strategies for phishing URL prediction and can be computed quickly on</w:t>
      </w:r>
      <w:r w:rsidRPr="00BD661A">
        <w:rPr>
          <w:rFonts w:ascii="Bookman Old Style" w:hAnsi="Bookman Old Style"/>
          <w:sz w:val="32"/>
          <w:szCs w:val="32"/>
        </w:rPr>
        <w:noBreakHyphen/>
        <w:t>device.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07F6D0C7" w14:textId="77777777" w:rsidR="00183D37" w:rsidRPr="00BD661A" w:rsidRDefault="00183D37" w:rsidP="00BD661A">
      <w:pPr>
        <w:pStyle w:val="ListParagraph"/>
        <w:numPr>
          <w:ilvl w:val="0"/>
          <w:numId w:val="27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Attachment</w:t>
      </w:r>
      <w:r w:rsidRPr="00BD661A">
        <w:rPr>
          <w:rFonts w:ascii="Bookman Old Style" w:hAnsi="Bookman Old Style"/>
          <w:b/>
          <w:bCs/>
          <w:sz w:val="32"/>
          <w:szCs w:val="32"/>
        </w:rPr>
        <w:noBreakHyphen/>
        <w:t>aware checks</w:t>
      </w:r>
    </w:p>
    <w:p w14:paraId="22B41865" w14:textId="77777777" w:rsidR="00183D37" w:rsidRPr="00BD661A" w:rsidRDefault="00183D37" w:rsidP="00BD661A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Examines download metadata (file name, extension, and type where available) to detect:</w:t>
      </w:r>
    </w:p>
    <w:p w14:paraId="7218AAB4" w14:textId="77777777" w:rsidR="00183D37" w:rsidRPr="00BD661A" w:rsidRDefault="00183D37" w:rsidP="00BD661A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High</w:t>
      </w:r>
      <w:r w:rsidRPr="00BD661A">
        <w:rPr>
          <w:rFonts w:ascii="Bookman Old Style" w:hAnsi="Bookman Old Style"/>
          <w:sz w:val="32"/>
          <w:szCs w:val="32"/>
        </w:rPr>
        <w:noBreakHyphen/>
        <w:t>risk extensions such as executables and scripts.</w:t>
      </w:r>
    </w:p>
    <w:p w14:paraId="3759AC0C" w14:textId="77777777" w:rsidR="00183D37" w:rsidRPr="00BD661A" w:rsidRDefault="00183D37" w:rsidP="00BD661A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Double extensions like document.pdf.exe that hide true file type.</w:t>
      </w:r>
    </w:p>
    <w:p w14:paraId="062A12C4" w14:textId="77777777" w:rsidR="00183D37" w:rsidRPr="00BD661A" w:rsidRDefault="00183D37" w:rsidP="00BD661A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lastRenderedPageBreak/>
        <w:t>Inconsistent or uncommon file types typical in phishing campaigns.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171EAAD8" w14:textId="77777777" w:rsidR="00183D37" w:rsidRPr="00BD661A" w:rsidRDefault="00183D37" w:rsidP="00BD661A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 xml:space="preserve">Minimal dynamic </w:t>
      </w:r>
      <w:proofErr w:type="spellStart"/>
      <w:r w:rsidRPr="00BD661A">
        <w:rPr>
          <w:rFonts w:ascii="Bookman Old Style" w:hAnsi="Bookman Old Style"/>
          <w:b/>
          <w:bCs/>
          <w:sz w:val="32"/>
          <w:szCs w:val="32"/>
        </w:rPr>
        <w:t>behavior</w:t>
      </w:r>
      <w:proofErr w:type="spellEnd"/>
      <w:r w:rsidRPr="00BD661A">
        <w:rPr>
          <w:rFonts w:ascii="Bookman Old Style" w:hAnsi="Bookman Old Style"/>
          <w:b/>
          <w:bCs/>
          <w:sz w:val="32"/>
          <w:szCs w:val="32"/>
        </w:rPr>
        <w:t xml:space="preserve"> analysis</w:t>
      </w:r>
    </w:p>
    <w:p w14:paraId="0E8CD872" w14:textId="77777777" w:rsidR="00183D37" w:rsidRPr="00BD661A" w:rsidRDefault="00183D37" w:rsidP="00BD661A">
      <w:pPr>
        <w:pStyle w:val="ListParagraph"/>
        <w:numPr>
          <w:ilvl w:val="0"/>
          <w:numId w:val="30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Tracks redirect chains by observing successive navigation events for the same tab and counts the number of hops.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4C5834D3" w14:textId="77777777" w:rsidR="00183D37" w:rsidRPr="00BD661A" w:rsidRDefault="00183D37" w:rsidP="00BD661A">
      <w:pPr>
        <w:pStyle w:val="ListParagraph"/>
        <w:numPr>
          <w:ilvl w:val="0"/>
          <w:numId w:val="30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Compares the original URL’s domain with the final landing domain; unexpected jumps (e.g., from a shortener to a freshly registered host) increase risk.</w:t>
      </w:r>
    </w:p>
    <w:p w14:paraId="6EEF7152" w14:textId="77777777" w:rsidR="00183D37" w:rsidRPr="00BD661A" w:rsidRDefault="00183D37" w:rsidP="00BD661A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Heuristic threat scoring and explanations</w:t>
      </w:r>
    </w:p>
    <w:p w14:paraId="72DB3B7D" w14:textId="77777777" w:rsidR="00183D37" w:rsidRPr="00BD661A" w:rsidRDefault="00183D37" w:rsidP="00BD661A">
      <w:pPr>
        <w:pStyle w:val="ListParagraph"/>
        <w:numPr>
          <w:ilvl w:val="0"/>
          <w:numId w:val="31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Assigns weights to each indicator and computes a composite score, then maps it into Low, Medium, or High categories following thresholding inspired by heuristic and hybrid frameworks.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5F862F68" w14:textId="77777777" w:rsidR="00183D37" w:rsidRPr="00BD661A" w:rsidRDefault="00183D37" w:rsidP="00BD661A">
      <w:pPr>
        <w:pStyle w:val="ListParagraph"/>
        <w:numPr>
          <w:ilvl w:val="0"/>
          <w:numId w:val="31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Stores the top reasons (e.g., “IP in URL”, “many subdomains”, “multiple redirects”, “double</w:t>
      </w:r>
      <w:r w:rsidRPr="00BD661A">
        <w:rPr>
          <w:rFonts w:ascii="Bookman Old Style" w:hAnsi="Bookman Old Style"/>
          <w:sz w:val="32"/>
          <w:szCs w:val="32"/>
        </w:rPr>
        <w:noBreakHyphen/>
        <w:t>extension executable”) for transparency and user education.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39D59281" w14:textId="77777777" w:rsidR="00183D37" w:rsidRPr="00BD661A" w:rsidRDefault="00183D37" w:rsidP="00BD661A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User</w:t>
      </w:r>
      <w:r w:rsidRPr="00BD661A">
        <w:rPr>
          <w:rFonts w:ascii="Bookman Old Style" w:hAnsi="Bookman Old Style"/>
          <w:b/>
          <w:bCs/>
          <w:sz w:val="32"/>
          <w:szCs w:val="32"/>
        </w:rPr>
        <w:noBreakHyphen/>
        <w:t>friendly warning interface</w:t>
      </w:r>
    </w:p>
    <w:p w14:paraId="51624404" w14:textId="77777777" w:rsidR="00183D37" w:rsidRPr="00BD661A" w:rsidRDefault="00183D37" w:rsidP="00BD661A">
      <w:pPr>
        <w:pStyle w:val="ListParagraph"/>
        <w:numPr>
          <w:ilvl w:val="0"/>
          <w:numId w:val="32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Popup or banner shows risk </w:t>
      </w:r>
      <w:proofErr w:type="spellStart"/>
      <w:r w:rsidRPr="00BD661A">
        <w:rPr>
          <w:rFonts w:ascii="Bookman Old Style" w:hAnsi="Bookman Old Style"/>
          <w:sz w:val="32"/>
          <w:szCs w:val="32"/>
        </w:rPr>
        <w:t>color</w:t>
      </w:r>
      <w:proofErr w:type="spellEnd"/>
      <w:r w:rsidRPr="00BD661A">
        <w:rPr>
          <w:rFonts w:ascii="Bookman Old Style" w:hAnsi="Bookman Old Style"/>
          <w:sz w:val="32"/>
          <w:szCs w:val="32"/>
        </w:rPr>
        <w:t xml:space="preserve"> and a short text summary recommending an action (proceed / proceed with caution / stop).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41D82F89" w14:textId="77777777" w:rsidR="00183D37" w:rsidRPr="00BD661A" w:rsidRDefault="00183D37" w:rsidP="00BD661A">
      <w:pPr>
        <w:pStyle w:val="ListParagraph"/>
        <w:numPr>
          <w:ilvl w:val="0"/>
          <w:numId w:val="32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Designed for non</w:t>
      </w:r>
      <w:r w:rsidRPr="00BD661A">
        <w:rPr>
          <w:rFonts w:ascii="Bookman Old Style" w:hAnsi="Bookman Old Style"/>
          <w:sz w:val="32"/>
          <w:szCs w:val="32"/>
        </w:rPr>
        <w:noBreakHyphen/>
        <w:t>technical users with minimal jargon, making it suitable for awareness training as well as protection.</w:t>
      </w:r>
    </w:p>
    <w:p w14:paraId="1DA46BB2" w14:textId="77777777" w:rsidR="00183D37" w:rsidRPr="00BD661A" w:rsidRDefault="00183D37" w:rsidP="00BD661A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Local security dashboard</w:t>
      </w:r>
    </w:p>
    <w:p w14:paraId="47C445BC" w14:textId="77777777" w:rsidR="00183D37" w:rsidRPr="00BD661A" w:rsidRDefault="00183D37" w:rsidP="00BD661A">
      <w:pPr>
        <w:pStyle w:val="ListParagraph"/>
        <w:numPr>
          <w:ilvl w:val="0"/>
          <w:numId w:val="33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Simple HTML/JS dashboard that reads scan logs from extension storage and displays: total URLs scanned, count of Low/Medium/High results, and a recent</w:t>
      </w:r>
      <w:r w:rsidRPr="00BD661A">
        <w:rPr>
          <w:rFonts w:ascii="Bookman Old Style" w:hAnsi="Bookman Old Style"/>
          <w:sz w:val="32"/>
          <w:szCs w:val="32"/>
        </w:rPr>
        <w:noBreakHyphen/>
        <w:t>events table with timestamp, URL, and reasons.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4FB40E5E" w14:textId="77777777" w:rsidR="00183D37" w:rsidRPr="00BD661A" w:rsidRDefault="00183D37" w:rsidP="00BD661A">
      <w:pPr>
        <w:pStyle w:val="ListParagraph"/>
        <w:numPr>
          <w:ilvl w:val="0"/>
          <w:numId w:val="33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lastRenderedPageBreak/>
        <w:t xml:space="preserve">Enables quick demonstration of system </w:t>
      </w:r>
      <w:proofErr w:type="spellStart"/>
      <w:r w:rsidRPr="00BD661A">
        <w:rPr>
          <w:rFonts w:ascii="Bookman Old Style" w:hAnsi="Bookman Old Style"/>
          <w:sz w:val="32"/>
          <w:szCs w:val="32"/>
        </w:rPr>
        <w:t>behavior</w:t>
      </w:r>
      <w:proofErr w:type="spellEnd"/>
      <w:r w:rsidRPr="00BD661A">
        <w:rPr>
          <w:rFonts w:ascii="Bookman Old Style" w:hAnsi="Bookman Old Style"/>
          <w:sz w:val="32"/>
          <w:szCs w:val="32"/>
        </w:rPr>
        <w:t xml:space="preserve"> in a hackathon environment without deploying servers.</w:t>
      </w:r>
    </w:p>
    <w:p w14:paraId="49981A84" w14:textId="2A52338E" w:rsidR="00183D37" w:rsidRP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6B3E2925" w14:textId="74CEEE90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Tech Stack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4ABD5F8F" w14:textId="3E87A4ED" w:rsidR="00183D37" w:rsidRPr="00BD661A" w:rsidRDefault="00183D37" w:rsidP="00BD661A">
      <w:pPr>
        <w:pStyle w:val="ListParagraph"/>
        <w:numPr>
          <w:ilvl w:val="0"/>
          <w:numId w:val="35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Platform</w:t>
      </w:r>
      <w:r w:rsidR="00BD661A">
        <w:rPr>
          <w:rFonts w:ascii="Bookman Old Style" w:hAnsi="Bookman Old Style"/>
          <w:b/>
          <w:bCs/>
          <w:sz w:val="32"/>
          <w:szCs w:val="32"/>
        </w:rPr>
        <w:t>:</w:t>
      </w:r>
    </w:p>
    <w:p w14:paraId="5E07D92C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Chrome / Chromium</w:t>
      </w:r>
      <w:r w:rsidRPr="00BD661A">
        <w:rPr>
          <w:rFonts w:ascii="Bookman Old Style" w:hAnsi="Bookman Old Style"/>
          <w:sz w:val="32"/>
          <w:szCs w:val="32"/>
        </w:rPr>
        <w:noBreakHyphen/>
        <w:t>based browser supporting Manifest V3 for extensions.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6E236039" w14:textId="60A895CC" w:rsidR="00183D37" w:rsidRPr="00BD661A" w:rsidRDefault="00183D37" w:rsidP="00BD661A">
      <w:pPr>
        <w:pStyle w:val="ListParagraph"/>
        <w:numPr>
          <w:ilvl w:val="0"/>
          <w:numId w:val="35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Languages &amp; Frontend</w:t>
      </w:r>
      <w:r w:rsidR="00BD661A">
        <w:rPr>
          <w:rFonts w:ascii="Bookman Old Style" w:hAnsi="Bookman Old Style"/>
          <w:b/>
          <w:bCs/>
          <w:sz w:val="32"/>
          <w:szCs w:val="32"/>
        </w:rPr>
        <w:t>:</w:t>
      </w:r>
    </w:p>
    <w:p w14:paraId="5E2F527B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JavaScript: core analysis logic, background scripts, messaging, dashboard </w:t>
      </w:r>
      <w:proofErr w:type="spellStart"/>
      <w:r w:rsidRPr="00BD661A">
        <w:rPr>
          <w:rFonts w:ascii="Bookman Old Style" w:hAnsi="Bookman Old Style"/>
          <w:sz w:val="32"/>
          <w:szCs w:val="32"/>
        </w:rPr>
        <w:t>behavior</w:t>
      </w:r>
      <w:proofErr w:type="spellEnd"/>
      <w:r w:rsidRPr="00BD661A">
        <w:rPr>
          <w:rFonts w:ascii="Bookman Old Style" w:hAnsi="Bookman Old Style"/>
          <w:sz w:val="32"/>
          <w:szCs w:val="32"/>
        </w:rPr>
        <w:t>.</w:t>
      </w:r>
    </w:p>
    <w:p w14:paraId="587C288D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HTML5: structure for popup, warning UI, dashboard page.</w:t>
      </w:r>
    </w:p>
    <w:p w14:paraId="2E2C8A55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CSS3: styling for color</w:t>
      </w:r>
      <w:r w:rsidRPr="00BD661A">
        <w:rPr>
          <w:rFonts w:ascii="Bookman Old Style" w:hAnsi="Bookman Old Style"/>
          <w:sz w:val="32"/>
          <w:szCs w:val="32"/>
        </w:rPr>
        <w:noBreakHyphen/>
        <w:t>coded risk levels, layout, and basic responsiveness.</w:t>
      </w:r>
    </w:p>
    <w:p w14:paraId="7DC3A1F0" w14:textId="7AC13203" w:rsidR="00183D37" w:rsidRPr="00BD661A" w:rsidRDefault="00183D37" w:rsidP="00BD661A">
      <w:pPr>
        <w:pStyle w:val="ListParagraph"/>
        <w:numPr>
          <w:ilvl w:val="0"/>
          <w:numId w:val="35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Browser Extension APIs</w:t>
      </w:r>
      <w:r w:rsidR="00BD661A">
        <w:rPr>
          <w:rFonts w:ascii="Bookman Old Style" w:hAnsi="Bookman Old Style"/>
          <w:b/>
          <w:bCs/>
          <w:sz w:val="32"/>
          <w:szCs w:val="32"/>
        </w:rPr>
        <w:t>:</w:t>
      </w:r>
    </w:p>
    <w:p w14:paraId="552863D4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chrome.webRequest</w:t>
      </w:r>
      <w:proofErr w:type="spellEnd"/>
      <w:proofErr w:type="gramEnd"/>
      <w:r w:rsidRPr="00BD661A">
        <w:rPr>
          <w:rFonts w:ascii="Bookman Old Style" w:hAnsi="Bookman Old Style"/>
          <w:sz w:val="32"/>
          <w:szCs w:val="32"/>
        </w:rPr>
        <w:t> / </w:t>
      </w:r>
      <w:proofErr w:type="spellStart"/>
      <w:r w:rsidRPr="00BD661A">
        <w:rPr>
          <w:rFonts w:ascii="Bookman Old Style" w:hAnsi="Bookman Old Style"/>
          <w:sz w:val="32"/>
          <w:szCs w:val="32"/>
        </w:rPr>
        <w:t>declarativeNetRequest</w:t>
      </w:r>
      <w:proofErr w:type="spellEnd"/>
      <w:r w:rsidRPr="00BD661A">
        <w:rPr>
          <w:rFonts w:ascii="Bookman Old Style" w:hAnsi="Bookman Old Style"/>
          <w:sz w:val="32"/>
          <w:szCs w:val="32"/>
        </w:rPr>
        <w:t> and tabs for intercepting URLs and monitoring navigation events.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098AAEBC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chrome.storage</w:t>
      </w:r>
      <w:proofErr w:type="gramEnd"/>
      <w:r w:rsidRPr="00BD661A">
        <w:rPr>
          <w:rFonts w:ascii="Bookman Old Style" w:hAnsi="Bookman Old Style"/>
          <w:sz w:val="32"/>
          <w:szCs w:val="32"/>
        </w:rPr>
        <w:t>.local</w:t>
      </w:r>
      <w:proofErr w:type="spellEnd"/>
      <w:r w:rsidRPr="00BD661A">
        <w:rPr>
          <w:rFonts w:ascii="Bookman Old Style" w:hAnsi="Bookman Old Style"/>
          <w:sz w:val="32"/>
          <w:szCs w:val="32"/>
        </w:rPr>
        <w:t> for storing scan logs (URL, time, risk, reasons) in a persistent, client</w:t>
      </w:r>
      <w:r w:rsidRPr="00BD661A">
        <w:rPr>
          <w:rFonts w:ascii="Bookman Old Style" w:hAnsi="Bookman Old Style"/>
          <w:sz w:val="32"/>
          <w:szCs w:val="32"/>
        </w:rPr>
        <w:noBreakHyphen/>
        <w:t>side key–value store.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285E194C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Messaging APIs (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chrome.runtime</w:t>
      </w:r>
      <w:proofErr w:type="gramEnd"/>
      <w:r w:rsidRPr="00BD661A">
        <w:rPr>
          <w:rFonts w:ascii="Bookman Old Style" w:hAnsi="Bookman Old Style"/>
          <w:sz w:val="32"/>
          <w:szCs w:val="32"/>
        </w:rPr>
        <w:t>.sendMessage</w:t>
      </w:r>
      <w:proofErr w:type="spellEnd"/>
      <w:r w:rsidRPr="00BD661A">
        <w:rPr>
          <w:rFonts w:ascii="Bookman Old Style" w:hAnsi="Bookman Old Style"/>
          <w:sz w:val="32"/>
          <w:szCs w:val="32"/>
        </w:rPr>
        <w:t> / </w:t>
      </w:r>
      <w:proofErr w:type="spellStart"/>
      <w:r w:rsidRPr="00BD661A">
        <w:rPr>
          <w:rFonts w:ascii="Bookman Old Style" w:hAnsi="Bookman Old Style"/>
          <w:sz w:val="32"/>
          <w:szCs w:val="32"/>
        </w:rPr>
        <w:t>onMessage</w:t>
      </w:r>
      <w:proofErr w:type="spellEnd"/>
      <w:r w:rsidRPr="00BD661A">
        <w:rPr>
          <w:rFonts w:ascii="Bookman Old Style" w:hAnsi="Bookman Old Style"/>
          <w:sz w:val="32"/>
          <w:szCs w:val="32"/>
        </w:rPr>
        <w:t>) to pass risk results from background to popup/content scripts.</w:t>
      </w:r>
    </w:p>
    <w:p w14:paraId="3CFD3886" w14:textId="1ABDB478" w:rsidR="00183D37" w:rsidRPr="00BD661A" w:rsidRDefault="00183D37" w:rsidP="00BD661A">
      <w:pPr>
        <w:pStyle w:val="ListParagraph"/>
        <w:numPr>
          <w:ilvl w:val="0"/>
          <w:numId w:val="35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Development &amp; Tools</w:t>
      </w:r>
      <w:r w:rsidR="00BD661A">
        <w:rPr>
          <w:rFonts w:ascii="Bookman Old Style" w:hAnsi="Bookman Old Style"/>
          <w:b/>
          <w:bCs/>
          <w:sz w:val="32"/>
          <w:szCs w:val="32"/>
        </w:rPr>
        <w:t>:</w:t>
      </w:r>
    </w:p>
    <w:p w14:paraId="596E4432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lastRenderedPageBreak/>
        <w:t>Chrome’s chrome://extensions “Load unpacked” mode for rapid testing and debugging.</w:t>
      </w:r>
    </w:p>
    <w:p w14:paraId="763B11FF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Git and GitHub for version control and collaboration.</w:t>
      </w:r>
    </w:p>
    <w:p w14:paraId="532E49B0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Optional lightweight chart library (or custom JavaScript) for rendering basic bar charts in the dashboard.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3F670F95" w14:textId="2E9096BE" w:rsidR="00183D37" w:rsidRP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6FCDA3D0" w14:textId="1CAF6072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System Architecture</w:t>
      </w:r>
      <w:r w:rsidR="00BD661A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3F1256DA" w14:textId="0F13C4EB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User &amp; Browser Layer</w:t>
      </w:r>
      <w:r w:rsidR="00BD661A">
        <w:rPr>
          <w:rFonts w:ascii="Bookman Old Style" w:hAnsi="Bookman Old Style"/>
          <w:b/>
          <w:bCs/>
          <w:sz w:val="32"/>
          <w:szCs w:val="32"/>
        </w:rPr>
        <w:t>:</w:t>
      </w:r>
    </w:p>
    <w:p w14:paraId="3D9ABF70" w14:textId="77777777" w:rsidR="00183D37" w:rsidRPr="00BD661A" w:rsidRDefault="00183D37" w:rsidP="00BD661A">
      <w:pPr>
        <w:ind w:left="72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The user browses as normal. When a URL is opened or a download begins, the browser triggers extension hooks.</w:t>
      </w:r>
    </w:p>
    <w:p w14:paraId="74AF0825" w14:textId="77777777" w:rsidR="00183D37" w:rsidRPr="00BD661A" w:rsidRDefault="00183D37" w:rsidP="00BD661A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Background Service (Core Analyzer)</w:t>
      </w:r>
    </w:p>
    <w:p w14:paraId="79D8792F" w14:textId="77777777" w:rsidR="00183D37" w:rsidRPr="00BD661A" w:rsidRDefault="00183D37" w:rsidP="00BD661A">
      <w:pPr>
        <w:pStyle w:val="ListParagraph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Listens to HTTP requests and tab updates.</w:t>
      </w:r>
    </w:p>
    <w:p w14:paraId="00AE091F" w14:textId="77777777" w:rsidR="00183D37" w:rsidRPr="00BD661A" w:rsidRDefault="00183D37" w:rsidP="00BD661A">
      <w:pPr>
        <w:pStyle w:val="ListParagraph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For each navigation/download:</w:t>
      </w:r>
    </w:p>
    <w:p w14:paraId="2FA0A648" w14:textId="77777777" w:rsidR="00183D37" w:rsidRPr="00BD661A" w:rsidRDefault="00183D37" w:rsidP="00BD661A">
      <w:pPr>
        <w:pStyle w:val="ListParagraph"/>
        <w:numPr>
          <w:ilvl w:val="2"/>
          <w:numId w:val="40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Calls feature extraction modules for URL and attachment metadata.</w:t>
      </w:r>
    </w:p>
    <w:p w14:paraId="4117DE97" w14:textId="77777777" w:rsidR="00183D37" w:rsidRPr="00BD661A" w:rsidRDefault="00183D37" w:rsidP="00BD661A">
      <w:pPr>
        <w:pStyle w:val="ListParagraph"/>
        <w:numPr>
          <w:ilvl w:val="2"/>
          <w:numId w:val="40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Computes heuristic threat score and risk category.</w:t>
      </w:r>
    </w:p>
    <w:p w14:paraId="4BC3224E" w14:textId="77777777" w:rsidR="00183D37" w:rsidRPr="00A12621" w:rsidRDefault="00183D37" w:rsidP="00BD661A">
      <w:pPr>
        <w:pStyle w:val="ListParagraph"/>
        <w:numPr>
          <w:ilvl w:val="2"/>
          <w:numId w:val="40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Writes an entry into 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chrome.storage</w:t>
      </w:r>
      <w:proofErr w:type="gramEnd"/>
      <w:r w:rsidRPr="00BD661A">
        <w:rPr>
          <w:rFonts w:ascii="Bookman Old Style" w:hAnsi="Bookman Old Style"/>
          <w:sz w:val="32"/>
          <w:szCs w:val="32"/>
        </w:rPr>
        <w:t>.local</w:t>
      </w:r>
      <w:proofErr w:type="spellEnd"/>
      <w:r w:rsidRPr="00BD661A">
        <w:rPr>
          <w:rFonts w:ascii="Bookman Old Style" w:hAnsi="Bookman Old Style"/>
          <w:sz w:val="32"/>
          <w:szCs w:val="32"/>
        </w:rPr>
        <w:t> with all relevant information.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2F62FF24" w14:textId="77777777" w:rsidR="00A12621" w:rsidRPr="00BD661A" w:rsidRDefault="00A12621" w:rsidP="00A12621">
      <w:pPr>
        <w:pStyle w:val="ListParagraph"/>
        <w:ind w:left="1080"/>
        <w:jc w:val="both"/>
        <w:rPr>
          <w:rFonts w:ascii="Bookman Old Style" w:hAnsi="Bookman Old Style"/>
          <w:sz w:val="32"/>
          <w:szCs w:val="32"/>
        </w:rPr>
      </w:pPr>
    </w:p>
    <w:p w14:paraId="1807EB98" w14:textId="77777777" w:rsidR="00183D37" w:rsidRPr="00A12621" w:rsidRDefault="00183D37" w:rsidP="00A12621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2"/>
          <w:szCs w:val="32"/>
        </w:rPr>
        <w:t>UI Layer (Popup / Content Scripts)</w:t>
      </w:r>
    </w:p>
    <w:p w14:paraId="02E5F738" w14:textId="77777777" w:rsidR="00183D37" w:rsidRPr="00A12621" w:rsidRDefault="00183D37" w:rsidP="00A12621">
      <w:pPr>
        <w:pStyle w:val="ListParagraph"/>
        <w:numPr>
          <w:ilvl w:val="0"/>
          <w:numId w:val="41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Retrieves current page’s risk category from storage or via message from the background.</w:t>
      </w:r>
    </w:p>
    <w:p w14:paraId="4B49E062" w14:textId="77777777" w:rsidR="00183D37" w:rsidRDefault="00183D37" w:rsidP="00A12621">
      <w:pPr>
        <w:pStyle w:val="ListParagraph"/>
        <w:numPr>
          <w:ilvl w:val="0"/>
          <w:numId w:val="41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Renders an on</w:t>
      </w:r>
      <w:r w:rsidRPr="00A12621">
        <w:rPr>
          <w:rFonts w:ascii="Bookman Old Style" w:hAnsi="Bookman Old Style"/>
          <w:sz w:val="32"/>
          <w:szCs w:val="32"/>
        </w:rPr>
        <w:noBreakHyphen/>
        <w:t>page banner or popup with color</w:t>
      </w:r>
      <w:r w:rsidRPr="00A12621">
        <w:rPr>
          <w:rFonts w:ascii="Bookman Old Style" w:hAnsi="Bookman Old Style"/>
          <w:sz w:val="32"/>
          <w:szCs w:val="32"/>
        </w:rPr>
        <w:noBreakHyphen/>
        <w:t>coded risk level and explanation.</w:t>
      </w:r>
    </w:p>
    <w:p w14:paraId="3520DA4D" w14:textId="77777777" w:rsidR="00A12621" w:rsidRPr="00A12621" w:rsidRDefault="00A12621" w:rsidP="00A12621">
      <w:pPr>
        <w:jc w:val="both"/>
        <w:rPr>
          <w:rFonts w:ascii="Bookman Old Style" w:hAnsi="Bookman Old Style"/>
          <w:sz w:val="32"/>
          <w:szCs w:val="32"/>
        </w:rPr>
      </w:pPr>
    </w:p>
    <w:p w14:paraId="6C31DC8E" w14:textId="77777777" w:rsidR="00183D37" w:rsidRPr="00A12621" w:rsidRDefault="00183D37" w:rsidP="00A12621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2"/>
          <w:szCs w:val="32"/>
        </w:rPr>
        <w:lastRenderedPageBreak/>
        <w:t>Dashboard Layer</w:t>
      </w:r>
    </w:p>
    <w:p w14:paraId="4FE712F8" w14:textId="77777777" w:rsidR="00183D37" w:rsidRPr="00BD661A" w:rsidRDefault="00183D37" w:rsidP="00BD661A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Dashboard HTML page loads logs from </w:t>
      </w:r>
      <w:proofErr w:type="spellStart"/>
      <w:proofErr w:type="gramStart"/>
      <w:r w:rsidRPr="00BD661A">
        <w:rPr>
          <w:rFonts w:ascii="Bookman Old Style" w:hAnsi="Bookman Old Style"/>
          <w:sz w:val="32"/>
          <w:szCs w:val="32"/>
        </w:rPr>
        <w:t>chrome.storage</w:t>
      </w:r>
      <w:proofErr w:type="gramEnd"/>
      <w:r w:rsidRPr="00BD661A">
        <w:rPr>
          <w:rFonts w:ascii="Bookman Old Style" w:hAnsi="Bookman Old Style"/>
          <w:sz w:val="32"/>
          <w:szCs w:val="32"/>
        </w:rPr>
        <w:t>.local</w:t>
      </w:r>
      <w:proofErr w:type="spellEnd"/>
      <w:r w:rsidRPr="00BD661A">
        <w:rPr>
          <w:rFonts w:ascii="Bookman Old Style" w:hAnsi="Bookman Old Style"/>
          <w:sz w:val="32"/>
          <w:szCs w:val="32"/>
        </w:rPr>
        <w:t> and aggregates them into counters and tables.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540E4A22" w14:textId="67F1BC2B" w:rsidR="00183D37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Provides a single view for recent browsing activity and threats encountered.</w:t>
      </w:r>
    </w:p>
    <w:p w14:paraId="2C281E80" w14:textId="77777777" w:rsidR="00A12621" w:rsidRPr="00183D37" w:rsidRDefault="00A12621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</w:p>
    <w:p w14:paraId="5C47B131" w14:textId="2472ECC3" w:rsidR="00183D37" w:rsidRPr="00A12621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6"/>
          <w:szCs w:val="36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Results</w:t>
      </w:r>
      <w:r w:rsidR="00A12621" w:rsidRPr="00A12621">
        <w:rPr>
          <w:rFonts w:ascii="Bookman Old Style" w:hAnsi="Bookman Old Style"/>
          <w:b/>
          <w:bCs/>
          <w:sz w:val="36"/>
          <w:szCs w:val="36"/>
        </w:rPr>
        <w:t>:</w:t>
      </w:r>
    </w:p>
    <w:p w14:paraId="45659D83" w14:textId="77777777" w:rsidR="00183D37" w:rsidRPr="00A12621" w:rsidRDefault="00183D37" w:rsidP="00A12621">
      <w:pPr>
        <w:ind w:left="36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Within the hackathon, evaluation focuses on functional correctness and qualitative effectiveness:</w:t>
      </w:r>
    </w:p>
    <w:p w14:paraId="665875F7" w14:textId="77777777" w:rsidR="00183D37" w:rsidRPr="00A12621" w:rsidRDefault="00183D37" w:rsidP="00A12621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2"/>
          <w:szCs w:val="32"/>
        </w:rPr>
        <w:t>Functional correctness</w:t>
      </w:r>
    </w:p>
    <w:p w14:paraId="6AB27A97" w14:textId="77777777" w:rsidR="00183D37" w:rsidRPr="00A12621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Safe, well</w:t>
      </w:r>
      <w:r w:rsidRPr="00A12621">
        <w:rPr>
          <w:rFonts w:ascii="Bookman Old Style" w:hAnsi="Bookman Old Style"/>
          <w:sz w:val="32"/>
          <w:szCs w:val="32"/>
        </w:rPr>
        <w:noBreakHyphen/>
        <w:t>known websites (e.g., major search engines, banking homepage URLs without obfuscation) are typically classified as Low risk, with minimal interference.</w:t>
      </w:r>
    </w:p>
    <w:p w14:paraId="5C15E857" w14:textId="77777777" w:rsidR="00183D37" w:rsidRPr="00A12621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Artificially constructed phishing</w:t>
      </w:r>
      <w:r w:rsidRPr="00A12621">
        <w:rPr>
          <w:rFonts w:ascii="Bookman Old Style" w:hAnsi="Bookman Old Style"/>
          <w:sz w:val="32"/>
          <w:szCs w:val="32"/>
        </w:rPr>
        <w:noBreakHyphen/>
        <w:t>like URLs (long, multiple subdomains, brand lookalikes, IP</w:t>
      </w:r>
      <w:r w:rsidRPr="00A12621">
        <w:rPr>
          <w:rFonts w:ascii="Bookman Old Style" w:hAnsi="Bookman Old Style"/>
          <w:sz w:val="32"/>
          <w:szCs w:val="32"/>
        </w:rPr>
        <w:noBreakHyphen/>
        <w:t xml:space="preserve">based URLs) and publicly available phishing samples trigger Medium or </w:t>
      </w:r>
      <w:proofErr w:type="gramStart"/>
      <w:r w:rsidRPr="00A12621">
        <w:rPr>
          <w:rFonts w:ascii="Bookman Old Style" w:hAnsi="Bookman Old Style"/>
          <w:sz w:val="32"/>
          <w:szCs w:val="32"/>
        </w:rPr>
        <w:t>High risk</w:t>
      </w:r>
      <w:proofErr w:type="gramEnd"/>
      <w:r w:rsidRPr="00A12621">
        <w:rPr>
          <w:rFonts w:ascii="Bookman Old Style" w:hAnsi="Bookman Old Style"/>
          <w:sz w:val="32"/>
          <w:szCs w:val="32"/>
        </w:rPr>
        <w:t xml:space="preserve"> classifications and visible warnings.</w:t>
      </w:r>
      <w:r w:rsidRPr="00A12621">
        <w:rPr>
          <w:rFonts w:ascii="Times New Roman" w:hAnsi="Times New Roman" w:cs="Times New Roman"/>
          <w:sz w:val="32"/>
          <w:szCs w:val="32"/>
        </w:rPr>
        <w:t>​</w:t>
      </w:r>
    </w:p>
    <w:p w14:paraId="4F7F4A9D" w14:textId="77777777" w:rsidR="00183D37" w:rsidRPr="00A12621" w:rsidRDefault="00183D37" w:rsidP="00A12621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2"/>
          <w:szCs w:val="32"/>
        </w:rPr>
        <w:t xml:space="preserve">Qualitative detection </w:t>
      </w:r>
      <w:proofErr w:type="spellStart"/>
      <w:r w:rsidRPr="00A12621">
        <w:rPr>
          <w:rFonts w:ascii="Bookman Old Style" w:hAnsi="Bookman Old Style"/>
          <w:b/>
          <w:bCs/>
          <w:sz w:val="32"/>
          <w:szCs w:val="32"/>
        </w:rPr>
        <w:t>behavior</w:t>
      </w:r>
      <w:proofErr w:type="spellEnd"/>
    </w:p>
    <w:p w14:paraId="615E5049" w14:textId="77777777" w:rsidR="00183D37" w:rsidRPr="00A12621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URLs with IP addresses, excessive length, suspicious tokens, or deep redirect chains are consistently highlighted, demonstrating that heuristic rules align with known phishing characteristics.</w:t>
      </w:r>
      <w:r w:rsidRPr="00A12621">
        <w:rPr>
          <w:rFonts w:ascii="Times New Roman" w:hAnsi="Times New Roman" w:cs="Times New Roman"/>
          <w:sz w:val="32"/>
          <w:szCs w:val="32"/>
        </w:rPr>
        <w:t>​</w:t>
      </w:r>
    </w:p>
    <w:p w14:paraId="7A3AE5E5" w14:textId="77777777" w:rsidR="00183D37" w:rsidRPr="00A12621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 xml:space="preserve">The dashboard reflects this </w:t>
      </w:r>
      <w:proofErr w:type="spellStart"/>
      <w:r w:rsidRPr="00A12621">
        <w:rPr>
          <w:rFonts w:ascii="Bookman Old Style" w:hAnsi="Bookman Old Style"/>
          <w:sz w:val="32"/>
          <w:szCs w:val="32"/>
        </w:rPr>
        <w:t>behavior</w:t>
      </w:r>
      <w:proofErr w:type="spellEnd"/>
      <w:r w:rsidRPr="00A12621">
        <w:rPr>
          <w:rFonts w:ascii="Bookman Old Style" w:hAnsi="Bookman Old Style"/>
          <w:sz w:val="32"/>
          <w:szCs w:val="32"/>
        </w:rPr>
        <w:t xml:space="preserve"> by showing a higher proportion of Medium/High entries for these </w:t>
      </w:r>
      <w:r w:rsidRPr="00A12621">
        <w:rPr>
          <w:rFonts w:ascii="Bookman Old Style" w:hAnsi="Bookman Old Style"/>
          <w:sz w:val="32"/>
          <w:szCs w:val="32"/>
        </w:rPr>
        <w:lastRenderedPageBreak/>
        <w:t>test URLs compared to benign ones, illustrating meaningful separation.</w:t>
      </w:r>
    </w:p>
    <w:p w14:paraId="4092792E" w14:textId="77777777" w:rsidR="00183D37" w:rsidRPr="00A12621" w:rsidRDefault="00183D37" w:rsidP="00A12621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2"/>
          <w:szCs w:val="32"/>
        </w:rPr>
        <w:t>Usability feedback (informal)</w:t>
      </w:r>
    </w:p>
    <w:p w14:paraId="4E3F9E45" w14:textId="77777777" w:rsidR="00183D37" w:rsidRPr="00A12621" w:rsidRDefault="00183D37" w:rsidP="00A12621">
      <w:pPr>
        <w:ind w:left="1080"/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sz w:val="32"/>
          <w:szCs w:val="32"/>
        </w:rPr>
        <w:t>Non</w:t>
      </w:r>
      <w:r w:rsidRPr="00A12621">
        <w:rPr>
          <w:rFonts w:ascii="Bookman Old Style" w:hAnsi="Bookman Old Style"/>
          <w:sz w:val="32"/>
          <w:szCs w:val="32"/>
        </w:rPr>
        <w:noBreakHyphen/>
        <w:t xml:space="preserve">technical test users can understand the </w:t>
      </w:r>
      <w:proofErr w:type="spellStart"/>
      <w:r w:rsidRPr="00A12621">
        <w:rPr>
          <w:rFonts w:ascii="Bookman Old Style" w:hAnsi="Bookman Old Style"/>
          <w:sz w:val="32"/>
          <w:szCs w:val="32"/>
        </w:rPr>
        <w:t>color</w:t>
      </w:r>
      <w:proofErr w:type="spellEnd"/>
      <w:r w:rsidRPr="00A12621">
        <w:rPr>
          <w:rFonts w:ascii="Bookman Old Style" w:hAnsi="Bookman Old Style"/>
          <w:sz w:val="32"/>
          <w:szCs w:val="32"/>
        </w:rPr>
        <w:t xml:space="preserve"> coding and short explanations and can follow the recommended action (e.g., going back on High</w:t>
      </w:r>
      <w:r w:rsidRPr="00A12621">
        <w:rPr>
          <w:rFonts w:ascii="Bookman Old Style" w:hAnsi="Bookman Old Style"/>
          <w:sz w:val="32"/>
          <w:szCs w:val="32"/>
        </w:rPr>
        <w:noBreakHyphen/>
        <w:t>risk pages), showing that the interface is intuitive.</w:t>
      </w:r>
      <w:r w:rsidRPr="00A12621">
        <w:rPr>
          <w:rFonts w:ascii="Times New Roman" w:hAnsi="Times New Roman" w:cs="Times New Roman"/>
          <w:sz w:val="32"/>
          <w:szCs w:val="32"/>
        </w:rPr>
        <w:t>​</w:t>
      </w:r>
    </w:p>
    <w:p w14:paraId="79A79E9F" w14:textId="532AA542" w:rsidR="00183D37" w:rsidRPr="00183D37" w:rsidRDefault="00183D37" w:rsidP="00BD661A">
      <w:pPr>
        <w:jc w:val="both"/>
        <w:rPr>
          <w:rFonts w:ascii="Bookman Old Style" w:hAnsi="Bookman Old Style"/>
          <w:sz w:val="32"/>
          <w:szCs w:val="32"/>
        </w:rPr>
      </w:pPr>
    </w:p>
    <w:p w14:paraId="2E7D26A2" w14:textId="7F36D1D7" w:rsidR="00183D37" w:rsidRPr="00BD661A" w:rsidRDefault="00183D37" w:rsidP="00BD661A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32"/>
          <w:szCs w:val="32"/>
        </w:rPr>
      </w:pPr>
      <w:r w:rsidRPr="00A12621">
        <w:rPr>
          <w:rFonts w:ascii="Bookman Old Style" w:hAnsi="Bookman Old Style"/>
          <w:b/>
          <w:bCs/>
          <w:sz w:val="36"/>
          <w:szCs w:val="36"/>
          <w:u w:val="single"/>
        </w:rPr>
        <w:t>Future Scope</w:t>
      </w:r>
      <w:r w:rsidR="00A12621">
        <w:rPr>
          <w:rFonts w:ascii="Bookman Old Style" w:hAnsi="Bookman Old Style"/>
          <w:b/>
          <w:bCs/>
          <w:sz w:val="32"/>
          <w:szCs w:val="32"/>
        </w:rPr>
        <w:t>:</w:t>
      </w:r>
    </w:p>
    <w:p w14:paraId="123FEBD9" w14:textId="77777777" w:rsidR="00183D37" w:rsidRPr="00BD661A" w:rsidRDefault="00183D37" w:rsidP="00BD661A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Integrate lightweight machine learning</w:t>
      </w:r>
    </w:p>
    <w:p w14:paraId="394792E3" w14:textId="77777777" w:rsidR="00183D37" w:rsidRPr="00BD661A" w:rsidRDefault="00183D37" w:rsidP="00BD661A">
      <w:pPr>
        <w:pStyle w:val="ListParagraph"/>
        <w:numPr>
          <w:ilvl w:val="1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Replace or complement heuristic scoring with a small ML model (e.g., logistic regression or decision tree) trained on </w:t>
      </w:r>
      <w:proofErr w:type="spellStart"/>
      <w:r w:rsidRPr="00BD661A">
        <w:rPr>
          <w:rFonts w:ascii="Bookman Old Style" w:hAnsi="Bookman Old Style"/>
          <w:sz w:val="32"/>
          <w:szCs w:val="32"/>
        </w:rPr>
        <w:t>labeled</w:t>
      </w:r>
      <w:proofErr w:type="spellEnd"/>
      <w:r w:rsidRPr="00BD661A">
        <w:rPr>
          <w:rFonts w:ascii="Bookman Old Style" w:hAnsi="Bookman Old Style"/>
          <w:sz w:val="32"/>
          <w:szCs w:val="32"/>
        </w:rPr>
        <w:t xml:space="preserve"> URL features, maintaining explainability while improving accuracy.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09DAEB01" w14:textId="77777777" w:rsidR="00183D37" w:rsidRPr="00BD661A" w:rsidRDefault="00183D37" w:rsidP="00BD661A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Deeper content and DOM analysis</w:t>
      </w:r>
    </w:p>
    <w:p w14:paraId="2E76455A" w14:textId="77777777" w:rsidR="00183D37" w:rsidRPr="00BD661A" w:rsidRDefault="00183D37" w:rsidP="00BD661A">
      <w:pPr>
        <w:pStyle w:val="ListParagraph"/>
        <w:numPr>
          <w:ilvl w:val="1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 xml:space="preserve">Extend dynamic checks to look for fake login forms, suspicious </w:t>
      </w:r>
      <w:proofErr w:type="spellStart"/>
      <w:r w:rsidRPr="00BD661A">
        <w:rPr>
          <w:rFonts w:ascii="Bookman Old Style" w:hAnsi="Bookman Old Style"/>
          <w:sz w:val="32"/>
          <w:szCs w:val="32"/>
        </w:rPr>
        <w:t>iframes</w:t>
      </w:r>
      <w:proofErr w:type="spellEnd"/>
      <w:r w:rsidRPr="00BD661A">
        <w:rPr>
          <w:rFonts w:ascii="Bookman Old Style" w:hAnsi="Bookman Old Style"/>
          <w:sz w:val="32"/>
          <w:szCs w:val="32"/>
        </w:rPr>
        <w:t>, and content tampering in the DOM, building on existing work that combines URL and page features.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0A4F6C2F" w14:textId="77777777" w:rsidR="00183D37" w:rsidRPr="00BD661A" w:rsidRDefault="00183D37" w:rsidP="00BD661A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Email and multi</w:t>
      </w:r>
      <w:r w:rsidRPr="00BD661A">
        <w:rPr>
          <w:rFonts w:ascii="Bookman Old Style" w:hAnsi="Bookman Old Style"/>
          <w:b/>
          <w:bCs/>
          <w:sz w:val="32"/>
          <w:szCs w:val="32"/>
        </w:rPr>
        <w:noBreakHyphen/>
        <w:t>platform support</w:t>
      </w:r>
    </w:p>
    <w:p w14:paraId="23F5FC6D" w14:textId="77777777" w:rsidR="00183D37" w:rsidRPr="00BD661A" w:rsidRDefault="00183D37" w:rsidP="00BD661A">
      <w:pPr>
        <w:pStyle w:val="ListParagraph"/>
        <w:numPr>
          <w:ilvl w:val="1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Adapt the logic for specific webmail interfaces and messaging web apps, similar to other Chrome extensions that detect phishing directly inside email clients.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2EE1A1AA" w14:textId="77777777" w:rsidR="00183D37" w:rsidRPr="00BD661A" w:rsidRDefault="00183D37" w:rsidP="00BD661A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t>Optional cloud reputation layer</w:t>
      </w:r>
    </w:p>
    <w:p w14:paraId="2103B5DA" w14:textId="77777777" w:rsidR="00183D37" w:rsidRPr="00BD661A" w:rsidRDefault="00183D37" w:rsidP="00BD661A">
      <w:pPr>
        <w:pStyle w:val="ListParagraph"/>
        <w:numPr>
          <w:ilvl w:val="1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Add an optional, toggleable reputation API lookup to supplement local heuristics for more accurate classification, while keeping offline heuristics as the primary decision path.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26641D6D" w14:textId="77777777" w:rsidR="00183D37" w:rsidRPr="00BD661A" w:rsidRDefault="00183D37" w:rsidP="00BD661A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b/>
          <w:bCs/>
          <w:sz w:val="32"/>
          <w:szCs w:val="32"/>
        </w:rPr>
        <w:lastRenderedPageBreak/>
        <w:t>Enterprise analytics and reporting</w:t>
      </w:r>
    </w:p>
    <w:p w14:paraId="69C99F09" w14:textId="77777777" w:rsidR="00183D37" w:rsidRPr="00BD661A" w:rsidRDefault="00183D37" w:rsidP="00BD661A">
      <w:pPr>
        <w:pStyle w:val="ListParagraph"/>
        <w:numPr>
          <w:ilvl w:val="1"/>
          <w:numId w:val="36"/>
        </w:numPr>
        <w:jc w:val="both"/>
        <w:rPr>
          <w:rFonts w:ascii="Bookman Old Style" w:hAnsi="Bookman Old Style"/>
          <w:sz w:val="32"/>
          <w:szCs w:val="32"/>
        </w:rPr>
      </w:pPr>
      <w:r w:rsidRPr="00BD661A">
        <w:rPr>
          <w:rFonts w:ascii="Bookman Old Style" w:hAnsi="Bookman Old Style"/>
          <w:sz w:val="32"/>
          <w:szCs w:val="32"/>
        </w:rPr>
        <w:t>Extend the dashboard to export logs or sync anonymized statistics to a central console, enabling organizations to monitor user exposure patterns and train users based on real threats encountered.</w:t>
      </w:r>
      <w:r w:rsidRPr="00BD661A">
        <w:rPr>
          <w:rFonts w:ascii="Times New Roman" w:hAnsi="Times New Roman" w:cs="Times New Roman"/>
          <w:sz w:val="32"/>
          <w:szCs w:val="32"/>
        </w:rPr>
        <w:t>​</w:t>
      </w:r>
    </w:p>
    <w:p w14:paraId="5B374C85" w14:textId="77777777" w:rsidR="00183D37" w:rsidRDefault="00183D37" w:rsidP="00BD661A">
      <w:pPr>
        <w:jc w:val="both"/>
      </w:pPr>
    </w:p>
    <w:p w14:paraId="338F6ED9" w14:textId="77777777" w:rsidR="00BD661A" w:rsidRDefault="00BD661A">
      <w:pPr>
        <w:jc w:val="both"/>
      </w:pPr>
    </w:p>
    <w:sectPr w:rsidR="00BD661A" w:rsidSect="00BD661A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DF8"/>
    <w:multiLevelType w:val="hybridMultilevel"/>
    <w:tmpl w:val="427CD98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A6699"/>
    <w:multiLevelType w:val="multilevel"/>
    <w:tmpl w:val="B4C09D8A"/>
    <w:lvl w:ilvl="0">
      <w:start w:val="8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93E3C01"/>
    <w:multiLevelType w:val="multilevel"/>
    <w:tmpl w:val="59F8F2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56B54"/>
    <w:multiLevelType w:val="hybridMultilevel"/>
    <w:tmpl w:val="9CC6086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3F0C6A"/>
    <w:multiLevelType w:val="hybridMultilevel"/>
    <w:tmpl w:val="C994A6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0448A"/>
    <w:multiLevelType w:val="multilevel"/>
    <w:tmpl w:val="5D76E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12B72"/>
    <w:multiLevelType w:val="multilevel"/>
    <w:tmpl w:val="E50CB1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B1186"/>
    <w:multiLevelType w:val="hybridMultilevel"/>
    <w:tmpl w:val="0A5004C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9A11EF"/>
    <w:multiLevelType w:val="hybridMultilevel"/>
    <w:tmpl w:val="51A6B3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D2617"/>
    <w:multiLevelType w:val="hybridMultilevel"/>
    <w:tmpl w:val="A0BCC784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C661B8C"/>
    <w:multiLevelType w:val="multilevel"/>
    <w:tmpl w:val="11D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340D18"/>
    <w:multiLevelType w:val="hybridMultilevel"/>
    <w:tmpl w:val="144ABD2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A6145F"/>
    <w:multiLevelType w:val="hybridMultilevel"/>
    <w:tmpl w:val="D38AF2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AE"/>
    <w:multiLevelType w:val="hybridMultilevel"/>
    <w:tmpl w:val="B42EC476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27D838C1"/>
    <w:multiLevelType w:val="hybridMultilevel"/>
    <w:tmpl w:val="E8DCBD9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9">
      <w:start w:val="1"/>
      <w:numFmt w:val="lowerLetter"/>
      <w:lvlText w:val="%3."/>
      <w:lvlJc w:val="left"/>
      <w:pPr>
        <w:ind w:left="108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06AFA"/>
    <w:multiLevelType w:val="hybridMultilevel"/>
    <w:tmpl w:val="A13023F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9E765E"/>
    <w:multiLevelType w:val="hybridMultilevel"/>
    <w:tmpl w:val="8E721B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82EFC"/>
    <w:multiLevelType w:val="hybridMultilevel"/>
    <w:tmpl w:val="6CC89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169D1"/>
    <w:multiLevelType w:val="multilevel"/>
    <w:tmpl w:val="83B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6514DC"/>
    <w:multiLevelType w:val="multilevel"/>
    <w:tmpl w:val="F982B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BC0F32"/>
    <w:multiLevelType w:val="hybridMultilevel"/>
    <w:tmpl w:val="8AC402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8481C"/>
    <w:multiLevelType w:val="hybridMultilevel"/>
    <w:tmpl w:val="3D9C0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877A5"/>
    <w:multiLevelType w:val="multilevel"/>
    <w:tmpl w:val="99FCD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327C3D"/>
    <w:multiLevelType w:val="multilevel"/>
    <w:tmpl w:val="20A6ED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353EB"/>
    <w:multiLevelType w:val="multilevel"/>
    <w:tmpl w:val="6E6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BF5B8B"/>
    <w:multiLevelType w:val="hybridMultilevel"/>
    <w:tmpl w:val="58C874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F76B3B"/>
    <w:multiLevelType w:val="multilevel"/>
    <w:tmpl w:val="F00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7F24FA"/>
    <w:multiLevelType w:val="hybridMultilevel"/>
    <w:tmpl w:val="7700AF9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8F6BB1"/>
    <w:multiLevelType w:val="hybridMultilevel"/>
    <w:tmpl w:val="3F9CBD9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A23477"/>
    <w:multiLevelType w:val="hybridMultilevel"/>
    <w:tmpl w:val="E53A926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C0BBC"/>
    <w:multiLevelType w:val="multilevel"/>
    <w:tmpl w:val="AB6010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F215B4"/>
    <w:multiLevelType w:val="hybridMultilevel"/>
    <w:tmpl w:val="A4409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A501A"/>
    <w:multiLevelType w:val="hybridMultilevel"/>
    <w:tmpl w:val="E894267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1">
      <w:start w:val="1"/>
      <w:numFmt w:val="decimal"/>
      <w:lvlText w:val="%3)"/>
      <w:lvlJc w:val="left"/>
      <w:pPr>
        <w:ind w:left="108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66986"/>
    <w:multiLevelType w:val="multilevel"/>
    <w:tmpl w:val="2A708F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7D799C"/>
    <w:multiLevelType w:val="hybridMultilevel"/>
    <w:tmpl w:val="075E169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7E5DC9"/>
    <w:multiLevelType w:val="hybridMultilevel"/>
    <w:tmpl w:val="7158D9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A6623"/>
    <w:multiLevelType w:val="multilevel"/>
    <w:tmpl w:val="307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E16B02"/>
    <w:multiLevelType w:val="hybridMultilevel"/>
    <w:tmpl w:val="1AD6F51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2C4B1B"/>
    <w:multiLevelType w:val="multilevel"/>
    <w:tmpl w:val="42B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232EC4"/>
    <w:multiLevelType w:val="hybridMultilevel"/>
    <w:tmpl w:val="C6289AC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4D2F72"/>
    <w:multiLevelType w:val="multilevel"/>
    <w:tmpl w:val="E97E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97057">
    <w:abstractNumId w:val="40"/>
  </w:num>
  <w:num w:numId="2" w16cid:durableId="285351177">
    <w:abstractNumId w:val="19"/>
  </w:num>
  <w:num w:numId="3" w16cid:durableId="604461021">
    <w:abstractNumId w:val="5"/>
  </w:num>
  <w:num w:numId="4" w16cid:durableId="18942954">
    <w:abstractNumId w:val="2"/>
  </w:num>
  <w:num w:numId="5" w16cid:durableId="1306541598">
    <w:abstractNumId w:val="26"/>
  </w:num>
  <w:num w:numId="6" w16cid:durableId="1843277286">
    <w:abstractNumId w:val="22"/>
  </w:num>
  <w:num w:numId="7" w16cid:durableId="1267885829">
    <w:abstractNumId w:val="6"/>
  </w:num>
  <w:num w:numId="8" w16cid:durableId="904222413">
    <w:abstractNumId w:val="38"/>
  </w:num>
  <w:num w:numId="9" w16cid:durableId="1703021240">
    <w:abstractNumId w:val="23"/>
  </w:num>
  <w:num w:numId="10" w16cid:durableId="1358433260">
    <w:abstractNumId w:val="36"/>
  </w:num>
  <w:num w:numId="11" w16cid:durableId="874929256">
    <w:abstractNumId w:val="1"/>
  </w:num>
  <w:num w:numId="12" w16cid:durableId="755783027">
    <w:abstractNumId w:val="24"/>
  </w:num>
  <w:num w:numId="13" w16cid:durableId="1489908272">
    <w:abstractNumId w:val="33"/>
  </w:num>
  <w:num w:numId="14" w16cid:durableId="665519402">
    <w:abstractNumId w:val="10"/>
  </w:num>
  <w:num w:numId="15" w16cid:durableId="1729258473">
    <w:abstractNumId w:val="30"/>
  </w:num>
  <w:num w:numId="16" w16cid:durableId="1505051302">
    <w:abstractNumId w:val="18"/>
  </w:num>
  <w:num w:numId="17" w16cid:durableId="1703091293">
    <w:abstractNumId w:val="21"/>
  </w:num>
  <w:num w:numId="18" w16cid:durableId="2017226384">
    <w:abstractNumId w:val="29"/>
  </w:num>
  <w:num w:numId="19" w16cid:durableId="1203060814">
    <w:abstractNumId w:val="12"/>
  </w:num>
  <w:num w:numId="20" w16cid:durableId="1305968267">
    <w:abstractNumId w:val="31"/>
  </w:num>
  <w:num w:numId="21" w16cid:durableId="588739445">
    <w:abstractNumId w:val="17"/>
  </w:num>
  <w:num w:numId="22" w16cid:durableId="1667132321">
    <w:abstractNumId w:val="25"/>
  </w:num>
  <w:num w:numId="23" w16cid:durableId="2016758220">
    <w:abstractNumId w:val="9"/>
  </w:num>
  <w:num w:numId="24" w16cid:durableId="1128596281">
    <w:abstractNumId w:val="27"/>
  </w:num>
  <w:num w:numId="25" w16cid:durableId="883256464">
    <w:abstractNumId w:val="16"/>
  </w:num>
  <w:num w:numId="26" w16cid:durableId="1821070280">
    <w:abstractNumId w:val="39"/>
  </w:num>
  <w:num w:numId="27" w16cid:durableId="1962421891">
    <w:abstractNumId w:val="4"/>
  </w:num>
  <w:num w:numId="28" w16cid:durableId="1062682491">
    <w:abstractNumId w:val="3"/>
  </w:num>
  <w:num w:numId="29" w16cid:durableId="1895971974">
    <w:abstractNumId w:val="13"/>
  </w:num>
  <w:num w:numId="30" w16cid:durableId="182324571">
    <w:abstractNumId w:val="11"/>
  </w:num>
  <w:num w:numId="31" w16cid:durableId="217405195">
    <w:abstractNumId w:val="37"/>
  </w:num>
  <w:num w:numId="32" w16cid:durableId="425462955">
    <w:abstractNumId w:val="15"/>
  </w:num>
  <w:num w:numId="33" w16cid:durableId="943027608">
    <w:abstractNumId w:val="28"/>
  </w:num>
  <w:num w:numId="34" w16cid:durableId="2099251043">
    <w:abstractNumId w:val="0"/>
  </w:num>
  <w:num w:numId="35" w16cid:durableId="1769614788">
    <w:abstractNumId w:val="34"/>
  </w:num>
  <w:num w:numId="36" w16cid:durableId="1605919296">
    <w:abstractNumId w:val="35"/>
  </w:num>
  <w:num w:numId="37" w16cid:durableId="1499883760">
    <w:abstractNumId w:val="8"/>
  </w:num>
  <w:num w:numId="38" w16cid:durableId="342971555">
    <w:abstractNumId w:val="20"/>
  </w:num>
  <w:num w:numId="39" w16cid:durableId="729380617">
    <w:abstractNumId w:val="32"/>
  </w:num>
  <w:num w:numId="40" w16cid:durableId="1972512329">
    <w:abstractNumId w:val="14"/>
  </w:num>
  <w:num w:numId="41" w16cid:durableId="375590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37"/>
    <w:rsid w:val="00100551"/>
    <w:rsid w:val="00183D37"/>
    <w:rsid w:val="00A12621"/>
    <w:rsid w:val="00BD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09EF"/>
  <w15:chartTrackingRefBased/>
  <w15:docId w15:val="{5E901913-04B1-4DED-9E77-F0643AA9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046FE-0A89-49E8-A349-1780FB9C8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Dhwarakesh</dc:creator>
  <cp:keywords/>
  <dc:description/>
  <cp:lastModifiedBy>S Dhwarakesh</cp:lastModifiedBy>
  <cp:revision>1</cp:revision>
  <dcterms:created xsi:type="dcterms:W3CDTF">2025-11-29T02:40:00Z</dcterms:created>
  <dcterms:modified xsi:type="dcterms:W3CDTF">2025-11-29T03:08:00Z</dcterms:modified>
</cp:coreProperties>
</file>