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CHECON.COVER LASERCUT README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Material: Clear Acrylic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Thickness: 0.118 inches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