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2FF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锄禾日当午</w:t>
      </w:r>
    </w:p>
    <w:p w14:paraId="0A3A8E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汗滴禾下土</w:t>
      </w:r>
    </w:p>
    <w:p w14:paraId="0E4E78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谁知盘中餐</w:t>
      </w:r>
    </w:p>
    <w:p w14:paraId="41583F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粒粒皆辛苦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MWQwNjUzNzFiMTZlMjgyYTdkNzY5OTVmMjg0MDEifQ=="/>
  </w:docVars>
  <w:rsids>
    <w:rsidRoot w:val="00000000"/>
    <w:rsid w:val="01E95F15"/>
    <w:rsid w:val="48C0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pPr>
      <w:widowControl w:val="0"/>
      <w:tabs>
        <w:tab w:val="center" w:pos="4536"/>
        <w:tab w:val="right" w:pos="9072"/>
      </w:tabs>
      <w:spacing w:line="440" w:lineRule="exact"/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2024-05-19T13:25:00Z</dcterms:created>
  <dc:creator>86185</dc:creator>
  <cp:lastModifiedBy>G.M.R</cp:lastModifiedBy>
  <dcterms:modified xsi:type="dcterms:W3CDTF">2024-09-27T05:10:44Z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2629B8234F9E40C5B338CC777E424552_12</vt:lpwstr>
  </property>
</Properties>
</file>