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2858"/>
          <w:sz w:val="20"/>
          <w:szCs w:val="20"/>
        </w:rPr>
        <w:t xml:space="preserve">GUÍA DE PRUEBAS (cURL) · FARMATODO DIGITAL</w:t>
      </w:r>
    </w:p>
    <w:p>
      <w:pPr>
        <w:pBdr>
          <w:bottom w:val="single" w:color="002858" w:sz="12" w:space="6"/>
        </w:pBdr>
        <w:spacing w:after="40"/>
      </w:pPr>
      <w:r>
        <w:rPr>
          <w:rFonts w:ascii="Arial" w:cs="Arial" w:eastAsia="Arial" w:hAnsi="Arial"/>
          <w:b/>
          <w:bCs/>
          <w:color w:val="1A1F2B"/>
          <w:sz w:val="40"/>
          <w:szCs w:val="40"/>
        </w:rPr>
        <w:t xml:space="preserve">FTD SPI Employee API — cURLs de prueba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02858"/>
          <w:sz w:val="22"/>
          <w:szCs w:val="22"/>
        </w:rPr>
        <w:t xml:space="preserve">Versión 2.0     ·     6 recursos · cifrado P2C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2600"/>
        <w:gridCol w:w="6760"/>
      </w:tblGrid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Servicio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ftd-spi-employee (Express + TypeScript · Node 22 · GCP App Engine)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Colecciones Postman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ftd-spi-employee.postman_collection.json (Employee) + ftd-spi-additional-crud.postman_collection.json (5 recursos nuevos)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Cifrado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Estándar P2C con crypto-js — RequestJson / ResponseJson (CryptoJS.AES)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Sintaxis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bash (Git Bash / Linux / macOS). En PowerShell usar curl.exe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16 de julio de 2026</w:t>
            </w:r>
          </w:p>
        </w:tc>
      </w:tr>
    </w:tbl>
    <w:tbl>
      <w:tblPr>
        <w:tblW w:type="dxa" w:w="9360"/>
        <w:tblBorders>
          <w:top w:val="single" w:color="FBF1E1" w:sz="2"/>
          <w:left w:val="single" w:color="B26A00" w:sz="24"/>
          <w:bottom w:val="single" w:color="FBF1E1" w:sz="2"/>
          <w:right w:val="single" w:color="FBF1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Credenciales de ejemplo — solo pruebas locales / demo (FAKE_DB)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No usar en producción; los secretos reales viven en GCP (app.yaml / Secret Manager).</w:t>
            </w:r>
          </w:p>
        </w:tc>
      </w:tr>
    </w:tbl>
    <w:p>
      <w:r>
        <w:br w:type="pag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02858"/>
          <w:sz w:val="24"/>
          <w:szCs w:val="24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1. Variables y helpers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export BASE_URL="http://localhost:8080"        # local (App Engine: https://&lt;GAE-URL&gt;)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export CLIENT_ID="hr-integration"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export CLIENT_SECRET="local-secret-2026"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export PAYLOAD_KEY="portal-shared-key-2026"    # = PAYLOAD_ENCRYPTION_KEY del backend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export CC="VE"                                  # pais: VE o CO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cifra el JSON de stdin (CryptoJS.AES)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enc() { node -e 'const C=require("crypto-js");let d="";process.stdin.on("data",c=&gt;d+=c).on("end",()=&gt;process.stdout.write(C.AES.encrypt(d,process.env.PAYLOAD_KEY).toString()))'; }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descifra el ResponseJson (o lo deja igual si no viene cifrado)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dec() { node -e 'const C=require("crypto-js");let d="";process.stdin.on("data",c=&gt;d+=c).on("end",()=&gt;{const r=JSON.parse(d);process.stdout.write(r.ResponseJson?C.AES.decrypt(r.ResponseJson,process.env.PAYLOAD_KEY).toString(C.enc.Utf8):d)})'; }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POST cifrado: post &lt;ruta&gt; '&lt;json&gt;'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post() { curl -s -X POST "$BASE_URL/ftd-spi-employee/rest/$1" -H "Authorization: Bearer $TOKEN" -H "X-Country-Code: $CC" -H "Content-Type: application/x-www-form-urlencoded" --data-urlencode "RequestJson=$(printf '%s' "$2" | enc)"; }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2. Autenticación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2.1  Obtener token (200)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export TOKEN=$(curl -s -X POST "$BASE_URL/ftd-spi-employee/rest/security/token" \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-H "Content-Type: application/json" \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-d '{"client_id":"'"$CLIENT_ID"'","client_secret":"'"$CLIENT_SECRET"'"}' | jq -r .access_token)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echo "$TOKEN"    # 200, expires_in: 43200 (12 h)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2.2  Credenciales inválidas (401) / 2.3 Rate limit (429)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401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-o /dev/null -w "%{http_code}\n" -X POST "$BASE_URL/ftd-spi-employee/rest/security/token" \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-H "Content-Type: application/json" -d '{"client_id":"'"$CLIENT_ID"'","client_secret":"wrong"}'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429: &gt; 10 req/min al endpoint de token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for i in $(seq 1 12); do curl -s -o /dev/null -w "%{http_code} " -X POST "$BASE_URL/ftd-spi-employee/rest/security/token" -H "Content-Type: application/json" -d '{"client_id":"x","client_secret":"y"}'; done; echo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3. Employee — CRUD (cifrado P2C)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3.1  Crear (201)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employee/create '{"idNumber":"12345678","idType":"V","nationality":"VENEZOLANO","firstName":"MARIA","middleName":"ALEJANDRA","lastName":"PEREZ","secondLastName":"GOMEZ","birthDate":"1990-05-14","gender":"F","maritalStatus":"SOLTERA","city":"CARACAS","mobile":"04141234567","email":"maria.perez@mail.com"}' | dec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-&gt; {"idNumber":"12345678","message":"TRANSACCION EXITOSA"}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3.2–3.4  Consultar / listar / actualizar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employee/get    '{"idNumber":"12345678"}'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employee/list   '{"page":1,"size":20}' | dec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employee/update '{"idNumber":"12345678","firstName":"MARIA ALEJANDRA","city":"VALENCIA"}' | dec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3.5  Eliminar — borrado lógico (204)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-o /dev/null -w "%{http_code}\n" -X POST "$BASE_URL/ftd-spi-employee/rest/employee/delete" \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-H "Authorization: Bearer $TOKEN" -H "X-Country-Code: $CC" \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-H "Content-Type: application/x-www-form-urlencoded" \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--data-urlencode "RequestJson=$(printf '%s' '{"idNumber":"12345678"}' | enc)"    # -&gt; 204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4. Position — create/get/list/update (cifrado P2C)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Clave compuesta companyId + id. Único recurso nuevo con escritura.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position/create '{"companyId":"0001","id":"CARGO001","name":"ANALISTA DE NOMINA","classificationId":"CL01","description":"Procesa la nomina","functions":"Calcular, validar, reportar","purpose":"Garantizar pagos","risk":"BAJO"}'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-&gt; {"companyId":"0001","id":"CARGO001","message":"TRANSACCION EXITOSA"}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position/get    '{"companyId":"0001","id":"CARGO001"}'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position/list   '{"page":1,"size":20}' | dec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position/update '{"companyId":"0001","id":"CARGO001","name":"ANALISTA SR DE NOMINA","risk":"MEDIO"}' | dec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5. Consulta — company / marital-status / job-post / org-unit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company (clave id)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company/get        '{"id":"0001"}'       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company/list       '{"page":1,"size":20}'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marital-status (solo list)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marital-status/list '{"page":1,"size":50}'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job-post (clave companyId+unitId+id)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job-post/get       '{"companyId":"0001","unitId":"U001","id":"P001"}'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job-post/list      '{"page":1,"size":20}'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org-unit (clave companyId+id)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org-unit/get       '{"companyId":"0001","id":"U001"}' | dec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org-unit/list      '{"page":1,"size":20}' | dec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6. Casos negativos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8.1 sin token -&gt; 401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-o /dev/null -w "%{http_code}\n" -X POST "$BASE_URL/ftd-spi-employee/rest/employee/get" -H "Content-Type: application/json" -H "X-Country-Code: $CC" -d '{"idNumber":"12345678"}'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8.2 sin X-Country-Code -&gt; 400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-o /dev/null -w "%{http_code}\n" -X POST "$BASE_URL/ftd-spi-employee/rest/employee/get" -H "Content-Type: application/json" -H "Authorization: Bearer $TOKEN" -d '{"idNumber":"12345678"}'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8.3 pais no habilitado (AR) -&gt; 422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-o /dev/null -w "%{http_code}\n" -X POST "$BASE_URL/ftd-spi-employee/rest/employee/get" -H "Content-Type: application/json" -H "Authorization: Bearer $TOKEN" -H "X-Country-Code: AR" -d '{"idNumber":"12345678"}'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8.4 body invalido -&gt; 400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employee/create '{"idNumber":""}'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8.5 position obligatorios faltantes -&gt; 400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position/create '{"companyId":"0001"}'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8.6 duplicado employee -&gt; 409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employee/create '{"idNumber":"12345678","nationality":"VENEZOLANO","firstName":"MARIA","lastName":"PEREZ","birthDate":"1990-05-14","gender":"F"}'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8.7 get sin registros -&gt; 404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post company/get '{"id":"NOEXISTE"}' | dec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8.8 cipher invalido -&gt; 400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-o /dev/null -w "%{http_code}\n" -X POST "$BASE_URL/ftd-spi-employee/rest/employee/get" -H "Authorization: Bearer $TOKEN" -H "X-Country-Code: $CC" -H "Content-Type: application/x-www-form-urlencoded" --data-urlencode "RequestJson=not-a-valid-cipher"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# 8.9 endpoint inexistente -&gt; 404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-o /dev/null -w "%{http_code}\n" "$BASE_URL/ftd-spi-employee/rest/nope/get"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7. Health (públicos)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"$BASE_URL/health"          # {"status":"ok"}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curl -s "$BASE_URL/health/ready"    # {"status":"ok","countries":["VE","CO"]}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8. Matriz de resultados esperados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700"/>
        <w:gridCol w:w="4600"/>
        <w:gridCol w:w="2860"/>
        <w:gridCol w:w="1200"/>
      </w:tblGrid>
      <w:tr>
        <w:trPr>
          <w:tblHeader/>
        </w:trPr>
        <w:tc>
          <w:tcPr>
            <w:tcW w:type="dxa" w:w="7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Caso</w:t>
            </w:r>
          </w:p>
        </w:tc>
        <w:tc>
          <w:tcPr>
            <w:tcW w:type="dxa" w:w="286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Ruta</w:t>
            </w:r>
          </w:p>
        </w:tc>
        <w:tc>
          <w:tcPr>
            <w:tcW w:type="dxa" w:w="12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Código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1.1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Token válido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/security/token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1.2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Credenciales inválidas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/security/token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1.3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Rate limit token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/security/token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429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3.1–3.5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Employee CRUD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/employee/*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201/200/204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Position create/get/list/update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/position/*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201/200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5a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Company get / list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/company/get, /list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5b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Marital-status list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/marital-status/list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5c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Job-post get / list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/job-post/get, /list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5d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Org-unit get / list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/org-unit/get, /list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8.1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Sin token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/employee/get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8.2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Sin X-Country-Code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/employee/get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8.3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País no habilitado (AR)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/employee/get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8.4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Body inválido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/employee/create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8.5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Position obligatorios faltantes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/position/create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8.6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Duplicado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/employee/create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8.7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 sin registros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/company/get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8.8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Cipher inválido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POST /employee/get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8.9</w:t>
            </w:r>
          </w:p>
        </w:tc>
        <w:tc>
          <w:tcPr>
            <w:tcW w:type="dxa" w:w="4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Endpoint inexistente</w:t>
            </w:r>
          </w:p>
        </w:tc>
        <w:tc>
          <w:tcPr>
            <w:tcW w:type="dxa" w:w="28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(cualquiera)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Health / readiness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 /health, /health/ready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472"/>
          <w:sz w:val="18"/>
          <w:szCs w:val="18"/>
        </w:rPr>
        <w:t xml:space="preserve">La ruta base completa es $BASE_URL/ftd-spi-employee/rest/... El caso 403 (token de un país no autorizado) está cubierto en las pruebas e2e automatizadas.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472"/>
        <w:sz w:val="16"/>
        <w:szCs w:val="16"/>
      </w:rPr>
      <w:t xml:space="preserve">cURLs v2.0 · 2026-07-16  ·  Página </w:t>
    </w:r>
    <w:r>
      <w:rPr>
        <w:rFonts w:ascii="Arial" w:cs="Arial" w:eastAsia="Arial" w:hAnsi="Arial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2"/>
      </w:pBdr>
      <w:spacing w:after="60"/>
      <w:jc w:val="right"/>
    </w:pPr>
    <w:r>
      <w:rPr>
        <w:rFonts w:ascii="Arial" w:cs="Arial" w:eastAsia="Arial" w:hAnsi="Arial"/>
        <w:color w:val="5B6472"/>
        <w:sz w:val="16"/>
        <w:szCs w:val="16"/>
      </w:rPr>
      <w:t xml:space="preserve">ftd-spi-employee · cURLs v2.0 · Farmatodo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cURLs ftd-spi-employee v2.0</dc:title>
  <dc:creator>Un-named</dc:creator>
  <cp:lastModifiedBy>Un-named</cp:lastModifiedBy>
  <cp:revision>1</cp:revision>
  <dcterms:created xsi:type="dcterms:W3CDTF">2026-07-16T21:02:26.707Z</dcterms:created>
  <dcterms:modified xsi:type="dcterms:W3CDTF">2026-07-16T21:02:26.707Z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