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E7F11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1722755" cy="4931410"/>
            <wp:effectExtent l="0" t="0" r="10795" b="254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49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1.右侧功能按键与屏幕未适配，缩小屏幕或者在分辨率低一些的笔记本上按键会堆叠，无法使用。</w:t>
      </w:r>
    </w:p>
    <w:p w14:paraId="648B5A1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C40C5E5">
      <w:pPr>
        <w:bidi w:val="0"/>
        <w:rPr>
          <w:rFonts w:hint="default"/>
          <w:lang w:val="en-US" w:eastAsia="zh-CN"/>
        </w:rPr>
      </w:pPr>
    </w:p>
    <w:p w14:paraId="1A674A07">
      <w:pPr>
        <w:bidi w:val="0"/>
        <w:rPr>
          <w:rFonts w:hint="default"/>
          <w:lang w:val="en-US" w:eastAsia="zh-CN"/>
        </w:rPr>
      </w:pPr>
    </w:p>
    <w:p w14:paraId="00E22595">
      <w:pPr>
        <w:bidi w:val="0"/>
        <w:rPr>
          <w:rFonts w:hint="default"/>
          <w:lang w:val="en-US" w:eastAsia="zh-CN"/>
        </w:rPr>
      </w:pPr>
    </w:p>
    <w:p w14:paraId="1725B37D">
      <w:pPr>
        <w:bidi w:val="0"/>
        <w:rPr>
          <w:rFonts w:hint="default"/>
          <w:lang w:val="en-US" w:eastAsia="zh-CN"/>
        </w:rPr>
      </w:pPr>
    </w:p>
    <w:p w14:paraId="5799CFD6">
      <w:pPr>
        <w:bidi w:val="0"/>
        <w:rPr>
          <w:rFonts w:hint="default"/>
          <w:lang w:val="en-US" w:eastAsia="zh-CN"/>
        </w:rPr>
      </w:pPr>
    </w:p>
    <w:p w14:paraId="0497E1A0">
      <w:pPr>
        <w:bidi w:val="0"/>
        <w:rPr>
          <w:rFonts w:hint="default"/>
          <w:lang w:val="en-US" w:eastAsia="zh-CN"/>
        </w:rPr>
      </w:pPr>
    </w:p>
    <w:p w14:paraId="10843450">
      <w:pPr>
        <w:bidi w:val="0"/>
        <w:rPr>
          <w:rFonts w:hint="default"/>
          <w:lang w:val="en-US" w:eastAsia="zh-CN"/>
        </w:rPr>
      </w:pPr>
    </w:p>
    <w:p w14:paraId="5DD4C538">
      <w:pPr>
        <w:bidi w:val="0"/>
        <w:rPr>
          <w:rFonts w:hint="default"/>
          <w:lang w:val="en-US" w:eastAsia="zh-CN"/>
        </w:rPr>
      </w:pPr>
    </w:p>
    <w:p w14:paraId="2453F7E9">
      <w:pPr>
        <w:bidi w:val="0"/>
        <w:rPr>
          <w:rFonts w:hint="default"/>
          <w:lang w:val="en-US" w:eastAsia="zh-CN"/>
        </w:rPr>
      </w:pPr>
    </w:p>
    <w:p w14:paraId="2DF4BAB0">
      <w:pPr>
        <w:bidi w:val="0"/>
        <w:rPr>
          <w:rFonts w:hint="default"/>
          <w:lang w:val="en-US" w:eastAsia="zh-CN"/>
        </w:rPr>
      </w:pPr>
    </w:p>
    <w:p w14:paraId="40741B05">
      <w:pPr>
        <w:bidi w:val="0"/>
        <w:rPr>
          <w:rFonts w:hint="default"/>
          <w:lang w:val="en-US" w:eastAsia="zh-CN"/>
        </w:rPr>
      </w:pPr>
    </w:p>
    <w:p w14:paraId="50454BD2">
      <w:pPr>
        <w:bidi w:val="0"/>
        <w:rPr>
          <w:rFonts w:hint="default"/>
          <w:lang w:val="en-US" w:eastAsia="zh-CN"/>
        </w:rPr>
      </w:pPr>
    </w:p>
    <w:p w14:paraId="7B49A32C">
      <w:pPr>
        <w:bidi w:val="0"/>
        <w:rPr>
          <w:rFonts w:hint="default"/>
          <w:lang w:val="en-US" w:eastAsia="zh-CN"/>
        </w:rPr>
      </w:pPr>
    </w:p>
    <w:p w14:paraId="67589850">
      <w:pPr>
        <w:bidi w:val="0"/>
        <w:rPr>
          <w:rFonts w:hint="default"/>
          <w:lang w:val="en-US" w:eastAsia="zh-CN"/>
        </w:rPr>
      </w:pPr>
    </w:p>
    <w:p w14:paraId="4B8885EA">
      <w:pPr>
        <w:bidi w:val="0"/>
        <w:rPr>
          <w:rFonts w:hint="default"/>
          <w:lang w:val="en-US" w:eastAsia="zh-CN"/>
        </w:rPr>
      </w:pPr>
    </w:p>
    <w:p w14:paraId="16B5C93C">
      <w:pPr>
        <w:bidi w:val="0"/>
        <w:rPr>
          <w:rFonts w:hint="default"/>
          <w:lang w:val="en-US" w:eastAsia="zh-CN"/>
        </w:rPr>
      </w:pPr>
    </w:p>
    <w:p w14:paraId="051E4DCB">
      <w:pPr>
        <w:bidi w:val="0"/>
        <w:rPr>
          <w:rFonts w:hint="default"/>
          <w:lang w:val="en-US" w:eastAsia="zh-CN"/>
        </w:rPr>
      </w:pPr>
    </w:p>
    <w:p w14:paraId="033BCEE7">
      <w:pPr>
        <w:bidi w:val="0"/>
        <w:rPr>
          <w:rFonts w:hint="default"/>
          <w:lang w:val="en-US" w:eastAsia="zh-CN"/>
        </w:rPr>
      </w:pPr>
    </w:p>
    <w:p w14:paraId="28103ADF">
      <w:pPr>
        <w:bidi w:val="0"/>
        <w:rPr>
          <w:rFonts w:hint="default"/>
          <w:lang w:val="en-US" w:eastAsia="zh-CN"/>
        </w:rPr>
      </w:pPr>
    </w:p>
    <w:p w14:paraId="0025DFE2">
      <w:pPr>
        <w:bidi w:val="0"/>
        <w:rPr>
          <w:rFonts w:hint="default"/>
          <w:lang w:val="en-US" w:eastAsia="zh-CN"/>
        </w:rPr>
      </w:pPr>
    </w:p>
    <w:p w14:paraId="2FD95CF2">
      <w:pPr>
        <w:bidi w:val="0"/>
        <w:rPr>
          <w:rFonts w:hint="default"/>
          <w:lang w:val="en-US" w:eastAsia="zh-CN"/>
        </w:rPr>
      </w:pPr>
    </w:p>
    <w:p w14:paraId="3E544E42">
      <w:pPr>
        <w:bidi w:val="0"/>
        <w:rPr>
          <w:rFonts w:hint="default"/>
          <w:lang w:val="en-US" w:eastAsia="zh-CN"/>
        </w:rPr>
      </w:pPr>
    </w:p>
    <w:p w14:paraId="4D9F9932">
      <w:pPr>
        <w:bidi w:val="0"/>
        <w:rPr>
          <w:rFonts w:hint="default"/>
          <w:lang w:val="en-US" w:eastAsia="zh-CN"/>
        </w:rPr>
      </w:pPr>
    </w:p>
    <w:p w14:paraId="2AA749F3">
      <w:pPr>
        <w:numPr>
          <w:ilvl w:val="0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航点无法直接拖动</w:t>
      </w:r>
    </w:p>
    <w:p w14:paraId="56B3FD34">
      <w:pPr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没有相对点移动功能</w:t>
      </w:r>
    </w:p>
    <w:p w14:paraId="2AABE2F0">
      <w:pPr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航点上无右键菜单</w:t>
      </w:r>
    </w:p>
    <w:p w14:paraId="30F0FF81">
      <w:pPr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无法设置起飞点</w:t>
      </w:r>
    </w:p>
    <w:p w14:paraId="31C4B57B">
      <w:pPr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测距工具无法使用，点击没有效果</w:t>
      </w:r>
    </w:p>
    <w:p w14:paraId="0E4B78F6">
      <w:pPr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开启无限循环，上面的循环次数还有显示</w:t>
      </w:r>
      <w:r>
        <w:drawing>
          <wp:inline distT="0" distB="0" distL="114300" distR="114300">
            <wp:extent cx="3314700" cy="1181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E6854">
      <w:pPr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完成动作可以加上返回起飞点悬停</w:t>
      </w:r>
    </w:p>
    <w:p w14:paraId="6811D1BA">
      <w:pPr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2771775" cy="14382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FEC1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航点速度的逻辑需要确认一下，以前旧版本与该软件一致，新版本翎客地面站改为飞往该航点速度，即不用单独设置起始速度</w:t>
      </w:r>
    </w:p>
    <w:p w14:paraId="6037C481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2924175" cy="29146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BCCE1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2828925" cy="15240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BE4F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所有输入数值的输入框需要加入限位，例如航点高度必须有个最低安全高度以及最大限飞高度，超出的数值无法输入。</w:t>
      </w:r>
    </w:p>
    <w:p w14:paraId="5B108FA0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3019425" cy="25336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9E61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航点设置经纬度无法切换度分秒格式显示，输入数值限位也需要增加，无法输入负的经纬度，（南纬、西经无法输入）</w:t>
      </w:r>
    </w:p>
    <w:p w14:paraId="4EDB72C9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相对坐标编辑器中只有方位角，没有夹角，基准点也没有起飞点的选项</w:t>
      </w:r>
      <w:r>
        <w:drawing>
          <wp:inline distT="0" distB="0" distL="114300" distR="114300">
            <wp:extent cx="3440430" cy="3782695"/>
            <wp:effectExtent l="0" t="0" r="762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78634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在飞行航线界面点击返回主界面会黑屏卡死</w:t>
      </w:r>
    </w:p>
    <w:p w14:paraId="55F15B6D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模拟飞行界面无法添加航点绘制航线，无法满足考试训练需求</w:t>
      </w:r>
    </w:p>
    <w:p w14:paraId="07323F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92B1094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关闭软件跳报错</w:t>
      </w:r>
      <w:r>
        <w:drawing>
          <wp:inline distT="0" distB="0" distL="114300" distR="114300">
            <wp:extent cx="5257800" cy="3133725"/>
            <wp:effectExtent l="0" t="0" r="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D5F1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相对坐标编辑器不能拖动，比较挡视野</w:t>
      </w:r>
    </w:p>
    <w:p w14:paraId="04CBD3B8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4131310" cy="4171950"/>
            <wp:effectExtent l="0" t="0" r="13970" b="381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87B4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从航线飞行点回主菜单会出现什么都没有的情况</w:t>
      </w:r>
    </w:p>
    <w:p w14:paraId="62411FE1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4986655" cy="2826385"/>
            <wp:effectExtent l="0" t="0" r="12065" b="825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6858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转弯模式为同一种转弯（应该有悬停转弯、协调转弯、自适应协调转弯）</w:t>
      </w:r>
    </w:p>
    <w:p w14:paraId="3DD6668C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2838450" cy="1247775"/>
            <wp:effectExtent l="0" t="0" r="11430" b="190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6E99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相对坐标编辑器里有航点但是无法使用其他航点为基准点作图</w:t>
      </w:r>
    </w:p>
    <w:p w14:paraId="0248E594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4752975" cy="3943350"/>
            <wp:effectExtent l="0" t="0" r="1905" b="381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F6D25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显示所以航点实际点击没有反应</w:t>
      </w:r>
    </w:p>
    <w:p w14:paraId="6BCF5BAD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没有显示所有航点以及航点参数的地方</w:t>
      </w:r>
    </w:p>
    <w:p w14:paraId="52FE9CD3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清空当前点功能不能用</w:t>
      </w:r>
    </w:p>
    <w:p w14:paraId="052093F4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修改所有航点速度没有二次确认（最好可以回车键也能确认修改）</w:t>
      </w:r>
    </w:p>
    <w:p w14:paraId="343C5331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单个航点不能进行修改（如高度、速度、悬停时间）</w:t>
      </w:r>
    </w:p>
    <w:p w14:paraId="6EE22833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航线模板中的扫描航线出现航点与位置对不上的情况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19700" cy="6953250"/>
            <wp:effectExtent l="0" t="0" r="7620" b="1143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DDEC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姿态球旁边加上方位角度</w:t>
      </w:r>
    </w:p>
    <w:p w14:paraId="79715F00">
      <w:pPr>
        <w:numPr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771775" cy="2143125"/>
            <wp:effectExtent l="0" t="0" r="1905" b="571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5F9248"/>
    <w:multiLevelType w:val="singleLevel"/>
    <w:tmpl w:val="3A5F924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7573E5"/>
    <w:rsid w:val="49132B0D"/>
    <w:rsid w:val="65044D17"/>
    <w:rsid w:val="6BA2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366</Words>
  <Characters>367</Characters>
  <Lines>0</Lines>
  <Paragraphs>0</Paragraphs>
  <TotalTime>47</TotalTime>
  <ScaleCrop>false</ScaleCrop>
  <LinksUpToDate>false</LinksUpToDate>
  <CharactersWithSpaces>367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2026-07-24T02:19:00Z</dcterms:created>
  <dc:creator>Administrator</dc:creator>
  <cp:lastModifiedBy>小生先告辞</cp:lastModifiedBy>
  <dcterms:modified xsi:type="dcterms:W3CDTF">2026-07-24T03:10:42Z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eyJoZGlkIjoiOGY1OWJiMTA3YzlkOTBiYTZhYWI1MzBkODRlODIwYjYiLCJ1c2VySWQiOiI3OTIyNzA3ODcifQ==</vt:lpwstr>
  </property>
  <property fmtid="{D5CDD505-2E9C-101B-9397-08002B2CF9AE}" pid="4" name="ICV">
    <vt:lpwstr>CA1555D5E0574BC78D604E0458B5BEC9_13</vt:lpwstr>
  </property>
</Properties>
</file>