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6F" w:rsidRPr="002C666F" w:rsidRDefault="002C666F" w:rsidP="002C666F">
      <w:pPr>
        <w:shd w:val="clear" w:color="auto" w:fill="FFFFFF"/>
        <w:spacing w:before="360" w:after="360" w:line="270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What Is Sovereign Debt</w:t>
      </w:r>
      <w:proofErr w:type="gramStart"/>
      <w:r w:rsidRPr="002C666F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?:</w:t>
      </w:r>
      <w:proofErr w:type="gramEnd"/>
    </w:p>
    <w:p w:rsidR="002C666F" w:rsidRDefault="002C666F" w:rsidP="002C666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Sovereign debt is how much a country's government owes to outside creditors</w:t>
      </w:r>
    </w:p>
    <w:p w:rsidR="002C666F" w:rsidRPr="002C666F" w:rsidRDefault="002C666F" w:rsidP="002C666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 xml:space="preserve">Sovereign debt is an accumulation of a government's </w:t>
      </w:r>
      <w:proofErr w:type="spellStart"/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annual</w:t>
      </w:r>
      <w:hyperlink r:id="rId6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deficits</w:t>
        </w:r>
        <w:proofErr w:type="spellEnd"/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. Therefore it shows how much more a </w:t>
      </w:r>
      <w:hyperlink r:id="rId7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 xml:space="preserve">government </w:t>
        </w:r>
        <w:proofErr w:type="spellStart"/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spends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than</w:t>
      </w:r>
      <w:proofErr w:type="spellEnd"/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 xml:space="preserve"> it receives in revenue over time.</w:t>
      </w:r>
    </w:p>
    <w:p w:rsidR="002C666F" w:rsidRPr="002C666F" w:rsidRDefault="002C666F" w:rsidP="002C666F">
      <w:pPr>
        <w:shd w:val="clear" w:color="auto" w:fill="FFFFFF"/>
        <w:spacing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Governments usually finance their debt through bonds, such as U.S. </w:t>
      </w:r>
      <w:hyperlink r:id="rId8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Treasury notes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. These bonds have terms from three months to 30 years. The government pays </w:t>
      </w:r>
      <w:hyperlink r:id="rId9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interest rates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 to give bond buyers a return on their investment. The more likely it is the bond will be repaid, the lower the interest rate paid -- and the lower the cost of the sovereign debt. Governments can also take on loans directly from banks, private businesses/individuals or other countries.</w:t>
      </w:r>
    </w:p>
    <w:p w:rsidR="002C666F" w:rsidRPr="002C666F" w:rsidRDefault="002C666F" w:rsidP="002C666F">
      <w:pPr>
        <w:shd w:val="clear" w:color="auto" w:fill="FFFFFF"/>
        <w:spacing w:before="360" w:after="360" w:line="270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How Sovereign Debt Is Measured:</w:t>
      </w:r>
    </w:p>
    <w:p w:rsidR="002C666F" w:rsidRDefault="002C666F" w:rsidP="002C666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Sovereign debt is measured differently according to who is doing the measuring and why. For example,</w:t>
      </w:r>
    </w:p>
    <w:p w:rsidR="002C666F" w:rsidRPr="002C666F" w:rsidRDefault="002C666F" w:rsidP="002C666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hyperlink r:id="rId10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Standard &amp; Poor's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 is a debt rating agency for businesses and investors. Therefore, it only measures debt owed to commercial creditors. It doesn't measure what a government owes to other governments, the </w:t>
      </w:r>
      <w:hyperlink r:id="rId11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IMF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, or the </w:t>
      </w:r>
      <w:hyperlink r:id="rId12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World Bank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. It also only measure </w:t>
      </w:r>
      <w:hyperlink r:id="rId13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national debt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 xml:space="preserve">, not what is owed by states or municipalities within a country. However, S&amp;P </w:t>
      </w:r>
      <w:proofErr w:type="gramStart"/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does</w:t>
      </w:r>
      <w:proofErr w:type="gramEnd"/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 xml:space="preserve"> takes into account the potential effect these obligations have on the country's ability to honor its sovereign debt.</w:t>
      </w:r>
    </w:p>
    <w:p w:rsidR="002C666F" w:rsidRPr="002C666F" w:rsidRDefault="002C666F" w:rsidP="002C666F">
      <w:pPr>
        <w:shd w:val="clear" w:color="auto" w:fill="FFFFFF"/>
        <w:spacing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The </w:t>
      </w:r>
      <w:hyperlink r:id="rId14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European Union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 has restrictions on how much total debt a country is allowed to have to stay in the </w:t>
      </w:r>
      <w:hyperlink r:id="rId15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euro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 xml:space="preserve"> zone. Therefore, </w:t>
      </w:r>
      <w:proofErr w:type="gramStart"/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its measurements are broader, and includes</w:t>
      </w:r>
      <w:proofErr w:type="gramEnd"/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 xml:space="preserve"> state and local government debt, as well as future obligations owed to social security. (Source: Eurostat, </w:t>
      </w:r>
      <w:hyperlink r:id="rId16" w:anchor="Government_debt" w:tgtFrame="_blank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Statistics Explained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:rsidR="002C666F" w:rsidRPr="002C666F" w:rsidRDefault="002C666F" w:rsidP="002C666F">
      <w:pPr>
        <w:shd w:val="clear" w:color="auto" w:fill="FFFFFF"/>
        <w:spacing w:before="360" w:after="360" w:line="270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Why Expanding Sovereign Debt Usually Boosts Growth:</w:t>
      </w:r>
    </w:p>
    <w:p w:rsidR="002C666F" w:rsidRPr="002C666F" w:rsidRDefault="002C666F" w:rsidP="002C666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 xml:space="preserve">Whether a government spends on social security, health care or new fighter jets, </w:t>
      </w:r>
      <w:proofErr w:type="gramStart"/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it's</w:t>
      </w:r>
      <w:proofErr w:type="gramEnd"/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 xml:space="preserve"> pumping money into the economy. This boosts economic growth because businesses expand to meet the </w:t>
      </w:r>
      <w:hyperlink r:id="rId17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demand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 xml:space="preserve"> created by the spending. This usually results in new jobs, which has a multiplier effect in boosting further demand and </w:t>
      </w:r>
      <w:proofErr w:type="spellStart"/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growth.</w:t>
      </w:r>
      <w:hyperlink r:id="rId18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Deficit</w:t>
        </w:r>
        <w:proofErr w:type="spellEnd"/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 xml:space="preserve"> spending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 is a powerful stimulant because the demand is being created now, and the cost won't come due until sometime in the future.</w:t>
      </w:r>
    </w:p>
    <w:p w:rsidR="002C666F" w:rsidRPr="002C666F" w:rsidRDefault="002C666F" w:rsidP="002C666F">
      <w:pPr>
        <w:shd w:val="clear" w:color="auto" w:fill="FFFFFF"/>
        <w:spacing w:before="360"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As long as the sovereign debt remains within a reasonable level, creditors feel safe that this expanded growth means they will be repaid with interest. Government leaders keep spending because a growing economy means happy voters who will reelect them. Basically, there is no reason for them to cut spending.</w:t>
      </w:r>
    </w:p>
    <w:p w:rsidR="002C666F" w:rsidRPr="002C666F" w:rsidRDefault="002C666F" w:rsidP="002C666F">
      <w:pPr>
        <w:shd w:val="clear" w:color="auto" w:fill="FFFFFF"/>
        <w:spacing w:before="360" w:after="360" w:line="270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When Sovereign Debt Goes Wrong:</w:t>
      </w:r>
    </w:p>
    <w:p w:rsidR="002C666F" w:rsidRPr="002C666F" w:rsidRDefault="002C666F" w:rsidP="002C666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All goes well until creditors start to doubt whether they will be repaid. These doubts start to creep in when sovereign debt reaches 77% of the country's annual economic output, or Gross Domestic Product (GDP). For emerging market countries, the tipping point comes sooner -- at 64% </w:t>
      </w:r>
      <w:hyperlink r:id="rId19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 xml:space="preserve">debt-to-GDP </w:t>
        </w:r>
        <w:bookmarkStart w:id="0" w:name="_GoBack"/>
        <w:bookmarkEnd w:id="0"/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ratio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</w:p>
    <w:p w:rsidR="002C666F" w:rsidRPr="002C666F" w:rsidRDefault="002C666F" w:rsidP="002C666F">
      <w:pPr>
        <w:shd w:val="clear" w:color="auto" w:fill="FFFFFF"/>
        <w:spacing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 xml:space="preserve">Creditors first start to worry whether the country will default on the interest payments. This becomes a self-fulfilling prophecy because, as worries rise, so does the amount of interest a country must promise to pay to float new bonds. Countries must borrow </w:t>
      </w: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lastRenderedPageBreak/>
        <w:t>at ever-more expensive rates to pay off the older, cheaper debt. If this cycle continues, the country may be forced to default on its debt altogether. (Source: The World Bank, </w:t>
      </w:r>
      <w:hyperlink r:id="rId20" w:tgtFrame="_blank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Finding the Tipping Point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:rsidR="002C666F" w:rsidRPr="002C666F" w:rsidRDefault="002C666F" w:rsidP="002C666F">
      <w:pPr>
        <w:shd w:val="clear" w:color="auto" w:fill="FFFFFF"/>
        <w:spacing w:before="360" w:after="360" w:line="270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Sovereign Debt Defaults:</w:t>
      </w:r>
    </w:p>
    <w:p w:rsidR="002C666F" w:rsidRPr="002C666F" w:rsidRDefault="002C666F" w:rsidP="002C666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Debt crises have occurred for centuries, usually as a result of wars or </w:t>
      </w:r>
      <w:hyperlink r:id="rId21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recession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s. In the 1980s, a wave of defaults occurred in East Europe, Africa and Latin America. This was a result of a boom in bank lending in the 1970s. When the 1981 recession hit, interest rates rose, triggering defaults in the </w:t>
      </w:r>
      <w:hyperlink r:id="rId22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emerging market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 countries.</w:t>
      </w:r>
    </w:p>
    <w:p w:rsidR="002C666F" w:rsidRPr="002C666F" w:rsidRDefault="002C666F" w:rsidP="002C666F">
      <w:pPr>
        <w:shd w:val="clear" w:color="auto" w:fill="FFFFFF"/>
        <w:spacing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In the 1998 </w:t>
      </w:r>
      <w:hyperlink r:id="rId23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debt crisis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, </w:t>
      </w:r>
      <w:hyperlink r:id="rId24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Russia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 defaulted after plummeting </w:t>
      </w:r>
      <w:hyperlink r:id="rId25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oil prices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 decimated its revenue. Russia's default led to a wave of defaults in other emerging market countries. However, the IMF prevented many </w:t>
      </w:r>
      <w:hyperlink r:id="rId26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debt defaults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 xml:space="preserve"> by providing needed capital. (Source: Federico </w:t>
      </w:r>
      <w:proofErr w:type="spellStart"/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Sturzenegger</w:t>
      </w:r>
      <w:proofErr w:type="spellEnd"/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 xml:space="preserve"> and </w:t>
      </w:r>
      <w:proofErr w:type="spellStart"/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Jeromin</w:t>
      </w:r>
      <w:proofErr w:type="spellEnd"/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 xml:space="preserve"> </w:t>
      </w:r>
      <w:proofErr w:type="spellStart"/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Zettelmeyer</w:t>
      </w:r>
      <w:proofErr w:type="spellEnd"/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, Chapter 1, </w:t>
      </w:r>
      <w:hyperlink r:id="rId27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Debt Defaults and Lessons from a Decade of Crises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, MIT Press: January 2007)</w:t>
      </w:r>
    </w:p>
    <w:p w:rsidR="002C666F" w:rsidRPr="002C666F" w:rsidRDefault="002C666F" w:rsidP="002C666F">
      <w:pPr>
        <w:shd w:val="clear" w:color="auto" w:fill="FFFFFF"/>
        <w:spacing w:before="360" w:after="360" w:line="270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Sovereign Debt Rankings - The Good:</w:t>
      </w:r>
    </w:p>
    <w:p w:rsidR="002C666F" w:rsidRPr="002C666F" w:rsidRDefault="002C666F" w:rsidP="002C666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Here are 13 countries with debt less than 10% of their annual economic output (GDP). These countries have plenty of revenue, mostly from natural resources, to pay for government services. They have a healthy </w:t>
      </w:r>
      <w:hyperlink r:id="rId28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GDP growth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 rate, so they don't need to boost economic growth through deficit spending.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9.6% -- Kuwait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9.2% -- Chile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9.0% -- Russia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8.6% -- Qatar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8.0% -- Uzbekistan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7.5% -- Gibraltar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6.6% -- Estonia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6.6% -- Algeria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5.6% -- Wallis/Futuna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5.2% -- Azerbaijan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5.1% -- Equatorial Guinea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4.0% -- Oman</w:t>
      </w:r>
    </w:p>
    <w:p w:rsidR="002C666F" w:rsidRPr="002C666F" w:rsidRDefault="002C666F" w:rsidP="002C666F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3.5% -- Libya</w:t>
      </w:r>
    </w:p>
    <w:p w:rsidR="002C666F" w:rsidRPr="002C666F" w:rsidRDefault="002C666F" w:rsidP="002C666F">
      <w:pPr>
        <w:shd w:val="clear" w:color="auto" w:fill="FFFFFF"/>
        <w:spacing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(Source: CIA World Fact Book)</w:t>
      </w:r>
    </w:p>
    <w:p w:rsidR="002C666F" w:rsidRPr="002C666F" w:rsidRDefault="002C666F" w:rsidP="002C666F">
      <w:pPr>
        <w:shd w:val="clear" w:color="auto" w:fill="FFFFFF"/>
        <w:spacing w:before="360" w:after="360" w:line="270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Sovereign Debt Rankings - The Bad:</w:t>
      </w:r>
    </w:p>
    <w:p w:rsidR="002C666F" w:rsidRPr="002C666F" w:rsidRDefault="002C666F" w:rsidP="002C666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Here are 11 countries with debt greater than their entire annual economic output (more than 100% of GDP). Most of them are in danger of default. In fact, </w:t>
      </w:r>
      <w:hyperlink r:id="rId29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Iceland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 already defaulted in 2008. </w:t>
      </w:r>
      <w:hyperlink r:id="rId30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Japan</w:t>
        </w:r>
      </w:hyperlink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 xml:space="preserve"> and Singapore are the exceptions. Japan </w:t>
      </w:r>
      <w:proofErr w:type="gramStart"/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owe</w:t>
      </w:r>
      <w:proofErr w:type="gramEnd"/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 xml:space="preserve"> most of its debt to its own citizens, who buy government bonds as a form of personal savings. Most of Singapore's debt is held by its social security trust fund. In fact, Singapore hasn't borrowed to finance deficit spending since the 1980s.</w:t>
      </w:r>
    </w:p>
    <w:p w:rsidR="002C666F" w:rsidRPr="002C666F" w:rsidRDefault="002C666F" w:rsidP="002C666F">
      <w:pPr>
        <w:numPr>
          <w:ilvl w:val="0"/>
          <w:numId w:val="2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233.2% -- Zimbabwe</w:t>
      </w:r>
    </w:p>
    <w:p w:rsidR="002C666F" w:rsidRPr="002C666F" w:rsidRDefault="002C666F" w:rsidP="002C666F">
      <w:pPr>
        <w:numPr>
          <w:ilvl w:val="0"/>
          <w:numId w:val="2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199.7% -- Japan</w:t>
      </w:r>
    </w:p>
    <w:p w:rsidR="002C666F" w:rsidRPr="002C666F" w:rsidRDefault="002C666F" w:rsidP="002C666F">
      <w:pPr>
        <w:numPr>
          <w:ilvl w:val="0"/>
          <w:numId w:val="2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185.0% -- St. Kitts/Nevis</w:t>
      </w:r>
    </w:p>
    <w:p w:rsidR="002C666F" w:rsidRPr="002C666F" w:rsidRDefault="002C666F" w:rsidP="002C666F">
      <w:pPr>
        <w:numPr>
          <w:ilvl w:val="0"/>
          <w:numId w:val="2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142.7% -- Greece</w:t>
      </w:r>
    </w:p>
    <w:p w:rsidR="002C666F" w:rsidRPr="002C666F" w:rsidRDefault="002C666F" w:rsidP="002C666F">
      <w:pPr>
        <w:numPr>
          <w:ilvl w:val="0"/>
          <w:numId w:val="2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lastRenderedPageBreak/>
        <w:t>133.8% -- Lebanon</w:t>
      </w:r>
    </w:p>
    <w:p w:rsidR="002C666F" w:rsidRPr="002C666F" w:rsidRDefault="002C666F" w:rsidP="002C666F">
      <w:pPr>
        <w:numPr>
          <w:ilvl w:val="0"/>
          <w:numId w:val="2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126.3% -- Iceland</w:t>
      </w:r>
    </w:p>
    <w:p w:rsidR="002C666F" w:rsidRPr="002C666F" w:rsidRDefault="002C666F" w:rsidP="002C666F">
      <w:pPr>
        <w:numPr>
          <w:ilvl w:val="0"/>
          <w:numId w:val="2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126.2% -- Jamaica</w:t>
      </w:r>
    </w:p>
    <w:p w:rsidR="002C666F" w:rsidRPr="002C666F" w:rsidRDefault="002C666F" w:rsidP="002C666F">
      <w:pPr>
        <w:numPr>
          <w:ilvl w:val="0"/>
          <w:numId w:val="2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119.1% -- Italy</w:t>
      </w:r>
    </w:p>
    <w:p w:rsidR="002C666F" w:rsidRPr="002C666F" w:rsidRDefault="002C666F" w:rsidP="002C666F">
      <w:pPr>
        <w:numPr>
          <w:ilvl w:val="0"/>
          <w:numId w:val="2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105.8% -- Singapore</w:t>
      </w:r>
    </w:p>
    <w:p w:rsidR="002C666F" w:rsidRPr="002C666F" w:rsidRDefault="002C666F" w:rsidP="002C666F">
      <w:pPr>
        <w:numPr>
          <w:ilvl w:val="0"/>
          <w:numId w:val="2"/>
        </w:numPr>
        <w:shd w:val="clear" w:color="auto" w:fill="FFFFFF"/>
        <w:spacing w:after="0"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102.1% -- Barbados</w:t>
      </w:r>
    </w:p>
    <w:p w:rsidR="002C666F" w:rsidRPr="002C666F" w:rsidRDefault="002C666F" w:rsidP="002C666F">
      <w:pPr>
        <w:numPr>
          <w:ilvl w:val="0"/>
          <w:numId w:val="2"/>
        </w:numPr>
        <w:shd w:val="clear" w:color="auto" w:fill="FFFFFF"/>
        <w:spacing w:line="270" w:lineRule="atLeast"/>
        <w:ind w:left="45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100.7% -- Belgium</w:t>
      </w:r>
    </w:p>
    <w:p w:rsidR="002C666F" w:rsidRPr="002C666F" w:rsidRDefault="002C666F" w:rsidP="002C666F">
      <w:pPr>
        <w:shd w:val="clear" w:color="auto" w:fill="FFFFFF"/>
        <w:spacing w:before="360" w:after="360" w:line="270" w:lineRule="atLeast"/>
        <w:outlineLvl w:val="2"/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Sovereign Debt Rankings -- The Just Plain Ugly:</w:t>
      </w:r>
    </w:p>
    <w:p w:rsidR="002C666F" w:rsidRPr="002C666F" w:rsidRDefault="002C666F" w:rsidP="002C666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C666F">
        <w:rPr>
          <w:rFonts w:ascii="Verdana" w:eastAsia="Times New Roman" w:hAnsi="Verdana" w:cs="Times New Roman"/>
          <w:color w:val="333333"/>
          <w:sz w:val="18"/>
          <w:szCs w:val="18"/>
        </w:rPr>
        <w:t>These countries don't have the worst debt-to-GDP ratios, but nevertheless have investors worried about default. The United States has a public debt-to-GDP ratio of 62.9%. This isn't so bad -- it's not in the top five -- but the total amount owed is $14.7 trillion, larger than any other single country. If the U.S. defaulted on its debt, it would bring the global economy to its knees. Therefore, a monster debt that has any risk of default is uglier than a smaller debt with a higher risk of default.</w:t>
      </w:r>
    </w:p>
    <w:p w:rsidR="002C666F" w:rsidRPr="002C666F" w:rsidRDefault="002C666F" w:rsidP="002C666F">
      <w:pPr>
        <w:shd w:val="clear" w:color="auto" w:fill="FFFFFF"/>
        <w:spacing w:after="0"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 xml:space="preserve">Most countries in Europe exceeded the self-imposed threshold debt </w:t>
      </w:r>
      <w:proofErr w:type="gramStart"/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limit,</w:t>
      </w:r>
      <w:proofErr w:type="gramEnd"/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 xml:space="preserve"> Investors are worried about </w:t>
      </w:r>
      <w:hyperlink r:id="rId31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default in Greece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, one of the five-worst indebted countries in the world, as well as the other "PIGS"</w:t>
      </w:r>
    </w:p>
    <w:p w:rsidR="002C666F" w:rsidRPr="002C666F" w:rsidRDefault="002C666F" w:rsidP="002C666F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Portugal -- 93.0%</w:t>
      </w:r>
    </w:p>
    <w:p w:rsidR="002C666F" w:rsidRPr="002C666F" w:rsidRDefault="002C666F" w:rsidP="002C666F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Ireland -- 94.9%</w:t>
      </w:r>
    </w:p>
    <w:p w:rsidR="002C666F" w:rsidRPr="002C666F" w:rsidRDefault="002C666F" w:rsidP="002C666F">
      <w:pPr>
        <w:numPr>
          <w:ilvl w:val="0"/>
          <w:numId w:val="3"/>
        </w:numPr>
        <w:shd w:val="clear" w:color="auto" w:fill="FFFFFF"/>
        <w:spacing w:after="0" w:line="270" w:lineRule="atLeast"/>
        <w:ind w:left="270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Spain -- 60.1%</w:t>
      </w:r>
    </w:p>
    <w:p w:rsidR="002C666F" w:rsidRPr="002C666F" w:rsidRDefault="002C666F" w:rsidP="002C666F">
      <w:pPr>
        <w:shd w:val="clear" w:color="auto" w:fill="FFFFFF"/>
        <w:spacing w:line="270" w:lineRule="atLeast"/>
        <w:rPr>
          <w:rFonts w:ascii="inherit" w:eastAsia="Times New Roman" w:hAnsi="inherit" w:cs="Times New Roman"/>
          <w:color w:val="333333"/>
          <w:sz w:val="18"/>
          <w:szCs w:val="18"/>
        </w:rPr>
      </w:pPr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However, the debt-to-GDP ratios of the European countries that are bailing out the "PIGS" are also high -- </w:t>
      </w:r>
      <w:hyperlink r:id="rId32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Germany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's is 83.5% and France's is 84.2%. European banks are large holders of this debt, which could therefore export a </w:t>
      </w:r>
      <w:hyperlink r:id="rId33" w:history="1">
        <w:r w:rsidRPr="002C666F">
          <w:rPr>
            <w:rFonts w:ascii="inherit" w:eastAsia="Times New Roman" w:hAnsi="inherit" w:cs="Times New Roman"/>
            <w:color w:val="3366CC"/>
            <w:sz w:val="18"/>
            <w:szCs w:val="18"/>
            <w:u w:val="single"/>
          </w:rPr>
          <w:t>European default</w:t>
        </w:r>
      </w:hyperlink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 to the global financial system</w:t>
      </w:r>
      <w:proofErr w:type="gramStart"/>
      <w:r w:rsidRPr="002C666F">
        <w:rPr>
          <w:rFonts w:ascii="inherit" w:eastAsia="Times New Roman" w:hAnsi="inherit" w:cs="Times New Roman"/>
          <w:color w:val="333333"/>
          <w:sz w:val="18"/>
          <w:szCs w:val="18"/>
        </w:rPr>
        <w:t>.</w:t>
      </w:r>
      <w:r w:rsidRPr="002C666F">
        <w:rPr>
          <w:rFonts w:ascii="inherit" w:eastAsia="Times New Roman" w:hAnsi="inherit" w:cs="Times New Roman"/>
          <w:i/>
          <w:iCs/>
          <w:color w:val="333333"/>
          <w:sz w:val="18"/>
          <w:szCs w:val="18"/>
        </w:rPr>
        <w:t>(</w:t>
      </w:r>
      <w:proofErr w:type="gramEnd"/>
      <w:r w:rsidRPr="002C666F">
        <w:rPr>
          <w:rFonts w:ascii="inherit" w:eastAsia="Times New Roman" w:hAnsi="inherit" w:cs="Times New Roman"/>
          <w:i/>
          <w:iCs/>
          <w:color w:val="333333"/>
          <w:sz w:val="18"/>
          <w:szCs w:val="18"/>
        </w:rPr>
        <w:t>Article updated January 17, 2012)</w:t>
      </w:r>
    </w:p>
    <w:p w:rsidR="00FA7F9E" w:rsidRDefault="002C666F"/>
    <w:sectPr w:rsidR="00FA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B463D"/>
    <w:multiLevelType w:val="multilevel"/>
    <w:tmpl w:val="CBEE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102632"/>
    <w:multiLevelType w:val="multilevel"/>
    <w:tmpl w:val="2634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8054C"/>
    <w:multiLevelType w:val="multilevel"/>
    <w:tmpl w:val="DF7A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6F"/>
    <w:rsid w:val="00164747"/>
    <w:rsid w:val="002C666F"/>
    <w:rsid w:val="00E7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6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6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C666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666F"/>
  </w:style>
  <w:style w:type="paragraph" w:styleId="NormalWeb">
    <w:name w:val="Normal (Web)"/>
    <w:basedOn w:val="Normal"/>
    <w:uiPriority w:val="99"/>
    <w:semiHidden/>
    <w:unhideWhenUsed/>
    <w:rsid w:val="002C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6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6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C666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666F"/>
  </w:style>
  <w:style w:type="paragraph" w:styleId="NormalWeb">
    <w:name w:val="Normal (Web)"/>
    <w:basedOn w:val="Normal"/>
    <w:uiPriority w:val="99"/>
    <w:semiHidden/>
    <w:unhideWhenUsed/>
    <w:rsid w:val="002C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60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8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2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4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3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3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9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1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conomy.about.com/od/bondsfaq/f/Treasury_Bonds.htm" TargetMode="External"/><Relationship Id="rId13" Type="http://schemas.openxmlformats.org/officeDocument/2006/relationships/hyperlink" Target="http://useconomy.about.com/od/fiscalpolicy/p/US_Debt.htm" TargetMode="External"/><Relationship Id="rId18" Type="http://schemas.openxmlformats.org/officeDocument/2006/relationships/hyperlink" Target="http://useconomy.about.com/od/fiscalpolicy/p/deficit.htm" TargetMode="External"/><Relationship Id="rId26" Type="http://schemas.openxmlformats.org/officeDocument/2006/relationships/hyperlink" Target="http://useconomy.about.com/od/usdebtanddeficit/p/US-Debt-Default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useconomy.about.com/od/grossdomesticproduct/f/Recession.ht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useconomy.about.com/od/fiscalpolicy/tp/US_Federal_Budget.htm" TargetMode="External"/><Relationship Id="rId12" Type="http://schemas.openxmlformats.org/officeDocument/2006/relationships/hyperlink" Target="http://useconomy.about.com/od/internationalorganizations/p/World_Bank.htm" TargetMode="External"/><Relationship Id="rId17" Type="http://schemas.openxmlformats.org/officeDocument/2006/relationships/hyperlink" Target="http://useconomy.about.com/od/demand/a/demand_primer.htm" TargetMode="External"/><Relationship Id="rId25" Type="http://schemas.openxmlformats.org/officeDocument/2006/relationships/hyperlink" Target="http://useconomy.about.com/od/economicindicators/p/Crude_Oil.htm" TargetMode="External"/><Relationship Id="rId33" Type="http://schemas.openxmlformats.org/officeDocument/2006/relationships/hyperlink" Target="http://useconomy.about.com/od/Europe/p/Eurozone-Crisi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epp.eurostat.ec.europa.eu/statistics_explained/index.php/Government_finance_statistics" TargetMode="External"/><Relationship Id="rId20" Type="http://schemas.openxmlformats.org/officeDocument/2006/relationships/hyperlink" Target="http://econ.worldbank.org/external/default/main?pagePK=64165259&amp;theSitePK=478060&amp;piPK=64165421&amp;menuPK=64166093&amp;entityID=000158349_20100730091629" TargetMode="External"/><Relationship Id="rId29" Type="http://schemas.openxmlformats.org/officeDocument/2006/relationships/hyperlink" Target="http://useconomy.about.com/od/worldeconomy/p/Iceland_economy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seconomy.about.com/od/fiscalpolicy/p/US_Debt_Deficit.htm" TargetMode="External"/><Relationship Id="rId11" Type="http://schemas.openxmlformats.org/officeDocument/2006/relationships/hyperlink" Target="http://useconomy.about.com/od/internationalorganizations/p/IMF.htm" TargetMode="External"/><Relationship Id="rId24" Type="http://schemas.openxmlformats.org/officeDocument/2006/relationships/hyperlink" Target="http://useconomy.about.com/od/worldeconomy/p/Russia_economy.htm" TargetMode="External"/><Relationship Id="rId32" Type="http://schemas.openxmlformats.org/officeDocument/2006/relationships/hyperlink" Target="http://useconomy.about.com/od/worldeconomy/p/Germany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seconomy.about.com/od/glossary/g/euros.htm" TargetMode="External"/><Relationship Id="rId23" Type="http://schemas.openxmlformats.org/officeDocument/2006/relationships/hyperlink" Target="http://useconomy.about.com/od/usdebtanddeficit/a/US-Debt-Crisis.htm" TargetMode="External"/><Relationship Id="rId28" Type="http://schemas.openxmlformats.org/officeDocument/2006/relationships/hyperlink" Target="http://useconomy.about.com/od/grossdomesticproduct/f/GDP_Growth_Rate.htm" TargetMode="External"/><Relationship Id="rId10" Type="http://schemas.openxmlformats.org/officeDocument/2006/relationships/hyperlink" Target="http://useconomy.about.com/od/glossary/g/S-and-P-Rating.htm" TargetMode="External"/><Relationship Id="rId19" Type="http://schemas.openxmlformats.org/officeDocument/2006/relationships/hyperlink" Target="http://useconomy.about.com/od/glossary/g/Debt-to-GDP-Ratio.htm" TargetMode="External"/><Relationship Id="rId31" Type="http://schemas.openxmlformats.org/officeDocument/2006/relationships/hyperlink" Target="http://useconomy.about.com/od/Europe/p/What-Is-The-Greece-Debt-Crisi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seconomy.about.com/od/interestrateindicators/p/interest_rate.htm" TargetMode="External"/><Relationship Id="rId14" Type="http://schemas.openxmlformats.org/officeDocument/2006/relationships/hyperlink" Target="http://useconomy.about.com/od/worldeconomy/p/european_union.htm" TargetMode="External"/><Relationship Id="rId22" Type="http://schemas.openxmlformats.org/officeDocument/2006/relationships/hyperlink" Target="http://useconomy.about.com/od/glossary/g/emerging_market.htm" TargetMode="External"/><Relationship Id="rId27" Type="http://schemas.openxmlformats.org/officeDocument/2006/relationships/hyperlink" Target="http://useconomy.about.com/od/worldeconomy/l/Debt_Default.pdf" TargetMode="External"/><Relationship Id="rId30" Type="http://schemas.openxmlformats.org/officeDocument/2006/relationships/hyperlink" Target="http://useconomy.about.com/od/grossdomesticproduct/a/Japan_Recession.ht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1312</Words>
  <Characters>7479</Characters>
  <Application>Microsoft Office Word</Application>
  <DocSecurity>0</DocSecurity>
  <Lines>62</Lines>
  <Paragraphs>17</Paragraphs>
  <ScaleCrop>false</ScaleCrop>
  <Company>Rochester Institute of Technology</Company>
  <LinksUpToDate>false</LinksUpToDate>
  <CharactersWithSpaces>8774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Malvika Marwah</dc:creator>
  <cp:lastModifiedBy>Malvika Marwah</cp:lastModifiedBy>
  <cp:revision>1</cp:revision>
  <dcterms:created xsi:type="dcterms:W3CDTF">2013-01-13T01:12:00Z</dcterms:created>
  <dcterms:modified xsi:type="dcterms:W3CDTF">2013-01-13T01:12:00Z</dcterms:modified>
</cp:coreProperties>
</file>