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ahoma" w:hAnsi="Tahoma" w:eastAsia="Tahoma" w:cs="Tahoma"/>
          <w:sz w:val="30"/>
          <w:szCs w:val="30"/>
          <w:b w:val="1"/>
          <w:bCs w:val="1"/>
        </w:rPr>
        <w:t xml:space="preserve">FICHE N°1 : INFORMATIONS D’ORDRE GENERAL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Tahoma" w:hAnsi="Tahoma" w:eastAsia="Tahoma" w:cs="Tahoma"/>
          <w:sz w:val="30"/>
          <w:szCs w:val="30"/>
          <w:b w:val="1"/>
          <w:bCs w:val="1"/>
        </w:rPr>
        <w:t xml:space="preserve">FICHE N°2 : COLLECTE DE DONNEES SUR LES SOURCES D'ALIMENTATION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Tahoma" w:hAnsi="Tahoma" w:eastAsia="Tahoma" w:cs="Tahoma"/>
          <w:sz w:val="30"/>
          <w:szCs w:val="30"/>
          <w:b w:val="1"/>
          <w:bCs w:val="1"/>
        </w:rPr>
        <w:t xml:space="preserve">FICHE N°3	: COLLECTE DE DONNEES SUR LES APPAREILS ELECTRIQUES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Tahoma" w:hAnsi="Tahoma" w:eastAsia="Tahoma" w:cs="Tahoma"/>
          <w:sz w:val="30"/>
          <w:szCs w:val="30"/>
          <w:b w:val="1"/>
          <w:bCs w:val="1"/>
        </w:rPr>
        <w:t xml:space="preserve">FICHE N°3 : COLLECTE DE DONNEES SUR LES APPAREILS ELECTRIQUES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Tahoma" w:hAnsi="Tahoma" w:eastAsia="Tahoma" w:cs="Tahoma"/>
          <w:sz w:val="30"/>
          <w:szCs w:val="30"/>
          <w:b w:val="1"/>
          <w:bCs w:val="1"/>
        </w:rPr>
        <w:t xml:space="preserve">FICHE N°4 : COLLECTE DE DONNEES SUR LES TABLEAUX ELECTRIQUES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Tahoma" w:hAnsi="Tahoma" w:eastAsia="Tahoma" w:cs="Tahoma"/>
          <w:sz w:val="30"/>
          <w:szCs w:val="30"/>
          <w:b w:val="1"/>
          <w:bCs w:val="1"/>
        </w:rPr>
        <w:t xml:space="preserve">FICHE N°5 : COLLECTE DE DONNEES SUR LES CABLES ELECTRIQUES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Tahoma" w:hAnsi="Tahoma" w:eastAsia="Tahoma" w:cs="Tahoma"/>
          <w:sz w:val="30"/>
          <w:szCs w:val="30"/>
          <w:b w:val="1"/>
          <w:bCs w:val="1"/>
        </w:rPr>
        <w:t xml:space="preserve">FICHE N°6	: COLLECTE DE DONNEES SUR LES CABLES ELECTRIQUES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2022-02-10T17:03:44+00:00</dcterms:created>
  <dcterms:modified xsi:type="dcterms:W3CDTF">2022-02-10T17:03:44+00:00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