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34AF" w14:textId="74EA3ABD" w:rsidR="00A1765F" w:rsidRDefault="0033562E">
      <w:r w:rsidRPr="005A429B">
        <w:rPr>
          <w:highlight w:val="yellow"/>
        </w:rPr>
        <w:t>Web edge</w:t>
      </w:r>
    </w:p>
    <w:p w14:paraId="58DC5F77" w14:textId="3F16B798" w:rsidR="005A429B" w:rsidRDefault="005A429B">
      <w:r>
        <w:rPr>
          <w:rFonts w:hint="eastAsia"/>
        </w:rPr>
        <w:t>沒問題</w:t>
      </w:r>
    </w:p>
    <w:p w14:paraId="658E165C" w14:textId="77777777" w:rsidR="005A429B" w:rsidRDefault="005A429B">
      <w:pPr>
        <w:rPr>
          <w:rFonts w:hint="eastAsia"/>
        </w:rPr>
      </w:pPr>
    </w:p>
    <w:p w14:paraId="59E8AEC9" w14:textId="7A6937F5" w:rsidR="0033562E" w:rsidRDefault="0033562E" w:rsidP="0033562E">
      <w:r w:rsidRPr="005A429B">
        <w:rPr>
          <w:highlight w:val="yellow"/>
        </w:rPr>
        <w:t xml:space="preserve">Web </w:t>
      </w:r>
      <w:r w:rsidRPr="005A429B">
        <w:rPr>
          <w:highlight w:val="yellow"/>
        </w:rPr>
        <w:t>chrome</w:t>
      </w:r>
    </w:p>
    <w:p w14:paraId="30434FE7" w14:textId="77777777" w:rsidR="005A429B" w:rsidRDefault="005A429B" w:rsidP="005A429B">
      <w:r>
        <w:rPr>
          <w:rFonts w:hint="eastAsia"/>
        </w:rPr>
        <w:t>沒問題</w:t>
      </w:r>
    </w:p>
    <w:p w14:paraId="3194B07C" w14:textId="77777777" w:rsidR="005A429B" w:rsidRDefault="005A429B" w:rsidP="0033562E"/>
    <w:p w14:paraId="1A7E53DE" w14:textId="167FB1E5" w:rsidR="0033562E" w:rsidRDefault="0033562E" w:rsidP="0033562E">
      <w:r w:rsidRPr="005A429B">
        <w:rPr>
          <w:highlight w:val="yellow"/>
        </w:rPr>
        <w:t xml:space="preserve">Web </w:t>
      </w:r>
      <w:r w:rsidRPr="005A429B">
        <w:rPr>
          <w:highlight w:val="yellow"/>
        </w:rPr>
        <w:t>IE</w:t>
      </w:r>
    </w:p>
    <w:p w14:paraId="29352007" w14:textId="6E4AD337" w:rsidR="0033562E" w:rsidRDefault="005A429B" w:rsidP="00514E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跑版</w:t>
      </w:r>
    </w:p>
    <w:p w14:paraId="004F6574" w14:textId="4A07B9D7" w:rsidR="005A429B" w:rsidRDefault="005A429B" w:rsidP="005A42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無特效</w:t>
      </w:r>
    </w:p>
    <w:p w14:paraId="6E755E28" w14:textId="4975D704" w:rsidR="00514E3D" w:rsidRDefault="005A429B">
      <w:r w:rsidRPr="005A429B">
        <w:drawing>
          <wp:inline distT="0" distB="0" distL="0" distR="0" wp14:anchorId="04A3B270" wp14:editId="2B1F082A">
            <wp:extent cx="2962891" cy="12652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657" cy="12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7DF5" w14:textId="77777777" w:rsidR="00514E3D" w:rsidRDefault="00514E3D">
      <w:pPr>
        <w:rPr>
          <w:rFonts w:hint="eastAsia"/>
        </w:rPr>
      </w:pPr>
    </w:p>
    <w:p w14:paraId="7133C105" w14:textId="221681F5" w:rsidR="00681DED" w:rsidRDefault="00514E3D" w:rsidP="00514E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服務</w:t>
      </w:r>
      <w:r>
        <w:rPr>
          <w:rFonts w:hint="eastAsia"/>
        </w:rPr>
        <w:t>流程跑不出來</w:t>
      </w:r>
    </w:p>
    <w:p w14:paraId="4D70C092" w14:textId="27AA0471" w:rsidR="005A429B" w:rsidRDefault="005A429B">
      <w:r w:rsidRPr="005A429B">
        <w:drawing>
          <wp:inline distT="0" distB="0" distL="0" distR="0" wp14:anchorId="18D390D1" wp14:editId="6424A48A">
            <wp:extent cx="2415657" cy="1711842"/>
            <wp:effectExtent l="0" t="0" r="381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632" cy="17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29B5" w14:textId="77777777" w:rsidR="00514E3D" w:rsidRDefault="00514E3D">
      <w:pPr>
        <w:rPr>
          <w:rFonts w:hint="eastAsia"/>
        </w:rPr>
      </w:pPr>
    </w:p>
    <w:p w14:paraId="105B329A" w14:textId="3F97577E" w:rsidR="00681DED" w:rsidRDefault="005A429B" w:rsidP="00514E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項目介紹跑不出來</w:t>
      </w:r>
    </w:p>
    <w:p w14:paraId="2F2698A9" w14:textId="07C462C9" w:rsidR="005A429B" w:rsidRDefault="005A429B">
      <w:r w:rsidRPr="005A429B">
        <w:drawing>
          <wp:inline distT="0" distB="0" distL="0" distR="0" wp14:anchorId="1A951453" wp14:editId="0B2439A7">
            <wp:extent cx="3520382" cy="1967023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619" cy="19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574" w14:textId="0756E1F8" w:rsidR="00514E3D" w:rsidRDefault="00514E3D"/>
    <w:p w14:paraId="2B279DDE" w14:textId="77777777" w:rsidR="00514E3D" w:rsidRDefault="00514E3D">
      <w:pPr>
        <w:rPr>
          <w:rFonts w:hint="eastAsia"/>
        </w:rPr>
      </w:pPr>
    </w:p>
    <w:p w14:paraId="02F3E07C" w14:textId="39BF4221" w:rsidR="005A429B" w:rsidRDefault="005A429B" w:rsidP="00514E3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常見問題跑不出來</w:t>
      </w:r>
    </w:p>
    <w:p w14:paraId="31AD64BF" w14:textId="670435EB" w:rsidR="005A429B" w:rsidRDefault="005A429B">
      <w:r w:rsidRPr="005A429B">
        <w:drawing>
          <wp:inline distT="0" distB="0" distL="0" distR="0" wp14:anchorId="279569F7" wp14:editId="18EF41B0">
            <wp:extent cx="3432649" cy="249865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692" cy="25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44EA" w14:textId="183285AC" w:rsidR="00514E3D" w:rsidRDefault="00514E3D" w:rsidP="005A429B">
      <w:pPr>
        <w:rPr>
          <w:rFonts w:hint="eastAsia"/>
        </w:rPr>
      </w:pPr>
    </w:p>
    <w:p w14:paraId="653EE7F5" w14:textId="39557EFE" w:rsidR="00514E3D" w:rsidRDefault="00514E3D" w:rsidP="005A429B"/>
    <w:p w14:paraId="1FF599B6" w14:textId="77777777" w:rsidR="00514E3D" w:rsidRDefault="00514E3D" w:rsidP="005A429B">
      <w:pPr>
        <w:rPr>
          <w:rFonts w:hint="eastAsia"/>
        </w:rPr>
      </w:pPr>
    </w:p>
    <w:p w14:paraId="4F648EA6" w14:textId="5B03EF72" w:rsidR="00514E3D" w:rsidRDefault="00514E3D" w:rsidP="00514E3D">
      <w:r w:rsidRPr="00514E3D">
        <w:rPr>
          <w:rFonts w:hint="eastAsia"/>
          <w:highlight w:val="yellow"/>
        </w:rPr>
        <w:t>I</w:t>
      </w:r>
      <w:r w:rsidRPr="00514E3D">
        <w:rPr>
          <w:highlight w:val="yellow"/>
        </w:rPr>
        <w:t xml:space="preserve">OS </w:t>
      </w:r>
      <w:r w:rsidRPr="00514E3D">
        <w:rPr>
          <w:rFonts w:hint="eastAsia"/>
          <w:highlight w:val="yellow"/>
        </w:rPr>
        <w:t>S</w:t>
      </w:r>
      <w:r w:rsidRPr="00514E3D">
        <w:rPr>
          <w:highlight w:val="yellow"/>
        </w:rPr>
        <w:t>afari</w:t>
      </w:r>
    </w:p>
    <w:p w14:paraId="4B8EB4B8" w14:textId="77777777" w:rsidR="00514E3D" w:rsidRDefault="00514E3D" w:rsidP="00514E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點選每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項目介紹時跑太下面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1)</w:t>
      </w:r>
    </w:p>
    <w:p w14:paraId="7188C9DB" w14:textId="1589C047" w:rsidR="00514E3D" w:rsidRDefault="00514E3D" w:rsidP="00514E3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應改為</w:t>
      </w:r>
      <w:r>
        <w:rPr>
          <w:rFonts w:hint="eastAsia"/>
        </w:rPr>
        <w:t>(</w:t>
      </w:r>
      <w:r>
        <w:rPr>
          <w:rFonts w:hint="eastAsia"/>
        </w:rPr>
        <w:t>圖</w:t>
      </w:r>
      <w:r>
        <w:rPr>
          <w:rFonts w:hint="eastAsia"/>
        </w:rPr>
        <w:t>2)</w:t>
      </w:r>
    </w:p>
    <w:p w14:paraId="27B4DBA2" w14:textId="77777777" w:rsidR="00514E3D" w:rsidRDefault="00514E3D" w:rsidP="00514E3D">
      <w:r w:rsidRPr="0033562E">
        <w:drawing>
          <wp:inline distT="0" distB="0" distL="0" distR="0" wp14:anchorId="61972296" wp14:editId="7E16C7E1">
            <wp:extent cx="1686458" cy="2434856"/>
            <wp:effectExtent l="0" t="0" r="952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830" cy="24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太下面</w:t>
      </w:r>
      <w:r>
        <w:rPr>
          <w:rFonts w:hint="eastAsia"/>
        </w:rPr>
        <w:t>)</w:t>
      </w:r>
    </w:p>
    <w:p w14:paraId="605AA01B" w14:textId="77777777" w:rsidR="00514E3D" w:rsidRDefault="00514E3D" w:rsidP="00514E3D">
      <w:pPr>
        <w:rPr>
          <w:rFonts w:hint="eastAsia"/>
        </w:rPr>
      </w:pPr>
    </w:p>
    <w:p w14:paraId="4105DF53" w14:textId="0FBD05E0" w:rsidR="00514E3D" w:rsidRDefault="00514E3D" w:rsidP="00514E3D">
      <w:pPr>
        <w:rPr>
          <w:rFonts w:hint="eastAsia"/>
        </w:rPr>
      </w:pPr>
      <w:r w:rsidRPr="0033562E">
        <w:lastRenderedPageBreak/>
        <w:drawing>
          <wp:inline distT="0" distB="0" distL="0" distR="0" wp14:anchorId="4AFEF873" wp14:editId="328E3B68">
            <wp:extent cx="1988289" cy="289372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694" cy="28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正確</w:t>
      </w:r>
    </w:p>
    <w:p w14:paraId="1951AEFE" w14:textId="77777777" w:rsidR="00514E3D" w:rsidRDefault="00514E3D" w:rsidP="005A429B"/>
    <w:p w14:paraId="2758EFF8" w14:textId="73262476" w:rsidR="005A429B" w:rsidRDefault="00681DED" w:rsidP="005A429B">
      <w:r w:rsidRPr="00015523">
        <w:rPr>
          <w:rFonts w:hint="eastAsia"/>
          <w:highlight w:val="yellow"/>
        </w:rPr>
        <w:t>I</w:t>
      </w:r>
      <w:r w:rsidRPr="00015523">
        <w:rPr>
          <w:highlight w:val="yellow"/>
        </w:rPr>
        <w:t>OS Chrome</w:t>
      </w:r>
    </w:p>
    <w:p w14:paraId="1C08BEE1" w14:textId="712CBF61" w:rsidR="005A429B" w:rsidRDefault="00681DED" w:rsidP="005A42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立即下載點不出來</w:t>
      </w:r>
    </w:p>
    <w:p w14:paraId="4FAF9061" w14:textId="77777777" w:rsidR="005A429B" w:rsidRDefault="00681DED" w:rsidP="005A42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視訊驗證專區的下載也點不出來</w:t>
      </w:r>
    </w:p>
    <w:p w14:paraId="79ABBE59" w14:textId="77777777" w:rsidR="005A429B" w:rsidRDefault="0033562E" w:rsidP="005A42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點選每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項目介紹時跑太下面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1)</w:t>
      </w:r>
    </w:p>
    <w:p w14:paraId="0806496F" w14:textId="05506E7F" w:rsidR="0033562E" w:rsidRDefault="0033562E" w:rsidP="005A429B">
      <w:pPr>
        <w:pStyle w:val="a3"/>
        <w:ind w:leftChars="0" w:left="360"/>
      </w:pPr>
      <w:r>
        <w:rPr>
          <w:rFonts w:hint="eastAsia"/>
        </w:rPr>
        <w:t>應改為</w:t>
      </w:r>
      <w:r>
        <w:rPr>
          <w:rFonts w:hint="eastAsia"/>
        </w:rPr>
        <w:t>(</w:t>
      </w:r>
      <w:r>
        <w:rPr>
          <w:rFonts w:hint="eastAsia"/>
        </w:rPr>
        <w:t>圖</w:t>
      </w:r>
      <w:r>
        <w:rPr>
          <w:rFonts w:hint="eastAsia"/>
        </w:rPr>
        <w:t>2)</w:t>
      </w:r>
    </w:p>
    <w:p w14:paraId="668D2D8C" w14:textId="51194407" w:rsidR="0033562E" w:rsidRDefault="0033562E"/>
    <w:p w14:paraId="51539729" w14:textId="46ABA11F" w:rsidR="0033562E" w:rsidRDefault="0033562E">
      <w:r w:rsidRPr="0033562E">
        <w:drawing>
          <wp:inline distT="0" distB="0" distL="0" distR="0" wp14:anchorId="515B8DCB" wp14:editId="304DA876">
            <wp:extent cx="1686458" cy="2434856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830" cy="24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太下面</w:t>
      </w:r>
      <w:r>
        <w:rPr>
          <w:rFonts w:hint="eastAsia"/>
        </w:rPr>
        <w:t>)</w:t>
      </w:r>
    </w:p>
    <w:p w14:paraId="7CBD5484" w14:textId="77777777" w:rsidR="0033562E" w:rsidRDefault="0033562E">
      <w:pPr>
        <w:rPr>
          <w:rFonts w:hint="eastAsia"/>
        </w:rPr>
      </w:pPr>
    </w:p>
    <w:p w14:paraId="798086E9" w14:textId="4903D385" w:rsidR="00681DED" w:rsidRDefault="0033562E">
      <w:r w:rsidRPr="0033562E">
        <w:lastRenderedPageBreak/>
        <w:drawing>
          <wp:inline distT="0" distB="0" distL="0" distR="0" wp14:anchorId="238FA526" wp14:editId="70A34EEB">
            <wp:extent cx="1988289" cy="289372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694" cy="28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正確</w:t>
      </w:r>
      <w:r>
        <w:rPr>
          <w:rFonts w:hint="eastAsia"/>
        </w:rPr>
        <w:t>)</w:t>
      </w:r>
    </w:p>
    <w:p w14:paraId="5914C694" w14:textId="0D12FE3A" w:rsidR="00681DED" w:rsidRDefault="00681DED"/>
    <w:p w14:paraId="2CAF9E1C" w14:textId="685163FF" w:rsidR="00681DED" w:rsidRDefault="00681DED"/>
    <w:p w14:paraId="157626F3" w14:textId="70C0EEAC" w:rsidR="00681DED" w:rsidRDefault="00681DED"/>
    <w:p w14:paraId="349137BE" w14:textId="57F05664" w:rsidR="00681DED" w:rsidRDefault="00681DED">
      <w:r w:rsidRPr="00514E3D">
        <w:rPr>
          <w:rFonts w:hint="eastAsia"/>
          <w:highlight w:val="yellow"/>
        </w:rPr>
        <w:t>安卓</w:t>
      </w:r>
    </w:p>
    <w:p w14:paraId="3A2F246D" w14:textId="7CD6F9AF" w:rsidR="00681DED" w:rsidRDefault="00681DED">
      <w:pPr>
        <w:rPr>
          <w:rFonts w:hint="eastAsia"/>
        </w:rPr>
      </w:pPr>
      <w:r>
        <w:rPr>
          <w:rFonts w:hint="eastAsia"/>
        </w:rPr>
        <w:t>無問題</w:t>
      </w:r>
    </w:p>
    <w:sectPr w:rsidR="00681D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39E"/>
    <w:multiLevelType w:val="hybridMultilevel"/>
    <w:tmpl w:val="FDA07EE4"/>
    <w:lvl w:ilvl="0" w:tplc="B13242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C6248E"/>
    <w:multiLevelType w:val="hybridMultilevel"/>
    <w:tmpl w:val="1E806A5E"/>
    <w:lvl w:ilvl="0" w:tplc="B13242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FF0D42"/>
    <w:multiLevelType w:val="hybridMultilevel"/>
    <w:tmpl w:val="87D0D668"/>
    <w:lvl w:ilvl="0" w:tplc="B13242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5319A8"/>
    <w:multiLevelType w:val="hybridMultilevel"/>
    <w:tmpl w:val="CAD2876C"/>
    <w:lvl w:ilvl="0" w:tplc="B13242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263434"/>
    <w:multiLevelType w:val="hybridMultilevel"/>
    <w:tmpl w:val="07D49DAC"/>
    <w:lvl w:ilvl="0" w:tplc="B13242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CB005E"/>
    <w:multiLevelType w:val="hybridMultilevel"/>
    <w:tmpl w:val="43BC1462"/>
    <w:lvl w:ilvl="0" w:tplc="B13242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8E0641"/>
    <w:multiLevelType w:val="hybridMultilevel"/>
    <w:tmpl w:val="4662A01A"/>
    <w:lvl w:ilvl="0" w:tplc="B13242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6916596">
    <w:abstractNumId w:val="5"/>
  </w:num>
  <w:num w:numId="2" w16cid:durableId="637758930">
    <w:abstractNumId w:val="6"/>
  </w:num>
  <w:num w:numId="3" w16cid:durableId="1814062795">
    <w:abstractNumId w:val="3"/>
  </w:num>
  <w:num w:numId="4" w16cid:durableId="707294971">
    <w:abstractNumId w:val="4"/>
  </w:num>
  <w:num w:numId="5" w16cid:durableId="689724248">
    <w:abstractNumId w:val="1"/>
  </w:num>
  <w:num w:numId="6" w16cid:durableId="1226646340">
    <w:abstractNumId w:val="0"/>
  </w:num>
  <w:num w:numId="7" w16cid:durableId="184793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92"/>
    <w:rsid w:val="00015523"/>
    <w:rsid w:val="0033562E"/>
    <w:rsid w:val="00390292"/>
    <w:rsid w:val="00514E3D"/>
    <w:rsid w:val="005A429B"/>
    <w:rsid w:val="00681DED"/>
    <w:rsid w:val="00A1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D8E0"/>
  <w15:chartTrackingRefBased/>
  <w15:docId w15:val="{6E7B3B99-D6C6-4611-9F3F-A50B2536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2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唐俊崴-數位支付部-永豐銀行</dc:creator>
  <cp:keywords/>
  <dc:description/>
  <cp:lastModifiedBy>唐俊崴-數位支付部-永豐銀行</cp:lastModifiedBy>
  <cp:revision>3</cp:revision>
  <dcterms:created xsi:type="dcterms:W3CDTF">2023-11-07T03:41:00Z</dcterms:created>
  <dcterms:modified xsi:type="dcterms:W3CDTF">2023-11-07T04:15:00Z</dcterms:modified>
</cp:coreProperties>
</file>