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FBDF" w14:textId="77777777" w:rsidR="00D75984" w:rsidRDefault="00D75984" w:rsidP="00D75984">
      <w:r>
        <w:t>[Your Organization's Name]</w:t>
      </w:r>
    </w:p>
    <w:p w14:paraId="51E746D1" w14:textId="77777777" w:rsidR="00D75984" w:rsidRDefault="00D75984" w:rsidP="00D75984"/>
    <w:p w14:paraId="3094B198" w14:textId="77777777" w:rsidR="00D75984" w:rsidRDefault="00D75984" w:rsidP="00D75984">
      <w:r>
        <w:t>Audit Charter</w:t>
      </w:r>
    </w:p>
    <w:p w14:paraId="536DDCC0" w14:textId="77777777" w:rsidR="00D75984" w:rsidRDefault="00D75984" w:rsidP="00D75984"/>
    <w:p w14:paraId="38BA84FF" w14:textId="77777777" w:rsidR="00D75984" w:rsidRDefault="00D75984" w:rsidP="00D75984">
      <w:r>
        <w:t>I. Introduction</w:t>
      </w:r>
    </w:p>
    <w:p w14:paraId="668CFCE8" w14:textId="77777777" w:rsidR="00D75984" w:rsidRDefault="00D75984" w:rsidP="00D75984"/>
    <w:p w14:paraId="49CF3B0E" w14:textId="77777777" w:rsidR="00D75984" w:rsidRDefault="00D75984" w:rsidP="00D75984">
      <w:r>
        <w:t>The Internal Audit function of [Your Organization's Name] operates under the authority of the [Audit Committee/Board of Directors/Management], and this charter defines the purpose, authority, and responsibilities of the Internal Audit Department.</w:t>
      </w:r>
    </w:p>
    <w:p w14:paraId="2E195BB5" w14:textId="77777777" w:rsidR="00D75984" w:rsidRDefault="00D75984" w:rsidP="00D75984"/>
    <w:p w14:paraId="1DDFFD82" w14:textId="77777777" w:rsidR="00D75984" w:rsidRDefault="00D75984" w:rsidP="00D75984">
      <w:r>
        <w:t>II. Purpose</w:t>
      </w:r>
    </w:p>
    <w:p w14:paraId="350D1408" w14:textId="77777777" w:rsidR="00D75984" w:rsidRDefault="00D75984" w:rsidP="00D75984"/>
    <w:p w14:paraId="51C64C66" w14:textId="77777777" w:rsidR="00D75984" w:rsidRDefault="00D75984" w:rsidP="00D75984">
      <w:r>
        <w:t>The purpose of the Internal Audit Department is to provide independent and objective assurance and consulting services designed to add value and improve the effectiveness of [Your Organization's Name] operations. The Internal Audit Department assists the organization in accomplishing its objectives by bringing a systematic, disciplined approach to evaluate and improve the effectiveness of risk management, control, and governance processes.</w:t>
      </w:r>
    </w:p>
    <w:p w14:paraId="3F6DC88F" w14:textId="77777777" w:rsidR="00D75984" w:rsidRDefault="00D75984" w:rsidP="00D75984"/>
    <w:p w14:paraId="71B3F82D" w14:textId="77777777" w:rsidR="00D75984" w:rsidRDefault="00D75984" w:rsidP="00D75984">
      <w:r>
        <w:t>III. Authority</w:t>
      </w:r>
    </w:p>
    <w:p w14:paraId="2044DB93" w14:textId="77777777" w:rsidR="00D75984" w:rsidRDefault="00D75984" w:rsidP="00D75984"/>
    <w:p w14:paraId="0CA84862" w14:textId="77777777" w:rsidR="00D75984" w:rsidRDefault="00D75984" w:rsidP="00D75984">
      <w:r>
        <w:t>The Internal Audit Department has the authority to:</w:t>
      </w:r>
    </w:p>
    <w:p w14:paraId="2EED90FF" w14:textId="77777777" w:rsidR="00D75984" w:rsidRDefault="00D75984" w:rsidP="00D75984"/>
    <w:p w14:paraId="6AE065B8" w14:textId="77777777" w:rsidR="00D75984" w:rsidRDefault="00D75984" w:rsidP="00D75984">
      <w:r>
        <w:t>Access all records, personnel, and physical properties relevant to the performance of audits.</w:t>
      </w:r>
    </w:p>
    <w:p w14:paraId="3DAB30F1" w14:textId="77777777" w:rsidR="00D75984" w:rsidRDefault="00D75984" w:rsidP="00D75984">
      <w:r>
        <w:t>Obtain information and explanations from employees and third parties.</w:t>
      </w:r>
    </w:p>
    <w:p w14:paraId="6B815302" w14:textId="77777777" w:rsidR="00D75984" w:rsidRDefault="00D75984" w:rsidP="00D75984">
      <w:r>
        <w:t>Have unrestricted access to the Audit Committee/Board of Directors.</w:t>
      </w:r>
    </w:p>
    <w:p w14:paraId="5B5A5C2D" w14:textId="77777777" w:rsidR="00D75984" w:rsidRDefault="00D75984" w:rsidP="00D75984">
      <w:r>
        <w:t>Allocate resources, set frequencies, select subjects, determine scope, apply techniques, and report results.</w:t>
      </w:r>
    </w:p>
    <w:p w14:paraId="348F0C48" w14:textId="77777777" w:rsidR="00D75984" w:rsidRDefault="00D75984" w:rsidP="00D75984">
      <w:r>
        <w:t>IV. Responsibilities</w:t>
      </w:r>
    </w:p>
    <w:p w14:paraId="6ED6E924" w14:textId="77777777" w:rsidR="00D75984" w:rsidRDefault="00D75984" w:rsidP="00D75984"/>
    <w:p w14:paraId="45BAF2C1" w14:textId="77777777" w:rsidR="00D75984" w:rsidRDefault="00D75984" w:rsidP="00D75984">
      <w:r>
        <w:t>The responsibilities of the Internal Audit Department include, but are not limited to:</w:t>
      </w:r>
    </w:p>
    <w:p w14:paraId="2FFFA683" w14:textId="77777777" w:rsidR="00D75984" w:rsidRDefault="00D75984" w:rsidP="00D75984"/>
    <w:p w14:paraId="7DA3C59B" w14:textId="77777777" w:rsidR="00D75984" w:rsidRDefault="00D75984" w:rsidP="00D75984">
      <w:r>
        <w:lastRenderedPageBreak/>
        <w:t>Conducting internal audits in accordance with the approved audit plan.</w:t>
      </w:r>
    </w:p>
    <w:p w14:paraId="0EE0B93B" w14:textId="77777777" w:rsidR="00D75984" w:rsidRDefault="00D75984" w:rsidP="00D75984">
      <w:r>
        <w:t>Evaluating the effectiveness of internal controls and risk management processes.</w:t>
      </w:r>
    </w:p>
    <w:p w14:paraId="5E2ED1E4" w14:textId="77777777" w:rsidR="00D75984" w:rsidRDefault="00D75984" w:rsidP="00D75984">
      <w:r>
        <w:t>Providing recommendations for improvement based on audit findings.</w:t>
      </w:r>
    </w:p>
    <w:p w14:paraId="45370047" w14:textId="77777777" w:rsidR="00D75984" w:rsidRDefault="00D75984" w:rsidP="00D75984">
      <w:r>
        <w:t>Monitoring and reporting on the implementation of audit recommendations.</w:t>
      </w:r>
    </w:p>
    <w:p w14:paraId="6A128592" w14:textId="77777777" w:rsidR="00D75984" w:rsidRDefault="00D75984" w:rsidP="00D75984">
      <w:r>
        <w:t>Investigating and reporting on suspected fraudulent activities or irregularities.</w:t>
      </w:r>
    </w:p>
    <w:p w14:paraId="639B33D0" w14:textId="77777777" w:rsidR="00D75984" w:rsidRDefault="00D75984" w:rsidP="00D75984">
      <w:r>
        <w:t>Providing consulting services to improve organizational processes.</w:t>
      </w:r>
    </w:p>
    <w:p w14:paraId="541FA37B" w14:textId="77777777" w:rsidR="00D75984" w:rsidRDefault="00D75984" w:rsidP="00D75984">
      <w:r>
        <w:t>V. Independence and Objectivity</w:t>
      </w:r>
    </w:p>
    <w:p w14:paraId="5CCF7542" w14:textId="77777777" w:rsidR="00D75984" w:rsidRDefault="00D75984" w:rsidP="00D75984"/>
    <w:p w14:paraId="1DD23B12" w14:textId="77777777" w:rsidR="00D75984" w:rsidRDefault="00D75984" w:rsidP="00D75984">
      <w:r>
        <w:t>The Internal Audit Department will remain independent and objective in the performance of its duties. Auditors will not engage in any activity that may compromise their independence or objectivity.</w:t>
      </w:r>
    </w:p>
    <w:p w14:paraId="2530F011" w14:textId="77777777" w:rsidR="00D75984" w:rsidRDefault="00D75984" w:rsidP="00D75984"/>
    <w:p w14:paraId="61767D70" w14:textId="77777777" w:rsidR="00D75984" w:rsidRDefault="00D75984" w:rsidP="00D75984">
      <w:r>
        <w:t>VI. Reporting</w:t>
      </w:r>
    </w:p>
    <w:p w14:paraId="19B7138C" w14:textId="77777777" w:rsidR="00D75984" w:rsidRDefault="00D75984" w:rsidP="00D75984"/>
    <w:p w14:paraId="1F759DE1" w14:textId="77777777" w:rsidR="00D75984" w:rsidRDefault="00D75984" w:rsidP="00D75984">
      <w:r>
        <w:t>The Internal Audit Department will submit periodic reports to the Audit Committee/Board of Directors detailing audit findings, recommendations, and the status of implementation. Additionally, the department will communicate significant findings to management as appropriate.</w:t>
      </w:r>
    </w:p>
    <w:p w14:paraId="7E36872B" w14:textId="77777777" w:rsidR="00D75984" w:rsidRDefault="00D75984" w:rsidP="00D75984"/>
    <w:p w14:paraId="0CEC72F0" w14:textId="77777777" w:rsidR="00D75984" w:rsidRDefault="00D75984" w:rsidP="00D75984">
      <w:r>
        <w:t>VII. Review and Approval</w:t>
      </w:r>
    </w:p>
    <w:p w14:paraId="66020D78" w14:textId="77777777" w:rsidR="00D75984" w:rsidRDefault="00D75984" w:rsidP="00D75984"/>
    <w:p w14:paraId="77CB9BD8" w14:textId="77777777" w:rsidR="00D75984" w:rsidRDefault="00D75984" w:rsidP="00D75984">
      <w:r>
        <w:t>This audit charter will be reviewed annually by the Audit Committee/Board of Directors and updated as necessary. Any changes to the charter require approval by the Audit Committee/Board of Directors.</w:t>
      </w:r>
    </w:p>
    <w:p w14:paraId="592692D8" w14:textId="77777777" w:rsidR="00D75984" w:rsidRDefault="00D75984" w:rsidP="00D75984"/>
    <w:p w14:paraId="37DC5F88" w14:textId="77777777" w:rsidR="00D75984" w:rsidRDefault="00D75984" w:rsidP="00D75984">
      <w:r>
        <w:t>[Date of Approval]</w:t>
      </w:r>
    </w:p>
    <w:p w14:paraId="1C49AFF0" w14:textId="77777777" w:rsidR="00D75984" w:rsidRDefault="00D75984" w:rsidP="00D75984"/>
    <w:p w14:paraId="51EF4142" w14:textId="77777777" w:rsidR="00D75984" w:rsidRDefault="00D75984" w:rsidP="00D75984">
      <w:r>
        <w:t>[Signature of Chairperson of Audit Committee/Board of Directors]</w:t>
      </w:r>
    </w:p>
    <w:p w14:paraId="62A76E38" w14:textId="77777777" w:rsidR="00D75984" w:rsidRDefault="00D75984" w:rsidP="00D75984"/>
    <w:p w14:paraId="0272B485" w14:textId="4C3C541A" w:rsidR="00D75984" w:rsidRDefault="00D75984" w:rsidP="00D75984">
      <w:r>
        <w:t>[Name of Chairperson]</w:t>
      </w:r>
    </w:p>
    <w:sectPr w:rsidR="00DD6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84"/>
    <w:rsid w:val="00377358"/>
    <w:rsid w:val="00605E8D"/>
    <w:rsid w:val="00D75984"/>
    <w:rsid w:val="00ED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072B"/>
  <w15:chartTrackingRefBased/>
  <w15:docId w15:val="{42CBAE45-4C84-49E0-B9A2-001C4D92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ALI - 13306</dc:creator>
  <cp:keywords/>
  <dc:description/>
  <cp:lastModifiedBy>SYED MUHAMMAD ALI - 13306</cp:lastModifiedBy>
  <cp:revision>1</cp:revision>
  <dcterms:created xsi:type="dcterms:W3CDTF">2024-02-16T17:42:00Z</dcterms:created>
  <dcterms:modified xsi:type="dcterms:W3CDTF">2024-02-16T17:45:00Z</dcterms:modified>
</cp:coreProperties>
</file>