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
        <w:gridCol w:w="3845"/>
        <w:gridCol w:w="2324"/>
        <w:gridCol w:w="1117"/>
        <w:gridCol w:w="2482"/>
        <w:gridCol w:w="2480"/>
      </w:tblGrid>
      <w:tr w:rsidR="005C08D7" w:rsidRPr="00E8064B" w:rsidTr="00845DF2">
        <w:trPr>
          <w:trHeight w:val="485"/>
          <w:tblHeader/>
        </w:trPr>
        <w:tc>
          <w:tcPr>
            <w:tcW w:w="352" w:type="pct"/>
            <w:shd w:val="pct15" w:color="auto" w:fill="FFFFFF"/>
          </w:tcPr>
          <w:p w:rsidR="005C08D7" w:rsidRPr="00E8064B" w:rsidRDefault="005C08D7" w:rsidP="00387FC7">
            <w:pPr>
              <w:jc w:val="center"/>
              <w:rPr>
                <w:b/>
              </w:rPr>
            </w:pPr>
            <w:r>
              <w:rPr>
                <w:b/>
              </w:rPr>
              <w:t>Serial Number</w:t>
            </w:r>
          </w:p>
        </w:tc>
        <w:tc>
          <w:tcPr>
            <w:tcW w:w="1459" w:type="pct"/>
            <w:shd w:val="pct15" w:color="auto" w:fill="FFFFFF"/>
          </w:tcPr>
          <w:p w:rsidR="005C08D7" w:rsidRPr="00E8064B" w:rsidRDefault="005C08D7" w:rsidP="00387FC7">
            <w:pPr>
              <w:jc w:val="center"/>
              <w:rPr>
                <w:b/>
              </w:rPr>
            </w:pPr>
            <w:r>
              <w:rPr>
                <w:b/>
                <w:snapToGrid w:val="0"/>
              </w:rPr>
              <w:t>Control Objective</w:t>
            </w:r>
          </w:p>
        </w:tc>
        <w:tc>
          <w:tcPr>
            <w:tcW w:w="882" w:type="pct"/>
            <w:shd w:val="pct15" w:color="auto" w:fill="FFFFFF"/>
          </w:tcPr>
          <w:p w:rsidR="005C08D7" w:rsidRPr="00E8064B" w:rsidRDefault="005C08D7" w:rsidP="00387FC7">
            <w:pPr>
              <w:jc w:val="center"/>
              <w:rPr>
                <w:b/>
                <w:snapToGrid w:val="0"/>
              </w:rPr>
            </w:pPr>
            <w:r>
              <w:rPr>
                <w:b/>
                <w:snapToGrid w:val="0"/>
              </w:rPr>
              <w:t>Risk</w:t>
            </w:r>
          </w:p>
        </w:tc>
        <w:tc>
          <w:tcPr>
            <w:tcW w:w="424" w:type="pct"/>
            <w:shd w:val="pct15" w:color="auto" w:fill="FFFFFF"/>
          </w:tcPr>
          <w:p w:rsidR="005C08D7" w:rsidRPr="00E8064B" w:rsidRDefault="005C08D7" w:rsidP="00387FC7">
            <w:pPr>
              <w:jc w:val="center"/>
              <w:rPr>
                <w:b/>
              </w:rPr>
            </w:pPr>
            <w:r>
              <w:rPr>
                <w:b/>
                <w:snapToGrid w:val="0"/>
              </w:rPr>
              <w:t xml:space="preserve">Validation Procedure </w:t>
            </w:r>
          </w:p>
        </w:tc>
        <w:tc>
          <w:tcPr>
            <w:tcW w:w="942" w:type="pct"/>
            <w:shd w:val="pct15" w:color="auto" w:fill="FFFFFF"/>
          </w:tcPr>
          <w:p w:rsidR="005C08D7" w:rsidRPr="00E8064B" w:rsidRDefault="005C08D7" w:rsidP="00387FC7">
            <w:pPr>
              <w:jc w:val="center"/>
              <w:rPr>
                <w:b/>
              </w:rPr>
            </w:pPr>
            <w:r>
              <w:rPr>
                <w:b/>
                <w:snapToGrid w:val="0"/>
              </w:rPr>
              <w:t xml:space="preserve">Testing </w:t>
            </w:r>
          </w:p>
        </w:tc>
        <w:tc>
          <w:tcPr>
            <w:tcW w:w="941" w:type="pct"/>
            <w:shd w:val="pct15" w:color="auto" w:fill="FFFFFF"/>
          </w:tcPr>
          <w:p w:rsidR="005C08D7" w:rsidRDefault="005C08D7" w:rsidP="00387FC7">
            <w:pPr>
              <w:jc w:val="center"/>
              <w:rPr>
                <w:b/>
                <w:snapToGrid w:val="0"/>
              </w:rPr>
            </w:pPr>
            <w:r>
              <w:rPr>
                <w:b/>
                <w:snapToGrid w:val="0"/>
              </w:rPr>
              <w:t>Outcome</w:t>
            </w:r>
          </w:p>
        </w:tc>
      </w:tr>
      <w:tr w:rsidR="005C08D7" w:rsidRPr="00E8064B" w:rsidTr="00845DF2">
        <w:tc>
          <w:tcPr>
            <w:tcW w:w="352" w:type="pct"/>
            <w:vAlign w:val="center"/>
          </w:tcPr>
          <w:p w:rsidR="005C08D7" w:rsidRPr="004F311C" w:rsidRDefault="005C08D7" w:rsidP="004F311C">
            <w:pPr>
              <w:pStyle w:val="ListParagraph"/>
              <w:numPr>
                <w:ilvl w:val="0"/>
                <w:numId w:val="7"/>
              </w:numPr>
              <w:rPr>
                <w:snapToGrid w:val="0"/>
              </w:rPr>
            </w:pPr>
          </w:p>
        </w:tc>
        <w:tc>
          <w:tcPr>
            <w:tcW w:w="1459" w:type="pct"/>
            <w:vAlign w:val="center"/>
          </w:tcPr>
          <w:p w:rsidR="005C08D7" w:rsidRPr="00E8064B" w:rsidRDefault="005C08D7" w:rsidP="005C08D7">
            <w:pPr>
              <w:rPr>
                <w:snapToGrid w:val="0"/>
              </w:rPr>
            </w:pPr>
            <w:r>
              <w:rPr>
                <w:snapToGrid w:val="0"/>
              </w:rPr>
              <w:t>Data Centre should not have outside facing windows. In case there are windows facing east, west or south, they must be covered.</w:t>
            </w:r>
          </w:p>
        </w:tc>
        <w:tc>
          <w:tcPr>
            <w:tcW w:w="882" w:type="pct"/>
            <w:vAlign w:val="center"/>
          </w:tcPr>
          <w:p w:rsidR="005C08D7" w:rsidRDefault="005C08D7" w:rsidP="005C08D7">
            <w:pPr>
              <w:pStyle w:val="Default"/>
              <w:rPr>
                <w:rFonts w:ascii="Times New Roman" w:hAnsi="Times New Roman"/>
                <w:snapToGrid/>
              </w:rPr>
            </w:pPr>
          </w:p>
          <w:p w:rsidR="005C08D7" w:rsidRDefault="005C08D7" w:rsidP="005C08D7">
            <w:pPr>
              <w:pStyle w:val="Default"/>
              <w:rPr>
                <w:rFonts w:ascii="Times New Roman" w:hAnsi="Times New Roman"/>
                <w:snapToGrid/>
              </w:rPr>
            </w:pPr>
            <w:r>
              <w:rPr>
                <w:rFonts w:ascii="Times New Roman" w:hAnsi="Times New Roman"/>
                <w:snapToGrid/>
              </w:rPr>
              <w:t>Thermal and solar gain through windows increases temperature in Data Centre</w:t>
            </w:r>
          </w:p>
          <w:p w:rsidR="005C08D7" w:rsidRPr="00E8064B" w:rsidRDefault="005C08D7" w:rsidP="005C08D7">
            <w:pPr>
              <w:pStyle w:val="Default"/>
              <w:rPr>
                <w:rFonts w:ascii="Times New Roman" w:hAnsi="Times New Roman"/>
                <w:snapToGrid/>
              </w:rPr>
            </w:pPr>
          </w:p>
        </w:tc>
        <w:tc>
          <w:tcPr>
            <w:tcW w:w="424" w:type="pct"/>
            <w:vAlign w:val="center"/>
          </w:tcPr>
          <w:p w:rsidR="005C08D7" w:rsidRPr="00E8064B" w:rsidRDefault="005C08D7"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5C08D7" w:rsidRPr="00E8064B" w:rsidRDefault="005C08D7" w:rsidP="005C08D7">
            <w:pPr>
              <w:pStyle w:val="Default"/>
              <w:rPr>
                <w:rFonts w:ascii="Times New Roman" w:hAnsi="Times New Roman"/>
                <w:snapToGrid/>
              </w:rPr>
            </w:pPr>
            <w:r>
              <w:rPr>
                <w:rFonts w:ascii="Times New Roman" w:hAnsi="Times New Roman"/>
                <w:snapToGrid/>
              </w:rPr>
              <w:t xml:space="preserve">Data Centre has no outside facing windows. </w:t>
            </w:r>
          </w:p>
        </w:tc>
        <w:tc>
          <w:tcPr>
            <w:tcW w:w="941" w:type="pct"/>
            <w:vAlign w:val="center"/>
          </w:tcPr>
          <w:p w:rsidR="005C08D7" w:rsidRDefault="005C08D7" w:rsidP="005C08D7">
            <w:pPr>
              <w:pStyle w:val="Default"/>
              <w:rPr>
                <w:rFonts w:ascii="Times New Roman" w:hAnsi="Times New Roman"/>
                <w:snapToGrid/>
              </w:rPr>
            </w:pPr>
            <w:r>
              <w:rPr>
                <w:rFonts w:ascii="Times New Roman" w:hAnsi="Times New Roman"/>
                <w:snapToGrid/>
              </w:rPr>
              <w:t>No observation noted</w:t>
            </w:r>
          </w:p>
        </w:tc>
      </w:tr>
      <w:tr w:rsidR="005C08D7" w:rsidRPr="00E8064B" w:rsidTr="00845DF2">
        <w:trPr>
          <w:trHeight w:val="980"/>
        </w:trPr>
        <w:tc>
          <w:tcPr>
            <w:tcW w:w="352" w:type="pct"/>
            <w:vAlign w:val="center"/>
          </w:tcPr>
          <w:p w:rsidR="005C08D7" w:rsidRPr="005C08D7" w:rsidRDefault="005C08D7" w:rsidP="004F311C">
            <w:pPr>
              <w:pStyle w:val="ListParagraph"/>
              <w:numPr>
                <w:ilvl w:val="0"/>
                <w:numId w:val="7"/>
              </w:numPr>
              <w:rPr>
                <w:snapToGrid w:val="0"/>
              </w:rPr>
            </w:pPr>
          </w:p>
        </w:tc>
        <w:tc>
          <w:tcPr>
            <w:tcW w:w="1459" w:type="pct"/>
            <w:vAlign w:val="center"/>
          </w:tcPr>
          <w:p w:rsidR="005C08D7" w:rsidRDefault="005C08D7" w:rsidP="005C08D7">
            <w:pPr>
              <w:rPr>
                <w:snapToGrid w:val="0"/>
              </w:rPr>
            </w:pPr>
            <w:r>
              <w:rPr>
                <w:snapToGrid w:val="0"/>
              </w:rPr>
              <w:t>Data Centre should not be located near plumbing areas such as rest rooms/kitchens.</w:t>
            </w:r>
          </w:p>
        </w:tc>
        <w:tc>
          <w:tcPr>
            <w:tcW w:w="882" w:type="pct"/>
            <w:vAlign w:val="center"/>
          </w:tcPr>
          <w:p w:rsidR="005C08D7" w:rsidRDefault="005C08D7" w:rsidP="005C08D7">
            <w:pPr>
              <w:pStyle w:val="Default"/>
              <w:rPr>
                <w:rFonts w:ascii="Times New Roman" w:hAnsi="Times New Roman"/>
                <w:snapToGrid/>
              </w:rPr>
            </w:pPr>
            <w:r>
              <w:rPr>
                <w:rFonts w:ascii="Times New Roman" w:hAnsi="Times New Roman"/>
                <w:snapToGrid/>
              </w:rPr>
              <w:t>Water flooding can occur</w:t>
            </w:r>
          </w:p>
        </w:tc>
        <w:tc>
          <w:tcPr>
            <w:tcW w:w="424" w:type="pct"/>
            <w:vAlign w:val="center"/>
          </w:tcPr>
          <w:p w:rsidR="005C08D7" w:rsidRDefault="005C08D7"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5C08D7" w:rsidRDefault="005C08D7" w:rsidP="005C08D7">
            <w:pPr>
              <w:pStyle w:val="Default"/>
              <w:rPr>
                <w:rFonts w:ascii="Times New Roman" w:hAnsi="Times New Roman"/>
                <w:snapToGrid/>
              </w:rPr>
            </w:pPr>
            <w:r>
              <w:rPr>
                <w:rFonts w:ascii="Times New Roman" w:hAnsi="Times New Roman"/>
                <w:snapToGrid/>
              </w:rPr>
              <w:t>Data Centre is designed as an isolated unit.</w:t>
            </w:r>
          </w:p>
        </w:tc>
        <w:tc>
          <w:tcPr>
            <w:tcW w:w="941" w:type="pct"/>
            <w:vAlign w:val="center"/>
          </w:tcPr>
          <w:p w:rsidR="005C08D7" w:rsidRDefault="005C08D7" w:rsidP="005C08D7">
            <w:pPr>
              <w:pStyle w:val="Default"/>
              <w:rPr>
                <w:rFonts w:ascii="Times New Roman" w:hAnsi="Times New Roman"/>
                <w:snapToGrid/>
              </w:rPr>
            </w:pPr>
            <w:r>
              <w:rPr>
                <w:rFonts w:ascii="Times New Roman" w:hAnsi="Times New Roman"/>
                <w:snapToGrid/>
              </w:rPr>
              <w:t>No observation noted</w:t>
            </w:r>
          </w:p>
        </w:tc>
      </w:tr>
      <w:tr w:rsidR="005C08D7" w:rsidRPr="00E8064B" w:rsidTr="00845DF2">
        <w:trPr>
          <w:trHeight w:val="980"/>
        </w:trPr>
        <w:tc>
          <w:tcPr>
            <w:tcW w:w="352" w:type="pct"/>
            <w:vAlign w:val="center"/>
          </w:tcPr>
          <w:p w:rsidR="005C08D7" w:rsidRDefault="005C08D7" w:rsidP="004F311C">
            <w:pPr>
              <w:pStyle w:val="ListParagraph"/>
              <w:numPr>
                <w:ilvl w:val="0"/>
                <w:numId w:val="7"/>
              </w:numPr>
              <w:rPr>
                <w:snapToGrid w:val="0"/>
              </w:rPr>
            </w:pPr>
          </w:p>
        </w:tc>
        <w:tc>
          <w:tcPr>
            <w:tcW w:w="1459" w:type="pct"/>
            <w:vAlign w:val="center"/>
          </w:tcPr>
          <w:p w:rsidR="005C08D7" w:rsidRDefault="00CA45D4" w:rsidP="005C08D7">
            <w:pPr>
              <w:rPr>
                <w:snapToGrid w:val="0"/>
              </w:rPr>
            </w:pPr>
            <w:r>
              <w:rPr>
                <w:snapToGrid w:val="0"/>
              </w:rPr>
              <w:t xml:space="preserve">The building should have a dedicated loading area to handle all deliveries and assembly of supplies and equipment. </w:t>
            </w:r>
          </w:p>
        </w:tc>
        <w:tc>
          <w:tcPr>
            <w:tcW w:w="882" w:type="pct"/>
            <w:vAlign w:val="center"/>
          </w:tcPr>
          <w:p w:rsidR="005C08D7" w:rsidRDefault="00CA45D4" w:rsidP="005C08D7">
            <w:pPr>
              <w:pStyle w:val="Default"/>
              <w:rPr>
                <w:rFonts w:ascii="Times New Roman" w:hAnsi="Times New Roman"/>
                <w:snapToGrid/>
              </w:rPr>
            </w:pPr>
            <w:r>
              <w:rPr>
                <w:rFonts w:ascii="Times New Roman" w:hAnsi="Times New Roman"/>
                <w:snapToGrid/>
              </w:rPr>
              <w:t xml:space="preserve">Equipment </w:t>
            </w:r>
            <w:proofErr w:type="gramStart"/>
            <w:r>
              <w:rPr>
                <w:rFonts w:ascii="Times New Roman" w:hAnsi="Times New Roman"/>
                <w:snapToGrid/>
              </w:rPr>
              <w:t>assemble</w:t>
            </w:r>
            <w:proofErr w:type="gramEnd"/>
            <w:r>
              <w:rPr>
                <w:rFonts w:ascii="Times New Roman" w:hAnsi="Times New Roman"/>
                <w:snapToGrid/>
              </w:rPr>
              <w:t xml:space="preserve"> inside data center poses a risk to equipment already present.</w:t>
            </w:r>
          </w:p>
          <w:p w:rsidR="00CA45D4" w:rsidRDefault="00CA45D4" w:rsidP="005C08D7">
            <w:pPr>
              <w:pStyle w:val="Default"/>
              <w:rPr>
                <w:rFonts w:ascii="Times New Roman" w:hAnsi="Times New Roman"/>
                <w:snapToGrid/>
              </w:rPr>
            </w:pPr>
          </w:p>
          <w:p w:rsidR="00CA45D4" w:rsidRDefault="00CA45D4" w:rsidP="005C08D7">
            <w:pPr>
              <w:pStyle w:val="Default"/>
              <w:rPr>
                <w:rFonts w:ascii="Times New Roman" w:hAnsi="Times New Roman"/>
                <w:snapToGrid/>
              </w:rPr>
            </w:pPr>
            <w:r>
              <w:rPr>
                <w:rFonts w:ascii="Times New Roman" w:hAnsi="Times New Roman"/>
                <w:snapToGrid/>
              </w:rPr>
              <w:t>Unnecessary access of 3</w:t>
            </w:r>
            <w:r w:rsidRPr="00CA45D4">
              <w:rPr>
                <w:rFonts w:ascii="Times New Roman" w:hAnsi="Times New Roman"/>
                <w:snapToGrid/>
                <w:vertAlign w:val="superscript"/>
              </w:rPr>
              <w:t>rd</w:t>
            </w:r>
            <w:r>
              <w:rPr>
                <w:rFonts w:ascii="Times New Roman" w:hAnsi="Times New Roman"/>
                <w:snapToGrid/>
              </w:rPr>
              <w:t xml:space="preserve"> party</w:t>
            </w:r>
          </w:p>
        </w:tc>
        <w:tc>
          <w:tcPr>
            <w:tcW w:w="424" w:type="pct"/>
            <w:vAlign w:val="center"/>
          </w:tcPr>
          <w:p w:rsidR="005C08D7" w:rsidRDefault="00CA45D4"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5C08D7" w:rsidRDefault="00CA45D4" w:rsidP="001D1EAA">
            <w:pPr>
              <w:pStyle w:val="Default"/>
              <w:rPr>
                <w:rFonts w:ascii="Times New Roman" w:hAnsi="Times New Roman"/>
                <w:snapToGrid/>
              </w:rPr>
            </w:pPr>
            <w:r>
              <w:rPr>
                <w:rFonts w:ascii="Times New Roman" w:hAnsi="Times New Roman"/>
                <w:snapToGrid/>
              </w:rPr>
              <w:t xml:space="preserve">No separate loading </w:t>
            </w:r>
            <w:r w:rsidR="001D1EAA">
              <w:rPr>
                <w:rFonts w:ascii="Times New Roman" w:hAnsi="Times New Roman"/>
                <w:snapToGrid/>
              </w:rPr>
              <w:t>area exists</w:t>
            </w:r>
            <w:r>
              <w:rPr>
                <w:rFonts w:ascii="Times New Roman" w:hAnsi="Times New Roman"/>
                <w:snapToGrid/>
              </w:rPr>
              <w:t xml:space="preserve"> for any data center</w:t>
            </w:r>
            <w:r w:rsidR="001D1EAA">
              <w:rPr>
                <w:rFonts w:ascii="Times New Roman" w:hAnsi="Times New Roman"/>
                <w:snapToGrid/>
              </w:rPr>
              <w:t xml:space="preserve">. </w:t>
            </w:r>
          </w:p>
        </w:tc>
        <w:tc>
          <w:tcPr>
            <w:tcW w:w="941" w:type="pct"/>
            <w:vAlign w:val="center"/>
          </w:tcPr>
          <w:p w:rsidR="005C08D7" w:rsidRDefault="00CA45D4" w:rsidP="005C08D7">
            <w:pPr>
              <w:pStyle w:val="Default"/>
              <w:rPr>
                <w:rFonts w:ascii="Times New Roman" w:hAnsi="Times New Roman"/>
                <w:snapToGrid/>
              </w:rPr>
            </w:pPr>
            <w:r>
              <w:rPr>
                <w:rFonts w:ascii="Times New Roman" w:hAnsi="Times New Roman"/>
                <w:snapToGrid/>
              </w:rPr>
              <w:t>Weakness noted.</w:t>
            </w:r>
          </w:p>
        </w:tc>
      </w:tr>
      <w:tr w:rsidR="00CA45D4" w:rsidRPr="00E8064B" w:rsidTr="00845DF2">
        <w:trPr>
          <w:trHeight w:val="980"/>
        </w:trPr>
        <w:tc>
          <w:tcPr>
            <w:tcW w:w="352" w:type="pct"/>
            <w:vAlign w:val="center"/>
          </w:tcPr>
          <w:p w:rsidR="00CA45D4" w:rsidRDefault="00CA45D4" w:rsidP="004F311C">
            <w:pPr>
              <w:pStyle w:val="ListParagraph"/>
              <w:numPr>
                <w:ilvl w:val="0"/>
                <w:numId w:val="7"/>
              </w:numPr>
              <w:rPr>
                <w:snapToGrid w:val="0"/>
              </w:rPr>
            </w:pPr>
          </w:p>
        </w:tc>
        <w:tc>
          <w:tcPr>
            <w:tcW w:w="1459" w:type="pct"/>
            <w:vAlign w:val="center"/>
          </w:tcPr>
          <w:p w:rsidR="00845DF2" w:rsidRDefault="00CA45D4" w:rsidP="005C08D7">
            <w:pPr>
              <w:rPr>
                <w:snapToGrid w:val="0"/>
              </w:rPr>
            </w:pPr>
            <w:r w:rsidRPr="00CA45D4">
              <w:rPr>
                <w:snapToGrid w:val="0"/>
              </w:rPr>
              <w:t>The building materials must be non-combustible</w:t>
            </w:r>
            <w:r w:rsidR="00845DF2">
              <w:rPr>
                <w:snapToGrid w:val="0"/>
              </w:rPr>
              <w:t>.</w:t>
            </w:r>
          </w:p>
          <w:p w:rsidR="00845DF2" w:rsidRDefault="00845DF2" w:rsidP="005C08D7">
            <w:pPr>
              <w:rPr>
                <w:snapToGrid w:val="0"/>
              </w:rPr>
            </w:pPr>
          </w:p>
          <w:p w:rsidR="00845DF2" w:rsidRDefault="00845DF2" w:rsidP="005C08D7">
            <w:pPr>
              <w:rPr>
                <w:snapToGrid w:val="0"/>
              </w:rPr>
            </w:pPr>
            <w:r>
              <w:rPr>
                <w:snapToGrid w:val="0"/>
              </w:rPr>
              <w:t>Wooden or glass panels should be fire-rated Class 100 – 125.</w:t>
            </w:r>
          </w:p>
          <w:p w:rsidR="00845DF2" w:rsidRDefault="00845DF2" w:rsidP="005C08D7">
            <w:pPr>
              <w:rPr>
                <w:snapToGrid w:val="0"/>
              </w:rPr>
            </w:pPr>
          </w:p>
          <w:p w:rsidR="00845DF2" w:rsidRDefault="00845DF2" w:rsidP="005C08D7">
            <w:pPr>
              <w:rPr>
                <w:snapToGrid w:val="0"/>
              </w:rPr>
            </w:pPr>
            <w:r>
              <w:t>Adjoining rooms or buildings to the main data center location should be protected with a sprinkler system.</w:t>
            </w:r>
          </w:p>
        </w:tc>
        <w:tc>
          <w:tcPr>
            <w:tcW w:w="882" w:type="pct"/>
            <w:vAlign w:val="center"/>
          </w:tcPr>
          <w:p w:rsidR="00CA45D4" w:rsidRDefault="002B11E8" w:rsidP="005C08D7">
            <w:pPr>
              <w:pStyle w:val="Default"/>
              <w:rPr>
                <w:rFonts w:ascii="Times New Roman" w:hAnsi="Times New Roman"/>
                <w:snapToGrid/>
              </w:rPr>
            </w:pPr>
            <w:r>
              <w:rPr>
                <w:rFonts w:ascii="Times New Roman" w:hAnsi="Times New Roman"/>
                <w:snapToGrid/>
              </w:rPr>
              <w:t>Combustible material can cause spread of fire</w:t>
            </w:r>
            <w:r w:rsidR="00845DF2">
              <w:rPr>
                <w:rFonts w:ascii="Times New Roman" w:hAnsi="Times New Roman"/>
                <w:snapToGrid/>
              </w:rPr>
              <w:t>.</w:t>
            </w:r>
          </w:p>
          <w:p w:rsidR="00845DF2" w:rsidRDefault="00845DF2" w:rsidP="005C08D7">
            <w:pPr>
              <w:pStyle w:val="Default"/>
              <w:rPr>
                <w:rFonts w:ascii="Times New Roman" w:hAnsi="Times New Roman"/>
                <w:snapToGrid/>
              </w:rPr>
            </w:pPr>
          </w:p>
          <w:p w:rsidR="00845DF2" w:rsidRDefault="00845DF2" w:rsidP="005C08D7">
            <w:pPr>
              <w:pStyle w:val="Default"/>
              <w:rPr>
                <w:rFonts w:ascii="Times New Roman" w:hAnsi="Times New Roman"/>
                <w:snapToGrid/>
              </w:rPr>
            </w:pPr>
            <w:r>
              <w:rPr>
                <w:rFonts w:ascii="Times New Roman" w:hAnsi="Times New Roman"/>
                <w:snapToGrid/>
              </w:rPr>
              <w:t>In case of fire outside the data center, lack of fire rated glass can cause inside temperature of data center to rise, causing damage to magnetic drives.</w:t>
            </w:r>
          </w:p>
          <w:p w:rsidR="00845DF2" w:rsidRDefault="00845DF2" w:rsidP="005C08D7">
            <w:pPr>
              <w:pStyle w:val="Default"/>
              <w:rPr>
                <w:rFonts w:ascii="Times New Roman" w:hAnsi="Times New Roman"/>
                <w:snapToGrid/>
              </w:rPr>
            </w:pPr>
          </w:p>
        </w:tc>
        <w:tc>
          <w:tcPr>
            <w:tcW w:w="424" w:type="pct"/>
            <w:vAlign w:val="center"/>
          </w:tcPr>
          <w:p w:rsidR="00CA45D4" w:rsidRDefault="002B11E8"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CA45D4" w:rsidRDefault="002B11E8" w:rsidP="005C08D7">
            <w:pPr>
              <w:pStyle w:val="Default"/>
              <w:rPr>
                <w:rFonts w:ascii="Times New Roman" w:hAnsi="Times New Roman"/>
                <w:snapToGrid/>
              </w:rPr>
            </w:pPr>
            <w:r>
              <w:rPr>
                <w:rFonts w:ascii="Times New Roman" w:hAnsi="Times New Roman"/>
                <w:snapToGrid/>
              </w:rPr>
              <w:t>No combustible items are used. However fire rating of glass panels has not been provided.</w:t>
            </w:r>
          </w:p>
        </w:tc>
        <w:tc>
          <w:tcPr>
            <w:tcW w:w="941" w:type="pct"/>
            <w:vAlign w:val="center"/>
          </w:tcPr>
          <w:p w:rsidR="00CA45D4" w:rsidRDefault="00EC4B07" w:rsidP="005C08D7">
            <w:pPr>
              <w:pStyle w:val="Default"/>
              <w:rPr>
                <w:rFonts w:ascii="Times New Roman" w:hAnsi="Times New Roman"/>
                <w:snapToGrid/>
              </w:rPr>
            </w:pPr>
            <w:r>
              <w:rPr>
                <w:rFonts w:ascii="Times New Roman" w:hAnsi="Times New Roman"/>
                <w:snapToGrid/>
              </w:rPr>
              <w:t xml:space="preserve">Fire rating of glass panels used in data center is not available. </w:t>
            </w:r>
          </w:p>
        </w:tc>
      </w:tr>
      <w:tr w:rsidR="002B11E8" w:rsidRPr="00E8064B" w:rsidTr="00845DF2">
        <w:trPr>
          <w:trHeight w:val="980"/>
        </w:trPr>
        <w:tc>
          <w:tcPr>
            <w:tcW w:w="352" w:type="pct"/>
            <w:vAlign w:val="center"/>
          </w:tcPr>
          <w:p w:rsidR="002B11E8" w:rsidRDefault="002B11E8" w:rsidP="004F311C">
            <w:pPr>
              <w:pStyle w:val="ListParagraph"/>
              <w:numPr>
                <w:ilvl w:val="0"/>
                <w:numId w:val="7"/>
              </w:numPr>
              <w:rPr>
                <w:snapToGrid w:val="0"/>
              </w:rPr>
            </w:pPr>
          </w:p>
        </w:tc>
        <w:tc>
          <w:tcPr>
            <w:tcW w:w="1459" w:type="pct"/>
            <w:vAlign w:val="center"/>
          </w:tcPr>
          <w:p w:rsidR="002B11E8" w:rsidRPr="00CA45D4" w:rsidRDefault="002B11E8" w:rsidP="005C08D7">
            <w:pPr>
              <w:rPr>
                <w:snapToGrid w:val="0"/>
              </w:rPr>
            </w:pPr>
            <w:r w:rsidRPr="002B11E8">
              <w:rPr>
                <w:snapToGrid w:val="0"/>
              </w:rPr>
              <w:t>Doors into computer rooms to be controlled by pin, swipe card or biometric access</w:t>
            </w:r>
          </w:p>
        </w:tc>
        <w:tc>
          <w:tcPr>
            <w:tcW w:w="882" w:type="pct"/>
            <w:vAlign w:val="center"/>
          </w:tcPr>
          <w:p w:rsidR="002B11E8" w:rsidRDefault="002B11E8" w:rsidP="005C08D7">
            <w:pPr>
              <w:pStyle w:val="Default"/>
              <w:rPr>
                <w:rFonts w:ascii="Times New Roman" w:hAnsi="Times New Roman"/>
                <w:snapToGrid/>
              </w:rPr>
            </w:pPr>
            <w:r>
              <w:rPr>
                <w:rFonts w:ascii="Times New Roman" w:hAnsi="Times New Roman"/>
                <w:snapToGrid/>
              </w:rPr>
              <w:t>Unauthorized entry</w:t>
            </w:r>
          </w:p>
        </w:tc>
        <w:tc>
          <w:tcPr>
            <w:tcW w:w="424" w:type="pct"/>
            <w:vAlign w:val="center"/>
          </w:tcPr>
          <w:p w:rsidR="002B11E8" w:rsidRDefault="002B11E8"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2B11E8" w:rsidRDefault="002B11E8" w:rsidP="005C08D7">
            <w:pPr>
              <w:pStyle w:val="Default"/>
              <w:rPr>
                <w:rFonts w:ascii="Times New Roman" w:hAnsi="Times New Roman"/>
                <w:snapToGrid/>
              </w:rPr>
            </w:pPr>
            <w:r>
              <w:rPr>
                <w:rFonts w:ascii="Times New Roman" w:hAnsi="Times New Roman"/>
                <w:snapToGrid/>
              </w:rPr>
              <w:t>Entry into Data center rooms is protection by swipe cards.</w:t>
            </w:r>
          </w:p>
        </w:tc>
        <w:tc>
          <w:tcPr>
            <w:tcW w:w="941" w:type="pct"/>
            <w:vAlign w:val="center"/>
          </w:tcPr>
          <w:p w:rsidR="002B11E8" w:rsidRDefault="002B11E8" w:rsidP="005C08D7">
            <w:pPr>
              <w:pStyle w:val="Default"/>
              <w:rPr>
                <w:rFonts w:ascii="Times New Roman" w:hAnsi="Times New Roman"/>
                <w:snapToGrid/>
              </w:rPr>
            </w:pPr>
            <w:r>
              <w:rPr>
                <w:rFonts w:ascii="Times New Roman" w:hAnsi="Times New Roman"/>
                <w:snapToGrid/>
              </w:rPr>
              <w:t xml:space="preserve">No observation noted. </w:t>
            </w:r>
          </w:p>
        </w:tc>
      </w:tr>
      <w:tr w:rsidR="007A004D" w:rsidRPr="00E8064B" w:rsidTr="00845DF2">
        <w:trPr>
          <w:trHeight w:val="980"/>
        </w:trPr>
        <w:tc>
          <w:tcPr>
            <w:tcW w:w="352" w:type="pct"/>
            <w:vAlign w:val="center"/>
          </w:tcPr>
          <w:p w:rsidR="007A004D" w:rsidRDefault="007A004D" w:rsidP="004F311C">
            <w:pPr>
              <w:pStyle w:val="ListParagraph"/>
              <w:numPr>
                <w:ilvl w:val="0"/>
                <w:numId w:val="7"/>
              </w:numPr>
              <w:rPr>
                <w:snapToGrid w:val="0"/>
              </w:rPr>
            </w:pPr>
          </w:p>
        </w:tc>
        <w:tc>
          <w:tcPr>
            <w:tcW w:w="1459" w:type="pct"/>
            <w:vAlign w:val="center"/>
          </w:tcPr>
          <w:p w:rsidR="007A004D" w:rsidRPr="002B11E8" w:rsidRDefault="0018054A" w:rsidP="0018054A">
            <w:pPr>
              <w:rPr>
                <w:snapToGrid w:val="0"/>
              </w:rPr>
            </w:pPr>
            <w:r w:rsidRPr="0018054A">
              <w:rPr>
                <w:snapToGrid w:val="0"/>
              </w:rPr>
              <w:t>Manned security counter with signing-in</w:t>
            </w:r>
            <w:r>
              <w:rPr>
                <w:snapToGrid w:val="0"/>
              </w:rPr>
              <w:t xml:space="preserve"> of 3</w:t>
            </w:r>
            <w:r w:rsidRPr="0018054A">
              <w:rPr>
                <w:snapToGrid w:val="0"/>
                <w:vertAlign w:val="superscript"/>
              </w:rPr>
              <w:t>rd</w:t>
            </w:r>
            <w:r>
              <w:rPr>
                <w:snapToGrid w:val="0"/>
              </w:rPr>
              <w:t xml:space="preserve"> party visitors.</w:t>
            </w:r>
          </w:p>
        </w:tc>
        <w:tc>
          <w:tcPr>
            <w:tcW w:w="882" w:type="pct"/>
            <w:vAlign w:val="center"/>
          </w:tcPr>
          <w:p w:rsidR="007A004D" w:rsidRDefault="0018054A" w:rsidP="005C08D7">
            <w:pPr>
              <w:pStyle w:val="Default"/>
              <w:rPr>
                <w:rFonts w:ascii="Times New Roman" w:hAnsi="Times New Roman"/>
                <w:snapToGrid/>
              </w:rPr>
            </w:pPr>
            <w:r>
              <w:rPr>
                <w:rFonts w:ascii="Times New Roman" w:hAnsi="Times New Roman"/>
                <w:snapToGrid/>
              </w:rPr>
              <w:t xml:space="preserve">In case of any incident, a record of all visitors should be available. </w:t>
            </w:r>
          </w:p>
        </w:tc>
        <w:tc>
          <w:tcPr>
            <w:tcW w:w="424" w:type="pct"/>
            <w:vAlign w:val="center"/>
          </w:tcPr>
          <w:p w:rsidR="007A004D" w:rsidRDefault="0018054A"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7A004D" w:rsidRDefault="0018054A" w:rsidP="005C08D7">
            <w:pPr>
              <w:pStyle w:val="Default"/>
              <w:rPr>
                <w:rFonts w:ascii="Times New Roman" w:hAnsi="Times New Roman"/>
                <w:snapToGrid/>
              </w:rPr>
            </w:pPr>
            <w:r>
              <w:rPr>
                <w:rFonts w:ascii="Times New Roman" w:hAnsi="Times New Roman"/>
                <w:snapToGrid/>
              </w:rPr>
              <w:t>Data Centre staff is present who logs in all third party personnel before allowing escorted entry into the room.</w:t>
            </w:r>
          </w:p>
        </w:tc>
        <w:tc>
          <w:tcPr>
            <w:tcW w:w="941" w:type="pct"/>
            <w:vAlign w:val="center"/>
          </w:tcPr>
          <w:p w:rsidR="007A004D" w:rsidRDefault="0018054A" w:rsidP="005C08D7">
            <w:pPr>
              <w:pStyle w:val="Default"/>
              <w:rPr>
                <w:rFonts w:ascii="Times New Roman" w:hAnsi="Times New Roman"/>
                <w:snapToGrid/>
              </w:rPr>
            </w:pPr>
            <w:r>
              <w:rPr>
                <w:rFonts w:ascii="Times New Roman" w:hAnsi="Times New Roman"/>
                <w:snapToGrid/>
              </w:rPr>
              <w:t>No observation noted.</w:t>
            </w:r>
          </w:p>
        </w:tc>
      </w:tr>
      <w:tr w:rsidR="0018054A" w:rsidRPr="00E8064B" w:rsidTr="00845DF2">
        <w:trPr>
          <w:trHeight w:val="980"/>
        </w:trPr>
        <w:tc>
          <w:tcPr>
            <w:tcW w:w="352" w:type="pct"/>
            <w:vAlign w:val="center"/>
          </w:tcPr>
          <w:p w:rsidR="0018054A" w:rsidRDefault="0018054A" w:rsidP="004F311C">
            <w:pPr>
              <w:pStyle w:val="ListParagraph"/>
              <w:numPr>
                <w:ilvl w:val="0"/>
                <w:numId w:val="7"/>
              </w:numPr>
              <w:rPr>
                <w:snapToGrid w:val="0"/>
              </w:rPr>
            </w:pPr>
          </w:p>
        </w:tc>
        <w:tc>
          <w:tcPr>
            <w:tcW w:w="1459" w:type="pct"/>
            <w:vAlign w:val="center"/>
          </w:tcPr>
          <w:p w:rsidR="0018054A" w:rsidRPr="0018054A" w:rsidRDefault="0018054A" w:rsidP="0018054A">
            <w:pPr>
              <w:rPr>
                <w:snapToGrid w:val="0"/>
              </w:rPr>
            </w:pPr>
            <w:r w:rsidRPr="0018054A">
              <w:rPr>
                <w:snapToGrid w:val="0"/>
              </w:rPr>
              <w:t>Digital CCTV monitoring and recording of all external doors to the computer rooms</w:t>
            </w:r>
          </w:p>
        </w:tc>
        <w:tc>
          <w:tcPr>
            <w:tcW w:w="882" w:type="pct"/>
            <w:vAlign w:val="center"/>
          </w:tcPr>
          <w:p w:rsidR="0018054A" w:rsidRDefault="0018054A" w:rsidP="0018054A">
            <w:pPr>
              <w:pStyle w:val="Default"/>
              <w:rPr>
                <w:rFonts w:ascii="Times New Roman" w:hAnsi="Times New Roman"/>
                <w:snapToGrid/>
              </w:rPr>
            </w:pPr>
            <w:r>
              <w:rPr>
                <w:rFonts w:ascii="Times New Roman" w:hAnsi="Times New Roman"/>
                <w:snapToGrid/>
              </w:rPr>
              <w:t>In case of incident, absence of security footage will hamper resolution process.</w:t>
            </w:r>
          </w:p>
        </w:tc>
        <w:tc>
          <w:tcPr>
            <w:tcW w:w="424" w:type="pct"/>
            <w:vAlign w:val="center"/>
          </w:tcPr>
          <w:p w:rsidR="0018054A" w:rsidRDefault="0018054A"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18054A" w:rsidRDefault="0018054A" w:rsidP="005C08D7">
            <w:pPr>
              <w:pStyle w:val="Default"/>
              <w:rPr>
                <w:rFonts w:ascii="Times New Roman" w:hAnsi="Times New Roman"/>
                <w:snapToGrid/>
              </w:rPr>
            </w:pPr>
            <w:r>
              <w:rPr>
                <w:rFonts w:ascii="Times New Roman" w:hAnsi="Times New Roman"/>
                <w:snapToGrid/>
              </w:rPr>
              <w:t xml:space="preserve">Data center entry and exit points are under </w:t>
            </w:r>
            <w:proofErr w:type="spellStart"/>
            <w:r>
              <w:rPr>
                <w:rFonts w:ascii="Times New Roman" w:hAnsi="Times New Roman"/>
                <w:snapToGrid/>
              </w:rPr>
              <w:t>cctv</w:t>
            </w:r>
            <w:proofErr w:type="spellEnd"/>
            <w:r>
              <w:rPr>
                <w:rFonts w:ascii="Times New Roman" w:hAnsi="Times New Roman"/>
                <w:snapToGrid/>
              </w:rPr>
              <w:t xml:space="preserve"> monitoring.</w:t>
            </w:r>
          </w:p>
        </w:tc>
        <w:tc>
          <w:tcPr>
            <w:tcW w:w="941" w:type="pct"/>
            <w:vAlign w:val="center"/>
          </w:tcPr>
          <w:p w:rsidR="0018054A" w:rsidRDefault="0018054A" w:rsidP="005C08D7">
            <w:pPr>
              <w:pStyle w:val="Default"/>
              <w:rPr>
                <w:rFonts w:ascii="Times New Roman" w:hAnsi="Times New Roman"/>
                <w:snapToGrid/>
              </w:rPr>
            </w:pPr>
            <w:r>
              <w:rPr>
                <w:rFonts w:ascii="Times New Roman" w:hAnsi="Times New Roman"/>
                <w:snapToGrid/>
              </w:rPr>
              <w:t>No observation noted.</w:t>
            </w:r>
          </w:p>
        </w:tc>
      </w:tr>
      <w:tr w:rsidR="00EC4B07" w:rsidRPr="00E8064B" w:rsidTr="00845DF2">
        <w:trPr>
          <w:trHeight w:val="980"/>
        </w:trPr>
        <w:tc>
          <w:tcPr>
            <w:tcW w:w="352" w:type="pct"/>
            <w:vAlign w:val="center"/>
          </w:tcPr>
          <w:p w:rsidR="00EC4B07" w:rsidRDefault="00EC4B07" w:rsidP="004F311C">
            <w:pPr>
              <w:pStyle w:val="ListParagraph"/>
              <w:numPr>
                <w:ilvl w:val="0"/>
                <w:numId w:val="7"/>
              </w:numPr>
              <w:rPr>
                <w:snapToGrid w:val="0"/>
              </w:rPr>
            </w:pPr>
          </w:p>
        </w:tc>
        <w:tc>
          <w:tcPr>
            <w:tcW w:w="1459" w:type="pct"/>
            <w:vAlign w:val="center"/>
          </w:tcPr>
          <w:p w:rsidR="00EC4B07" w:rsidRPr="0018054A" w:rsidRDefault="00EC4B07" w:rsidP="0018054A">
            <w:pPr>
              <w:rPr>
                <w:snapToGrid w:val="0"/>
              </w:rPr>
            </w:pPr>
            <w:r>
              <w:rPr>
                <w:snapToGrid w:val="0"/>
              </w:rPr>
              <w:t>Server cabinets should be locked. CCTV cameras should monitor activity inside the data center as well.</w:t>
            </w:r>
          </w:p>
        </w:tc>
        <w:tc>
          <w:tcPr>
            <w:tcW w:w="882" w:type="pct"/>
            <w:vAlign w:val="center"/>
          </w:tcPr>
          <w:p w:rsidR="00EC4B07" w:rsidRDefault="00EC4B07" w:rsidP="0018054A">
            <w:pPr>
              <w:pStyle w:val="Default"/>
              <w:rPr>
                <w:rFonts w:ascii="Times New Roman" w:hAnsi="Times New Roman"/>
                <w:snapToGrid/>
              </w:rPr>
            </w:pPr>
            <w:r>
              <w:rPr>
                <w:rFonts w:ascii="Times New Roman" w:hAnsi="Times New Roman"/>
                <w:snapToGrid/>
              </w:rPr>
              <w:t>In case of unlocked server cabinets, personnel with malicious intent can cause disruption to operations by fiddling with cables. These events may go unrecorded if CCTV cameras are not installed.</w:t>
            </w:r>
          </w:p>
        </w:tc>
        <w:tc>
          <w:tcPr>
            <w:tcW w:w="424" w:type="pct"/>
            <w:vAlign w:val="center"/>
          </w:tcPr>
          <w:p w:rsidR="00EC4B07" w:rsidRDefault="00EC4B07"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EC4B07" w:rsidRDefault="00EC4B07" w:rsidP="00EC4B07">
            <w:pPr>
              <w:pStyle w:val="Default"/>
              <w:rPr>
                <w:rFonts w:ascii="Times New Roman" w:hAnsi="Times New Roman"/>
                <w:snapToGrid/>
              </w:rPr>
            </w:pPr>
            <w:r>
              <w:rPr>
                <w:rFonts w:ascii="Times New Roman" w:hAnsi="Times New Roman"/>
                <w:snapToGrid/>
              </w:rPr>
              <w:t xml:space="preserve">Server cabinets are usually unlocked in the data centers. Further </w:t>
            </w:r>
            <w:proofErr w:type="spellStart"/>
            <w:r>
              <w:rPr>
                <w:rFonts w:ascii="Times New Roman" w:hAnsi="Times New Roman"/>
                <w:snapToGrid/>
              </w:rPr>
              <w:t>cctv</w:t>
            </w:r>
            <w:proofErr w:type="spellEnd"/>
            <w:r>
              <w:rPr>
                <w:rFonts w:ascii="Times New Roman" w:hAnsi="Times New Roman"/>
                <w:snapToGrid/>
              </w:rPr>
              <w:t xml:space="preserve"> monitoring does not cover the unlocked side of the server cabinets. </w:t>
            </w:r>
          </w:p>
        </w:tc>
        <w:tc>
          <w:tcPr>
            <w:tcW w:w="941" w:type="pct"/>
            <w:vAlign w:val="center"/>
          </w:tcPr>
          <w:p w:rsidR="00EC4B07" w:rsidRDefault="00EC4B07" w:rsidP="005C08D7">
            <w:pPr>
              <w:pStyle w:val="Default"/>
              <w:rPr>
                <w:rFonts w:ascii="Times New Roman" w:hAnsi="Times New Roman"/>
                <w:snapToGrid/>
              </w:rPr>
            </w:pPr>
            <w:r>
              <w:rPr>
                <w:rFonts w:ascii="Times New Roman" w:hAnsi="Times New Roman"/>
                <w:snapToGrid/>
              </w:rPr>
              <w:t xml:space="preserve">Weakness noted. </w:t>
            </w:r>
          </w:p>
        </w:tc>
      </w:tr>
      <w:tr w:rsidR="00EC4B07" w:rsidRPr="00E8064B" w:rsidTr="00845DF2">
        <w:trPr>
          <w:trHeight w:val="980"/>
        </w:trPr>
        <w:tc>
          <w:tcPr>
            <w:tcW w:w="352" w:type="pct"/>
            <w:vAlign w:val="center"/>
          </w:tcPr>
          <w:p w:rsidR="00EC4B07" w:rsidRDefault="00EC4B07" w:rsidP="004F311C">
            <w:pPr>
              <w:pStyle w:val="ListParagraph"/>
              <w:numPr>
                <w:ilvl w:val="0"/>
                <w:numId w:val="7"/>
              </w:numPr>
              <w:rPr>
                <w:snapToGrid w:val="0"/>
              </w:rPr>
            </w:pPr>
          </w:p>
        </w:tc>
        <w:tc>
          <w:tcPr>
            <w:tcW w:w="1459" w:type="pct"/>
            <w:vAlign w:val="center"/>
          </w:tcPr>
          <w:p w:rsidR="00EC4B07" w:rsidRDefault="00EC4B07" w:rsidP="0018054A">
            <w:pPr>
              <w:rPr>
                <w:snapToGrid w:val="0"/>
              </w:rPr>
            </w:pPr>
            <w:r>
              <w:rPr>
                <w:snapToGrid w:val="0"/>
              </w:rPr>
              <w:t>Data center should be cleaned regularly.</w:t>
            </w:r>
          </w:p>
        </w:tc>
        <w:tc>
          <w:tcPr>
            <w:tcW w:w="882" w:type="pct"/>
            <w:vAlign w:val="center"/>
          </w:tcPr>
          <w:p w:rsidR="00EC4B07" w:rsidRDefault="00EC4B07" w:rsidP="0018054A">
            <w:pPr>
              <w:pStyle w:val="Default"/>
              <w:rPr>
                <w:rFonts w:ascii="Times New Roman" w:hAnsi="Times New Roman"/>
                <w:snapToGrid/>
              </w:rPr>
            </w:pPr>
            <w:r>
              <w:rPr>
                <w:rFonts w:ascii="Times New Roman" w:hAnsi="Times New Roman"/>
                <w:snapToGrid/>
              </w:rPr>
              <w:t>Presence of dust and contaminants can clog server inlets and outlets causing damage to machines.</w:t>
            </w:r>
          </w:p>
        </w:tc>
        <w:tc>
          <w:tcPr>
            <w:tcW w:w="424" w:type="pct"/>
            <w:vAlign w:val="center"/>
          </w:tcPr>
          <w:p w:rsidR="00EC4B07" w:rsidRDefault="00EC4B07"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EC4B07" w:rsidRDefault="00EC4B07" w:rsidP="00EC4B07">
            <w:pPr>
              <w:pStyle w:val="Default"/>
              <w:rPr>
                <w:rFonts w:ascii="Times New Roman" w:hAnsi="Times New Roman"/>
                <w:snapToGrid/>
              </w:rPr>
            </w:pPr>
            <w:r>
              <w:rPr>
                <w:rFonts w:ascii="Times New Roman" w:hAnsi="Times New Roman"/>
                <w:snapToGrid/>
              </w:rPr>
              <w:t xml:space="preserve">Sweeper comes daily to clean the data center however no logging is maintained. The data center </w:t>
            </w:r>
            <w:proofErr w:type="spellStart"/>
            <w:r>
              <w:rPr>
                <w:rFonts w:ascii="Times New Roman" w:hAnsi="Times New Roman"/>
                <w:snapToGrid/>
              </w:rPr>
              <w:t>incharged</w:t>
            </w:r>
            <w:proofErr w:type="spellEnd"/>
            <w:r>
              <w:rPr>
                <w:rFonts w:ascii="Times New Roman" w:hAnsi="Times New Roman"/>
                <w:snapToGrid/>
              </w:rPr>
              <w:t xml:space="preserve"> informed us that he escorts the sweeper in and out of the data center</w:t>
            </w:r>
          </w:p>
        </w:tc>
        <w:tc>
          <w:tcPr>
            <w:tcW w:w="941" w:type="pct"/>
            <w:vAlign w:val="center"/>
          </w:tcPr>
          <w:p w:rsidR="00EC4B07" w:rsidRDefault="00EC4B07" w:rsidP="00EC4B07">
            <w:pPr>
              <w:pStyle w:val="Default"/>
              <w:rPr>
                <w:rFonts w:ascii="Times New Roman" w:hAnsi="Times New Roman"/>
                <w:snapToGrid/>
              </w:rPr>
            </w:pPr>
            <w:r>
              <w:rPr>
                <w:rFonts w:ascii="Times New Roman" w:hAnsi="Times New Roman"/>
                <w:snapToGrid/>
              </w:rPr>
              <w:t>As server cabinets are unlocked and CCTV monitoring does not cover the unlocked side of the data center, a sweeper may accidentally or intentionally unplug cables which may lead to disruption of operations.</w:t>
            </w:r>
          </w:p>
        </w:tc>
      </w:tr>
      <w:tr w:rsidR="0018054A" w:rsidRPr="00E8064B" w:rsidTr="00845DF2">
        <w:trPr>
          <w:trHeight w:val="980"/>
        </w:trPr>
        <w:tc>
          <w:tcPr>
            <w:tcW w:w="352" w:type="pct"/>
            <w:vAlign w:val="center"/>
          </w:tcPr>
          <w:p w:rsidR="0018054A" w:rsidRDefault="0018054A" w:rsidP="004F311C">
            <w:pPr>
              <w:pStyle w:val="ListParagraph"/>
              <w:numPr>
                <w:ilvl w:val="0"/>
                <w:numId w:val="7"/>
              </w:numPr>
              <w:rPr>
                <w:snapToGrid w:val="0"/>
              </w:rPr>
            </w:pPr>
          </w:p>
        </w:tc>
        <w:tc>
          <w:tcPr>
            <w:tcW w:w="1459" w:type="pct"/>
            <w:vAlign w:val="center"/>
          </w:tcPr>
          <w:p w:rsidR="0018054A" w:rsidRPr="0018054A" w:rsidRDefault="0018054A" w:rsidP="00845DF2">
            <w:pPr>
              <w:rPr>
                <w:snapToGrid w:val="0"/>
              </w:rPr>
            </w:pPr>
            <w:r>
              <w:rPr>
                <w:snapToGrid w:val="0"/>
              </w:rPr>
              <w:t xml:space="preserve">Data Centre should be </w:t>
            </w:r>
            <w:r w:rsidR="00845DF2">
              <w:rPr>
                <w:snapToGrid w:val="0"/>
              </w:rPr>
              <w:t>monitored</w:t>
            </w:r>
            <w:r>
              <w:rPr>
                <w:snapToGrid w:val="0"/>
              </w:rPr>
              <w:t xml:space="preserve"> by smoke detection system. </w:t>
            </w:r>
          </w:p>
        </w:tc>
        <w:tc>
          <w:tcPr>
            <w:tcW w:w="882" w:type="pct"/>
            <w:vAlign w:val="center"/>
          </w:tcPr>
          <w:p w:rsidR="0018054A" w:rsidRDefault="0018054A" w:rsidP="00845DF2">
            <w:pPr>
              <w:pStyle w:val="Default"/>
              <w:rPr>
                <w:rFonts w:ascii="Times New Roman" w:hAnsi="Times New Roman"/>
                <w:snapToGrid/>
              </w:rPr>
            </w:pPr>
            <w:r>
              <w:rPr>
                <w:rFonts w:ascii="Times New Roman" w:hAnsi="Times New Roman"/>
                <w:snapToGrid/>
              </w:rPr>
              <w:t xml:space="preserve">In case of fire and absence of smoke detection, </w:t>
            </w:r>
            <w:r w:rsidR="00845DF2">
              <w:rPr>
                <w:rFonts w:ascii="Times New Roman" w:hAnsi="Times New Roman"/>
                <w:snapToGrid/>
              </w:rPr>
              <w:t>early stage fire will not be detected.</w:t>
            </w:r>
          </w:p>
        </w:tc>
        <w:tc>
          <w:tcPr>
            <w:tcW w:w="424" w:type="pct"/>
            <w:vAlign w:val="center"/>
          </w:tcPr>
          <w:p w:rsidR="0018054A" w:rsidRDefault="0018054A"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18054A" w:rsidRDefault="00C03DBB" w:rsidP="005C08D7">
            <w:pPr>
              <w:pStyle w:val="Default"/>
              <w:rPr>
                <w:rFonts w:ascii="Times New Roman" w:hAnsi="Times New Roman"/>
                <w:snapToGrid/>
              </w:rPr>
            </w:pPr>
            <w:r>
              <w:rPr>
                <w:rFonts w:ascii="Times New Roman" w:hAnsi="Times New Roman"/>
                <w:snapToGrid/>
              </w:rPr>
              <w:t xml:space="preserve">Smoke detectors are installed at different points in the data center. </w:t>
            </w:r>
            <w:r w:rsidR="00845DF2">
              <w:rPr>
                <w:rFonts w:ascii="Times New Roman" w:hAnsi="Times New Roman"/>
                <w:snapToGrid/>
              </w:rPr>
              <w:t>Testing and maintenance is regularly carried out.</w:t>
            </w:r>
          </w:p>
          <w:p w:rsidR="00C03DBB" w:rsidRDefault="00C03DBB" w:rsidP="005C08D7">
            <w:pPr>
              <w:pStyle w:val="Default"/>
              <w:rPr>
                <w:rFonts w:ascii="Times New Roman" w:hAnsi="Times New Roman"/>
                <w:snapToGrid/>
              </w:rPr>
            </w:pPr>
          </w:p>
        </w:tc>
        <w:tc>
          <w:tcPr>
            <w:tcW w:w="941" w:type="pct"/>
            <w:vAlign w:val="center"/>
          </w:tcPr>
          <w:p w:rsidR="0018054A" w:rsidRDefault="00B63738" w:rsidP="005C08D7">
            <w:pPr>
              <w:pStyle w:val="Default"/>
              <w:rPr>
                <w:rFonts w:ascii="Times New Roman" w:hAnsi="Times New Roman"/>
                <w:snapToGrid/>
              </w:rPr>
            </w:pPr>
            <w:r>
              <w:rPr>
                <w:rFonts w:ascii="Times New Roman" w:hAnsi="Times New Roman"/>
                <w:snapToGrid/>
              </w:rPr>
              <w:t>No observation noted.</w:t>
            </w:r>
          </w:p>
        </w:tc>
      </w:tr>
      <w:tr w:rsidR="00845DF2" w:rsidRPr="00E8064B" w:rsidTr="00845DF2">
        <w:trPr>
          <w:trHeight w:val="980"/>
        </w:trPr>
        <w:tc>
          <w:tcPr>
            <w:tcW w:w="352" w:type="pct"/>
            <w:vAlign w:val="center"/>
          </w:tcPr>
          <w:p w:rsidR="00845DF2" w:rsidRDefault="00845DF2" w:rsidP="004F311C">
            <w:pPr>
              <w:pStyle w:val="ListParagraph"/>
              <w:numPr>
                <w:ilvl w:val="0"/>
                <w:numId w:val="7"/>
              </w:numPr>
              <w:rPr>
                <w:snapToGrid w:val="0"/>
              </w:rPr>
            </w:pPr>
          </w:p>
        </w:tc>
        <w:tc>
          <w:tcPr>
            <w:tcW w:w="1459" w:type="pct"/>
            <w:vAlign w:val="center"/>
          </w:tcPr>
          <w:p w:rsidR="00845DF2" w:rsidRDefault="00845DF2" w:rsidP="00845DF2">
            <w:pPr>
              <w:rPr>
                <w:snapToGrid w:val="0"/>
              </w:rPr>
            </w:pPr>
            <w:r>
              <w:rPr>
                <w:snapToGrid w:val="0"/>
              </w:rPr>
              <w:t xml:space="preserve">Data Centre should be protection by gaseous fire suppressant.  </w:t>
            </w:r>
          </w:p>
          <w:p w:rsidR="00845DF2" w:rsidRPr="0018054A" w:rsidRDefault="00845DF2" w:rsidP="00845DF2">
            <w:pPr>
              <w:rPr>
                <w:snapToGrid w:val="0"/>
              </w:rPr>
            </w:pPr>
          </w:p>
        </w:tc>
        <w:tc>
          <w:tcPr>
            <w:tcW w:w="882" w:type="pct"/>
            <w:vAlign w:val="center"/>
          </w:tcPr>
          <w:p w:rsidR="00845DF2" w:rsidRDefault="00845DF2" w:rsidP="00845DF2">
            <w:pPr>
              <w:pStyle w:val="Default"/>
              <w:rPr>
                <w:rFonts w:ascii="Times New Roman" w:hAnsi="Times New Roman"/>
                <w:snapToGrid/>
              </w:rPr>
            </w:pPr>
            <w:r>
              <w:rPr>
                <w:rFonts w:ascii="Times New Roman" w:hAnsi="Times New Roman"/>
                <w:snapToGrid/>
              </w:rPr>
              <w:t>In case of fire and absence of fire suppressant, damage to equipment and loss of life can occur.</w:t>
            </w:r>
          </w:p>
        </w:tc>
        <w:tc>
          <w:tcPr>
            <w:tcW w:w="424" w:type="pct"/>
            <w:vAlign w:val="center"/>
          </w:tcPr>
          <w:p w:rsidR="00845DF2" w:rsidRDefault="00845DF2"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845DF2" w:rsidRDefault="00845DF2" w:rsidP="005C08D7">
            <w:pPr>
              <w:pStyle w:val="Default"/>
              <w:rPr>
                <w:rFonts w:ascii="Times New Roman" w:hAnsi="Times New Roman"/>
                <w:snapToGrid/>
              </w:rPr>
            </w:pPr>
            <w:r>
              <w:rPr>
                <w:rFonts w:ascii="Times New Roman" w:hAnsi="Times New Roman"/>
                <w:snapToGrid/>
              </w:rPr>
              <w:t>FM-200 is installed in all data centers. Testing and maintenance is regularly carried out.</w:t>
            </w:r>
          </w:p>
        </w:tc>
        <w:tc>
          <w:tcPr>
            <w:tcW w:w="941" w:type="pct"/>
            <w:vAlign w:val="center"/>
          </w:tcPr>
          <w:p w:rsidR="00845DF2" w:rsidRDefault="00845DF2" w:rsidP="005C08D7">
            <w:pPr>
              <w:pStyle w:val="Default"/>
              <w:rPr>
                <w:rFonts w:ascii="Times New Roman" w:hAnsi="Times New Roman"/>
                <w:snapToGrid/>
              </w:rPr>
            </w:pPr>
            <w:r>
              <w:rPr>
                <w:rFonts w:ascii="Times New Roman" w:hAnsi="Times New Roman"/>
                <w:snapToGrid/>
              </w:rPr>
              <w:t>No observation noted</w:t>
            </w:r>
          </w:p>
        </w:tc>
      </w:tr>
      <w:tr w:rsidR="00845DF2" w:rsidRPr="00E8064B" w:rsidTr="00845DF2">
        <w:trPr>
          <w:trHeight w:val="980"/>
        </w:trPr>
        <w:tc>
          <w:tcPr>
            <w:tcW w:w="352" w:type="pct"/>
            <w:vAlign w:val="center"/>
          </w:tcPr>
          <w:p w:rsidR="00845DF2" w:rsidRDefault="00845DF2" w:rsidP="004F311C">
            <w:pPr>
              <w:pStyle w:val="ListParagraph"/>
              <w:numPr>
                <w:ilvl w:val="0"/>
                <w:numId w:val="7"/>
              </w:numPr>
              <w:rPr>
                <w:snapToGrid w:val="0"/>
              </w:rPr>
            </w:pPr>
          </w:p>
        </w:tc>
        <w:tc>
          <w:tcPr>
            <w:tcW w:w="1459" w:type="pct"/>
            <w:vAlign w:val="center"/>
          </w:tcPr>
          <w:p w:rsidR="00845DF2" w:rsidRDefault="00845DF2" w:rsidP="00845DF2">
            <w:pPr>
              <w:rPr>
                <w:snapToGrid w:val="0"/>
              </w:rPr>
            </w:pPr>
            <w:r>
              <w:t xml:space="preserve">Fire extinguishers placed at doorways and other relevant points. </w:t>
            </w:r>
          </w:p>
        </w:tc>
        <w:tc>
          <w:tcPr>
            <w:tcW w:w="882" w:type="pct"/>
            <w:vAlign w:val="center"/>
          </w:tcPr>
          <w:p w:rsidR="00845DF2" w:rsidRDefault="00845DF2" w:rsidP="00845DF2">
            <w:pPr>
              <w:pStyle w:val="Default"/>
              <w:rPr>
                <w:rFonts w:ascii="Times New Roman" w:hAnsi="Times New Roman"/>
                <w:snapToGrid/>
              </w:rPr>
            </w:pPr>
            <w:r>
              <w:rPr>
                <w:rFonts w:ascii="Times New Roman" w:hAnsi="Times New Roman"/>
                <w:snapToGrid/>
              </w:rPr>
              <w:t>In case of fire and absence of fire suppressant, damage to equipment and loss of life can occur.</w:t>
            </w:r>
          </w:p>
        </w:tc>
        <w:tc>
          <w:tcPr>
            <w:tcW w:w="424" w:type="pct"/>
            <w:vAlign w:val="center"/>
          </w:tcPr>
          <w:p w:rsidR="00845DF2" w:rsidRDefault="00845DF2"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845DF2" w:rsidRDefault="00845DF2" w:rsidP="005C08D7">
            <w:pPr>
              <w:pStyle w:val="Default"/>
              <w:rPr>
                <w:rFonts w:ascii="Times New Roman" w:hAnsi="Times New Roman"/>
                <w:snapToGrid/>
              </w:rPr>
            </w:pPr>
            <w:r>
              <w:rPr>
                <w:rFonts w:ascii="Times New Roman" w:hAnsi="Times New Roman"/>
                <w:snapToGrid/>
              </w:rPr>
              <w:t xml:space="preserve">Fire extinguishers are installed at entrances to data center as well as on different points on the floor. Testing and maintenance is </w:t>
            </w:r>
            <w:r>
              <w:rPr>
                <w:rFonts w:ascii="Times New Roman" w:hAnsi="Times New Roman"/>
                <w:snapToGrid/>
              </w:rPr>
              <w:lastRenderedPageBreak/>
              <w:t>regularly carried out.</w:t>
            </w:r>
          </w:p>
        </w:tc>
        <w:tc>
          <w:tcPr>
            <w:tcW w:w="941" w:type="pct"/>
            <w:vAlign w:val="center"/>
          </w:tcPr>
          <w:p w:rsidR="00845DF2" w:rsidRDefault="00845DF2" w:rsidP="005C08D7">
            <w:pPr>
              <w:pStyle w:val="Default"/>
              <w:rPr>
                <w:rFonts w:ascii="Times New Roman" w:hAnsi="Times New Roman"/>
                <w:snapToGrid/>
              </w:rPr>
            </w:pPr>
            <w:r>
              <w:rPr>
                <w:rFonts w:ascii="Times New Roman" w:hAnsi="Times New Roman"/>
                <w:snapToGrid/>
              </w:rPr>
              <w:lastRenderedPageBreak/>
              <w:t>No observation noted.</w:t>
            </w:r>
          </w:p>
        </w:tc>
      </w:tr>
      <w:tr w:rsidR="00845DF2" w:rsidRPr="00E8064B" w:rsidTr="00845DF2">
        <w:trPr>
          <w:trHeight w:val="980"/>
        </w:trPr>
        <w:tc>
          <w:tcPr>
            <w:tcW w:w="352" w:type="pct"/>
            <w:vAlign w:val="center"/>
          </w:tcPr>
          <w:p w:rsidR="00845DF2" w:rsidRDefault="00845DF2" w:rsidP="004F311C">
            <w:pPr>
              <w:pStyle w:val="ListParagraph"/>
              <w:numPr>
                <w:ilvl w:val="0"/>
                <w:numId w:val="7"/>
              </w:numPr>
              <w:rPr>
                <w:snapToGrid w:val="0"/>
              </w:rPr>
            </w:pPr>
          </w:p>
        </w:tc>
        <w:tc>
          <w:tcPr>
            <w:tcW w:w="1459" w:type="pct"/>
            <w:vAlign w:val="center"/>
          </w:tcPr>
          <w:p w:rsidR="00845DF2" w:rsidRDefault="00845DF2" w:rsidP="00845DF2">
            <w:pPr>
              <w:pStyle w:val="Default"/>
            </w:pPr>
            <w:r>
              <w:t>Standby generator dedicated to data center should be installed with backup fuel of 24 hours.</w:t>
            </w:r>
          </w:p>
        </w:tc>
        <w:tc>
          <w:tcPr>
            <w:tcW w:w="882" w:type="pct"/>
            <w:vAlign w:val="center"/>
          </w:tcPr>
          <w:p w:rsidR="00845DF2" w:rsidRDefault="00845DF2" w:rsidP="00845DF2">
            <w:pPr>
              <w:pStyle w:val="Default"/>
              <w:rPr>
                <w:rFonts w:ascii="Times New Roman" w:hAnsi="Times New Roman"/>
                <w:snapToGrid/>
              </w:rPr>
            </w:pPr>
            <w:r>
              <w:rPr>
                <w:rFonts w:ascii="Times New Roman" w:hAnsi="Times New Roman"/>
                <w:snapToGrid/>
              </w:rPr>
              <w:t xml:space="preserve">In case of power failure, operations would be stopped if no backup is present. </w:t>
            </w:r>
          </w:p>
        </w:tc>
        <w:tc>
          <w:tcPr>
            <w:tcW w:w="424" w:type="pct"/>
            <w:vAlign w:val="center"/>
          </w:tcPr>
          <w:p w:rsidR="00845DF2" w:rsidRDefault="00845DF2"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077CE7" w:rsidRDefault="00845DF2" w:rsidP="005C08D7">
            <w:pPr>
              <w:pStyle w:val="Default"/>
              <w:rPr>
                <w:rFonts w:ascii="Times New Roman" w:hAnsi="Times New Roman"/>
                <w:snapToGrid/>
              </w:rPr>
            </w:pPr>
            <w:r>
              <w:rPr>
                <w:rFonts w:ascii="Times New Roman" w:hAnsi="Times New Roman"/>
                <w:snapToGrid/>
              </w:rPr>
              <w:t>2 standby generators are installed</w:t>
            </w:r>
            <w:r w:rsidR="00077CE7">
              <w:rPr>
                <w:rFonts w:ascii="Times New Roman" w:hAnsi="Times New Roman"/>
                <w:snapToGrid/>
              </w:rPr>
              <w:t xml:space="preserve"> each</w:t>
            </w:r>
            <w:r>
              <w:rPr>
                <w:rFonts w:ascii="Times New Roman" w:hAnsi="Times New Roman"/>
                <w:snapToGrid/>
              </w:rPr>
              <w:t xml:space="preserve"> at CDC</w:t>
            </w:r>
            <w:r w:rsidR="00077CE7">
              <w:rPr>
                <w:rFonts w:ascii="Times New Roman" w:hAnsi="Times New Roman"/>
                <w:snapToGrid/>
              </w:rPr>
              <w:t xml:space="preserve"> house and KSE site</w:t>
            </w:r>
            <w:r>
              <w:rPr>
                <w:rFonts w:ascii="Times New Roman" w:hAnsi="Times New Roman"/>
                <w:snapToGrid/>
              </w:rPr>
              <w:t xml:space="preserve"> which will provid</w:t>
            </w:r>
            <w:r w:rsidR="00077CE7">
              <w:rPr>
                <w:rFonts w:ascii="Times New Roman" w:hAnsi="Times New Roman"/>
                <w:snapToGrid/>
              </w:rPr>
              <w:t>e power to the entire building.</w:t>
            </w:r>
          </w:p>
          <w:p w:rsidR="00077CE7" w:rsidRDefault="00077CE7" w:rsidP="005C08D7">
            <w:pPr>
              <w:pStyle w:val="Default"/>
              <w:rPr>
                <w:rFonts w:ascii="Times New Roman" w:hAnsi="Times New Roman"/>
                <w:snapToGrid/>
              </w:rPr>
            </w:pPr>
          </w:p>
          <w:p w:rsidR="00845DF2" w:rsidRDefault="00077CE7" w:rsidP="005C08D7">
            <w:pPr>
              <w:pStyle w:val="Default"/>
              <w:rPr>
                <w:rFonts w:ascii="Times New Roman" w:hAnsi="Times New Roman"/>
                <w:snapToGrid/>
              </w:rPr>
            </w:pPr>
            <w:r>
              <w:rPr>
                <w:rFonts w:ascii="Times New Roman" w:hAnsi="Times New Roman"/>
                <w:snapToGrid/>
              </w:rPr>
              <w:t xml:space="preserve">UPS take over the data center operation till generator comes online. </w:t>
            </w:r>
          </w:p>
          <w:p w:rsidR="00077CE7" w:rsidRDefault="00077CE7" w:rsidP="005C08D7">
            <w:pPr>
              <w:pStyle w:val="Default"/>
              <w:rPr>
                <w:rFonts w:ascii="Times New Roman" w:hAnsi="Times New Roman"/>
                <w:snapToGrid/>
              </w:rPr>
            </w:pPr>
          </w:p>
          <w:p w:rsidR="007D70B9" w:rsidRDefault="00077CE7" w:rsidP="005C08D7">
            <w:pPr>
              <w:pStyle w:val="Default"/>
              <w:rPr>
                <w:rFonts w:ascii="Times New Roman" w:hAnsi="Times New Roman"/>
                <w:snapToGrid/>
              </w:rPr>
            </w:pPr>
            <w:r>
              <w:rPr>
                <w:rFonts w:ascii="Times New Roman" w:hAnsi="Times New Roman"/>
                <w:snapToGrid/>
              </w:rPr>
              <w:t>Time for generator to provide support is 42 seconds.</w:t>
            </w:r>
          </w:p>
          <w:p w:rsidR="007D70B9" w:rsidRDefault="007D70B9" w:rsidP="005C08D7">
            <w:pPr>
              <w:pStyle w:val="Default"/>
              <w:rPr>
                <w:rFonts w:ascii="Times New Roman" w:hAnsi="Times New Roman"/>
                <w:snapToGrid/>
              </w:rPr>
            </w:pPr>
            <w:r>
              <w:rPr>
                <w:rFonts w:ascii="Times New Roman" w:hAnsi="Times New Roman"/>
                <w:snapToGrid/>
              </w:rPr>
              <w:br/>
              <w:t xml:space="preserve">Adequate fuel is maintained in tanks for continuous operations. </w:t>
            </w:r>
          </w:p>
          <w:p w:rsidR="00077CE7" w:rsidRDefault="00077CE7" w:rsidP="005C08D7">
            <w:pPr>
              <w:pStyle w:val="Default"/>
              <w:rPr>
                <w:rFonts w:ascii="Times New Roman" w:hAnsi="Times New Roman"/>
                <w:snapToGrid/>
              </w:rPr>
            </w:pPr>
            <w:r>
              <w:rPr>
                <w:rFonts w:ascii="Times New Roman" w:hAnsi="Times New Roman"/>
                <w:snapToGrid/>
              </w:rPr>
              <w:t xml:space="preserve">Regular maintenance of generator and UPS is carried out. </w:t>
            </w:r>
          </w:p>
        </w:tc>
        <w:tc>
          <w:tcPr>
            <w:tcW w:w="941" w:type="pct"/>
            <w:vAlign w:val="center"/>
          </w:tcPr>
          <w:p w:rsidR="00845DF2" w:rsidRDefault="00077CE7" w:rsidP="005C08D7">
            <w:pPr>
              <w:pStyle w:val="Default"/>
              <w:rPr>
                <w:rFonts w:ascii="Times New Roman" w:hAnsi="Times New Roman"/>
                <w:snapToGrid/>
              </w:rPr>
            </w:pPr>
            <w:r>
              <w:rPr>
                <w:rFonts w:ascii="Times New Roman" w:hAnsi="Times New Roman"/>
                <w:snapToGrid/>
              </w:rPr>
              <w:t>No observation noted.</w:t>
            </w:r>
          </w:p>
        </w:tc>
      </w:tr>
      <w:tr w:rsidR="00077CE7" w:rsidRPr="00E8064B" w:rsidTr="00845DF2">
        <w:trPr>
          <w:trHeight w:val="980"/>
        </w:trPr>
        <w:tc>
          <w:tcPr>
            <w:tcW w:w="352" w:type="pct"/>
            <w:vAlign w:val="center"/>
          </w:tcPr>
          <w:p w:rsidR="00077CE7" w:rsidRDefault="00077CE7" w:rsidP="004F311C">
            <w:pPr>
              <w:pStyle w:val="ListParagraph"/>
              <w:numPr>
                <w:ilvl w:val="0"/>
                <w:numId w:val="7"/>
              </w:numPr>
              <w:rPr>
                <w:snapToGrid w:val="0"/>
              </w:rPr>
            </w:pPr>
          </w:p>
        </w:tc>
        <w:tc>
          <w:tcPr>
            <w:tcW w:w="1459" w:type="pct"/>
            <w:vAlign w:val="center"/>
          </w:tcPr>
          <w:p w:rsidR="00077CE7" w:rsidRDefault="000A49F2" w:rsidP="00845DF2">
            <w:pPr>
              <w:pStyle w:val="Default"/>
            </w:pPr>
            <w:r>
              <w:t>Emergency lights should be installed in the data center.</w:t>
            </w:r>
          </w:p>
        </w:tc>
        <w:tc>
          <w:tcPr>
            <w:tcW w:w="882" w:type="pct"/>
            <w:vAlign w:val="center"/>
          </w:tcPr>
          <w:p w:rsidR="00077CE7" w:rsidRDefault="000A49F2" w:rsidP="00845DF2">
            <w:pPr>
              <w:pStyle w:val="Default"/>
              <w:rPr>
                <w:rFonts w:ascii="Times New Roman" w:hAnsi="Times New Roman"/>
                <w:snapToGrid/>
              </w:rPr>
            </w:pPr>
            <w:r>
              <w:rPr>
                <w:rFonts w:ascii="Times New Roman" w:hAnsi="Times New Roman"/>
                <w:snapToGrid/>
              </w:rPr>
              <w:t>In case of power failure or incident, staff may have difficulty in getting out of data center.</w:t>
            </w:r>
          </w:p>
        </w:tc>
        <w:tc>
          <w:tcPr>
            <w:tcW w:w="424" w:type="pct"/>
            <w:vAlign w:val="center"/>
          </w:tcPr>
          <w:p w:rsidR="00077CE7" w:rsidRDefault="000A49F2"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077CE7" w:rsidRDefault="000A49F2" w:rsidP="005C08D7">
            <w:pPr>
              <w:pStyle w:val="Default"/>
              <w:rPr>
                <w:rFonts w:ascii="Times New Roman" w:hAnsi="Times New Roman"/>
                <w:snapToGrid/>
              </w:rPr>
            </w:pPr>
            <w:r>
              <w:rPr>
                <w:rFonts w:ascii="Times New Roman" w:hAnsi="Times New Roman"/>
                <w:snapToGrid/>
              </w:rPr>
              <w:t xml:space="preserve">Emergency lights are installed in all data center sites. Backup power also comes on after 42 seconds. </w:t>
            </w:r>
          </w:p>
        </w:tc>
        <w:tc>
          <w:tcPr>
            <w:tcW w:w="941" w:type="pct"/>
            <w:vAlign w:val="center"/>
          </w:tcPr>
          <w:p w:rsidR="00077CE7" w:rsidRDefault="000A49F2" w:rsidP="005C08D7">
            <w:pPr>
              <w:pStyle w:val="Default"/>
              <w:rPr>
                <w:rFonts w:ascii="Times New Roman" w:hAnsi="Times New Roman"/>
                <w:snapToGrid/>
              </w:rPr>
            </w:pPr>
            <w:r>
              <w:rPr>
                <w:rFonts w:ascii="Times New Roman" w:hAnsi="Times New Roman"/>
                <w:snapToGrid/>
              </w:rPr>
              <w:t>No observation noted.</w:t>
            </w:r>
          </w:p>
        </w:tc>
      </w:tr>
      <w:tr w:rsidR="000A49F2" w:rsidRPr="00E8064B" w:rsidTr="00845DF2">
        <w:trPr>
          <w:trHeight w:val="980"/>
        </w:trPr>
        <w:tc>
          <w:tcPr>
            <w:tcW w:w="352" w:type="pct"/>
            <w:vAlign w:val="center"/>
          </w:tcPr>
          <w:p w:rsidR="000A49F2" w:rsidRDefault="000A49F2" w:rsidP="004F311C">
            <w:pPr>
              <w:pStyle w:val="ListParagraph"/>
              <w:numPr>
                <w:ilvl w:val="0"/>
                <w:numId w:val="7"/>
              </w:numPr>
              <w:rPr>
                <w:snapToGrid w:val="0"/>
              </w:rPr>
            </w:pPr>
          </w:p>
        </w:tc>
        <w:tc>
          <w:tcPr>
            <w:tcW w:w="1459" w:type="pct"/>
            <w:vAlign w:val="center"/>
          </w:tcPr>
          <w:p w:rsidR="000A49F2" w:rsidRDefault="000A49F2" w:rsidP="00845DF2">
            <w:pPr>
              <w:pStyle w:val="Default"/>
            </w:pPr>
            <w:r>
              <w:t xml:space="preserve">Data center temperature and humidity should be maintained at defined levels by ASHRAE. </w:t>
            </w:r>
            <w:r>
              <w:br/>
            </w:r>
            <w:r>
              <w:br/>
              <w:t>Temperature: 18 – 27 degrees C</w:t>
            </w:r>
          </w:p>
          <w:p w:rsidR="000A49F2" w:rsidRDefault="000A49F2" w:rsidP="00845DF2">
            <w:pPr>
              <w:pStyle w:val="Default"/>
            </w:pPr>
            <w:r>
              <w:t xml:space="preserve">Relative humidity: 40 – 55 </w:t>
            </w:r>
            <w:r w:rsidR="006E57E5">
              <w:t>%</w:t>
            </w:r>
            <w:r>
              <w:br/>
            </w:r>
          </w:p>
        </w:tc>
        <w:tc>
          <w:tcPr>
            <w:tcW w:w="882" w:type="pct"/>
            <w:vAlign w:val="center"/>
          </w:tcPr>
          <w:p w:rsidR="000A49F2" w:rsidRDefault="006E57E5" w:rsidP="00845DF2">
            <w:pPr>
              <w:pStyle w:val="Default"/>
              <w:rPr>
                <w:rFonts w:ascii="Times New Roman" w:hAnsi="Times New Roman"/>
                <w:snapToGrid/>
              </w:rPr>
            </w:pPr>
            <w:r>
              <w:rPr>
                <w:rFonts w:ascii="Times New Roman" w:hAnsi="Times New Roman"/>
                <w:snapToGrid/>
              </w:rPr>
              <w:t>Not adhering to best practices can cause damage to equipment</w:t>
            </w:r>
          </w:p>
        </w:tc>
        <w:tc>
          <w:tcPr>
            <w:tcW w:w="424" w:type="pct"/>
            <w:vAlign w:val="center"/>
          </w:tcPr>
          <w:p w:rsidR="000A49F2" w:rsidRDefault="006E57E5" w:rsidP="005C08D7">
            <w:pPr>
              <w:pStyle w:val="Default"/>
              <w:rPr>
                <w:rFonts w:ascii="Times New Roman" w:hAnsi="Times New Roman"/>
                <w:snapToGrid/>
              </w:rPr>
            </w:pPr>
            <w:r>
              <w:rPr>
                <w:rFonts w:ascii="Times New Roman" w:hAnsi="Times New Roman"/>
                <w:snapToGrid/>
              </w:rPr>
              <w:t>Inspection and calculation</w:t>
            </w:r>
          </w:p>
        </w:tc>
        <w:tc>
          <w:tcPr>
            <w:tcW w:w="942" w:type="pct"/>
            <w:vAlign w:val="center"/>
          </w:tcPr>
          <w:p w:rsidR="002F1AB0" w:rsidRDefault="002F1AB0" w:rsidP="005C08D7">
            <w:pPr>
              <w:pStyle w:val="Default"/>
              <w:rPr>
                <w:rFonts w:ascii="Times New Roman" w:hAnsi="Times New Roman"/>
                <w:snapToGrid/>
              </w:rPr>
            </w:pPr>
          </w:p>
          <w:p w:rsidR="002F1AB0" w:rsidRDefault="002F1AB0" w:rsidP="005C08D7">
            <w:pPr>
              <w:pStyle w:val="Default"/>
              <w:rPr>
                <w:rFonts w:ascii="Times New Roman" w:hAnsi="Times New Roman"/>
                <w:snapToGrid/>
              </w:rPr>
            </w:pPr>
            <w:r>
              <w:rPr>
                <w:rFonts w:ascii="Times New Roman" w:hAnsi="Times New Roman"/>
                <w:snapToGrid/>
              </w:rPr>
              <w:t>After analyzing 1 week temperature and humidity logs, relative humidity was recorded on average less than 30%</w:t>
            </w:r>
          </w:p>
          <w:p w:rsidR="002F1AB0" w:rsidRDefault="002F1AB0" w:rsidP="005C08D7">
            <w:pPr>
              <w:pStyle w:val="Default"/>
              <w:rPr>
                <w:rFonts w:ascii="Times New Roman" w:hAnsi="Times New Roman"/>
                <w:snapToGrid/>
              </w:rPr>
            </w:pPr>
          </w:p>
          <w:p w:rsidR="002F1AB0" w:rsidRDefault="002F1AB0" w:rsidP="005C08D7">
            <w:pPr>
              <w:pStyle w:val="Default"/>
              <w:rPr>
                <w:rFonts w:ascii="Times New Roman" w:hAnsi="Times New Roman"/>
                <w:snapToGrid/>
              </w:rPr>
            </w:pPr>
            <w:r>
              <w:rPr>
                <w:rFonts w:ascii="Times New Roman" w:hAnsi="Times New Roman"/>
                <w:snapToGrid/>
              </w:rPr>
              <w:t xml:space="preserve">CDC is following IBM </w:t>
            </w:r>
            <w:proofErr w:type="spellStart"/>
            <w:r>
              <w:rPr>
                <w:rFonts w:ascii="Times New Roman" w:hAnsi="Times New Roman"/>
                <w:snapToGrid/>
              </w:rPr>
              <w:t>redbook</w:t>
            </w:r>
            <w:proofErr w:type="spellEnd"/>
            <w:r>
              <w:rPr>
                <w:rFonts w:ascii="Times New Roman" w:hAnsi="Times New Roman"/>
                <w:snapToGrid/>
              </w:rPr>
              <w:t xml:space="preserve"> temperature </w:t>
            </w:r>
            <w:r>
              <w:rPr>
                <w:rFonts w:ascii="Times New Roman" w:hAnsi="Times New Roman"/>
                <w:snapToGrid/>
              </w:rPr>
              <w:lastRenderedPageBreak/>
              <w:t>guidelines which allow the level of temperature and humidity measured in the data centers.</w:t>
            </w:r>
          </w:p>
        </w:tc>
        <w:tc>
          <w:tcPr>
            <w:tcW w:w="941" w:type="pct"/>
            <w:vAlign w:val="center"/>
          </w:tcPr>
          <w:p w:rsidR="000A49F2" w:rsidRDefault="002F1AB0" w:rsidP="005C08D7">
            <w:pPr>
              <w:pStyle w:val="Default"/>
              <w:rPr>
                <w:rFonts w:ascii="Times New Roman" w:hAnsi="Times New Roman"/>
                <w:snapToGrid/>
              </w:rPr>
            </w:pPr>
            <w:r>
              <w:rPr>
                <w:rFonts w:ascii="Times New Roman" w:hAnsi="Times New Roman"/>
                <w:snapToGrid/>
              </w:rPr>
              <w:lastRenderedPageBreak/>
              <w:t>No observation noted.</w:t>
            </w:r>
          </w:p>
        </w:tc>
      </w:tr>
      <w:tr w:rsidR="006E57E5" w:rsidRPr="00E8064B" w:rsidTr="00845DF2">
        <w:trPr>
          <w:trHeight w:val="980"/>
        </w:trPr>
        <w:tc>
          <w:tcPr>
            <w:tcW w:w="352" w:type="pct"/>
            <w:vAlign w:val="center"/>
          </w:tcPr>
          <w:p w:rsidR="006E57E5" w:rsidRDefault="006E57E5" w:rsidP="004F311C">
            <w:pPr>
              <w:pStyle w:val="ListParagraph"/>
              <w:numPr>
                <w:ilvl w:val="0"/>
                <w:numId w:val="7"/>
              </w:numPr>
              <w:rPr>
                <w:snapToGrid w:val="0"/>
              </w:rPr>
            </w:pPr>
          </w:p>
        </w:tc>
        <w:tc>
          <w:tcPr>
            <w:tcW w:w="1459" w:type="pct"/>
            <w:vAlign w:val="center"/>
          </w:tcPr>
          <w:p w:rsidR="006E57E5" w:rsidRDefault="006E57E5" w:rsidP="00845DF2">
            <w:pPr>
              <w:pStyle w:val="Default"/>
            </w:pPr>
            <w:r>
              <w:t xml:space="preserve">Air conditioning units should function in N+1 format for backup purposes. </w:t>
            </w:r>
          </w:p>
        </w:tc>
        <w:tc>
          <w:tcPr>
            <w:tcW w:w="882" w:type="pct"/>
            <w:vAlign w:val="center"/>
          </w:tcPr>
          <w:p w:rsidR="006E57E5" w:rsidRDefault="006E57E5" w:rsidP="00845DF2">
            <w:pPr>
              <w:pStyle w:val="Default"/>
              <w:rPr>
                <w:rFonts w:ascii="Times New Roman" w:hAnsi="Times New Roman"/>
                <w:snapToGrid/>
              </w:rPr>
            </w:pPr>
            <w:r>
              <w:rPr>
                <w:rFonts w:ascii="Times New Roman" w:hAnsi="Times New Roman"/>
                <w:snapToGrid/>
              </w:rPr>
              <w:t xml:space="preserve">In case of failure of one unit. Backup units can take over. </w:t>
            </w:r>
          </w:p>
        </w:tc>
        <w:tc>
          <w:tcPr>
            <w:tcW w:w="424" w:type="pct"/>
            <w:vAlign w:val="center"/>
          </w:tcPr>
          <w:p w:rsidR="006E57E5" w:rsidRDefault="00102464"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6E57E5" w:rsidRDefault="006E57E5" w:rsidP="005C08D7">
            <w:pPr>
              <w:pStyle w:val="Default"/>
              <w:rPr>
                <w:rFonts w:ascii="Times New Roman" w:hAnsi="Times New Roman"/>
                <w:snapToGrid/>
              </w:rPr>
            </w:pPr>
            <w:r>
              <w:rPr>
                <w:rFonts w:ascii="Times New Roman" w:hAnsi="Times New Roman"/>
                <w:snapToGrid/>
              </w:rPr>
              <w:t>Except telecom room, all data center have backup air conditioners installed. In telecom room there are 3 split units which function 24/7.</w:t>
            </w:r>
          </w:p>
        </w:tc>
        <w:tc>
          <w:tcPr>
            <w:tcW w:w="941" w:type="pct"/>
            <w:vAlign w:val="center"/>
          </w:tcPr>
          <w:p w:rsidR="006E57E5" w:rsidRDefault="006E57E5" w:rsidP="005C08D7">
            <w:pPr>
              <w:pStyle w:val="Default"/>
              <w:rPr>
                <w:rFonts w:ascii="Times New Roman" w:hAnsi="Times New Roman"/>
                <w:snapToGrid/>
              </w:rPr>
            </w:pPr>
            <w:r>
              <w:rPr>
                <w:rFonts w:ascii="Times New Roman" w:hAnsi="Times New Roman"/>
                <w:snapToGrid/>
              </w:rPr>
              <w:t>Telecom room does not have a back-up a</w:t>
            </w:r>
            <w:r w:rsidR="00102464">
              <w:rPr>
                <w:rFonts w:ascii="Times New Roman" w:hAnsi="Times New Roman"/>
                <w:snapToGrid/>
              </w:rPr>
              <w:t xml:space="preserve">ir conditioning unit. However, as per discussion with admin staff, units are visually inspected daily and checked weekly by technicians to ensure they are free from faults. Further, an agreement exists which provides immediate support in case of failure of any unit. </w:t>
            </w:r>
          </w:p>
        </w:tc>
      </w:tr>
      <w:tr w:rsidR="006E57E5" w:rsidRPr="00E8064B" w:rsidTr="00845DF2">
        <w:trPr>
          <w:trHeight w:val="980"/>
        </w:trPr>
        <w:tc>
          <w:tcPr>
            <w:tcW w:w="352" w:type="pct"/>
            <w:vAlign w:val="center"/>
          </w:tcPr>
          <w:p w:rsidR="006E57E5" w:rsidRDefault="006E57E5" w:rsidP="004F311C">
            <w:pPr>
              <w:pStyle w:val="ListParagraph"/>
              <w:numPr>
                <w:ilvl w:val="0"/>
                <w:numId w:val="7"/>
              </w:numPr>
              <w:rPr>
                <w:snapToGrid w:val="0"/>
              </w:rPr>
            </w:pPr>
          </w:p>
        </w:tc>
        <w:tc>
          <w:tcPr>
            <w:tcW w:w="1459" w:type="pct"/>
            <w:vAlign w:val="center"/>
          </w:tcPr>
          <w:p w:rsidR="006E57E5" w:rsidRDefault="006E57E5" w:rsidP="00A56A9D">
            <w:pPr>
              <w:pStyle w:val="Default"/>
            </w:pPr>
            <w:r>
              <w:t xml:space="preserve">Cables </w:t>
            </w:r>
            <w:r w:rsidR="00A56A9D">
              <w:t>should</w:t>
            </w:r>
            <w:r>
              <w:t xml:space="preserve"> be labeled at both ends.</w:t>
            </w:r>
          </w:p>
        </w:tc>
        <w:tc>
          <w:tcPr>
            <w:tcW w:w="882" w:type="pct"/>
            <w:vAlign w:val="center"/>
          </w:tcPr>
          <w:p w:rsidR="006E57E5" w:rsidRDefault="006E57E5" w:rsidP="00845DF2">
            <w:pPr>
              <w:pStyle w:val="Default"/>
              <w:rPr>
                <w:rFonts w:ascii="Times New Roman" w:hAnsi="Times New Roman"/>
                <w:snapToGrid/>
              </w:rPr>
            </w:pPr>
            <w:r>
              <w:rPr>
                <w:rFonts w:ascii="Times New Roman" w:hAnsi="Times New Roman"/>
                <w:snapToGrid/>
              </w:rPr>
              <w:t xml:space="preserve">In case wires are not labeled, identification of problematic wires is difficult. </w:t>
            </w:r>
          </w:p>
        </w:tc>
        <w:tc>
          <w:tcPr>
            <w:tcW w:w="424" w:type="pct"/>
            <w:vAlign w:val="center"/>
          </w:tcPr>
          <w:p w:rsidR="006E57E5" w:rsidRDefault="006E57E5"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6E57E5" w:rsidRDefault="006E57E5" w:rsidP="005C08D7">
            <w:pPr>
              <w:pStyle w:val="Default"/>
              <w:rPr>
                <w:rFonts w:ascii="Times New Roman" w:hAnsi="Times New Roman"/>
                <w:snapToGrid/>
              </w:rPr>
            </w:pPr>
            <w:r>
              <w:rPr>
                <w:rFonts w:ascii="Times New Roman" w:hAnsi="Times New Roman"/>
                <w:snapToGrid/>
              </w:rPr>
              <w:t>Cables are adequately labeled.</w:t>
            </w:r>
          </w:p>
        </w:tc>
        <w:tc>
          <w:tcPr>
            <w:tcW w:w="941" w:type="pct"/>
            <w:vAlign w:val="center"/>
          </w:tcPr>
          <w:p w:rsidR="006E57E5" w:rsidRDefault="006E57E5" w:rsidP="005C08D7">
            <w:pPr>
              <w:pStyle w:val="Default"/>
              <w:rPr>
                <w:rFonts w:ascii="Times New Roman" w:hAnsi="Times New Roman"/>
                <w:snapToGrid/>
              </w:rPr>
            </w:pPr>
            <w:r>
              <w:rPr>
                <w:rFonts w:ascii="Times New Roman" w:hAnsi="Times New Roman"/>
                <w:snapToGrid/>
              </w:rPr>
              <w:t>No observation noted.</w:t>
            </w:r>
          </w:p>
        </w:tc>
      </w:tr>
      <w:tr w:rsidR="006E57E5" w:rsidRPr="00E8064B" w:rsidTr="00845DF2">
        <w:trPr>
          <w:trHeight w:val="980"/>
        </w:trPr>
        <w:tc>
          <w:tcPr>
            <w:tcW w:w="352" w:type="pct"/>
            <w:vAlign w:val="center"/>
          </w:tcPr>
          <w:p w:rsidR="006E57E5" w:rsidRDefault="006E57E5" w:rsidP="004F311C">
            <w:pPr>
              <w:pStyle w:val="ListParagraph"/>
              <w:numPr>
                <w:ilvl w:val="0"/>
                <w:numId w:val="7"/>
              </w:numPr>
              <w:rPr>
                <w:snapToGrid w:val="0"/>
              </w:rPr>
            </w:pPr>
          </w:p>
        </w:tc>
        <w:tc>
          <w:tcPr>
            <w:tcW w:w="1459" w:type="pct"/>
            <w:vAlign w:val="center"/>
          </w:tcPr>
          <w:p w:rsidR="006E57E5" w:rsidRDefault="00DC015D" w:rsidP="00845DF2">
            <w:pPr>
              <w:pStyle w:val="Default"/>
            </w:pPr>
            <w:r>
              <w:t xml:space="preserve">Temperature sensors should be installed at rack level and also near </w:t>
            </w:r>
            <w:proofErr w:type="spellStart"/>
            <w:r>
              <w:t>aircon</w:t>
            </w:r>
            <w:proofErr w:type="spellEnd"/>
            <w:r>
              <w:t xml:space="preserve"> units</w:t>
            </w:r>
          </w:p>
          <w:p w:rsidR="00DC015D" w:rsidRDefault="00DC015D" w:rsidP="00845DF2">
            <w:pPr>
              <w:pStyle w:val="Default"/>
            </w:pPr>
          </w:p>
          <w:p w:rsidR="00DC015D" w:rsidRDefault="00B77C5B" w:rsidP="00845DF2">
            <w:pPr>
              <w:pStyle w:val="Default"/>
            </w:pPr>
            <w:r>
              <w:t>General purpose temperature and humidity sensor shoul</w:t>
            </w:r>
            <w:r w:rsidR="004F05CA">
              <w:t>d be installed in the data cent</w:t>
            </w:r>
            <w:r>
              <w:t>e</w:t>
            </w:r>
            <w:r w:rsidR="004F05CA">
              <w:t>r</w:t>
            </w:r>
            <w:r>
              <w:t>.</w:t>
            </w:r>
          </w:p>
        </w:tc>
        <w:tc>
          <w:tcPr>
            <w:tcW w:w="882" w:type="pct"/>
            <w:vAlign w:val="center"/>
          </w:tcPr>
          <w:p w:rsidR="006E57E5" w:rsidRDefault="00DC015D" w:rsidP="00845DF2">
            <w:pPr>
              <w:pStyle w:val="Default"/>
              <w:rPr>
                <w:rFonts w:ascii="Times New Roman" w:hAnsi="Times New Roman"/>
                <w:snapToGrid/>
              </w:rPr>
            </w:pPr>
            <w:r>
              <w:rPr>
                <w:rFonts w:ascii="Times New Roman" w:hAnsi="Times New Roman"/>
                <w:snapToGrid/>
              </w:rPr>
              <w:t>If rack based monitoring is not done, overheating equipment may not be detected.</w:t>
            </w:r>
          </w:p>
          <w:p w:rsidR="00DC015D" w:rsidRDefault="00DC015D" w:rsidP="00845DF2">
            <w:pPr>
              <w:pStyle w:val="Default"/>
              <w:rPr>
                <w:rFonts w:ascii="Times New Roman" w:hAnsi="Times New Roman"/>
                <w:snapToGrid/>
              </w:rPr>
            </w:pPr>
          </w:p>
          <w:p w:rsidR="00DC015D" w:rsidRDefault="00DC015D" w:rsidP="00845DF2">
            <w:pPr>
              <w:pStyle w:val="Default"/>
              <w:rPr>
                <w:rFonts w:ascii="Times New Roman" w:hAnsi="Times New Roman"/>
                <w:snapToGrid/>
              </w:rPr>
            </w:pPr>
            <w:r>
              <w:rPr>
                <w:rFonts w:ascii="Times New Roman" w:hAnsi="Times New Roman"/>
                <w:snapToGrid/>
              </w:rPr>
              <w:t xml:space="preserve">If monitoring of </w:t>
            </w:r>
            <w:proofErr w:type="spellStart"/>
            <w:r>
              <w:rPr>
                <w:rFonts w:ascii="Times New Roman" w:hAnsi="Times New Roman"/>
                <w:snapToGrid/>
              </w:rPr>
              <w:t>aircon</w:t>
            </w:r>
            <w:proofErr w:type="spellEnd"/>
            <w:r>
              <w:rPr>
                <w:rFonts w:ascii="Times New Roman" w:hAnsi="Times New Roman"/>
                <w:snapToGrid/>
              </w:rPr>
              <w:t xml:space="preserve"> units is not done, a failed unit may not be detected as other </w:t>
            </w:r>
            <w:proofErr w:type="spellStart"/>
            <w:r>
              <w:rPr>
                <w:rFonts w:ascii="Times New Roman" w:hAnsi="Times New Roman"/>
                <w:snapToGrid/>
              </w:rPr>
              <w:t>aircon</w:t>
            </w:r>
            <w:proofErr w:type="spellEnd"/>
            <w:r>
              <w:rPr>
                <w:rFonts w:ascii="Times New Roman" w:hAnsi="Times New Roman"/>
                <w:snapToGrid/>
              </w:rPr>
              <w:t xml:space="preserve"> units would try to compensate.</w:t>
            </w:r>
          </w:p>
        </w:tc>
        <w:tc>
          <w:tcPr>
            <w:tcW w:w="424" w:type="pct"/>
            <w:vAlign w:val="center"/>
          </w:tcPr>
          <w:p w:rsidR="006E57E5" w:rsidRDefault="00DC015D"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6E57E5" w:rsidRDefault="00DC015D" w:rsidP="005C08D7">
            <w:pPr>
              <w:pStyle w:val="Default"/>
              <w:rPr>
                <w:rFonts w:ascii="Times New Roman" w:hAnsi="Times New Roman"/>
                <w:snapToGrid/>
              </w:rPr>
            </w:pPr>
            <w:r>
              <w:rPr>
                <w:rFonts w:ascii="Times New Roman" w:hAnsi="Times New Roman"/>
                <w:snapToGrid/>
              </w:rPr>
              <w:t>Rack based monitoring is being done. General purpose temperature or humidity sensors not installed.</w:t>
            </w:r>
            <w:r w:rsidR="00B77C5B">
              <w:rPr>
                <w:rFonts w:ascii="Times New Roman" w:hAnsi="Times New Roman"/>
                <w:snapToGrid/>
              </w:rPr>
              <w:t xml:space="preserve"> However, daily monitoring of air conditioning units is carried out as a counter measure. </w:t>
            </w:r>
          </w:p>
        </w:tc>
        <w:tc>
          <w:tcPr>
            <w:tcW w:w="941" w:type="pct"/>
            <w:vAlign w:val="center"/>
          </w:tcPr>
          <w:p w:rsidR="006E57E5" w:rsidRDefault="004F05CA" w:rsidP="005C08D7">
            <w:pPr>
              <w:pStyle w:val="Default"/>
              <w:rPr>
                <w:rFonts w:ascii="Times New Roman" w:hAnsi="Times New Roman"/>
                <w:snapToGrid/>
              </w:rPr>
            </w:pPr>
            <w:r>
              <w:rPr>
                <w:rFonts w:ascii="Times New Roman" w:hAnsi="Times New Roman"/>
                <w:snapToGrid/>
              </w:rPr>
              <w:t xml:space="preserve">No observation noted. </w:t>
            </w:r>
          </w:p>
        </w:tc>
      </w:tr>
      <w:tr w:rsidR="00A56A9D" w:rsidRPr="00E8064B" w:rsidTr="00845DF2">
        <w:trPr>
          <w:trHeight w:val="980"/>
        </w:trPr>
        <w:tc>
          <w:tcPr>
            <w:tcW w:w="352" w:type="pct"/>
            <w:vAlign w:val="center"/>
          </w:tcPr>
          <w:p w:rsidR="00A56A9D" w:rsidRDefault="00A56A9D" w:rsidP="004F311C">
            <w:pPr>
              <w:pStyle w:val="ListParagraph"/>
              <w:numPr>
                <w:ilvl w:val="0"/>
                <w:numId w:val="7"/>
              </w:numPr>
              <w:rPr>
                <w:snapToGrid w:val="0"/>
              </w:rPr>
            </w:pPr>
          </w:p>
        </w:tc>
        <w:tc>
          <w:tcPr>
            <w:tcW w:w="1459" w:type="pct"/>
            <w:vAlign w:val="center"/>
          </w:tcPr>
          <w:p w:rsidR="00A56A9D" w:rsidRPr="00A56A9D" w:rsidRDefault="00A56A9D" w:rsidP="00845DF2">
            <w:pPr>
              <w:pStyle w:val="Default"/>
            </w:pPr>
            <w:r w:rsidRPr="00A56A9D">
              <w:t>There will be a water sensor under every raised floor, every CRAC unit and every water cooled rack and also in every plant room</w:t>
            </w:r>
          </w:p>
        </w:tc>
        <w:tc>
          <w:tcPr>
            <w:tcW w:w="882" w:type="pct"/>
            <w:vAlign w:val="center"/>
          </w:tcPr>
          <w:p w:rsidR="00A56A9D" w:rsidRDefault="00694CD6" w:rsidP="00845DF2">
            <w:pPr>
              <w:pStyle w:val="Default"/>
              <w:rPr>
                <w:rFonts w:ascii="Times New Roman" w:hAnsi="Times New Roman"/>
                <w:snapToGrid/>
              </w:rPr>
            </w:pPr>
            <w:r>
              <w:rPr>
                <w:rFonts w:ascii="Times New Roman" w:hAnsi="Times New Roman"/>
                <w:snapToGrid/>
              </w:rPr>
              <w:t xml:space="preserve">In </w:t>
            </w:r>
            <w:r w:rsidR="005F20CA">
              <w:rPr>
                <w:rFonts w:ascii="Times New Roman" w:hAnsi="Times New Roman"/>
                <w:snapToGrid/>
              </w:rPr>
              <w:t>case of missing sensors, potential hazardous situation would remain undetected</w:t>
            </w:r>
          </w:p>
        </w:tc>
        <w:tc>
          <w:tcPr>
            <w:tcW w:w="424" w:type="pct"/>
            <w:vAlign w:val="center"/>
          </w:tcPr>
          <w:p w:rsidR="00A56A9D" w:rsidRDefault="005F20CA"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5F20CA" w:rsidRDefault="005F20CA" w:rsidP="005C08D7">
            <w:pPr>
              <w:pStyle w:val="Default"/>
              <w:rPr>
                <w:rFonts w:ascii="Times New Roman" w:hAnsi="Times New Roman"/>
                <w:snapToGrid/>
              </w:rPr>
            </w:pPr>
            <w:r>
              <w:rPr>
                <w:rFonts w:ascii="Times New Roman" w:hAnsi="Times New Roman"/>
                <w:snapToGrid/>
              </w:rPr>
              <w:t xml:space="preserve">We observed water snake </w:t>
            </w:r>
            <w:proofErr w:type="spellStart"/>
            <w:r>
              <w:rPr>
                <w:rFonts w:ascii="Times New Roman" w:hAnsi="Times New Roman"/>
                <w:snapToGrid/>
              </w:rPr>
              <w:t>senors</w:t>
            </w:r>
            <w:proofErr w:type="spellEnd"/>
            <w:r>
              <w:rPr>
                <w:rFonts w:ascii="Times New Roman" w:hAnsi="Times New Roman"/>
                <w:snapToGrid/>
              </w:rPr>
              <w:t xml:space="preserve"> installed under raised floor. Smoke sensors were installed at multiple spots in data </w:t>
            </w:r>
            <w:proofErr w:type="spellStart"/>
            <w:r>
              <w:rPr>
                <w:rFonts w:ascii="Times New Roman" w:hAnsi="Times New Roman"/>
                <w:snapToGrid/>
              </w:rPr>
              <w:t>centre</w:t>
            </w:r>
            <w:proofErr w:type="spellEnd"/>
            <w:r>
              <w:rPr>
                <w:rFonts w:ascii="Times New Roman" w:hAnsi="Times New Roman"/>
                <w:snapToGrid/>
              </w:rPr>
              <w:t xml:space="preserve">, on ceiling, above false ceiling </w:t>
            </w:r>
            <w:r>
              <w:rPr>
                <w:rFonts w:ascii="Times New Roman" w:hAnsi="Times New Roman"/>
                <w:snapToGrid/>
              </w:rPr>
              <w:lastRenderedPageBreak/>
              <w:t>and below raised flooring.</w:t>
            </w:r>
          </w:p>
        </w:tc>
        <w:tc>
          <w:tcPr>
            <w:tcW w:w="941" w:type="pct"/>
            <w:vAlign w:val="center"/>
          </w:tcPr>
          <w:p w:rsidR="00A56A9D" w:rsidRDefault="005F20CA" w:rsidP="005C08D7">
            <w:pPr>
              <w:pStyle w:val="Default"/>
              <w:rPr>
                <w:rFonts w:ascii="Times New Roman" w:hAnsi="Times New Roman"/>
                <w:snapToGrid/>
              </w:rPr>
            </w:pPr>
            <w:r>
              <w:rPr>
                <w:rFonts w:ascii="Times New Roman" w:hAnsi="Times New Roman"/>
                <w:snapToGrid/>
              </w:rPr>
              <w:lastRenderedPageBreak/>
              <w:t xml:space="preserve">No observation noted. </w:t>
            </w:r>
          </w:p>
        </w:tc>
      </w:tr>
      <w:tr w:rsidR="002F1AB0" w:rsidRPr="00E8064B" w:rsidTr="00845DF2">
        <w:trPr>
          <w:trHeight w:val="980"/>
        </w:trPr>
        <w:tc>
          <w:tcPr>
            <w:tcW w:w="352" w:type="pct"/>
            <w:vAlign w:val="center"/>
          </w:tcPr>
          <w:p w:rsidR="002F1AB0" w:rsidRDefault="002F1AB0" w:rsidP="004F311C">
            <w:pPr>
              <w:pStyle w:val="ListParagraph"/>
              <w:numPr>
                <w:ilvl w:val="0"/>
                <w:numId w:val="7"/>
              </w:numPr>
              <w:rPr>
                <w:snapToGrid w:val="0"/>
              </w:rPr>
            </w:pPr>
          </w:p>
        </w:tc>
        <w:tc>
          <w:tcPr>
            <w:tcW w:w="1459" w:type="pct"/>
            <w:vAlign w:val="center"/>
          </w:tcPr>
          <w:p w:rsidR="002F1AB0" w:rsidRDefault="002B5BB5" w:rsidP="00845DF2">
            <w:pPr>
              <w:pStyle w:val="Default"/>
            </w:pPr>
            <w:r>
              <w:t>Lighting should be a minimum of the following:</w:t>
            </w:r>
          </w:p>
          <w:p w:rsidR="002B5BB5" w:rsidRDefault="002B5BB5" w:rsidP="002B5BB5">
            <w:pPr>
              <w:pStyle w:val="Default"/>
              <w:numPr>
                <w:ilvl w:val="0"/>
                <w:numId w:val="6"/>
              </w:numPr>
            </w:pPr>
            <w:r>
              <w:t>500 lux in the horizontal plane</w:t>
            </w:r>
          </w:p>
          <w:p w:rsidR="002B5BB5" w:rsidRPr="00A56A9D" w:rsidRDefault="002B5BB5" w:rsidP="002B5BB5">
            <w:pPr>
              <w:pStyle w:val="Default"/>
              <w:numPr>
                <w:ilvl w:val="0"/>
                <w:numId w:val="6"/>
              </w:numPr>
            </w:pPr>
            <w:r>
              <w:t>200 lux in the vertical plane</w:t>
            </w:r>
          </w:p>
        </w:tc>
        <w:tc>
          <w:tcPr>
            <w:tcW w:w="882" w:type="pct"/>
            <w:vAlign w:val="center"/>
          </w:tcPr>
          <w:p w:rsidR="002F1AB0" w:rsidRDefault="002B5BB5" w:rsidP="00845DF2">
            <w:pPr>
              <w:pStyle w:val="Default"/>
              <w:rPr>
                <w:rFonts w:ascii="Times New Roman" w:hAnsi="Times New Roman"/>
                <w:snapToGrid/>
              </w:rPr>
            </w:pPr>
            <w:r>
              <w:rPr>
                <w:rFonts w:ascii="Times New Roman" w:hAnsi="Times New Roman"/>
                <w:snapToGrid/>
              </w:rPr>
              <w:t xml:space="preserve">In case of less lightning then specified in the occupied areas of the data center, precise maintenance operations may be difficult to carry out and may result in unintentional mistakes. </w:t>
            </w:r>
          </w:p>
        </w:tc>
        <w:tc>
          <w:tcPr>
            <w:tcW w:w="424" w:type="pct"/>
            <w:vAlign w:val="center"/>
          </w:tcPr>
          <w:p w:rsidR="002F1AB0" w:rsidRDefault="002B5BB5" w:rsidP="005C08D7">
            <w:pPr>
              <w:pStyle w:val="Default"/>
              <w:rPr>
                <w:rFonts w:ascii="Times New Roman" w:hAnsi="Times New Roman"/>
                <w:snapToGrid/>
              </w:rPr>
            </w:pPr>
            <w:r>
              <w:rPr>
                <w:rFonts w:ascii="Times New Roman" w:hAnsi="Times New Roman"/>
                <w:snapToGrid/>
              </w:rPr>
              <w:t xml:space="preserve">Lux meter inspection </w:t>
            </w:r>
          </w:p>
        </w:tc>
        <w:tc>
          <w:tcPr>
            <w:tcW w:w="942" w:type="pct"/>
            <w:vAlign w:val="center"/>
          </w:tcPr>
          <w:p w:rsidR="002F1AB0" w:rsidRDefault="002B5BB5" w:rsidP="005C08D7">
            <w:pPr>
              <w:pStyle w:val="Default"/>
              <w:rPr>
                <w:rFonts w:ascii="Times New Roman" w:hAnsi="Times New Roman"/>
                <w:snapToGrid/>
              </w:rPr>
            </w:pPr>
            <w:r>
              <w:rPr>
                <w:rFonts w:ascii="Times New Roman" w:hAnsi="Times New Roman"/>
                <w:snapToGrid/>
              </w:rPr>
              <w:t>We noted the following readings in the data centers. Horizontal plane: 888</w:t>
            </w:r>
          </w:p>
          <w:p w:rsidR="002B5BB5" w:rsidRDefault="002B5BB5" w:rsidP="005C08D7">
            <w:pPr>
              <w:pStyle w:val="Default"/>
              <w:rPr>
                <w:rFonts w:ascii="Times New Roman" w:hAnsi="Times New Roman"/>
                <w:snapToGrid/>
              </w:rPr>
            </w:pPr>
            <w:r>
              <w:rPr>
                <w:rFonts w:ascii="Times New Roman" w:hAnsi="Times New Roman"/>
                <w:snapToGrid/>
              </w:rPr>
              <w:t>Vertical plane 255</w:t>
            </w:r>
          </w:p>
          <w:p w:rsidR="002B5BB5" w:rsidRDefault="002B5BB5" w:rsidP="005C08D7">
            <w:pPr>
              <w:pStyle w:val="Default"/>
              <w:rPr>
                <w:rFonts w:ascii="Times New Roman" w:hAnsi="Times New Roman"/>
                <w:snapToGrid/>
              </w:rPr>
            </w:pPr>
          </w:p>
          <w:p w:rsidR="002B5BB5" w:rsidRDefault="002B5BB5" w:rsidP="005C08D7">
            <w:pPr>
              <w:pStyle w:val="Default"/>
              <w:rPr>
                <w:rFonts w:ascii="Times New Roman" w:hAnsi="Times New Roman"/>
                <w:snapToGrid/>
              </w:rPr>
            </w:pPr>
            <w:r>
              <w:rPr>
                <w:rFonts w:ascii="Times New Roman" w:hAnsi="Times New Roman"/>
                <w:snapToGrid/>
              </w:rPr>
              <w:t>Lighting was overall sufficient where required.</w:t>
            </w:r>
          </w:p>
        </w:tc>
        <w:tc>
          <w:tcPr>
            <w:tcW w:w="941" w:type="pct"/>
            <w:vAlign w:val="center"/>
          </w:tcPr>
          <w:p w:rsidR="002F1AB0" w:rsidRDefault="002B5BB5" w:rsidP="005C08D7">
            <w:pPr>
              <w:pStyle w:val="Default"/>
              <w:rPr>
                <w:rFonts w:ascii="Times New Roman" w:hAnsi="Times New Roman"/>
                <w:snapToGrid/>
              </w:rPr>
            </w:pPr>
            <w:r>
              <w:rPr>
                <w:rFonts w:ascii="Times New Roman" w:hAnsi="Times New Roman"/>
                <w:snapToGrid/>
              </w:rPr>
              <w:t xml:space="preserve">No observation noted. </w:t>
            </w:r>
          </w:p>
        </w:tc>
      </w:tr>
      <w:tr w:rsidR="004827A4" w:rsidRPr="00E8064B" w:rsidTr="00845DF2">
        <w:trPr>
          <w:trHeight w:val="980"/>
        </w:trPr>
        <w:tc>
          <w:tcPr>
            <w:tcW w:w="352" w:type="pct"/>
            <w:vAlign w:val="center"/>
          </w:tcPr>
          <w:p w:rsidR="004827A4" w:rsidRDefault="004827A4" w:rsidP="004F311C">
            <w:pPr>
              <w:pStyle w:val="ListParagraph"/>
              <w:numPr>
                <w:ilvl w:val="0"/>
                <w:numId w:val="7"/>
              </w:numPr>
              <w:rPr>
                <w:snapToGrid w:val="0"/>
              </w:rPr>
            </w:pPr>
          </w:p>
        </w:tc>
        <w:tc>
          <w:tcPr>
            <w:tcW w:w="1459" w:type="pct"/>
            <w:vAlign w:val="center"/>
          </w:tcPr>
          <w:p w:rsidR="004827A4" w:rsidRDefault="004827A4" w:rsidP="00845DF2">
            <w:pPr>
              <w:pStyle w:val="Default"/>
            </w:pPr>
            <w:r>
              <w:t xml:space="preserve">Spill containment and temperature control for UPS batteries in power room. </w:t>
            </w:r>
          </w:p>
        </w:tc>
        <w:tc>
          <w:tcPr>
            <w:tcW w:w="882" w:type="pct"/>
            <w:vAlign w:val="center"/>
          </w:tcPr>
          <w:p w:rsidR="004827A4" w:rsidRDefault="00D6240E" w:rsidP="00845DF2">
            <w:pPr>
              <w:pStyle w:val="Default"/>
              <w:rPr>
                <w:rFonts w:ascii="Times New Roman" w:hAnsi="Times New Roman"/>
                <w:snapToGrid/>
              </w:rPr>
            </w:pPr>
            <w:r>
              <w:rPr>
                <w:rFonts w:ascii="Times New Roman" w:hAnsi="Times New Roman"/>
                <w:snapToGrid/>
              </w:rPr>
              <w:t xml:space="preserve">In absence of spill containment trays, chemical discharge can cause damage to equipment. </w:t>
            </w:r>
          </w:p>
        </w:tc>
        <w:tc>
          <w:tcPr>
            <w:tcW w:w="424" w:type="pct"/>
            <w:vAlign w:val="center"/>
          </w:tcPr>
          <w:p w:rsidR="004827A4" w:rsidRDefault="00D6240E" w:rsidP="005C08D7">
            <w:pPr>
              <w:pStyle w:val="Default"/>
              <w:rPr>
                <w:rFonts w:ascii="Times New Roman" w:hAnsi="Times New Roman"/>
                <w:snapToGrid/>
              </w:rPr>
            </w:pPr>
            <w:r>
              <w:rPr>
                <w:rFonts w:ascii="Times New Roman" w:hAnsi="Times New Roman"/>
                <w:snapToGrid/>
              </w:rPr>
              <w:t>Inspection</w:t>
            </w:r>
          </w:p>
        </w:tc>
        <w:tc>
          <w:tcPr>
            <w:tcW w:w="942" w:type="pct"/>
            <w:vAlign w:val="center"/>
          </w:tcPr>
          <w:p w:rsidR="004827A4" w:rsidRDefault="00D6240E" w:rsidP="005C08D7">
            <w:pPr>
              <w:pStyle w:val="Default"/>
              <w:rPr>
                <w:rFonts w:ascii="Times New Roman" w:hAnsi="Times New Roman"/>
                <w:snapToGrid/>
              </w:rPr>
            </w:pPr>
            <w:r>
              <w:rPr>
                <w:rFonts w:ascii="Times New Roman" w:hAnsi="Times New Roman"/>
                <w:snapToGrid/>
              </w:rPr>
              <w:t xml:space="preserve">CDC is using sealed lead acid batteries that are spill proof. Further, temperature of power room is also controlled via AC units. </w:t>
            </w:r>
          </w:p>
        </w:tc>
        <w:tc>
          <w:tcPr>
            <w:tcW w:w="941" w:type="pct"/>
            <w:vAlign w:val="center"/>
          </w:tcPr>
          <w:p w:rsidR="004827A4" w:rsidRDefault="00D6240E" w:rsidP="005C08D7">
            <w:pPr>
              <w:pStyle w:val="Default"/>
              <w:rPr>
                <w:rFonts w:ascii="Times New Roman" w:hAnsi="Times New Roman"/>
                <w:snapToGrid/>
              </w:rPr>
            </w:pPr>
            <w:r>
              <w:rPr>
                <w:rFonts w:ascii="Times New Roman" w:hAnsi="Times New Roman"/>
                <w:snapToGrid/>
              </w:rPr>
              <w:t xml:space="preserve">No observation noted. </w:t>
            </w:r>
          </w:p>
        </w:tc>
      </w:tr>
    </w:tbl>
    <w:p w:rsidR="007438E1" w:rsidRDefault="004F311C"/>
    <w:p w:rsidR="00D83BAC" w:rsidRDefault="00D83BAC"/>
    <w:p w:rsidR="00D83BAC" w:rsidRDefault="00D83BAC">
      <w:pPr>
        <w:rPr>
          <w:b/>
        </w:rPr>
      </w:pPr>
      <w:r w:rsidRPr="00D83BAC">
        <w:rPr>
          <w:b/>
        </w:rPr>
        <w:t>Follow-up of last year observation</w:t>
      </w:r>
    </w:p>
    <w:p w:rsidR="00D83BAC" w:rsidRDefault="00D83BAC">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2"/>
        <w:gridCol w:w="3818"/>
        <w:gridCol w:w="2298"/>
        <w:gridCol w:w="1091"/>
        <w:gridCol w:w="2456"/>
        <w:gridCol w:w="2451"/>
      </w:tblGrid>
      <w:tr w:rsidR="00D83BAC" w:rsidTr="004F311C">
        <w:trPr>
          <w:trHeight w:val="980"/>
        </w:trPr>
        <w:tc>
          <w:tcPr>
            <w:tcW w:w="403" w:type="pct"/>
            <w:vAlign w:val="center"/>
          </w:tcPr>
          <w:p w:rsidR="00D83BAC" w:rsidRDefault="00D83BAC" w:rsidP="00203236">
            <w:pPr>
              <w:pStyle w:val="ListParagraph"/>
              <w:ind w:left="0"/>
              <w:rPr>
                <w:snapToGrid w:val="0"/>
              </w:rPr>
            </w:pPr>
            <w:r>
              <w:rPr>
                <w:snapToGrid w:val="0"/>
              </w:rPr>
              <w:t>Primary DC</w:t>
            </w:r>
          </w:p>
        </w:tc>
        <w:tc>
          <w:tcPr>
            <w:tcW w:w="1449" w:type="pct"/>
            <w:vAlign w:val="center"/>
          </w:tcPr>
          <w:p w:rsidR="00D83BAC" w:rsidRDefault="00D83BAC" w:rsidP="00203236">
            <w:pPr>
              <w:pStyle w:val="Default"/>
            </w:pPr>
            <w:r w:rsidRPr="00D83BAC">
              <w:t xml:space="preserve">Passage leading to the FM200 (Fire Suppression System) room has a control panel which allows the user to switch off and test the smoke detectors placed inside the data </w:t>
            </w:r>
            <w:proofErr w:type="spellStart"/>
            <w:r w:rsidRPr="00D83BAC">
              <w:t>centre</w:t>
            </w:r>
            <w:proofErr w:type="spellEnd"/>
            <w:r w:rsidRPr="00D83BAC">
              <w:t>. However, this control panel is not locked. In addition, no CCTV camera is installed in the passage to monitor the activities.</w:t>
            </w:r>
          </w:p>
        </w:tc>
        <w:tc>
          <w:tcPr>
            <w:tcW w:w="872" w:type="pct"/>
            <w:vAlign w:val="center"/>
          </w:tcPr>
          <w:p w:rsidR="00D83BAC" w:rsidRDefault="00D83BAC" w:rsidP="00203236">
            <w:pPr>
              <w:pStyle w:val="Default"/>
              <w:rPr>
                <w:rFonts w:ascii="Times New Roman" w:hAnsi="Times New Roman"/>
                <w:snapToGrid/>
              </w:rPr>
            </w:pPr>
          </w:p>
        </w:tc>
        <w:tc>
          <w:tcPr>
            <w:tcW w:w="414" w:type="pct"/>
            <w:vAlign w:val="center"/>
          </w:tcPr>
          <w:p w:rsidR="00D83BAC" w:rsidRDefault="00D83BAC" w:rsidP="00203236">
            <w:pPr>
              <w:pStyle w:val="Default"/>
              <w:rPr>
                <w:rFonts w:ascii="Times New Roman" w:hAnsi="Times New Roman"/>
                <w:snapToGrid/>
              </w:rPr>
            </w:pPr>
            <w:r>
              <w:rPr>
                <w:rFonts w:ascii="Times New Roman" w:hAnsi="Times New Roman"/>
                <w:snapToGrid/>
              </w:rPr>
              <w:t>Inspection</w:t>
            </w:r>
          </w:p>
        </w:tc>
        <w:tc>
          <w:tcPr>
            <w:tcW w:w="932" w:type="pct"/>
            <w:vAlign w:val="center"/>
          </w:tcPr>
          <w:p w:rsidR="00D83BAC" w:rsidRDefault="00D83BAC" w:rsidP="00203236">
            <w:pPr>
              <w:pStyle w:val="Default"/>
              <w:rPr>
                <w:rFonts w:ascii="Times New Roman" w:hAnsi="Times New Roman"/>
                <w:snapToGrid/>
              </w:rPr>
            </w:pPr>
            <w:r>
              <w:rPr>
                <w:rFonts w:ascii="Times New Roman" w:hAnsi="Times New Roman"/>
                <w:snapToGrid/>
              </w:rPr>
              <w:t xml:space="preserve">FM200 cabinet was locked. CCTV cameras still not installed. However CDC admin gave response that they aren’t needed. </w:t>
            </w:r>
          </w:p>
        </w:tc>
        <w:tc>
          <w:tcPr>
            <w:tcW w:w="931" w:type="pct"/>
            <w:vAlign w:val="center"/>
          </w:tcPr>
          <w:p w:rsidR="00D83BAC" w:rsidRDefault="00A15465" w:rsidP="00203236">
            <w:pPr>
              <w:pStyle w:val="Default"/>
              <w:rPr>
                <w:rFonts w:ascii="Times New Roman" w:hAnsi="Times New Roman"/>
                <w:snapToGrid/>
              </w:rPr>
            </w:pPr>
            <w:r>
              <w:rPr>
                <w:rFonts w:ascii="Times New Roman" w:hAnsi="Times New Roman"/>
                <w:snapToGrid/>
              </w:rPr>
              <w:t xml:space="preserve">Resolved </w:t>
            </w:r>
          </w:p>
        </w:tc>
      </w:tr>
      <w:tr w:rsidR="00D83BAC" w:rsidTr="004F311C">
        <w:trPr>
          <w:trHeight w:val="980"/>
        </w:trPr>
        <w:tc>
          <w:tcPr>
            <w:tcW w:w="403" w:type="pct"/>
            <w:vAlign w:val="center"/>
          </w:tcPr>
          <w:p w:rsidR="00D83BAC" w:rsidRDefault="00D83BAC" w:rsidP="00203236">
            <w:pPr>
              <w:pStyle w:val="ListParagraph"/>
              <w:ind w:left="0"/>
              <w:rPr>
                <w:snapToGrid w:val="0"/>
              </w:rPr>
            </w:pPr>
            <w:r>
              <w:rPr>
                <w:snapToGrid w:val="0"/>
              </w:rPr>
              <w:t>Primary DC</w:t>
            </w:r>
          </w:p>
        </w:tc>
        <w:tc>
          <w:tcPr>
            <w:tcW w:w="1449" w:type="pct"/>
            <w:vAlign w:val="center"/>
          </w:tcPr>
          <w:p w:rsidR="00D83BAC" w:rsidRDefault="00D83BAC" w:rsidP="00D83BAC">
            <w:pPr>
              <w:pStyle w:val="Default"/>
            </w:pPr>
            <w:r>
              <w:t>An air-conditioning unit is installed above the UPS battery bank of 120 KVA UPS System without a water leakage safety tray.</w:t>
            </w:r>
          </w:p>
          <w:p w:rsidR="00D83BAC" w:rsidRDefault="00D83BAC" w:rsidP="00D83BAC">
            <w:pPr>
              <w:pStyle w:val="Default"/>
            </w:pPr>
          </w:p>
          <w:p w:rsidR="00D83BAC" w:rsidRDefault="00D83BAC" w:rsidP="00D83BAC">
            <w:pPr>
              <w:pStyle w:val="Default"/>
            </w:pPr>
            <w:r>
              <w:t>Two other instances have been noted where water leakage safety tray is not fixed with an air conditioning unit.</w:t>
            </w:r>
          </w:p>
          <w:p w:rsidR="00D83BAC" w:rsidRDefault="00D83BAC" w:rsidP="00D83BAC">
            <w:pPr>
              <w:pStyle w:val="Default"/>
            </w:pPr>
          </w:p>
          <w:p w:rsidR="00D83BAC" w:rsidRPr="00D83BAC" w:rsidRDefault="00D83BAC" w:rsidP="00D83BAC">
            <w:pPr>
              <w:pStyle w:val="Default"/>
            </w:pPr>
            <w:r>
              <w:lastRenderedPageBreak/>
              <w:t xml:space="preserve">Although water sensor has been laid, it does not cover the entire floor of the data </w:t>
            </w:r>
            <w:proofErr w:type="spellStart"/>
            <w:r>
              <w:t>centre</w:t>
            </w:r>
            <w:proofErr w:type="spellEnd"/>
            <w:r>
              <w:t>.</w:t>
            </w:r>
          </w:p>
        </w:tc>
        <w:tc>
          <w:tcPr>
            <w:tcW w:w="872" w:type="pct"/>
            <w:vAlign w:val="center"/>
          </w:tcPr>
          <w:p w:rsidR="00D83BAC" w:rsidRDefault="00D83BAC" w:rsidP="00203236">
            <w:pPr>
              <w:pStyle w:val="Default"/>
              <w:rPr>
                <w:rFonts w:ascii="Times New Roman" w:hAnsi="Times New Roman"/>
                <w:snapToGrid/>
              </w:rPr>
            </w:pPr>
          </w:p>
        </w:tc>
        <w:tc>
          <w:tcPr>
            <w:tcW w:w="414" w:type="pct"/>
            <w:vAlign w:val="center"/>
          </w:tcPr>
          <w:p w:rsidR="00D83BAC" w:rsidRDefault="00D83BAC" w:rsidP="00203236">
            <w:pPr>
              <w:pStyle w:val="Default"/>
              <w:rPr>
                <w:rFonts w:ascii="Times New Roman" w:hAnsi="Times New Roman"/>
                <w:snapToGrid/>
              </w:rPr>
            </w:pPr>
            <w:r>
              <w:rPr>
                <w:rFonts w:ascii="Times New Roman" w:hAnsi="Times New Roman"/>
                <w:snapToGrid/>
              </w:rPr>
              <w:t>Inspection</w:t>
            </w:r>
          </w:p>
        </w:tc>
        <w:tc>
          <w:tcPr>
            <w:tcW w:w="932" w:type="pct"/>
            <w:vAlign w:val="center"/>
          </w:tcPr>
          <w:p w:rsidR="00D83BAC" w:rsidRDefault="00D83BAC" w:rsidP="00203236">
            <w:pPr>
              <w:pStyle w:val="Default"/>
              <w:rPr>
                <w:rFonts w:ascii="Times New Roman" w:hAnsi="Times New Roman"/>
                <w:snapToGrid/>
              </w:rPr>
            </w:pPr>
            <w:r>
              <w:rPr>
                <w:rFonts w:ascii="Times New Roman" w:hAnsi="Times New Roman"/>
                <w:snapToGrid/>
              </w:rPr>
              <w:t xml:space="preserve">Water leakage trays have been installed on all split ac units. </w:t>
            </w:r>
          </w:p>
          <w:p w:rsidR="00D83BAC" w:rsidRDefault="00D83BAC" w:rsidP="00203236">
            <w:pPr>
              <w:pStyle w:val="Default"/>
              <w:rPr>
                <w:rFonts w:ascii="Times New Roman" w:hAnsi="Times New Roman"/>
                <w:snapToGrid/>
              </w:rPr>
            </w:pPr>
          </w:p>
          <w:p w:rsidR="00D83BAC" w:rsidRDefault="00D83BAC" w:rsidP="00203236">
            <w:pPr>
              <w:pStyle w:val="Default"/>
              <w:rPr>
                <w:rFonts w:ascii="Times New Roman" w:hAnsi="Times New Roman"/>
                <w:snapToGrid/>
              </w:rPr>
            </w:pPr>
            <w:r>
              <w:rPr>
                <w:rFonts w:ascii="Times New Roman" w:hAnsi="Times New Roman"/>
                <w:snapToGrid/>
              </w:rPr>
              <w:t>During our review we have noted water sensor cables to be present at all points below the raised floor</w:t>
            </w:r>
          </w:p>
        </w:tc>
        <w:tc>
          <w:tcPr>
            <w:tcW w:w="931" w:type="pct"/>
            <w:vAlign w:val="center"/>
          </w:tcPr>
          <w:p w:rsidR="00D83BAC" w:rsidRDefault="00A15465" w:rsidP="00203236">
            <w:pPr>
              <w:pStyle w:val="Default"/>
              <w:rPr>
                <w:rFonts w:ascii="Times New Roman" w:hAnsi="Times New Roman"/>
                <w:snapToGrid/>
              </w:rPr>
            </w:pPr>
            <w:r>
              <w:rPr>
                <w:rFonts w:ascii="Times New Roman" w:hAnsi="Times New Roman"/>
                <w:snapToGrid/>
              </w:rPr>
              <w:t>Resolved</w:t>
            </w:r>
          </w:p>
        </w:tc>
      </w:tr>
      <w:tr w:rsidR="00D83BAC" w:rsidTr="004F311C">
        <w:trPr>
          <w:trHeight w:val="980"/>
        </w:trPr>
        <w:tc>
          <w:tcPr>
            <w:tcW w:w="403" w:type="pct"/>
            <w:vAlign w:val="center"/>
          </w:tcPr>
          <w:p w:rsidR="00D83BAC" w:rsidRDefault="00D83BAC" w:rsidP="00203236">
            <w:pPr>
              <w:pStyle w:val="ListParagraph"/>
              <w:ind w:left="0"/>
              <w:rPr>
                <w:snapToGrid w:val="0"/>
              </w:rPr>
            </w:pPr>
            <w:r>
              <w:rPr>
                <w:snapToGrid w:val="0"/>
              </w:rPr>
              <w:lastRenderedPageBreak/>
              <w:t>Secondary DC</w:t>
            </w:r>
          </w:p>
        </w:tc>
        <w:tc>
          <w:tcPr>
            <w:tcW w:w="1449" w:type="pct"/>
            <w:vAlign w:val="center"/>
          </w:tcPr>
          <w:p w:rsidR="00D83BAC" w:rsidRDefault="00D83BAC" w:rsidP="00D83BAC">
            <w:pPr>
              <w:pStyle w:val="Default"/>
            </w:pPr>
            <w:r w:rsidRPr="00D83BAC">
              <w:t>Air-conditioning units are installed without a water leakage safety tray. We have noted that electrical cables were laid under the AC unit tagged as AC/KHI/03 and network cables under the AC unit located inside the Electrical / UPS room.</w:t>
            </w:r>
          </w:p>
        </w:tc>
        <w:tc>
          <w:tcPr>
            <w:tcW w:w="872" w:type="pct"/>
            <w:vAlign w:val="center"/>
          </w:tcPr>
          <w:p w:rsidR="00D83BAC" w:rsidRDefault="00D83BAC" w:rsidP="00203236">
            <w:pPr>
              <w:pStyle w:val="Default"/>
              <w:rPr>
                <w:rFonts w:ascii="Times New Roman" w:hAnsi="Times New Roman"/>
                <w:snapToGrid/>
              </w:rPr>
            </w:pPr>
          </w:p>
        </w:tc>
        <w:tc>
          <w:tcPr>
            <w:tcW w:w="414" w:type="pct"/>
            <w:vAlign w:val="center"/>
          </w:tcPr>
          <w:p w:rsidR="00D83BAC" w:rsidRDefault="00D83BAC" w:rsidP="00203236">
            <w:pPr>
              <w:pStyle w:val="Default"/>
              <w:rPr>
                <w:rFonts w:ascii="Times New Roman" w:hAnsi="Times New Roman"/>
                <w:snapToGrid/>
              </w:rPr>
            </w:pPr>
          </w:p>
        </w:tc>
        <w:tc>
          <w:tcPr>
            <w:tcW w:w="932" w:type="pct"/>
            <w:vAlign w:val="center"/>
          </w:tcPr>
          <w:p w:rsidR="00D83BAC" w:rsidRDefault="00A22C4C" w:rsidP="00203236">
            <w:pPr>
              <w:pStyle w:val="Default"/>
              <w:rPr>
                <w:rFonts w:ascii="Times New Roman" w:hAnsi="Times New Roman"/>
                <w:snapToGrid/>
              </w:rPr>
            </w:pPr>
            <w:r>
              <w:rPr>
                <w:rFonts w:ascii="Times New Roman" w:hAnsi="Times New Roman"/>
                <w:snapToGrid/>
              </w:rPr>
              <w:t>Water leakage trays have been installed on all split ac units in the power room.</w:t>
            </w:r>
          </w:p>
        </w:tc>
        <w:tc>
          <w:tcPr>
            <w:tcW w:w="931" w:type="pct"/>
            <w:vAlign w:val="center"/>
          </w:tcPr>
          <w:p w:rsidR="00D83BAC" w:rsidRDefault="00A15465" w:rsidP="00203236">
            <w:pPr>
              <w:pStyle w:val="Default"/>
              <w:rPr>
                <w:rFonts w:ascii="Times New Roman" w:hAnsi="Times New Roman"/>
                <w:snapToGrid/>
              </w:rPr>
            </w:pPr>
            <w:r>
              <w:rPr>
                <w:rFonts w:ascii="Times New Roman" w:hAnsi="Times New Roman"/>
                <w:snapToGrid/>
              </w:rPr>
              <w:t xml:space="preserve">Resolved </w:t>
            </w:r>
          </w:p>
        </w:tc>
      </w:tr>
    </w:tbl>
    <w:p w:rsidR="00D83BAC" w:rsidRPr="00D83BAC" w:rsidRDefault="00D83BAC">
      <w:pPr>
        <w:rPr>
          <w:b/>
        </w:rPr>
      </w:pPr>
      <w:bookmarkStart w:id="0" w:name="_GoBack"/>
      <w:bookmarkEnd w:id="0"/>
    </w:p>
    <w:sectPr w:rsidR="00D83BAC" w:rsidRPr="00D83BAC" w:rsidSect="005C08D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07509"/>
    <w:multiLevelType w:val="hybridMultilevel"/>
    <w:tmpl w:val="475274B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BC8068A"/>
    <w:multiLevelType w:val="hybridMultilevel"/>
    <w:tmpl w:val="247AB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73168"/>
    <w:multiLevelType w:val="hybridMultilevel"/>
    <w:tmpl w:val="71786370"/>
    <w:lvl w:ilvl="0" w:tplc="0409000F">
      <w:start w:val="1"/>
      <w:numFmt w:val="decimal"/>
      <w:lvlText w:val="%1."/>
      <w:lvlJc w:val="left"/>
      <w:pPr>
        <w:tabs>
          <w:tab w:val="num" w:pos="360"/>
        </w:tabs>
        <w:ind w:left="360" w:hanging="360"/>
      </w:pPr>
      <w:rPr>
        <w:rFonts w:hint="default"/>
      </w:rPr>
    </w:lvl>
    <w:lvl w:ilvl="1" w:tplc="1B2CE3D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9B77BDF"/>
    <w:multiLevelType w:val="hybridMultilevel"/>
    <w:tmpl w:val="CDB4048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A68646E"/>
    <w:multiLevelType w:val="hybridMultilevel"/>
    <w:tmpl w:val="842AD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8845F5"/>
    <w:multiLevelType w:val="hybridMultilevel"/>
    <w:tmpl w:val="5CB2A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3A45C9"/>
    <w:multiLevelType w:val="singleLevel"/>
    <w:tmpl w:val="F86A92E0"/>
    <w:lvl w:ilvl="0">
      <w:start w:val="1"/>
      <w:numFmt w:val="upperLetter"/>
      <w:lvlText w:val="%1."/>
      <w:lvlJc w:val="left"/>
      <w:pPr>
        <w:tabs>
          <w:tab w:val="num" w:pos="360"/>
        </w:tabs>
        <w:ind w:left="360" w:hanging="360"/>
      </w:pPr>
    </w:lvl>
  </w:abstractNum>
  <w:num w:numId="1">
    <w:abstractNumId w:val="6"/>
  </w:num>
  <w:num w:numId="2">
    <w:abstractNumId w:val="3"/>
  </w:num>
  <w:num w:numId="3">
    <w:abstractNumId w:val="0"/>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8D7"/>
    <w:rsid w:val="00077CE7"/>
    <w:rsid w:val="000A49F2"/>
    <w:rsid w:val="00102464"/>
    <w:rsid w:val="00121820"/>
    <w:rsid w:val="0018054A"/>
    <w:rsid w:val="001D1EAA"/>
    <w:rsid w:val="00215395"/>
    <w:rsid w:val="002B11E8"/>
    <w:rsid w:val="002B5BB5"/>
    <w:rsid w:val="002F1AB0"/>
    <w:rsid w:val="004827A4"/>
    <w:rsid w:val="004F05CA"/>
    <w:rsid w:val="004F311C"/>
    <w:rsid w:val="005C08D7"/>
    <w:rsid w:val="005F20CA"/>
    <w:rsid w:val="00641F61"/>
    <w:rsid w:val="00694CD6"/>
    <w:rsid w:val="006E57E5"/>
    <w:rsid w:val="007A004D"/>
    <w:rsid w:val="007D70B9"/>
    <w:rsid w:val="00845DF2"/>
    <w:rsid w:val="00900FF8"/>
    <w:rsid w:val="00A15465"/>
    <w:rsid w:val="00A22C4C"/>
    <w:rsid w:val="00A56A9D"/>
    <w:rsid w:val="00B63738"/>
    <w:rsid w:val="00B77C5B"/>
    <w:rsid w:val="00C03DBB"/>
    <w:rsid w:val="00CA45D4"/>
    <w:rsid w:val="00CE09EC"/>
    <w:rsid w:val="00D6240E"/>
    <w:rsid w:val="00D83BAC"/>
    <w:rsid w:val="00DC015D"/>
    <w:rsid w:val="00E96DEC"/>
    <w:rsid w:val="00EC4B07"/>
    <w:rsid w:val="00F9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8D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C08D7"/>
    <w:pPr>
      <w:keepNext/>
      <w:outlineLvl w:val="0"/>
    </w:pPr>
    <w:rPr>
      <w:b/>
      <w:snapToGrid w:val="0"/>
      <w:color w:val="000000"/>
      <w:sz w:val="18"/>
    </w:rPr>
  </w:style>
  <w:style w:type="paragraph" w:styleId="Heading2">
    <w:name w:val="heading 2"/>
    <w:basedOn w:val="Normal"/>
    <w:next w:val="Normal"/>
    <w:link w:val="Heading2Char"/>
    <w:qFormat/>
    <w:rsid w:val="005C08D7"/>
    <w:pPr>
      <w:keepNext/>
      <w:jc w:val="center"/>
      <w:outlineLvl w:val="1"/>
    </w:pPr>
    <w:rPr>
      <w:b/>
      <w:snapToGrid w:val="0"/>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08D7"/>
    <w:rPr>
      <w:rFonts w:ascii="Times New Roman" w:eastAsia="Times New Roman" w:hAnsi="Times New Roman" w:cs="Times New Roman"/>
      <w:b/>
      <w:snapToGrid w:val="0"/>
      <w:color w:val="000000"/>
      <w:sz w:val="18"/>
      <w:szCs w:val="20"/>
    </w:rPr>
  </w:style>
  <w:style w:type="character" w:customStyle="1" w:styleId="Heading2Char">
    <w:name w:val="Heading 2 Char"/>
    <w:basedOn w:val="DefaultParagraphFont"/>
    <w:link w:val="Heading2"/>
    <w:rsid w:val="005C08D7"/>
    <w:rPr>
      <w:rFonts w:ascii="Times New Roman" w:eastAsia="Times New Roman" w:hAnsi="Times New Roman" w:cs="Times New Roman"/>
      <w:b/>
      <w:snapToGrid w:val="0"/>
      <w:color w:val="000000"/>
      <w:sz w:val="18"/>
      <w:szCs w:val="20"/>
    </w:rPr>
  </w:style>
  <w:style w:type="paragraph" w:customStyle="1" w:styleId="Default">
    <w:name w:val="Default"/>
    <w:rsid w:val="005C08D7"/>
    <w:pPr>
      <w:spacing w:after="0" w:line="240" w:lineRule="auto"/>
    </w:pPr>
    <w:rPr>
      <w:rFonts w:ascii="TimesNewRoman" w:eastAsia="Times New Roman" w:hAnsi="TimesNewRoman" w:cs="Times New Roman"/>
      <w:snapToGrid w:val="0"/>
      <w:sz w:val="20"/>
      <w:szCs w:val="20"/>
    </w:rPr>
  </w:style>
  <w:style w:type="paragraph" w:styleId="HTMLPreformatted">
    <w:name w:val="HTML Preformatted"/>
    <w:basedOn w:val="Default"/>
    <w:next w:val="Default"/>
    <w:link w:val="HTMLPreformattedChar"/>
    <w:rsid w:val="005C08D7"/>
    <w:rPr>
      <w:rFonts w:ascii="Arial,Bold" w:hAnsi="Arial,Bold"/>
      <w:sz w:val="24"/>
    </w:rPr>
  </w:style>
  <w:style w:type="character" w:customStyle="1" w:styleId="HTMLPreformattedChar">
    <w:name w:val="HTML Preformatted Char"/>
    <w:basedOn w:val="DefaultParagraphFont"/>
    <w:link w:val="HTMLPreformatted"/>
    <w:rsid w:val="005C08D7"/>
    <w:rPr>
      <w:rFonts w:ascii="Arial,Bold" w:eastAsia="Times New Roman" w:hAnsi="Arial,Bold" w:cs="Times New Roman"/>
      <w:snapToGrid w:val="0"/>
      <w:sz w:val="24"/>
      <w:szCs w:val="20"/>
    </w:rPr>
  </w:style>
  <w:style w:type="paragraph" w:styleId="ListParagraph">
    <w:name w:val="List Paragraph"/>
    <w:basedOn w:val="Normal"/>
    <w:uiPriority w:val="34"/>
    <w:qFormat/>
    <w:rsid w:val="005C08D7"/>
    <w:pPr>
      <w:ind w:left="720"/>
      <w:contextualSpacing/>
    </w:pPr>
  </w:style>
  <w:style w:type="table" w:styleId="TableGrid">
    <w:name w:val="Table Grid"/>
    <w:basedOn w:val="TableNormal"/>
    <w:uiPriority w:val="59"/>
    <w:rsid w:val="00D83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8D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C08D7"/>
    <w:pPr>
      <w:keepNext/>
      <w:outlineLvl w:val="0"/>
    </w:pPr>
    <w:rPr>
      <w:b/>
      <w:snapToGrid w:val="0"/>
      <w:color w:val="000000"/>
      <w:sz w:val="18"/>
    </w:rPr>
  </w:style>
  <w:style w:type="paragraph" w:styleId="Heading2">
    <w:name w:val="heading 2"/>
    <w:basedOn w:val="Normal"/>
    <w:next w:val="Normal"/>
    <w:link w:val="Heading2Char"/>
    <w:qFormat/>
    <w:rsid w:val="005C08D7"/>
    <w:pPr>
      <w:keepNext/>
      <w:jc w:val="center"/>
      <w:outlineLvl w:val="1"/>
    </w:pPr>
    <w:rPr>
      <w:b/>
      <w:snapToGrid w:val="0"/>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08D7"/>
    <w:rPr>
      <w:rFonts w:ascii="Times New Roman" w:eastAsia="Times New Roman" w:hAnsi="Times New Roman" w:cs="Times New Roman"/>
      <w:b/>
      <w:snapToGrid w:val="0"/>
      <w:color w:val="000000"/>
      <w:sz w:val="18"/>
      <w:szCs w:val="20"/>
    </w:rPr>
  </w:style>
  <w:style w:type="character" w:customStyle="1" w:styleId="Heading2Char">
    <w:name w:val="Heading 2 Char"/>
    <w:basedOn w:val="DefaultParagraphFont"/>
    <w:link w:val="Heading2"/>
    <w:rsid w:val="005C08D7"/>
    <w:rPr>
      <w:rFonts w:ascii="Times New Roman" w:eastAsia="Times New Roman" w:hAnsi="Times New Roman" w:cs="Times New Roman"/>
      <w:b/>
      <w:snapToGrid w:val="0"/>
      <w:color w:val="000000"/>
      <w:sz w:val="18"/>
      <w:szCs w:val="20"/>
    </w:rPr>
  </w:style>
  <w:style w:type="paragraph" w:customStyle="1" w:styleId="Default">
    <w:name w:val="Default"/>
    <w:rsid w:val="005C08D7"/>
    <w:pPr>
      <w:spacing w:after="0" w:line="240" w:lineRule="auto"/>
    </w:pPr>
    <w:rPr>
      <w:rFonts w:ascii="TimesNewRoman" w:eastAsia="Times New Roman" w:hAnsi="TimesNewRoman" w:cs="Times New Roman"/>
      <w:snapToGrid w:val="0"/>
      <w:sz w:val="20"/>
      <w:szCs w:val="20"/>
    </w:rPr>
  </w:style>
  <w:style w:type="paragraph" w:styleId="HTMLPreformatted">
    <w:name w:val="HTML Preformatted"/>
    <w:basedOn w:val="Default"/>
    <w:next w:val="Default"/>
    <w:link w:val="HTMLPreformattedChar"/>
    <w:rsid w:val="005C08D7"/>
    <w:rPr>
      <w:rFonts w:ascii="Arial,Bold" w:hAnsi="Arial,Bold"/>
      <w:sz w:val="24"/>
    </w:rPr>
  </w:style>
  <w:style w:type="character" w:customStyle="1" w:styleId="HTMLPreformattedChar">
    <w:name w:val="HTML Preformatted Char"/>
    <w:basedOn w:val="DefaultParagraphFont"/>
    <w:link w:val="HTMLPreformatted"/>
    <w:rsid w:val="005C08D7"/>
    <w:rPr>
      <w:rFonts w:ascii="Arial,Bold" w:eastAsia="Times New Roman" w:hAnsi="Arial,Bold" w:cs="Times New Roman"/>
      <w:snapToGrid w:val="0"/>
      <w:sz w:val="24"/>
      <w:szCs w:val="20"/>
    </w:rPr>
  </w:style>
  <w:style w:type="paragraph" w:styleId="ListParagraph">
    <w:name w:val="List Paragraph"/>
    <w:basedOn w:val="Normal"/>
    <w:uiPriority w:val="34"/>
    <w:qFormat/>
    <w:rsid w:val="005C08D7"/>
    <w:pPr>
      <w:ind w:left="720"/>
      <w:contextualSpacing/>
    </w:pPr>
  </w:style>
  <w:style w:type="table" w:styleId="TableGrid">
    <w:name w:val="Table Grid"/>
    <w:basedOn w:val="TableNormal"/>
    <w:uiPriority w:val="59"/>
    <w:rsid w:val="00D83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B2642-6B0D-4AA0-9A30-855139017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6</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9485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2014-08-13T05:45:00Z</dcterms:created>
  <dcterms:modified xsi:type="dcterms:W3CDTF">2014-08-22T12:05:00Z</dcterms:modified>
</cp:coreProperties>
</file>