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69CCA52" w14:textId="709B9566" w:rsidR="002B0DAE" w:rsidRDefault="00026959">
      <w:pPr>
        <w:pStyle w:val="Heading1"/>
        <w:spacing w:line="439" w:lineRule="exact"/>
        <w:ind w:left="3443" w:right="2952"/>
        <w:jc w:val="center"/>
        <w:rPr>
          <w:b w:val="0"/>
          <w:bCs w:val="0"/>
        </w:rPr>
      </w:pPr>
      <w:r>
        <w:rPr>
          <w:spacing w:val="-1"/>
        </w:rPr>
        <w:t>STATEMENT</w:t>
      </w:r>
      <w:r>
        <w:rPr>
          <w:spacing w:val="-18"/>
        </w:rPr>
        <w:t xml:space="preserve"> </w:t>
      </w:r>
      <w:r>
        <w:rPr>
          <w:spacing w:val="-1"/>
        </w:rPr>
        <w:t>OF</w:t>
      </w:r>
      <w:r>
        <w:rPr>
          <w:spacing w:val="-17"/>
        </w:rPr>
        <w:t xml:space="preserve"> </w:t>
      </w:r>
      <w:r>
        <w:rPr>
          <w:spacing w:val="-1"/>
        </w:rPr>
        <w:t>COMPLIANCE</w:t>
      </w:r>
    </w:p>
    <w:p w14:paraId="280A948A" w14:textId="77777777" w:rsidR="002B0DAE" w:rsidRDefault="00026959">
      <w:pPr>
        <w:ind w:left="2224" w:right="1813" w:firstLine="3"/>
        <w:jc w:val="center"/>
        <w:rPr>
          <w:rFonts w:ascii="Calibri" w:eastAsia="Calibri" w:hAnsi="Calibri" w:cs="Calibri"/>
          <w:sz w:val="34"/>
          <w:szCs w:val="34"/>
        </w:rPr>
      </w:pPr>
      <w:r>
        <w:rPr>
          <w:rFonts w:ascii="Calibri"/>
          <w:b/>
          <w:sz w:val="34"/>
        </w:rPr>
        <w:t>SHORT</w:t>
      </w:r>
      <w:r>
        <w:rPr>
          <w:rFonts w:ascii="Calibri"/>
          <w:b/>
          <w:spacing w:val="-1"/>
          <w:sz w:val="34"/>
        </w:rPr>
        <w:t xml:space="preserve"> TERM</w:t>
      </w:r>
      <w:r>
        <w:rPr>
          <w:rFonts w:ascii="Calibri"/>
          <w:b/>
          <w:spacing w:val="-2"/>
          <w:sz w:val="34"/>
        </w:rPr>
        <w:t xml:space="preserve"> </w:t>
      </w:r>
      <w:r>
        <w:rPr>
          <w:rFonts w:ascii="Calibri"/>
          <w:b/>
          <w:spacing w:val="-1"/>
          <w:sz w:val="34"/>
        </w:rPr>
        <w:t>CERTIFICATE</w:t>
      </w:r>
      <w:r>
        <w:rPr>
          <w:rFonts w:ascii="Calibri"/>
          <w:b/>
          <w:sz w:val="34"/>
        </w:rPr>
        <w:t xml:space="preserve"> </w:t>
      </w:r>
      <w:r>
        <w:rPr>
          <w:rFonts w:ascii="Calibri"/>
          <w:b/>
          <w:spacing w:val="-1"/>
          <w:sz w:val="34"/>
        </w:rPr>
        <w:t>OF</w:t>
      </w:r>
      <w:r>
        <w:rPr>
          <w:rFonts w:ascii="Calibri"/>
          <w:b/>
          <w:spacing w:val="-2"/>
          <w:sz w:val="34"/>
        </w:rPr>
        <w:t xml:space="preserve"> </w:t>
      </w:r>
      <w:r>
        <w:rPr>
          <w:rFonts w:ascii="Calibri"/>
          <w:b/>
          <w:spacing w:val="-1"/>
          <w:sz w:val="34"/>
        </w:rPr>
        <w:t>FITNESS</w:t>
      </w:r>
      <w:r>
        <w:rPr>
          <w:rFonts w:ascii="Calibri"/>
          <w:b/>
          <w:sz w:val="34"/>
        </w:rPr>
        <w:t xml:space="preserve"> FOR</w:t>
      </w:r>
      <w:r>
        <w:rPr>
          <w:rFonts w:ascii="Calibri"/>
          <w:b/>
          <w:spacing w:val="-1"/>
          <w:sz w:val="34"/>
        </w:rPr>
        <w:t xml:space="preserve"> THE</w:t>
      </w:r>
      <w:r>
        <w:rPr>
          <w:rFonts w:ascii="Times New Roman"/>
          <w:b/>
          <w:spacing w:val="25"/>
          <w:sz w:val="34"/>
        </w:rPr>
        <w:t xml:space="preserve"> </w:t>
      </w:r>
      <w:r>
        <w:rPr>
          <w:rFonts w:ascii="Calibri"/>
          <w:b/>
          <w:spacing w:val="-1"/>
          <w:sz w:val="34"/>
        </w:rPr>
        <w:t>CARRIAGE OF DANGEROUS</w:t>
      </w:r>
      <w:r>
        <w:rPr>
          <w:rFonts w:ascii="Calibri"/>
          <w:b/>
          <w:sz w:val="34"/>
        </w:rPr>
        <w:t xml:space="preserve"> </w:t>
      </w:r>
      <w:r>
        <w:rPr>
          <w:rFonts w:ascii="Calibri"/>
          <w:b/>
          <w:spacing w:val="-1"/>
          <w:sz w:val="34"/>
        </w:rPr>
        <w:t xml:space="preserve">CHEMICALS </w:t>
      </w:r>
      <w:r>
        <w:rPr>
          <w:rFonts w:ascii="Calibri"/>
          <w:b/>
          <w:sz w:val="34"/>
        </w:rPr>
        <w:t>IN</w:t>
      </w:r>
      <w:r>
        <w:rPr>
          <w:rFonts w:ascii="Calibri"/>
          <w:b/>
          <w:spacing w:val="-2"/>
          <w:sz w:val="34"/>
        </w:rPr>
        <w:t xml:space="preserve"> </w:t>
      </w:r>
      <w:r>
        <w:rPr>
          <w:rFonts w:ascii="Calibri"/>
          <w:b/>
          <w:spacing w:val="-1"/>
          <w:sz w:val="34"/>
        </w:rPr>
        <w:t>BULK</w:t>
      </w:r>
    </w:p>
    <w:p w14:paraId="38F1496D" w14:textId="77243CEC" w:rsidR="002B0DAE" w:rsidRDefault="0095795C">
      <w:pPr>
        <w:pStyle w:val="Heading3"/>
        <w:spacing w:before="193"/>
        <w:ind w:left="3361" w:right="2952"/>
        <w:jc w:val="center"/>
      </w:pPr>
      <w:r>
        <w:rPr>
          <w:noProof/>
          <w:spacing w:val="-1"/>
        </w:rPr>
        <w:drawing>
          <wp:anchor distT="0" distB="0" distL="114300" distR="114300" simplePos="0" relativeHeight="251659264" behindDoc="0" locked="0" layoutInCell="1" allowOverlap="1" wp14:anchorId="444224C4" wp14:editId="12698615">
            <wp:simplePos x="0" y="0"/>
            <wp:positionH relativeFrom="column">
              <wp:posOffset>-123825</wp:posOffset>
            </wp:positionH>
            <wp:positionV relativeFrom="paragraph">
              <wp:posOffset>0</wp:posOffset>
            </wp:positionV>
            <wp:extent cx="1619250" cy="1148404"/>
            <wp:effectExtent l="0" t="0" r="0" b="0"/>
            <wp:wrapNone/>
            <wp:docPr id="634149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149989" name="Picture 63414998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1484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6959">
        <w:rPr>
          <w:spacing w:val="-1"/>
        </w:rPr>
        <w:t>Issued under</w:t>
      </w:r>
      <w:r w:rsidR="00026959">
        <w:t xml:space="preserve"> the</w:t>
      </w:r>
      <w:r w:rsidR="00026959">
        <w:rPr>
          <w:spacing w:val="-3"/>
        </w:rPr>
        <w:t xml:space="preserve"> </w:t>
      </w:r>
      <w:r w:rsidR="00026959">
        <w:rPr>
          <w:spacing w:val="-1"/>
        </w:rPr>
        <w:t>provisions</w:t>
      </w:r>
      <w:r w:rsidR="00026959">
        <w:t xml:space="preserve"> of</w:t>
      </w:r>
      <w:r w:rsidR="00026959">
        <w:rPr>
          <w:spacing w:val="-3"/>
        </w:rPr>
        <w:t xml:space="preserve"> </w:t>
      </w:r>
      <w:r w:rsidR="00026959">
        <w:t>the</w:t>
      </w:r>
    </w:p>
    <w:p w14:paraId="1B9AA587" w14:textId="77777777" w:rsidR="002B0DAE" w:rsidRDefault="00026959">
      <w:pPr>
        <w:ind w:left="2965" w:right="2557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Code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for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1"/>
        </w:rPr>
        <w:t xml:space="preserve"> Construction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and Equipment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Ships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Carrying</w:t>
      </w:r>
      <w:r>
        <w:rPr>
          <w:rFonts w:ascii="Times New Roman"/>
          <w:spacing w:val="41"/>
        </w:rPr>
        <w:t xml:space="preserve"> </w:t>
      </w:r>
      <w:r>
        <w:rPr>
          <w:rFonts w:ascii="Calibri"/>
          <w:spacing w:val="-1"/>
        </w:rPr>
        <w:t>Dangerous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 xml:space="preserve">Chemicals </w:t>
      </w:r>
      <w:r>
        <w:rPr>
          <w:rFonts w:ascii="Calibri"/>
        </w:rPr>
        <w:t>in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Bulk</w:t>
      </w:r>
    </w:p>
    <w:p w14:paraId="16CCF819" w14:textId="77777777" w:rsidR="002B0DAE" w:rsidRDefault="00026959">
      <w:pPr>
        <w:ind w:left="3111" w:right="2702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(Resolutions</w:t>
      </w:r>
      <w:r>
        <w:rPr>
          <w:rFonts w:ascii="Calibri"/>
          <w:spacing w:val="-2"/>
        </w:rPr>
        <w:t xml:space="preserve"> MSC.9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(53)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and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MEPC.20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(22)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 xml:space="preserve">as </w:t>
      </w:r>
      <w:r>
        <w:rPr>
          <w:rFonts w:ascii="Calibri"/>
          <w:spacing w:val="-1"/>
        </w:rPr>
        <w:t>amended)</w:t>
      </w:r>
      <w:r>
        <w:rPr>
          <w:rFonts w:ascii="Times New Roman"/>
          <w:spacing w:val="37"/>
        </w:rPr>
        <w:t xml:space="preserve"> </w:t>
      </w:r>
      <w:r>
        <w:rPr>
          <w:rFonts w:ascii="Calibri"/>
        </w:rPr>
        <w:t>As</w:t>
      </w:r>
      <w:r>
        <w:rPr>
          <w:rFonts w:ascii="Calibri"/>
          <w:spacing w:val="-1"/>
        </w:rPr>
        <w:t xml:space="preserve"> per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request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of:</w:t>
      </w:r>
    </w:p>
    <w:p w14:paraId="50569892" w14:textId="77777777" w:rsidR="002B0DAE" w:rsidRDefault="002B0DAE">
      <w:pPr>
        <w:rPr>
          <w:rFonts w:ascii="Calibri" w:eastAsia="Calibri" w:hAnsi="Calibri" w:cs="Calibri"/>
          <w:sz w:val="10"/>
          <w:szCs w:val="10"/>
        </w:rPr>
      </w:pPr>
    </w:p>
    <w:p w14:paraId="2527E970" w14:textId="77777777" w:rsidR="002B0DAE" w:rsidRDefault="00150483">
      <w:pPr>
        <w:spacing w:line="200" w:lineRule="atLeast"/>
        <w:ind w:left="3668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427AC4A">
          <v:group id="_x0000_s1057" style="width:192.45pt;height:24.4pt;mso-position-horizontal-relative:char;mso-position-vertical-relative:line" coordsize="3849,488">
            <v:group id="_x0000_s1061" style="position:absolute;left:15;top:15;width:3819;height:458" coordorigin="15,15" coordsize="3819,458">
              <v:shape id="_x0000_s1062" style="position:absolute;left:15;top:15;width:3819;height:458" coordorigin="15,15" coordsize="3819,458" path="m113,15l51,37,17,92,15,375r3,23l52,452r3683,21l3758,470r54,-34l3833,113r-3,-23l3796,36,113,15xe" fillcolor="#f2f2f2" stroked="f">
                <v:path arrowok="t"/>
              </v:shape>
            </v:group>
            <v:group id="_x0000_s1058" style="position:absolute;left:15;top:15;width:3819;height:458" coordorigin="15,15" coordsize="3819,458">
              <v:shape id="_x0000_s1060" style="position:absolute;left:15;top:15;width:3819;height:458" coordorigin="15,15" coordsize="3819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59" type="#_x0000_t202" style="position:absolute;width:3849;height:488" filled="f" stroked="f">
                <v:textbox inset="0,0,0,0">
                  <w:txbxContent>
                    <w:p w14:paraId="1872C548" w14:textId="77777777" w:rsidR="002B0DAE" w:rsidRDefault="00026959">
                      <w:pPr>
                        <w:spacing w:before="120"/>
                        <w:ind w:left="6"/>
                        <w:jc w:val="center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OWNER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4B93E4F" w14:textId="4FE53986" w:rsidR="002B0DAE" w:rsidRDefault="00026959" w:rsidP="0095795C">
      <w:pPr>
        <w:spacing w:before="78"/>
        <w:ind w:left="405"/>
        <w:jc w:val="center"/>
        <w:rPr>
          <w:rFonts w:ascii="Calibri" w:eastAsia="Calibri" w:hAnsi="Calibri" w:cs="Calibri"/>
          <w:b/>
          <w:bCs/>
          <w:sz w:val="11"/>
          <w:szCs w:val="11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95795C">
        <w:rPr>
          <w:b/>
          <w:sz w:val="24"/>
        </w:rPr>
        <w:t>GR CLASS CLASSIFIED FOR STANDARD (GR CLASS)</w:t>
      </w:r>
    </w:p>
    <w:p w14:paraId="61984872" w14:textId="77777777" w:rsidR="002B0DAE" w:rsidRDefault="00026959">
      <w:pPr>
        <w:spacing w:before="68"/>
        <w:ind w:right="2541"/>
        <w:jc w:val="right"/>
        <w:rPr>
          <w:rFonts w:ascii="Calibri" w:eastAsia="Calibri" w:hAnsi="Calibri" w:cs="Calibri"/>
          <w:sz w:val="16"/>
          <w:szCs w:val="16"/>
        </w:rPr>
      </w:pPr>
      <w:proofErr w:type="gramStart"/>
      <w:r>
        <w:rPr>
          <w:rFonts w:ascii="Calibri"/>
          <w:b/>
          <w:spacing w:val="-1"/>
          <w:sz w:val="16"/>
        </w:rPr>
        <w:t>SOC-BCH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z w:val="16"/>
        </w:rPr>
        <w:t>No.</w:t>
      </w:r>
      <w:proofErr w:type="gramEnd"/>
    </w:p>
    <w:p w14:paraId="2A201EE6" w14:textId="77777777" w:rsidR="002B0DAE" w:rsidRDefault="002B0DAE">
      <w:pPr>
        <w:spacing w:before="11"/>
        <w:rPr>
          <w:rFonts w:ascii="Calibri" w:eastAsia="Calibri" w:hAnsi="Calibri" w:cs="Calibri"/>
          <w:b/>
          <w:bCs/>
          <w:sz w:val="14"/>
          <w:szCs w:val="14"/>
        </w:rPr>
      </w:pPr>
    </w:p>
    <w:tbl>
      <w:tblPr>
        <w:tblStyle w:val="TableNormal1"/>
        <w:tblW w:w="0" w:type="auto"/>
        <w:tblInd w:w="120" w:type="dxa"/>
        <w:tblLayout w:type="fixed"/>
        <w:tblLook w:val="01E0" w:firstRow="1" w:lastRow="1" w:firstColumn="1" w:lastColumn="1" w:noHBand="0" w:noVBand="0"/>
      </w:tblPr>
      <w:tblGrid>
        <w:gridCol w:w="3054"/>
        <w:gridCol w:w="2484"/>
        <w:gridCol w:w="2329"/>
        <w:gridCol w:w="2484"/>
      </w:tblGrid>
      <w:tr w:rsidR="002B0DAE" w14:paraId="1611E0A4" w14:textId="77777777">
        <w:trPr>
          <w:trHeight w:hRule="exact" w:val="560"/>
        </w:trPr>
        <w:tc>
          <w:tcPr>
            <w:tcW w:w="3054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2D4E1D18" w14:textId="77777777" w:rsidR="002B0DAE" w:rsidRDefault="00026959">
            <w:pPr>
              <w:pStyle w:val="TableParagraph"/>
              <w:spacing w:before="138"/>
              <w:ind w:right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484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28BEFCC2" w14:textId="77777777" w:rsidR="002B0DAE" w:rsidRDefault="00026959">
            <w:pPr>
              <w:pStyle w:val="TableParagraph"/>
              <w:spacing w:before="3"/>
              <w:ind w:left="935" w:right="239" w:hanging="69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2329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41F36C8D" w14:textId="77777777" w:rsidR="002B0DAE" w:rsidRDefault="00026959">
            <w:pPr>
              <w:pStyle w:val="TableParagraph"/>
              <w:spacing w:before="138"/>
              <w:ind w:left="46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484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32984167" w14:textId="77777777" w:rsidR="002B0DAE" w:rsidRDefault="00026959">
            <w:pPr>
              <w:pStyle w:val="TableParagraph"/>
              <w:spacing w:before="138"/>
              <w:ind w:left="57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2B0DAE" w14:paraId="7DECFE1F" w14:textId="77777777">
        <w:trPr>
          <w:trHeight w:hRule="exact" w:val="305"/>
        </w:trPr>
        <w:tc>
          <w:tcPr>
            <w:tcW w:w="3054" w:type="dxa"/>
            <w:vMerge w:val="restart"/>
            <w:tcBorders>
              <w:top w:val="single" w:sz="5" w:space="0" w:color="000000"/>
              <w:left w:val="single" w:sz="7" w:space="0" w:color="000000"/>
              <w:right w:val="single" w:sz="7" w:space="0" w:color="000000"/>
            </w:tcBorders>
          </w:tcPr>
          <w:p w14:paraId="46E3AD59" w14:textId="77777777" w:rsidR="002B0DAE" w:rsidRDefault="002B0DAE"/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 w:rsidR="002B0DAE" w14:paraId="4C988DAC" w14:textId="77777777">
        <w:trPr>
          <w:trHeight w:hRule="exact" w:val="283"/>
        </w:trPr>
        <w:tc>
          <w:tcPr>
            <w:tcW w:w="3054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07DDD91D" w14:textId="77777777" w:rsidR="002B0DAE" w:rsidRDefault="002B0DAE"/>
        </w:tc>
        <w:tc>
          <w:tcPr>
            <w:tcW w:w="248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4DED120" w14:textId="77777777" w:rsidR="002B0DAE" w:rsidRDefault="00026959">
            <w:pPr>
              <w:pStyle w:val="TableParagraph"/>
              <w:spacing w:line="267" w:lineRule="exact"/>
              <w:ind w:left="60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Number:</w:t>
            </w:r>
          </w:p>
        </w:tc>
        <w:tc>
          <w:tcPr>
            <w:tcW w:w="2329" w:type="dxa"/>
            <w:vMerge/>
            <w:tcBorders>
              <w:left w:val="nil"/>
              <w:right w:val="single" w:sz="7" w:space="0" w:color="000000"/>
            </w:tcBorders>
          </w:tcPr>
          <w:p w14:paraId="53099D2E" w14:textId="77777777" w:rsidR="002B0DAE" w:rsidRDefault="002B0DAE"/>
        </w:tc>
        <w:tc>
          <w:tcPr>
            <w:tcW w:w="2484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32DFBE69" w14:textId="77777777" w:rsidR="002B0DAE" w:rsidRDefault="002B0DAE"/>
        </w:tc>
      </w:tr>
      <w:tr w:rsidR="002B0DAE" w14:paraId="562D822C" w14:textId="77777777">
        <w:trPr>
          <w:trHeight w:hRule="exact" w:val="307"/>
        </w:trPr>
        <w:tc>
          <w:tcPr>
            <w:tcW w:w="3054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37FDCEC" w14:textId="77777777" w:rsidR="002B0DAE" w:rsidRDefault="002B0DAE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2329" w:type="dxa"/>
            <w:vMerge/>
            <w:tcBorders>
              <w:left w:val="nil"/>
              <w:bottom w:val="single" w:sz="7" w:space="0" w:color="000000"/>
              <w:right w:val="single" w:sz="7" w:space="0" w:color="000000"/>
            </w:tcBorders>
          </w:tcPr>
          <w:p w14:paraId="79C950CA" w14:textId="77777777" w:rsidR="002B0DAE" w:rsidRDefault="002B0DAE"/>
        </w:tc>
        <w:tc>
          <w:tcPr>
            <w:tcW w:w="2484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B2D5BF4" w14:textId="77777777" w:rsidR="002B0DAE" w:rsidRDefault="002B0DAE"/>
        </w:tc>
      </w:tr>
    </w:tbl>
    <w:p w14:paraId="2AE7A65B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3E5B8C5" w14:textId="77777777" w:rsidR="002B0DAE" w:rsidRDefault="002B0DAE">
      <w:pPr>
        <w:spacing w:before="10"/>
        <w:rPr>
          <w:rFonts w:ascii="Calibri" w:eastAsia="Calibri" w:hAnsi="Calibri" w:cs="Calibri"/>
          <w:b/>
          <w:bCs/>
          <w:sz w:val="17"/>
          <w:szCs w:val="17"/>
        </w:rPr>
      </w:pPr>
    </w:p>
    <w:p w14:paraId="6EEE0A85" w14:textId="77777777" w:rsidR="002B0DAE" w:rsidRDefault="00026959">
      <w:pPr>
        <w:pStyle w:val="BodyText"/>
        <w:tabs>
          <w:tab w:val="left" w:pos="5263"/>
          <w:tab w:val="left" w:pos="7949"/>
        </w:tabs>
        <w:ind w:left="114" w:right="644"/>
        <w:rPr>
          <w:rFonts w:ascii="Times New Roman" w:eastAsia="Times New Roman" w:hAnsi="Times New Roman" w:cs="Times New Roman"/>
        </w:rPr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laid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similar</w:t>
      </w:r>
      <w:r>
        <w:t xml:space="preserve"> </w:t>
      </w:r>
      <w:r>
        <w:rPr>
          <w:spacing w:val="-1"/>
        </w:rPr>
        <w:t>stage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or,</w:t>
      </w:r>
      <w:r>
        <w:rPr>
          <w:spacing w:val="-2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 xml:space="preserve">applicable, </w:t>
      </w:r>
      <w:r>
        <w:t>date</w:t>
      </w:r>
      <w:r>
        <w:rPr>
          <w:spacing w:val="-1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work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conversion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an</w:t>
      </w:r>
      <w:r>
        <w:rPr>
          <w:rFonts w:ascii="Times New Roman"/>
          <w:spacing w:val="97"/>
        </w:rPr>
        <w:t xml:space="preserve"> </w:t>
      </w:r>
      <w:r>
        <w:rPr>
          <w:spacing w:val="-1"/>
        </w:rPr>
        <w:t>alteration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rPr>
          <w:spacing w:val="-1"/>
        </w:rPr>
        <w:t>modification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major</w:t>
      </w:r>
      <w:r>
        <w:rPr>
          <w:spacing w:val="-3"/>
        </w:rPr>
        <w:t xml:space="preserve"> </w:t>
      </w:r>
      <w:r>
        <w:rPr>
          <w:spacing w:val="-1"/>
        </w:rPr>
        <w:t>character</w:t>
      </w:r>
      <w:r>
        <w:rPr>
          <w:spacing w:val="-3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rPr>
          <w:spacing w:val="-1"/>
        </w:rPr>
        <w:t>commenced: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3D168FEB" w14:textId="77777777" w:rsidR="002B0DAE" w:rsidRDefault="00026959">
      <w:pPr>
        <w:spacing w:before="10"/>
        <w:ind w:left="3443" w:right="1427"/>
        <w:jc w:val="center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sz w:val="13"/>
        </w:rPr>
        <w:t>(YYYY-MM-DD)</w:t>
      </w:r>
    </w:p>
    <w:p w14:paraId="259C111A" w14:textId="77777777" w:rsidR="002B0DAE" w:rsidRDefault="002B0DAE">
      <w:pPr>
        <w:rPr>
          <w:rFonts w:ascii="Calibri" w:eastAsia="Calibri" w:hAnsi="Calibri" w:cs="Calibri"/>
          <w:sz w:val="12"/>
          <w:szCs w:val="12"/>
        </w:rPr>
      </w:pPr>
    </w:p>
    <w:p w14:paraId="6F48C70B" w14:textId="77777777" w:rsidR="002B0DAE" w:rsidRDefault="002B0DAE">
      <w:pPr>
        <w:rPr>
          <w:rFonts w:ascii="Calibri" w:eastAsia="Calibri" w:hAnsi="Calibri" w:cs="Calibri"/>
          <w:sz w:val="12"/>
          <w:szCs w:val="12"/>
        </w:rPr>
      </w:pPr>
    </w:p>
    <w:p w14:paraId="5608DE77" w14:textId="77777777" w:rsidR="002B0DAE" w:rsidRDefault="002B0DAE">
      <w:pPr>
        <w:spacing w:before="1"/>
        <w:rPr>
          <w:rFonts w:ascii="Calibri" w:eastAsia="Calibri" w:hAnsi="Calibri" w:cs="Calibri"/>
          <w:sz w:val="16"/>
          <w:szCs w:val="16"/>
        </w:rPr>
      </w:pPr>
    </w:p>
    <w:p w14:paraId="2D4B639B" w14:textId="77777777" w:rsidR="002B0DAE" w:rsidRDefault="00026959">
      <w:pPr>
        <w:pStyle w:val="BodyText"/>
        <w:tabs>
          <w:tab w:val="left" w:pos="6353"/>
          <w:tab w:val="left" w:pos="6893"/>
          <w:tab w:val="left" w:pos="10667"/>
        </w:tabs>
        <w:spacing w:line="490" w:lineRule="auto"/>
        <w:ind w:left="208" w:right="117"/>
        <w:rPr>
          <w:rFonts w:ascii="Times New Roman" w:eastAsia="Times New Roman" w:hAnsi="Times New Roman" w:cs="Times New Roman"/>
        </w:rPr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also complies</w:t>
      </w:r>
      <w:r>
        <w:rPr>
          <w:spacing w:val="-3"/>
        </w:rPr>
        <w:t xml:space="preserve"> </w:t>
      </w:r>
      <w:r>
        <w:rPr>
          <w:spacing w:val="-1"/>
        </w:rPr>
        <w:t>fully</w:t>
      </w:r>
      <w:r>
        <w:rPr>
          <w:spacing w:val="-3"/>
        </w:rPr>
        <w:t xml:space="preserve"> </w:t>
      </w:r>
      <w:r>
        <w:rPr>
          <w:spacing w:val="-1"/>
        </w:rPr>
        <w:t>with 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amendments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Code: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73"/>
        </w:rPr>
        <w:t xml:space="preserve"> </w:t>
      </w:r>
      <w:r>
        <w:rPr>
          <w:spacing w:val="-1"/>
          <w:w w:val="95"/>
        </w:rPr>
        <w:t>The</w:t>
      </w:r>
      <w:r>
        <w:rPr>
          <w:spacing w:val="13"/>
          <w:w w:val="95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exempted</w:t>
      </w:r>
      <w:r>
        <w:rPr>
          <w:spacing w:val="-3"/>
        </w:rPr>
        <w:t xml:space="preserve"> </w:t>
      </w:r>
      <w:r>
        <w:rPr>
          <w:spacing w:val="-1"/>
        </w:rPr>
        <w:t>from</w:t>
      </w:r>
      <w:r>
        <w:rPr>
          <w:spacing w:val="-3"/>
        </w:rPr>
        <w:t xml:space="preserve"> </w:t>
      </w:r>
      <w:r>
        <w:t>compliance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Code:</w:t>
      </w:r>
      <w:r>
        <w:rPr>
          <w:rFonts w:ascii="Times New Roman"/>
        </w:rPr>
        <w:tab/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0390C1F" w14:textId="77777777" w:rsidR="002B0DAE" w:rsidRDefault="00026959">
      <w:pPr>
        <w:ind w:left="20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THIS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IS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TO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CERTIFY:</w:t>
      </w:r>
    </w:p>
    <w:p w14:paraId="6792E0CB" w14:textId="77777777" w:rsidR="002B0DAE" w:rsidRDefault="002B0DAE">
      <w:pPr>
        <w:spacing w:before="9"/>
        <w:rPr>
          <w:rFonts w:ascii="Calibri" w:eastAsia="Calibri" w:hAnsi="Calibri" w:cs="Calibri"/>
          <w:b/>
          <w:bCs/>
          <w:sz w:val="12"/>
          <w:szCs w:val="12"/>
        </w:rPr>
      </w:pPr>
    </w:p>
    <w:p w14:paraId="08C6BC4B" w14:textId="77777777" w:rsidR="002B0DAE" w:rsidRDefault="00026959">
      <w:pPr>
        <w:pStyle w:val="BodyText"/>
        <w:numPr>
          <w:ilvl w:val="0"/>
          <w:numId w:val="2"/>
        </w:numPr>
        <w:tabs>
          <w:tab w:val="left" w:pos="663"/>
        </w:tabs>
        <w:spacing w:before="63"/>
        <w:ind w:hanging="454"/>
        <w:jc w:val="left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provisions</w:t>
      </w:r>
      <w:r>
        <w:t xml:space="preserve"> of</w:t>
      </w:r>
      <w:r>
        <w:rPr>
          <w:spacing w:val="-2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1.6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Code.</w:t>
      </w:r>
    </w:p>
    <w:p w14:paraId="4B3235FA" w14:textId="77777777" w:rsidR="002B0DAE" w:rsidRDefault="00026959">
      <w:pPr>
        <w:pStyle w:val="BodyText"/>
        <w:numPr>
          <w:ilvl w:val="0"/>
          <w:numId w:val="2"/>
        </w:numPr>
        <w:tabs>
          <w:tab w:val="left" w:pos="663"/>
        </w:tabs>
        <w:spacing w:before="147"/>
        <w:ind w:right="231" w:hanging="454"/>
        <w:jc w:val="left"/>
      </w:pPr>
      <w:r>
        <w:rPr>
          <w:spacing w:val="-1"/>
        </w:rPr>
        <w:t>That</w:t>
      </w:r>
      <w:r>
        <w:rPr>
          <w:spacing w:val="4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survey</w:t>
      </w:r>
      <w:r>
        <w:rPr>
          <w:spacing w:val="5"/>
        </w:rPr>
        <w:t xml:space="preserve"> </w:t>
      </w:r>
      <w:r>
        <w:rPr>
          <w:spacing w:val="-1"/>
        </w:rPr>
        <w:t>showed</w:t>
      </w:r>
      <w:r>
        <w:rPr>
          <w:spacing w:val="4"/>
        </w:rPr>
        <w:t xml:space="preserve"> </w:t>
      </w:r>
      <w:r>
        <w:rPr>
          <w:spacing w:val="-1"/>
        </w:rPr>
        <w:t>that</w:t>
      </w:r>
      <w:r>
        <w:rPr>
          <w:spacing w:val="5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rPr>
          <w:spacing w:val="-1"/>
        </w:rPr>
        <w:t>construction</w:t>
      </w:r>
      <w:r>
        <w:rPr>
          <w:spacing w:val="4"/>
        </w:rPr>
        <w:t xml:space="preserve"> </w:t>
      </w:r>
      <w:r>
        <w:rPr>
          <w:spacing w:val="-1"/>
        </w:rPr>
        <w:t>and</w:t>
      </w:r>
      <w:r>
        <w:rPr>
          <w:spacing w:val="4"/>
        </w:rPr>
        <w:t xml:space="preserve"> </w:t>
      </w:r>
      <w:r>
        <w:t>equipment</w:t>
      </w:r>
      <w:r>
        <w:rPr>
          <w:spacing w:val="5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ship</w:t>
      </w:r>
      <w:r>
        <w:rPr>
          <w:spacing w:val="4"/>
        </w:rPr>
        <w:t xml:space="preserve"> </w:t>
      </w:r>
      <w:r>
        <w:rPr>
          <w:spacing w:val="-1"/>
        </w:rPr>
        <w:t>and</w:t>
      </w:r>
      <w:r>
        <w:rPr>
          <w:spacing w:val="4"/>
        </w:rPr>
        <w:t xml:space="preserve"> </w:t>
      </w:r>
      <w:r>
        <w:t>the</w:t>
      </w:r>
      <w:r>
        <w:rPr>
          <w:spacing w:val="4"/>
        </w:rPr>
        <w:t xml:space="preserve"> </w:t>
      </w:r>
      <w:r>
        <w:rPr>
          <w:spacing w:val="-1"/>
        </w:rPr>
        <w:t>condition</w:t>
      </w:r>
      <w:r>
        <w:rPr>
          <w:spacing w:val="4"/>
        </w:rPr>
        <w:t xml:space="preserve"> </w:t>
      </w:r>
      <w:r>
        <w:t>thereof</w:t>
      </w:r>
      <w:r>
        <w:rPr>
          <w:spacing w:val="6"/>
        </w:rPr>
        <w:t xml:space="preserve"> </w:t>
      </w:r>
      <w:r>
        <w:t>are</w:t>
      </w:r>
      <w:r>
        <w:rPr>
          <w:spacing w:val="4"/>
        </w:rPr>
        <w:t xml:space="preserve"> </w:t>
      </w:r>
      <w:r>
        <w:rPr>
          <w:spacing w:val="-1"/>
        </w:rPr>
        <w:t>in</w:t>
      </w:r>
      <w:r>
        <w:rPr>
          <w:spacing w:val="4"/>
        </w:rPr>
        <w:t xml:space="preserve"> </w:t>
      </w:r>
      <w:r>
        <w:t>all</w:t>
      </w:r>
      <w:r>
        <w:rPr>
          <w:spacing w:val="4"/>
        </w:rPr>
        <w:t xml:space="preserve"> </w:t>
      </w:r>
      <w:r>
        <w:rPr>
          <w:spacing w:val="-1"/>
        </w:rPr>
        <w:t>respects</w:t>
      </w:r>
      <w:r>
        <w:rPr>
          <w:spacing w:val="4"/>
        </w:rPr>
        <w:t xml:space="preserve"> </w:t>
      </w:r>
      <w:r>
        <w:rPr>
          <w:spacing w:val="-1"/>
        </w:rPr>
        <w:t>satisfactory</w:t>
      </w:r>
      <w:r>
        <w:rPr>
          <w:spacing w:val="5"/>
        </w:rPr>
        <w:t xml:space="preserve"> </w:t>
      </w:r>
      <w:r>
        <w:rPr>
          <w:spacing w:val="-1"/>
        </w:rPr>
        <w:t>and</w:t>
      </w:r>
      <w:r>
        <w:rPr>
          <w:rFonts w:ascii="Times New Roman"/>
          <w:spacing w:val="107"/>
        </w:rPr>
        <w:t xml:space="preserve"> </w:t>
      </w: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ship:</w:t>
      </w:r>
    </w:p>
    <w:p w14:paraId="604DA284" w14:textId="77777777" w:rsidR="002B0DAE" w:rsidRDefault="00026959">
      <w:pPr>
        <w:pStyle w:val="BodyText"/>
        <w:numPr>
          <w:ilvl w:val="1"/>
          <w:numId w:val="2"/>
        </w:numPr>
        <w:tabs>
          <w:tab w:val="left" w:pos="1059"/>
        </w:tabs>
        <w:spacing w:before="147"/>
      </w:pP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3"/>
        </w:rPr>
        <w:t xml:space="preserve"> </w:t>
      </w:r>
      <w: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4"/>
        </w:rPr>
        <w:t xml:space="preserve"> </w:t>
      </w:r>
      <w:r>
        <w:rPr>
          <w:spacing w:val="-1"/>
        </w:rPr>
        <w:t>applicable</w:t>
      </w:r>
      <w:r>
        <w:rPr>
          <w:spacing w:val="-3"/>
        </w:rPr>
        <w:t xml:space="preserve"> </w:t>
      </w:r>
      <w:r>
        <w:t>to</w:t>
      </w:r>
      <w:r>
        <w:rPr>
          <w:spacing w:val="3"/>
        </w:rPr>
        <w:t xml:space="preserve"> </w:t>
      </w:r>
      <w:r>
        <w:rPr>
          <w:spacing w:val="-1"/>
        </w:rPr>
        <w:t>ships</w:t>
      </w:r>
      <w:r>
        <w:rPr>
          <w:spacing w:val="-3"/>
        </w:rPr>
        <w:t xml:space="preserve"> </w:t>
      </w:r>
      <w:r>
        <w:rPr>
          <w:spacing w:val="-1"/>
        </w:rPr>
        <w:t>referred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1.7.2;</w:t>
      </w:r>
    </w:p>
    <w:p w14:paraId="1D6094F8" w14:textId="77777777" w:rsidR="002B0DAE" w:rsidRDefault="00026959">
      <w:pPr>
        <w:pStyle w:val="BodyText"/>
        <w:numPr>
          <w:ilvl w:val="1"/>
          <w:numId w:val="2"/>
        </w:numPr>
        <w:tabs>
          <w:tab w:val="left" w:pos="1059"/>
        </w:tabs>
        <w:spacing w:before="147"/>
      </w:pP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3"/>
        </w:rPr>
        <w:t xml:space="preserve"> </w:t>
      </w:r>
      <w: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4"/>
        </w:rPr>
        <w:t xml:space="preserve"> </w:t>
      </w:r>
      <w:r>
        <w:rPr>
          <w:spacing w:val="-1"/>
        </w:rPr>
        <w:t>applicable</w:t>
      </w:r>
      <w:r>
        <w:rPr>
          <w:spacing w:val="-3"/>
        </w:rPr>
        <w:t xml:space="preserve"> </w:t>
      </w:r>
      <w:r>
        <w:t>to</w:t>
      </w:r>
      <w:r>
        <w:rPr>
          <w:spacing w:val="3"/>
        </w:rPr>
        <w:t xml:space="preserve"> </w:t>
      </w:r>
      <w:r>
        <w:rPr>
          <w:spacing w:val="-1"/>
        </w:rPr>
        <w:t>ships</w:t>
      </w:r>
      <w:r>
        <w:rPr>
          <w:spacing w:val="-3"/>
        </w:rPr>
        <w:t xml:space="preserve"> </w:t>
      </w:r>
      <w:r>
        <w:rPr>
          <w:spacing w:val="-1"/>
        </w:rPr>
        <w:t>referred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1.7.3;</w:t>
      </w:r>
    </w:p>
    <w:p w14:paraId="1D3FC0F8" w14:textId="77777777" w:rsidR="002B0DAE" w:rsidRDefault="00026959">
      <w:pPr>
        <w:pStyle w:val="BodyText"/>
        <w:numPr>
          <w:ilvl w:val="0"/>
          <w:numId w:val="2"/>
        </w:numPr>
        <w:tabs>
          <w:tab w:val="left" w:pos="703"/>
        </w:tabs>
        <w:spacing w:before="145"/>
        <w:ind w:right="231" w:hanging="454"/>
        <w:jc w:val="left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ship has</w:t>
      </w:r>
      <w: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manual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 xml:space="preserve">Appendix </w:t>
      </w:r>
      <w:r>
        <w:t>4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MARPOL</w:t>
      </w:r>
      <w:r>
        <w:rPr>
          <w:spacing w:val="-1"/>
        </w:rPr>
        <w:t xml:space="preserve"> Annex </w:t>
      </w:r>
      <w:r>
        <w:t>II</w:t>
      </w:r>
      <w:r>
        <w:rPr>
          <w:spacing w:val="-1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called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14</w:t>
      </w:r>
      <w:r>
        <w:rPr>
          <w:spacing w:val="6"/>
        </w:rPr>
        <w:t xml:space="preserve"> </w:t>
      </w:r>
      <w:r>
        <w:t xml:space="preserve">of </w:t>
      </w:r>
      <w:r>
        <w:rPr>
          <w:spacing w:val="-1"/>
        </w:rPr>
        <w:t>the</w:t>
      </w:r>
      <w:r>
        <w:rPr>
          <w:rFonts w:ascii="Times New Roman"/>
          <w:spacing w:val="111"/>
          <w:w w:val="99"/>
        </w:rPr>
        <w:t xml:space="preserve"> </w:t>
      </w:r>
      <w:r>
        <w:rPr>
          <w:spacing w:val="-1"/>
        </w:rPr>
        <w:t>Annex,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arrangement</w:t>
      </w:r>
      <w: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prescribed 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Manual</w:t>
      </w:r>
      <w:r>
        <w:rPr>
          <w:spacing w:val="-2"/>
        </w:rPr>
        <w:t xml:space="preserve"> </w:t>
      </w:r>
      <w:r>
        <w:rPr>
          <w:spacing w:val="-1"/>
        </w:rPr>
        <w:t>are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respects</w:t>
      </w:r>
      <w:r>
        <w:rPr>
          <w:spacing w:val="-3"/>
        </w:rPr>
        <w:t xml:space="preserve"> </w:t>
      </w:r>
      <w:r>
        <w:rPr>
          <w:spacing w:val="-1"/>
        </w:rPr>
        <w:t>satisfactory.</w:t>
      </w:r>
    </w:p>
    <w:p w14:paraId="31DA9986" w14:textId="77777777" w:rsidR="002B0DAE" w:rsidRDefault="00026959">
      <w:pPr>
        <w:pStyle w:val="BodyText"/>
        <w:numPr>
          <w:ilvl w:val="0"/>
          <w:numId w:val="2"/>
        </w:numPr>
        <w:tabs>
          <w:tab w:val="left" w:pos="663"/>
        </w:tabs>
        <w:spacing w:before="145"/>
        <w:ind w:right="994" w:hanging="454"/>
        <w:jc w:val="left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meets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carriage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bulk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following</w:t>
      </w:r>
      <w:r>
        <w:rPr>
          <w:spacing w:val="1"/>
        </w:rPr>
        <w:t xml:space="preserve"> </w:t>
      </w:r>
      <w:r>
        <w:rPr>
          <w:spacing w:val="-1"/>
        </w:rPr>
        <w:t>products</w:t>
      </w:r>
      <w: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rPr>
          <w:spacing w:val="-1"/>
        </w:rPr>
        <w:t>relevant</w:t>
      </w:r>
      <w:r>
        <w:rPr>
          <w:spacing w:val="-2"/>
        </w:rPr>
        <w:t xml:space="preserve"> </w:t>
      </w:r>
      <w:r>
        <w:rPr>
          <w:spacing w:val="-1"/>
        </w:rPr>
        <w:t>operational</w:t>
      </w:r>
      <w:r>
        <w:rPr>
          <w:rFonts w:ascii="Times New Roman"/>
          <w:spacing w:val="115"/>
        </w:rPr>
        <w:t xml:space="preserve"> </w:t>
      </w:r>
      <w:r>
        <w:rPr>
          <w:spacing w:val="-1"/>
        </w:rPr>
        <w:t>provisions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MARPOL</w:t>
      </w:r>
      <w:r>
        <w:rPr>
          <w:spacing w:val="-2"/>
        </w:rPr>
        <w:t xml:space="preserve"> </w:t>
      </w:r>
      <w:r>
        <w:rPr>
          <w:spacing w:val="-1"/>
        </w:rPr>
        <w:t>Annex</w:t>
      </w:r>
      <w:r>
        <w:rPr>
          <w:spacing w:val="-2"/>
        </w:rPr>
        <w:t xml:space="preserve"> </w:t>
      </w:r>
      <w:r>
        <w:t>II</w:t>
      </w:r>
      <w:r>
        <w:rPr>
          <w:spacing w:val="-2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rPr>
          <w:spacing w:val="-1"/>
        </w:rPr>
        <w:t>observed.</w:t>
      </w:r>
    </w:p>
    <w:p w14:paraId="2A4082B2" w14:textId="77777777" w:rsidR="002B0DAE" w:rsidRDefault="002B0DAE">
      <w:pPr>
        <w:spacing w:before="10"/>
        <w:rPr>
          <w:rFonts w:ascii="Calibri" w:eastAsia="Calibri" w:hAnsi="Calibri" w:cs="Calibri"/>
          <w:sz w:val="17"/>
          <w:szCs w:val="17"/>
        </w:rPr>
      </w:pPr>
    </w:p>
    <w:tbl>
      <w:tblPr>
        <w:tblStyle w:val="TableNormal1"/>
        <w:tblW w:w="0" w:type="auto"/>
        <w:tblInd w:w="132" w:type="dxa"/>
        <w:tblLayout w:type="fixed"/>
        <w:tblLook w:val="01E0" w:firstRow="1" w:lastRow="1" w:firstColumn="1" w:lastColumn="1" w:noHBand="0" w:noVBand="0"/>
      </w:tblPr>
      <w:tblGrid>
        <w:gridCol w:w="4950"/>
        <w:gridCol w:w="3615"/>
        <w:gridCol w:w="1928"/>
      </w:tblGrid>
      <w:tr w:rsidR="002B0DAE" w14:paraId="7620F038" w14:textId="77777777">
        <w:trPr>
          <w:trHeight w:hRule="exact" w:val="499"/>
        </w:trPr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E2B86A" w14:textId="77777777" w:rsidR="002B0DAE" w:rsidRDefault="00026959">
            <w:pPr>
              <w:pStyle w:val="TableParagraph"/>
              <w:spacing w:before="123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Products</w:t>
            </w:r>
          </w:p>
        </w:tc>
        <w:tc>
          <w:tcPr>
            <w:tcW w:w="36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C97481" w14:textId="77777777" w:rsidR="002B0DAE" w:rsidRDefault="00026959">
            <w:pPr>
              <w:pStyle w:val="TableParagraph"/>
              <w:ind w:left="959" w:right="882" w:hanging="8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Conditions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Carriage</w:t>
            </w:r>
            <w:r>
              <w:rPr>
                <w:rFonts w:ascii="Times New Roman"/>
                <w:b/>
                <w:spacing w:val="31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(tank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numbers,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etc.)</w:t>
            </w:r>
          </w:p>
        </w:tc>
        <w:tc>
          <w:tcPr>
            <w:tcW w:w="19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8742F9" w14:textId="77777777" w:rsidR="002B0DAE" w:rsidRDefault="00026959">
            <w:pPr>
              <w:pStyle w:val="TableParagraph"/>
              <w:spacing w:before="123"/>
              <w:ind w:left="188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Pollution</w:t>
            </w:r>
            <w:r>
              <w:rPr>
                <w:rFonts w:ascii="Calibri"/>
                <w:b/>
                <w:spacing w:val="-1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Category</w:t>
            </w:r>
          </w:p>
        </w:tc>
      </w:tr>
      <w:tr w:rsidR="002B0DAE" w14:paraId="261B3D2F" w14:textId="77777777">
        <w:trPr>
          <w:trHeight w:hRule="exact" w:val="235"/>
        </w:trPr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AC8329" w14:textId="77777777" w:rsidR="002B0DAE" w:rsidRDefault="002B0DAE"/>
        </w:tc>
        <w:tc>
          <w:tcPr>
            <w:tcW w:w="36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30AE9C" w14:textId="77777777" w:rsidR="002B0DAE" w:rsidRDefault="002B0DAE"/>
        </w:tc>
        <w:tc>
          <w:tcPr>
            <w:tcW w:w="19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A77409" w14:textId="77777777" w:rsidR="002B0DAE" w:rsidRDefault="002B0DAE"/>
        </w:tc>
      </w:tr>
      <w:tr w:rsidR="002B0DAE" w14:paraId="58D27AD4" w14:textId="77777777">
        <w:trPr>
          <w:trHeight w:hRule="exact" w:val="235"/>
        </w:trPr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070B96" w14:textId="77777777" w:rsidR="002B0DAE" w:rsidRDefault="002B0DAE"/>
        </w:tc>
        <w:tc>
          <w:tcPr>
            <w:tcW w:w="36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547FB0" w14:textId="77777777" w:rsidR="002B0DAE" w:rsidRDefault="002B0DAE"/>
        </w:tc>
        <w:tc>
          <w:tcPr>
            <w:tcW w:w="19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B36911" w14:textId="77777777" w:rsidR="002B0DAE" w:rsidRDefault="002B0DAE"/>
        </w:tc>
      </w:tr>
      <w:tr w:rsidR="002B0DAE" w14:paraId="04F0B144" w14:textId="77777777">
        <w:trPr>
          <w:trHeight w:hRule="exact" w:val="235"/>
        </w:trPr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BF0610" w14:textId="77777777" w:rsidR="002B0DAE" w:rsidRDefault="002B0DAE"/>
        </w:tc>
        <w:tc>
          <w:tcPr>
            <w:tcW w:w="36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584EA2" w14:textId="77777777" w:rsidR="002B0DAE" w:rsidRDefault="002B0DAE"/>
        </w:tc>
        <w:tc>
          <w:tcPr>
            <w:tcW w:w="19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CD66E2" w14:textId="77777777" w:rsidR="002B0DAE" w:rsidRDefault="002B0DAE"/>
        </w:tc>
      </w:tr>
      <w:tr w:rsidR="002B0DAE" w14:paraId="6CE1E957" w14:textId="77777777">
        <w:trPr>
          <w:trHeight w:hRule="exact" w:val="449"/>
        </w:trPr>
        <w:tc>
          <w:tcPr>
            <w:tcW w:w="10493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CD23EB" w14:textId="77777777" w:rsidR="002B0DAE" w:rsidRDefault="00026959">
            <w:pPr>
              <w:pStyle w:val="TableParagraph"/>
              <w:spacing w:line="219" w:lineRule="exact"/>
              <w:ind w:left="6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8"/>
              </w:rPr>
              <w:t>Continued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attachment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1,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additional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signed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and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dated sheets</w:t>
            </w:r>
            <w:r>
              <w:rPr>
                <w:rFonts w:ascii="Calibri"/>
                <w:position w:val="5"/>
                <w:sz w:val="12"/>
              </w:rPr>
              <w:t>1</w:t>
            </w:r>
          </w:p>
          <w:p w14:paraId="78E7BA45" w14:textId="77777777" w:rsidR="002B0DAE" w:rsidRDefault="00026959">
            <w:pPr>
              <w:pStyle w:val="TableParagraph"/>
              <w:spacing w:line="218" w:lineRule="exact"/>
              <w:ind w:left="6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referred</w:t>
            </w:r>
            <w:r>
              <w:rPr>
                <w:rFonts w:ascii="Calibri"/>
                <w:spacing w:val="-1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to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in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this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list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are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identified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attachment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proofErr w:type="gramStart"/>
            <w:r>
              <w:rPr>
                <w:rFonts w:ascii="Calibri"/>
                <w:spacing w:val="1"/>
                <w:sz w:val="18"/>
              </w:rPr>
              <w:t>2,</w:t>
            </w:r>
            <w:proofErr w:type="gramEnd"/>
            <w:r>
              <w:rPr>
                <w:rFonts w:ascii="Calibri"/>
                <w:spacing w:val="-1"/>
                <w:sz w:val="18"/>
              </w:rPr>
              <w:t xml:space="preserve"> signed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and </w:t>
            </w:r>
            <w:r>
              <w:rPr>
                <w:rFonts w:ascii="Calibri"/>
                <w:sz w:val="18"/>
              </w:rPr>
              <w:t>dated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plan.</w:t>
            </w:r>
          </w:p>
        </w:tc>
      </w:tr>
    </w:tbl>
    <w:p w14:paraId="31C1AD9C" w14:textId="77777777" w:rsidR="002B0DAE" w:rsidRDefault="002B0DAE">
      <w:pPr>
        <w:spacing w:before="11"/>
        <w:rPr>
          <w:rFonts w:ascii="Calibri" w:eastAsia="Calibri" w:hAnsi="Calibri" w:cs="Calibri"/>
          <w:sz w:val="12"/>
          <w:szCs w:val="12"/>
        </w:rPr>
      </w:pPr>
    </w:p>
    <w:p w14:paraId="6E2E0F03" w14:textId="77777777" w:rsidR="002B0DAE" w:rsidRDefault="00026959">
      <w:pPr>
        <w:pStyle w:val="BodyText"/>
        <w:numPr>
          <w:ilvl w:val="0"/>
          <w:numId w:val="2"/>
        </w:numPr>
        <w:tabs>
          <w:tab w:val="left" w:pos="663"/>
        </w:tabs>
        <w:spacing w:before="69"/>
        <w:ind w:hanging="454"/>
        <w:jc w:val="left"/>
      </w:pPr>
      <w:r>
        <w:rPr>
          <w:spacing w:val="-1"/>
        </w:rPr>
        <w:t>That, 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1.7.3</w:t>
      </w:r>
      <w:r>
        <w:rPr>
          <w:spacing w:val="-2"/>
        </w:rPr>
        <w:t xml:space="preserve"> </w:t>
      </w:r>
      <w:r>
        <w:t>/</w:t>
      </w:r>
      <w:r>
        <w:rPr>
          <w:spacing w:val="-1"/>
        </w:rPr>
        <w:t xml:space="preserve"> </w:t>
      </w:r>
      <w:r>
        <w:t>2.2.5</w:t>
      </w:r>
      <w:r>
        <w:rPr>
          <w:position w:val="5"/>
          <w:sz w:val="12"/>
        </w:rPr>
        <w:t>2</w:t>
      </w:r>
      <w:r>
        <w:t>,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rPr>
          <w:spacing w:val="-1"/>
        </w:rPr>
        <w:t>modified</w:t>
      </w:r>
      <w:r>
        <w:t xml:space="preserve"> </w:t>
      </w:r>
      <w:r>
        <w:rPr>
          <w:spacing w:val="-1"/>
        </w:rPr>
        <w:t>in</w:t>
      </w:r>
      <w:r>
        <w:rPr>
          <w:spacing w:val="-2"/>
        </w:rPr>
        <w:t xml:space="preserve"> </w:t>
      </w:r>
      <w:r>
        <w:rPr>
          <w:spacing w:val="-1"/>
        </w:rPr>
        <w:t>respect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manner:</w:t>
      </w:r>
    </w:p>
    <w:p w14:paraId="7802E205" w14:textId="77777777" w:rsidR="002B0DAE" w:rsidRDefault="002B0DAE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21A5C471" w14:textId="77777777" w:rsidR="002B0DAE" w:rsidRDefault="00150483">
      <w:pPr>
        <w:spacing w:line="20" w:lineRule="atLeast"/>
        <w:ind w:left="58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A6759E8">
          <v:group id="_x0000_s1054" style="width:502.55pt;height:.6pt;mso-position-horizontal-relative:char;mso-position-vertical-relative:line" coordsize="10051,12">
            <v:group id="_x0000_s1055" style="position:absolute;left:6;top:6;width:10039;height:2" coordorigin="6,6" coordsize="10039,2">
              <v:shape id="_x0000_s1056" style="position:absolute;left:6;top:6;width:10039;height:2" coordorigin="6,6" coordsize="10039,0" path="m6,6r10039,e" filled="f" strokeweight=".58pt">
                <v:path arrowok="t"/>
              </v:shape>
            </v:group>
            <w10:wrap type="none"/>
            <w10:anchorlock/>
          </v:group>
        </w:pict>
      </w:r>
    </w:p>
    <w:p w14:paraId="6F6DE8CE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66892B28" w14:textId="77777777" w:rsidR="002B0DAE" w:rsidRDefault="002B0DAE">
      <w:pPr>
        <w:spacing w:before="10"/>
        <w:rPr>
          <w:rFonts w:ascii="Calibri" w:eastAsia="Calibri" w:hAnsi="Calibri" w:cs="Calibri"/>
          <w:sz w:val="26"/>
          <w:szCs w:val="26"/>
        </w:rPr>
      </w:pPr>
    </w:p>
    <w:p w14:paraId="37499558" w14:textId="77777777" w:rsidR="002B0DAE" w:rsidRDefault="00150483">
      <w:pPr>
        <w:spacing w:line="20" w:lineRule="atLeast"/>
        <w:ind w:left="71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B66CC81">
          <v:group id="_x0000_s1051" style="width:144.75pt;height:.7pt;mso-position-horizontal-relative:char;mso-position-vertical-relative:line" coordsize="2895,14">
            <v:group id="_x0000_s1052" style="position:absolute;left:7;top:7;width:2881;height:2" coordorigin="7,7" coordsize="2881,2">
              <v:shape id="_x0000_s1053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1CF31575" w14:textId="77777777" w:rsidR="002B0DAE" w:rsidRDefault="00026959">
      <w:pPr>
        <w:spacing w:before="67" w:line="152" w:lineRule="exact"/>
        <w:ind w:left="717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1</w:t>
      </w:r>
      <w:r>
        <w:rPr>
          <w:rFonts w:ascii="Calibri"/>
          <w:b/>
          <w:spacing w:val="6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Delete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as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appropriate.</w:t>
      </w:r>
    </w:p>
    <w:p w14:paraId="348ADDBB" w14:textId="77777777" w:rsidR="002B0DAE" w:rsidRDefault="00026959">
      <w:pPr>
        <w:spacing w:line="152" w:lineRule="exact"/>
        <w:ind w:left="717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2</w:t>
      </w:r>
      <w:r>
        <w:rPr>
          <w:rFonts w:ascii="Calibri"/>
          <w:b/>
          <w:spacing w:val="6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Delete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as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appropriate</w:t>
      </w:r>
    </w:p>
    <w:p w14:paraId="4E691990" w14:textId="77777777" w:rsidR="002B0DAE" w:rsidRDefault="002B0DAE">
      <w:pPr>
        <w:spacing w:line="152" w:lineRule="exact"/>
        <w:rPr>
          <w:rFonts w:ascii="Calibri" w:eastAsia="Calibri" w:hAnsi="Calibri" w:cs="Calibri"/>
          <w:sz w:val="12"/>
          <w:szCs w:val="12"/>
        </w:rPr>
        <w:sectPr w:rsidR="002B0DAE">
          <w:footerReference w:type="default" r:id="rId9"/>
          <w:type w:val="continuous"/>
          <w:pgSz w:w="11910" w:h="16840"/>
          <w:pgMar w:top="700" w:right="560" w:bottom="1040" w:left="560" w:header="720" w:footer="853" w:gutter="0"/>
          <w:pgNumType w:start="1"/>
          <w:cols w:space="720"/>
        </w:sectPr>
      </w:pPr>
    </w:p>
    <w:p w14:paraId="31067FDB" w14:textId="77777777" w:rsidR="002B0DAE" w:rsidRDefault="00026959">
      <w:pPr>
        <w:pStyle w:val="BodyText"/>
        <w:numPr>
          <w:ilvl w:val="0"/>
          <w:numId w:val="2"/>
        </w:numPr>
        <w:tabs>
          <w:tab w:val="left" w:pos="563"/>
        </w:tabs>
        <w:spacing w:before="43"/>
        <w:ind w:left="562" w:hanging="454"/>
        <w:jc w:val="left"/>
      </w:pPr>
      <w:r>
        <w:rPr>
          <w:spacing w:val="-1"/>
        </w:rPr>
        <w:lastRenderedPageBreak/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must</w:t>
      </w:r>
      <w:r>
        <w:rPr>
          <w:spacing w:val="-1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rPr>
          <w:spacing w:val="-1"/>
        </w:rPr>
        <w:t>loaded:</w:t>
      </w:r>
    </w:p>
    <w:p w14:paraId="6163C687" w14:textId="77777777" w:rsidR="002B0DAE" w:rsidRDefault="002B0DAE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4BC41E4E" w14:textId="77777777" w:rsidR="002B0DAE" w:rsidRDefault="00026959">
      <w:pPr>
        <w:pStyle w:val="BodyText"/>
        <w:numPr>
          <w:ilvl w:val="1"/>
          <w:numId w:val="2"/>
        </w:numPr>
        <w:tabs>
          <w:tab w:val="left" w:pos="959"/>
        </w:tabs>
        <w:ind w:left="958"/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loading</w:t>
      </w:r>
      <w:r>
        <w:rPr>
          <w:spacing w:val="-2"/>
        </w:rPr>
        <w:t xml:space="preserve"> </w:t>
      </w:r>
      <w:r>
        <w:rPr>
          <w:spacing w:val="-1"/>
        </w:rPr>
        <w:t>conditions</w:t>
      </w:r>
      <w: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approved</w:t>
      </w:r>
      <w:r>
        <w:rPr>
          <w:spacing w:val="-3"/>
        </w:rPr>
        <w:t xml:space="preserve"> </w:t>
      </w:r>
      <w:r>
        <w:rPr>
          <w:spacing w:val="-1"/>
        </w:rPr>
        <w:t>loading</w:t>
      </w:r>
      <w:r>
        <w:rPr>
          <w:spacing w:val="-2"/>
        </w:rPr>
        <w:t xml:space="preserve"> </w:t>
      </w:r>
      <w:r>
        <w:rPr>
          <w:spacing w:val="-1"/>
        </w:rPr>
        <w:t>manual,</w:t>
      </w:r>
      <w:r>
        <w:rPr>
          <w:spacing w:val="-2"/>
        </w:rPr>
        <w:t xml:space="preserve"> </w:t>
      </w:r>
      <w:r>
        <w:t>stamped</w:t>
      </w:r>
      <w:r>
        <w:rPr>
          <w:spacing w:val="-3"/>
        </w:rPr>
        <w:t xml:space="preserve"> </w:t>
      </w:r>
      <w:r>
        <w:rPr>
          <w:spacing w:val="-1"/>
        </w:rPr>
        <w:t>and dated</w:t>
      </w:r>
    </w:p>
    <w:p w14:paraId="3DCB7A71" w14:textId="77777777" w:rsidR="002B0DAE" w:rsidRDefault="00026959">
      <w:pPr>
        <w:pStyle w:val="BodyText"/>
        <w:tabs>
          <w:tab w:val="left" w:pos="3051"/>
        </w:tabs>
        <w:spacing w:before="1" w:line="249" w:lineRule="auto"/>
        <w:ind w:left="958" w:right="929" w:hanging="70"/>
        <w:rPr>
          <w:rFonts w:ascii="Symbol" w:eastAsia="Symbol" w:hAnsi="Symbol" w:cs="Symbol"/>
          <w:sz w:val="12"/>
          <w:szCs w:val="12"/>
        </w:rPr>
      </w:pPr>
      <w:r>
        <w:rPr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rFonts w:ascii="Times New Roman" w:eastAsia="Times New Roman" w:hAnsi="Times New Roman" w:cs="Times New Roman"/>
          <w:u w:val="single" w:color="000000"/>
        </w:rPr>
        <w:tab/>
      </w:r>
      <w:proofErr w:type="gramStart"/>
      <w:r>
        <w:rPr>
          <w:spacing w:val="-1"/>
        </w:rPr>
        <w:t>and</w:t>
      </w:r>
      <w:proofErr w:type="gramEnd"/>
      <w:r>
        <w:rPr>
          <w:spacing w:val="-4"/>
        </w:rPr>
        <w:t xml:space="preserve"> </w:t>
      </w:r>
      <w:r>
        <w:rPr>
          <w:spacing w:val="-1"/>
        </w:rPr>
        <w:t>signed</w:t>
      </w:r>
      <w:r>
        <w:rPr>
          <w:spacing w:val="-3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responsible</w:t>
      </w:r>
      <w:r>
        <w:rPr>
          <w:spacing w:val="-3"/>
        </w:rPr>
        <w:t xml:space="preserve"> </w:t>
      </w:r>
      <w:r>
        <w:rPr>
          <w:spacing w:val="-1"/>
        </w:rPr>
        <w:t>officer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 xml:space="preserve">Administration, </w:t>
      </w:r>
      <w:r>
        <w:t>or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organization</w:t>
      </w:r>
      <w:r>
        <w:rPr>
          <w:spacing w:val="-3"/>
        </w:rPr>
        <w:t xml:space="preserve"> </w:t>
      </w:r>
      <w:r>
        <w:rPr>
          <w:spacing w:val="-1"/>
        </w:rPr>
        <w:t>recognized</w:t>
      </w:r>
      <w:r>
        <w:rPr>
          <w:rFonts w:ascii="Times New Roman" w:eastAsia="Times New Roman" w:hAnsi="Times New Roman" w:cs="Times New Roman"/>
          <w:spacing w:val="97"/>
        </w:rPr>
        <w:t xml:space="preserve"> </w:t>
      </w:r>
      <w:r>
        <w:rPr>
          <w:spacing w:val="-1"/>
        </w:rPr>
        <w:t>by</w:t>
      </w:r>
      <w:r>
        <w:rPr>
          <w:spacing w:val="-4"/>
        </w:rPr>
        <w:t xml:space="preserve"> </w:t>
      </w:r>
      <w:r>
        <w:rPr>
          <w:spacing w:val="-1"/>
        </w:rPr>
        <w:t>the Administration</w:t>
      </w:r>
      <w:r>
        <w:rPr>
          <w:rFonts w:ascii="Symbol" w:eastAsia="Symbol" w:hAnsi="Symbol" w:cs="Symbol"/>
          <w:spacing w:val="-1"/>
          <w:position w:val="6"/>
          <w:sz w:val="12"/>
          <w:szCs w:val="12"/>
        </w:rPr>
        <w:t></w:t>
      </w:r>
    </w:p>
    <w:p w14:paraId="42250E4D" w14:textId="77777777" w:rsidR="002B0DAE" w:rsidRDefault="002B0DAE">
      <w:pPr>
        <w:spacing w:before="10"/>
        <w:rPr>
          <w:rFonts w:ascii="Symbol" w:eastAsia="Symbol" w:hAnsi="Symbol" w:cs="Symbol"/>
          <w:sz w:val="10"/>
          <w:szCs w:val="10"/>
        </w:rPr>
      </w:pPr>
    </w:p>
    <w:p w14:paraId="22A2843B" w14:textId="77777777" w:rsidR="002B0DAE" w:rsidRDefault="00026959">
      <w:pPr>
        <w:pStyle w:val="BodyText"/>
        <w:numPr>
          <w:ilvl w:val="1"/>
          <w:numId w:val="2"/>
        </w:numPr>
        <w:tabs>
          <w:tab w:val="left" w:pos="959"/>
        </w:tabs>
        <w:spacing w:before="77"/>
        <w:ind w:left="958"/>
        <w:rPr>
          <w:rFonts w:ascii="Symbol" w:eastAsia="Symbol" w:hAnsi="Symbol" w:cs="Symbol"/>
          <w:sz w:val="12"/>
          <w:szCs w:val="12"/>
        </w:rPr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loading</w:t>
      </w:r>
      <w:r>
        <w:rPr>
          <w:spacing w:val="-3"/>
        </w:rPr>
        <w:t xml:space="preserve"> </w:t>
      </w:r>
      <w:r>
        <w:rPr>
          <w:spacing w:val="-1"/>
        </w:rPr>
        <w:t>limitations</w:t>
      </w:r>
      <w:r>
        <w:rPr>
          <w:spacing w:val="-3"/>
        </w:rPr>
        <w:t xml:space="preserve"> </w:t>
      </w:r>
      <w:r>
        <w:rPr>
          <w:spacing w:val="-1"/>
        </w:rPr>
        <w:t>appended</w:t>
      </w:r>
      <w:r>
        <w:rPr>
          <w:spacing w:val="-4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certificate</w:t>
      </w:r>
      <w:r>
        <w:rPr>
          <w:rFonts w:ascii="Symbol" w:eastAsia="Symbol" w:hAnsi="Symbol" w:cs="Symbol"/>
          <w:position w:val="6"/>
          <w:sz w:val="12"/>
          <w:szCs w:val="12"/>
        </w:rPr>
        <w:t></w:t>
      </w:r>
    </w:p>
    <w:p w14:paraId="4FB78042" w14:textId="77777777" w:rsidR="002B0DAE" w:rsidRDefault="002B0DAE">
      <w:pPr>
        <w:spacing w:before="1"/>
        <w:rPr>
          <w:rFonts w:ascii="Symbol" w:eastAsia="Symbol" w:hAnsi="Symbol" w:cs="Symbol"/>
          <w:sz w:val="18"/>
          <w:szCs w:val="18"/>
        </w:rPr>
      </w:pPr>
    </w:p>
    <w:p w14:paraId="4DC03FFD" w14:textId="77777777" w:rsidR="002B0DAE" w:rsidRDefault="00026959">
      <w:pPr>
        <w:pStyle w:val="BodyText"/>
        <w:ind w:left="108" w:right="144"/>
        <w:jc w:val="both"/>
      </w:pPr>
      <w:r>
        <w:rPr>
          <w:spacing w:val="-1"/>
        </w:rPr>
        <w:t>Where</w:t>
      </w:r>
      <w:r>
        <w:rPr>
          <w:spacing w:val="21"/>
        </w:rPr>
        <w:t xml:space="preserve"> </w:t>
      </w:r>
      <w:r>
        <w:rPr>
          <w:spacing w:val="-1"/>
        </w:rPr>
        <w:t>it</w:t>
      </w:r>
      <w:r>
        <w:rPr>
          <w:spacing w:val="22"/>
        </w:rPr>
        <w:t xml:space="preserve"> </w:t>
      </w:r>
      <w:r>
        <w:t>is</w:t>
      </w:r>
      <w:r>
        <w:rPr>
          <w:spacing w:val="21"/>
        </w:rPr>
        <w:t xml:space="preserve"> </w:t>
      </w:r>
      <w:r>
        <w:rPr>
          <w:spacing w:val="-1"/>
        </w:rPr>
        <w:t>required</w:t>
      </w:r>
      <w:r>
        <w:rPr>
          <w:spacing w:val="21"/>
        </w:rPr>
        <w:t xml:space="preserve"> </w:t>
      </w:r>
      <w:r>
        <w:t>to</w:t>
      </w:r>
      <w:r>
        <w:rPr>
          <w:spacing w:val="23"/>
        </w:rPr>
        <w:t xml:space="preserve"> </w:t>
      </w:r>
      <w:r>
        <w:rPr>
          <w:spacing w:val="-1"/>
        </w:rPr>
        <w:t>load</w:t>
      </w:r>
      <w:r>
        <w:rPr>
          <w:spacing w:val="21"/>
        </w:rPr>
        <w:t xml:space="preserve"> </w:t>
      </w:r>
      <w:r>
        <w:rPr>
          <w:spacing w:val="-1"/>
        </w:rPr>
        <w:t>the</w:t>
      </w:r>
      <w:r>
        <w:rPr>
          <w:spacing w:val="24"/>
        </w:rPr>
        <w:t xml:space="preserve"> </w:t>
      </w:r>
      <w:r>
        <w:rPr>
          <w:spacing w:val="-1"/>
        </w:rPr>
        <w:t>ship</w:t>
      </w:r>
      <w:r>
        <w:rPr>
          <w:spacing w:val="21"/>
        </w:rPr>
        <w:t xml:space="preserve"> </w:t>
      </w:r>
      <w:r>
        <w:rPr>
          <w:spacing w:val="-1"/>
        </w:rPr>
        <w:t>other</w:t>
      </w:r>
      <w:r>
        <w:rPr>
          <w:spacing w:val="22"/>
        </w:rPr>
        <w:t xml:space="preserve"> </w:t>
      </w:r>
      <w:r>
        <w:rPr>
          <w:spacing w:val="-1"/>
        </w:rPr>
        <w:t>than</w:t>
      </w:r>
      <w:r>
        <w:rPr>
          <w:spacing w:val="21"/>
        </w:rPr>
        <w:t xml:space="preserve"> </w:t>
      </w:r>
      <w:r>
        <w:t>in</w:t>
      </w:r>
      <w:r>
        <w:rPr>
          <w:spacing w:val="21"/>
        </w:rPr>
        <w:t xml:space="preserve"> </w:t>
      </w:r>
      <w:r>
        <w:rPr>
          <w:spacing w:val="-1"/>
        </w:rPr>
        <w:t>accordance</w:t>
      </w:r>
      <w:r>
        <w:rPr>
          <w:spacing w:val="22"/>
        </w:rPr>
        <w:t xml:space="preserve"> </w:t>
      </w:r>
      <w:r>
        <w:rPr>
          <w:spacing w:val="-1"/>
        </w:rPr>
        <w:t>with</w:t>
      </w:r>
      <w:r>
        <w:rPr>
          <w:spacing w:val="21"/>
        </w:rPr>
        <w:t xml:space="preserve"> </w:t>
      </w:r>
      <w:r>
        <w:rPr>
          <w:spacing w:val="-1"/>
        </w:rPr>
        <w:t>the</w:t>
      </w:r>
      <w:r>
        <w:rPr>
          <w:spacing w:val="21"/>
        </w:rPr>
        <w:t xml:space="preserve"> </w:t>
      </w:r>
      <w:r>
        <w:rPr>
          <w:spacing w:val="-1"/>
        </w:rPr>
        <w:t>above</w:t>
      </w:r>
      <w:r>
        <w:rPr>
          <w:spacing w:val="22"/>
        </w:rPr>
        <w:t xml:space="preserve"> </w:t>
      </w:r>
      <w:r>
        <w:rPr>
          <w:spacing w:val="-1"/>
        </w:rPr>
        <w:t>instruction,</w:t>
      </w:r>
      <w:r>
        <w:rPr>
          <w:spacing w:val="23"/>
        </w:rPr>
        <w:t xml:space="preserve"> </w:t>
      </w:r>
      <w:r>
        <w:rPr>
          <w:spacing w:val="-1"/>
        </w:rPr>
        <w:t>then</w:t>
      </w:r>
      <w:r>
        <w:rPr>
          <w:spacing w:val="23"/>
        </w:rPr>
        <w:t xml:space="preserve"> </w:t>
      </w:r>
      <w:r>
        <w:rPr>
          <w:spacing w:val="-1"/>
        </w:rPr>
        <w:t>the</w:t>
      </w:r>
      <w:r>
        <w:rPr>
          <w:spacing w:val="21"/>
        </w:rPr>
        <w:t xml:space="preserve"> </w:t>
      </w:r>
      <w:r>
        <w:rPr>
          <w:spacing w:val="-1"/>
        </w:rPr>
        <w:t>necessary</w:t>
      </w:r>
      <w:r>
        <w:rPr>
          <w:spacing w:val="22"/>
        </w:rPr>
        <w:t xml:space="preserve"> </w:t>
      </w:r>
      <w:r>
        <w:rPr>
          <w:spacing w:val="-1"/>
        </w:rPr>
        <w:t>calculations</w:t>
      </w:r>
      <w:r>
        <w:rPr>
          <w:spacing w:val="21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rPr>
          <w:spacing w:val="-1"/>
        </w:rPr>
        <w:t>justify</w:t>
      </w:r>
      <w:r>
        <w:rPr>
          <w:spacing w:val="23"/>
        </w:rPr>
        <w:t xml:space="preserve"> </w:t>
      </w:r>
      <w:r>
        <w:t>the</w:t>
      </w:r>
      <w:r>
        <w:rPr>
          <w:rFonts w:ascii="Times New Roman"/>
          <w:spacing w:val="135"/>
          <w:w w:val="99"/>
        </w:rPr>
        <w:t xml:space="preserve"> </w:t>
      </w:r>
      <w:r>
        <w:rPr>
          <w:spacing w:val="-1"/>
        </w:rPr>
        <w:t>proposed</w:t>
      </w:r>
      <w:r>
        <w:rPr>
          <w:spacing w:val="21"/>
        </w:rPr>
        <w:t xml:space="preserve"> </w:t>
      </w:r>
      <w:r>
        <w:rPr>
          <w:spacing w:val="-1"/>
        </w:rPr>
        <w:t>loading</w:t>
      </w:r>
      <w:r>
        <w:rPr>
          <w:spacing w:val="21"/>
        </w:rPr>
        <w:t xml:space="preserve"> </w:t>
      </w:r>
      <w:r>
        <w:rPr>
          <w:spacing w:val="-1"/>
        </w:rPr>
        <w:t>conditions</w:t>
      </w:r>
      <w:r>
        <w:rPr>
          <w:spacing w:val="19"/>
        </w:rPr>
        <w:t xml:space="preserve"> </w:t>
      </w:r>
      <w:r>
        <w:rPr>
          <w:spacing w:val="-1"/>
        </w:rPr>
        <w:t>should</w:t>
      </w:r>
      <w:r>
        <w:rPr>
          <w:spacing w:val="21"/>
        </w:rPr>
        <w:t xml:space="preserve"> </w:t>
      </w:r>
      <w:r>
        <w:rPr>
          <w:spacing w:val="-1"/>
        </w:rPr>
        <w:t>be</w:t>
      </w:r>
      <w:r>
        <w:rPr>
          <w:spacing w:val="19"/>
        </w:rPr>
        <w:t xml:space="preserve"> </w:t>
      </w:r>
      <w:r>
        <w:rPr>
          <w:spacing w:val="-1"/>
        </w:rPr>
        <w:t>communicated</w:t>
      </w:r>
      <w:r>
        <w:rPr>
          <w:spacing w:val="19"/>
        </w:rPr>
        <w:t xml:space="preserve"> </w:t>
      </w:r>
      <w:r>
        <w:t>to</w:t>
      </w:r>
      <w:r>
        <w:rPr>
          <w:spacing w:val="20"/>
        </w:rPr>
        <w:t xml:space="preserve"> </w:t>
      </w:r>
      <w:r>
        <w:t>the</w:t>
      </w:r>
      <w:r>
        <w:rPr>
          <w:spacing w:val="19"/>
        </w:rPr>
        <w:t xml:space="preserve"> </w:t>
      </w:r>
      <w:r>
        <w:rPr>
          <w:spacing w:val="-1"/>
        </w:rPr>
        <w:t>certifying</w:t>
      </w:r>
      <w:r>
        <w:rPr>
          <w:spacing w:val="21"/>
        </w:rPr>
        <w:t xml:space="preserve"> </w:t>
      </w:r>
      <w:r>
        <w:rPr>
          <w:spacing w:val="-1"/>
        </w:rPr>
        <w:t>Administration</w:t>
      </w:r>
      <w:r>
        <w:rPr>
          <w:spacing w:val="19"/>
        </w:rPr>
        <w:t xml:space="preserve"> </w:t>
      </w:r>
      <w:r>
        <w:rPr>
          <w:spacing w:val="-1"/>
        </w:rPr>
        <w:t>who</w:t>
      </w:r>
      <w:r>
        <w:rPr>
          <w:spacing w:val="21"/>
        </w:rPr>
        <w:t xml:space="preserve"> </w:t>
      </w:r>
      <w:r>
        <w:t>may</w:t>
      </w:r>
      <w:r>
        <w:rPr>
          <w:spacing w:val="22"/>
        </w:rPr>
        <w:t xml:space="preserve"> </w:t>
      </w:r>
      <w:r>
        <w:rPr>
          <w:spacing w:val="-1"/>
        </w:rPr>
        <w:t>authorize</w:t>
      </w:r>
      <w:r>
        <w:rPr>
          <w:spacing w:val="19"/>
        </w:rPr>
        <w:t xml:space="preserve"> </w:t>
      </w:r>
      <w:r>
        <w:t>in</w:t>
      </w:r>
      <w:r>
        <w:rPr>
          <w:spacing w:val="19"/>
        </w:rPr>
        <w:t xml:space="preserve"> </w:t>
      </w:r>
      <w:r>
        <w:rPr>
          <w:spacing w:val="-1"/>
        </w:rPr>
        <w:t>writing</w:t>
      </w:r>
      <w:r>
        <w:rPr>
          <w:spacing w:val="19"/>
        </w:rPr>
        <w:t xml:space="preserve"> </w:t>
      </w:r>
      <w:r>
        <w:t>the</w:t>
      </w:r>
      <w:r>
        <w:rPr>
          <w:spacing w:val="20"/>
        </w:rPr>
        <w:t xml:space="preserve"> </w:t>
      </w:r>
      <w:r>
        <w:rPr>
          <w:spacing w:val="-1"/>
        </w:rPr>
        <w:t>adoption</w:t>
      </w:r>
      <w:r>
        <w:rPr>
          <w:spacing w:val="28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139"/>
          <w:w w:val="99"/>
        </w:rPr>
        <w:t xml:space="preserve"> </w:t>
      </w:r>
      <w:r>
        <w:rPr>
          <w:spacing w:val="-1"/>
        </w:rPr>
        <w:t>proposed</w:t>
      </w:r>
      <w:r>
        <w:rPr>
          <w:spacing w:val="-5"/>
        </w:rPr>
        <w:t xml:space="preserve"> </w:t>
      </w:r>
      <w:r>
        <w:rPr>
          <w:spacing w:val="-1"/>
        </w:rPr>
        <w:t>loading</w:t>
      </w:r>
      <w:r>
        <w:rPr>
          <w:spacing w:val="-3"/>
        </w:rPr>
        <w:t xml:space="preserve"> </w:t>
      </w:r>
      <w:r>
        <w:t>condition</w:t>
      </w:r>
      <w:r>
        <w:rPr>
          <w:position w:val="5"/>
          <w:sz w:val="12"/>
        </w:rPr>
        <w:t>3</w:t>
      </w:r>
      <w:r>
        <w:t>.</w:t>
      </w:r>
    </w:p>
    <w:p w14:paraId="6363A8D8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015161CE" w14:textId="77777777" w:rsidR="002B0DAE" w:rsidRDefault="002B0DAE">
      <w:pPr>
        <w:spacing w:before="7"/>
        <w:rPr>
          <w:rFonts w:ascii="Calibri" w:eastAsia="Calibri" w:hAnsi="Calibri" w:cs="Calibri"/>
          <w:sz w:val="16"/>
          <w:szCs w:val="16"/>
        </w:rPr>
      </w:pPr>
    </w:p>
    <w:p w14:paraId="2A21CE90" w14:textId="77777777" w:rsidR="002B0DAE" w:rsidRDefault="00026959">
      <w:pPr>
        <w:pStyle w:val="BodyText"/>
        <w:tabs>
          <w:tab w:val="left" w:pos="6325"/>
        </w:tabs>
        <w:spacing w:before="63"/>
        <w:ind w:left="617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 xml:space="preserve">  </w:t>
      </w:r>
      <w:r>
        <w:rPr>
          <w:rFonts w:ascii="Times New Roman"/>
          <w:spacing w:val="9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4E5E4B48" w14:textId="77777777" w:rsidR="002B0DAE" w:rsidRDefault="00026959">
      <w:pPr>
        <w:pStyle w:val="BodyText"/>
        <w:tabs>
          <w:tab w:val="left" w:pos="10154"/>
        </w:tabs>
        <w:spacing w:before="14"/>
        <w:ind w:left="617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based</w:t>
      </w:r>
      <w:r>
        <w:rPr>
          <w:rFonts w:ascii="Times New Roman"/>
        </w:rPr>
        <w:t xml:space="preserve">   </w:t>
      </w:r>
      <w:r>
        <w:rPr>
          <w:rFonts w:ascii="Times New Roman"/>
          <w:spacing w:val="2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survey_completion_date"/>
        </w:sdtPr>
        <w:sdtContent>
          <w:r>
            <w:t>{survey_completion_date}</w:t>
          </w:r>
        </w:sdtContent>
      </w:sdt>
    </w:p>
    <w:p w14:paraId="0F4C2359" w14:textId="77777777" w:rsidR="002B0DAE" w:rsidRDefault="002B0DAE">
      <w:pPr>
        <w:spacing w:before="11"/>
        <w:rPr>
          <w:rFonts w:ascii="Calibri" w:eastAsia="Calibri" w:hAnsi="Calibri" w:cs="Calibri"/>
          <w:sz w:val="11"/>
          <w:szCs w:val="11"/>
        </w:rPr>
      </w:pPr>
    </w:p>
    <w:tbl>
      <w:tblPr>
        <w:tblStyle w:val="TableNormal1"/>
        <w:tblW w:w="0" w:type="auto"/>
        <w:tblInd w:w="562" w:type="dxa"/>
        <w:tblLayout w:type="fixed"/>
        <w:tblLook w:val="01E0" w:firstRow="1" w:lastRow="1" w:firstColumn="1" w:lastColumn="1" w:noHBand="0" w:noVBand="0"/>
      </w:tblPr>
      <w:tblGrid>
        <w:gridCol w:w="836"/>
        <w:gridCol w:w="4252"/>
        <w:gridCol w:w="4840"/>
      </w:tblGrid>
      <w:tr w:rsidR="002B0DAE" w14:paraId="7CF347D3" w14:textId="77777777">
        <w:trPr>
          <w:trHeight w:hRule="exact" w:val="299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76F4BAF6" w14:textId="77777777" w:rsidR="002B0DAE" w:rsidRDefault="00026959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252" w:type="dxa"/>
            <w:tcBorders>
              <w:top w:val="nil"/>
              <w:left w:val="nil"/>
              <w:bottom w:val="nil"/>
              <w:right w:val="nil"/>
            </w:tcBorders>
          </w:tcPr>
          <w:p w14:paraId="25B560F6" w14:textId="77777777" w:rsidR="002B0DAE" w:rsidRDefault="00026959">
            <w:pPr>
              <w:pStyle w:val="TableParagraph"/>
              <w:tabs>
                <w:tab w:val="left" w:pos="3224"/>
              </w:tabs>
              <w:spacing w:before="63"/>
              <w:ind w:left="1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3A557EEE" w14:textId="77777777" w:rsidR="002B0DAE" w:rsidRDefault="00026959">
            <w:pPr>
              <w:pStyle w:val="TableParagraph"/>
              <w:tabs>
                <w:tab w:val="left" w:pos="4784"/>
              </w:tabs>
              <w:spacing w:before="63"/>
              <w:ind w:left="1027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2B0DAE" w14:paraId="41839946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252" w:type="dxa"/>
            <w:tcBorders>
              <w:top w:val="nil"/>
              <w:left w:val="nil"/>
              <w:bottom w:val="nil"/>
              <w:right w:val="nil"/>
            </w:tcBorders>
          </w:tcPr>
          <w:p w14:paraId="48141604" w14:textId="77777777" w:rsidR="002B0DAE" w:rsidRDefault="00026959">
            <w:pPr>
              <w:pStyle w:val="TableParagraph"/>
              <w:spacing w:line="141" w:lineRule="exact"/>
              <w:ind w:left="97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709BFA94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2AE8EC0A" w14:textId="77777777" w:rsidR="002B0DAE" w:rsidRDefault="002B0DAE">
      <w:pPr>
        <w:spacing w:before="1"/>
        <w:rPr>
          <w:rFonts w:ascii="Calibri" w:eastAsia="Calibri" w:hAnsi="Calibri" w:cs="Calibri"/>
          <w:sz w:val="28"/>
          <w:szCs w:val="28"/>
        </w:rPr>
      </w:pPr>
    </w:p>
    <w:p w14:paraId="44B4013E" w14:textId="77777777" w:rsidR="002B0DAE" w:rsidRDefault="00150483">
      <w:pPr>
        <w:spacing w:line="20" w:lineRule="atLeast"/>
        <w:ind w:left="645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54CF79C">
          <v:group id="_x0000_s1048" style="width:193.5pt;height:.6pt;mso-position-horizontal-relative:char;mso-position-vertical-relative:line" coordsize="3870,12">
            <v:group id="_x0000_s1049" style="position:absolute;left:6;top:6;width:3858;height:2" coordorigin="6,6" coordsize="3858,2">
              <v:shape id="_x0000_s1050" style="position:absolute;left:6;top:6;width:3858;height:2" coordorigin="6,6" coordsize="3858,0" path="m6,6r3858,e" filled="f" strokeweight=".58pt">
                <v:path arrowok="t"/>
              </v:shape>
            </v:group>
            <w10:wrap type="none"/>
            <w10:anchorlock/>
          </v:group>
        </w:pict>
      </w:r>
    </w:p>
    <w:p w14:paraId="4F170F66" w14:textId="4B8CE9CC" w:rsidR="002B0DAE" w:rsidRDefault="000C1B71" w:rsidP="00150483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42B69837" w14:textId="77777777" w:rsidR="002B0DAE" w:rsidRDefault="002B0DAE">
      <w:pPr>
        <w:spacing w:before="11"/>
        <w:rPr>
          <w:rFonts w:ascii="Calibri" w:eastAsia="Calibri" w:hAnsi="Calibri" w:cs="Calibri"/>
          <w:b/>
          <w:bCs/>
          <w:sz w:val="29"/>
          <w:szCs w:val="29"/>
        </w:rPr>
      </w:pPr>
    </w:p>
    <w:p w14:paraId="71FA5FDA" w14:textId="77777777" w:rsidR="002B0DAE" w:rsidRDefault="00026959">
      <w:pPr>
        <w:pStyle w:val="BodyText"/>
        <w:spacing w:before="63"/>
        <w:ind w:left="108"/>
      </w:pPr>
      <w:r>
        <w:rPr>
          <w:spacing w:val="-1"/>
        </w:rPr>
        <w:t>Notes</w:t>
      </w:r>
      <w:r>
        <w:rPr>
          <w:spacing w:val="-5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Certificate:</w:t>
      </w:r>
    </w:p>
    <w:p w14:paraId="2D3C2149" w14:textId="77777777" w:rsidR="002B0DAE" w:rsidRDefault="00026959">
      <w:pPr>
        <w:pStyle w:val="BodyText"/>
        <w:numPr>
          <w:ilvl w:val="0"/>
          <w:numId w:val="1"/>
        </w:numPr>
        <w:tabs>
          <w:tab w:val="left" w:pos="675"/>
        </w:tabs>
        <w:spacing w:before="154"/>
        <w:ind w:hanging="422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 xml:space="preserve">can </w:t>
      </w:r>
      <w:r>
        <w:rPr>
          <w:spacing w:val="-1"/>
        </w:rPr>
        <w:t>be</w:t>
      </w:r>
      <w:r>
        <w:rPr>
          <w:spacing w:val="-4"/>
        </w:rPr>
        <w:t xml:space="preserve"> </w:t>
      </w:r>
      <w:r>
        <w:rPr>
          <w:spacing w:val="-1"/>
        </w:rPr>
        <w:t>issued</w:t>
      </w:r>
      <w:r>
        <w:rPr>
          <w:spacing w:val="-3"/>
        </w:rPr>
        <w:t xml:space="preserve"> </w:t>
      </w:r>
      <w:r>
        <w:rPr>
          <w:spacing w:val="-1"/>
        </w:rPr>
        <w:t>only</w:t>
      </w:r>
      <w:r>
        <w:rPr>
          <w:spacing w:val="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ships</w:t>
      </w:r>
      <w:r>
        <w:t xml:space="preserve"> </w:t>
      </w:r>
      <w:r>
        <w:rPr>
          <w:spacing w:val="-1"/>
        </w:rPr>
        <w:t>entitled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fly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flags</w:t>
      </w:r>
      <w:r>
        <w:rPr>
          <w:spacing w:val="-3"/>
        </w:rPr>
        <w:t xml:space="preserve"> </w:t>
      </w:r>
      <w:r>
        <w:rPr>
          <w:spacing w:val="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States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Party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MARPOL</w:t>
      </w:r>
      <w:r>
        <w:rPr>
          <w:spacing w:val="-2"/>
        </w:rPr>
        <w:t xml:space="preserve"> </w:t>
      </w:r>
      <w:r>
        <w:t>73/78.</w:t>
      </w:r>
    </w:p>
    <w:p w14:paraId="76D5C75B" w14:textId="77777777" w:rsidR="002B0DAE" w:rsidRDefault="002B0DAE">
      <w:pPr>
        <w:spacing w:before="2"/>
        <w:rPr>
          <w:rFonts w:ascii="Calibri" w:eastAsia="Calibri" w:hAnsi="Calibri" w:cs="Calibri"/>
          <w:sz w:val="18"/>
          <w:szCs w:val="18"/>
        </w:rPr>
      </w:pPr>
    </w:p>
    <w:p w14:paraId="024DE619" w14:textId="77777777" w:rsidR="002B0DAE" w:rsidRDefault="00026959">
      <w:pPr>
        <w:pStyle w:val="BodyText"/>
        <w:numPr>
          <w:ilvl w:val="0"/>
          <w:numId w:val="1"/>
        </w:numPr>
        <w:tabs>
          <w:tab w:val="left" w:pos="675"/>
        </w:tabs>
        <w:ind w:right="266" w:hanging="422"/>
      </w:pPr>
      <w:r>
        <w:rPr>
          <w:spacing w:val="-1"/>
        </w:rPr>
        <w:t>Ship</w:t>
      </w:r>
      <w:r>
        <w:rPr>
          <w:spacing w:val="-4"/>
        </w:rPr>
        <w:t xml:space="preserve"> </w:t>
      </w:r>
      <w:r>
        <w:t>Type:</w:t>
      </w:r>
      <w:r>
        <w:rPr>
          <w:spacing w:val="-2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rPr>
          <w:spacing w:val="-1"/>
        </w:rPr>
        <w:t>entry</w:t>
      </w:r>
      <w:r>
        <w:t xml:space="preserve"> </w:t>
      </w:r>
      <w:r>
        <w:rPr>
          <w:spacing w:val="-1"/>
        </w:rPr>
        <w:t>under</w:t>
      </w:r>
      <w:r>
        <w:rPr>
          <w:spacing w:val="-2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t>column</w:t>
      </w:r>
      <w:r>
        <w:rPr>
          <w:spacing w:val="-4"/>
        </w:rPr>
        <w:t xml:space="preserve"> </w:t>
      </w:r>
      <w:r>
        <w:t>must</w:t>
      </w:r>
      <w:r>
        <w:rPr>
          <w:spacing w:val="-2"/>
        </w:rPr>
        <w:t xml:space="preserve"> </w:t>
      </w:r>
      <w:r>
        <w:rPr>
          <w:spacing w:val="-1"/>
        </w:rPr>
        <w:t>relate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t xml:space="preserve"> </w:t>
      </w:r>
      <w:r>
        <w:rPr>
          <w:spacing w:val="-1"/>
        </w:rPr>
        <w:t>recommendations,</w:t>
      </w:r>
      <w:r>
        <w:rPr>
          <w:spacing w:val="-2"/>
        </w:rPr>
        <w:t xml:space="preserve"> </w:t>
      </w:r>
      <w:r>
        <w:rPr>
          <w:spacing w:val="-1"/>
        </w:rPr>
        <w:t xml:space="preserve">e.g.,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entry</w:t>
      </w:r>
      <w:r>
        <w:rPr>
          <w:spacing w:val="3"/>
        </w:rPr>
        <w:t xml:space="preserve"> </w:t>
      </w:r>
      <w:r>
        <w:rPr>
          <w:rFonts w:cs="Calibri"/>
          <w:spacing w:val="-1"/>
        </w:rPr>
        <w:t>“</w:t>
      </w:r>
      <w:r>
        <w:rPr>
          <w:spacing w:val="-1"/>
        </w:rPr>
        <w:t>Type</w:t>
      </w:r>
      <w:r>
        <w:rPr>
          <w:spacing w:val="-3"/>
        </w:rPr>
        <w:t xml:space="preserve"> </w:t>
      </w:r>
      <w:r>
        <w:t>2</w:t>
      </w:r>
      <w:r>
        <w:rPr>
          <w:rFonts w:cs="Calibri"/>
        </w:rPr>
        <w:t>”</w:t>
      </w:r>
      <w:r>
        <w:rPr>
          <w:rFonts w:cs="Calibri"/>
          <w:spacing w:val="-3"/>
        </w:rPr>
        <w:t xml:space="preserve"> </w:t>
      </w:r>
      <w:r>
        <w:rPr>
          <w:spacing w:val="-1"/>
        </w:rPr>
        <w:t>should</w:t>
      </w:r>
      <w:r>
        <w:rPr>
          <w:spacing w:val="-3"/>
        </w:rPr>
        <w:t xml:space="preserve"> </w:t>
      </w:r>
      <w:r>
        <w:t>mean</w:t>
      </w:r>
      <w:r>
        <w:rPr>
          <w:spacing w:val="-4"/>
        </w:rPr>
        <w:t xml:space="preserve"> </w:t>
      </w:r>
      <w:r>
        <w:t>Type</w:t>
      </w:r>
      <w:r>
        <w:rPr>
          <w:spacing w:val="-3"/>
        </w:rPr>
        <w:t xml:space="preserve"> </w:t>
      </w:r>
      <w:r>
        <w:t>2</w:t>
      </w:r>
      <w:r>
        <w:rPr>
          <w:spacing w:val="-2"/>
        </w:rPr>
        <w:t xml:space="preserve"> </w:t>
      </w:r>
      <w:r>
        <w:t>in</w:t>
      </w:r>
      <w:r>
        <w:rPr>
          <w:rFonts w:ascii="Times New Roman" w:eastAsia="Times New Roman" w:hAnsi="Times New Roman" w:cs="Times New Roman"/>
          <w:spacing w:val="91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rPr>
          <w:spacing w:val="-1"/>
        </w:rPr>
        <w:t>respects</w:t>
      </w:r>
      <w:r>
        <w:rPr>
          <w:spacing w:val="-3"/>
        </w:rPr>
        <w:t xml:space="preserve"> </w:t>
      </w:r>
      <w:r>
        <w:rPr>
          <w:spacing w:val="-1"/>
        </w:rPr>
        <w:t>prescribed</w:t>
      </w:r>
      <w:r>
        <w:rPr>
          <w:spacing w:val="1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Code.</w:t>
      </w:r>
      <w:r>
        <w:rPr>
          <w:spacing w:val="-2"/>
        </w:rPr>
        <w:t xml:space="preserve"> </w:t>
      </w:r>
      <w:r>
        <w:rPr>
          <w:spacing w:val="-1"/>
        </w:rPr>
        <w:t>This</w:t>
      </w:r>
      <w:r>
        <w:rPr>
          <w:spacing w:val="-2"/>
        </w:rPr>
        <w:t xml:space="preserve"> </w:t>
      </w:r>
      <w:r>
        <w:rPr>
          <w:spacing w:val="-1"/>
        </w:rPr>
        <w:t>column</w:t>
      </w:r>
      <w:r>
        <w:rPr>
          <w:spacing w:val="-3"/>
        </w:rPr>
        <w:t xml:space="preserve"> </w:t>
      </w:r>
      <w:r>
        <w:rPr>
          <w:spacing w:val="-1"/>
        </w:rPr>
        <w:t>would</w:t>
      </w:r>
      <w:r>
        <w:rPr>
          <w:spacing w:val="1"/>
        </w:rPr>
        <w:t xml:space="preserve"> </w:t>
      </w:r>
      <w:r>
        <w:rPr>
          <w:spacing w:val="-1"/>
        </w:rPr>
        <w:t>not</w:t>
      </w:r>
      <w:r>
        <w:rPr>
          <w:spacing w:val="-2"/>
        </w:rPr>
        <w:t xml:space="preserve"> </w:t>
      </w:r>
      <w:r>
        <w:rPr>
          <w:spacing w:val="-1"/>
        </w:rPr>
        <w:t>usually apply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cases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existing</w:t>
      </w:r>
      <w:r>
        <w:rPr>
          <w:spacing w:val="1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such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case</w:t>
      </w:r>
      <w:r>
        <w:rPr>
          <w:spacing w:val="6"/>
        </w:rPr>
        <w:t xml:space="preserve"> </w:t>
      </w:r>
      <w:r>
        <w:rPr>
          <w:spacing w:val="-1"/>
        </w:rPr>
        <w:t>should</w:t>
      </w:r>
      <w:r>
        <w:rPr>
          <w:spacing w:val="-3"/>
        </w:rPr>
        <w:t xml:space="preserve"> </w:t>
      </w:r>
      <w:r>
        <w:t>be</w:t>
      </w:r>
      <w:r>
        <w:rPr>
          <w:rFonts w:ascii="Times New Roman" w:eastAsia="Times New Roman" w:hAnsi="Times New Roman" w:cs="Times New Roman"/>
          <w:spacing w:val="115"/>
          <w:w w:val="99"/>
        </w:rPr>
        <w:t xml:space="preserve"> </w:t>
      </w:r>
      <w:r>
        <w:rPr>
          <w:spacing w:val="-1"/>
        </w:rPr>
        <w:t>noted</w:t>
      </w:r>
      <w:r>
        <w:rPr>
          <w:spacing w:val="-3"/>
        </w:rPr>
        <w:t xml:space="preserve"> </w:t>
      </w:r>
      <w:r>
        <w:rPr>
          <w:rFonts w:cs="Calibri"/>
          <w:spacing w:val="-1"/>
        </w:rPr>
        <w:t>“</w:t>
      </w:r>
      <w:r>
        <w:rPr>
          <w:spacing w:val="-1"/>
        </w:rPr>
        <w:t>see</w:t>
      </w:r>
      <w:r>
        <w:rPr>
          <w:spacing w:val="-4"/>
        </w:rPr>
        <w:t xml:space="preserve"> </w:t>
      </w:r>
      <w:r>
        <w:rPr>
          <w:spacing w:val="-1"/>
        </w:rPr>
        <w:t>paragraph</w:t>
      </w:r>
      <w:r>
        <w:rPr>
          <w:spacing w:val="-3"/>
        </w:rPr>
        <w:t xml:space="preserve"> </w:t>
      </w:r>
      <w:r>
        <w:t>2.2</w:t>
      </w:r>
      <w:r>
        <w:rPr>
          <w:rFonts w:cs="Calibri"/>
        </w:rPr>
        <w:t>”</w:t>
      </w:r>
      <w:r>
        <w:t>.</w:t>
      </w:r>
    </w:p>
    <w:p w14:paraId="01810043" w14:textId="77777777" w:rsidR="002B0DAE" w:rsidRDefault="002B0DAE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4CF3C024" w14:textId="77777777" w:rsidR="002B0DAE" w:rsidRDefault="00026959">
      <w:pPr>
        <w:pStyle w:val="BodyText"/>
        <w:numPr>
          <w:ilvl w:val="0"/>
          <w:numId w:val="1"/>
        </w:numPr>
        <w:tabs>
          <w:tab w:val="left" w:pos="675"/>
        </w:tabs>
        <w:ind w:right="414" w:hanging="422"/>
      </w:pPr>
      <w:r>
        <w:rPr>
          <w:spacing w:val="-1"/>
        </w:rPr>
        <w:t>Products:</w:t>
      </w:r>
      <w:r>
        <w:rPr>
          <w:spacing w:val="-3"/>
        </w:rPr>
        <w:t xml:space="preserve"> </w:t>
      </w:r>
      <w:r>
        <w:rPr>
          <w:spacing w:val="-1"/>
        </w:rPr>
        <w:t>Products</w:t>
      </w:r>
      <w:r>
        <w:rPr>
          <w:spacing w:val="-3"/>
        </w:rPr>
        <w:t xml:space="preserve"> </w:t>
      </w:r>
      <w:r>
        <w:rPr>
          <w:spacing w:val="-1"/>
        </w:rPr>
        <w:t>listed in</w:t>
      </w:r>
      <w:r>
        <w:rPr>
          <w:spacing w:val="-3"/>
        </w:rPr>
        <w:t xml:space="preserve"> </w:t>
      </w:r>
      <w:r>
        <w:t>chapter</w:t>
      </w:r>
      <w:r>
        <w:rPr>
          <w:spacing w:val="-3"/>
        </w:rPr>
        <w:t xml:space="preserve"> </w:t>
      </w:r>
      <w:r>
        <w:t>17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 xml:space="preserve">Code,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rPr>
          <w:spacing w:val="-1"/>
        </w:rPr>
        <w:t>have been</w:t>
      </w:r>
      <w:r>
        <w:t xml:space="preserve"> </w:t>
      </w:r>
      <w:r>
        <w:rPr>
          <w:spacing w:val="-1"/>
        </w:rPr>
        <w:t>evaluated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Administration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2"/>
        </w:rPr>
        <w:t>1.8</w:t>
      </w:r>
      <w:r>
        <w:rPr>
          <w:spacing w:val="-2"/>
        </w:rPr>
        <w:t xml:space="preserve"> </w:t>
      </w:r>
      <w:r>
        <w:t>of</w:t>
      </w:r>
      <w:r>
        <w:rPr>
          <w:rFonts w:ascii="Times New Roman" w:eastAsia="Times New Roman" w:hAnsi="Times New Roman" w:cs="Times New Roman"/>
          <w:spacing w:val="131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Code,</w:t>
      </w:r>
      <w:r>
        <w:rPr>
          <w:spacing w:val="-2"/>
        </w:rPr>
        <w:t xml:space="preserve"> </w:t>
      </w:r>
      <w:r>
        <w:rPr>
          <w:spacing w:val="-1"/>
        </w:rPr>
        <w:t>should</w:t>
      </w:r>
      <w:r>
        <w:rPr>
          <w:spacing w:val="-3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rPr>
          <w:spacing w:val="-1"/>
        </w:rPr>
        <w:t>listed.</w:t>
      </w:r>
      <w:r>
        <w:rPr>
          <w:spacing w:val="-2"/>
        </w:rPr>
        <w:t xml:space="preserve"> </w:t>
      </w:r>
      <w:r>
        <w:rPr>
          <w:spacing w:val="1"/>
        </w:rPr>
        <w:t>In</w:t>
      </w:r>
      <w:r>
        <w:rPr>
          <w:spacing w:val="-4"/>
        </w:rPr>
        <w:t xml:space="preserve"> </w:t>
      </w:r>
      <w:r>
        <w:rPr>
          <w:spacing w:val="-1"/>
        </w:rPr>
        <w:t>respect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 xml:space="preserve">latter </w:t>
      </w:r>
      <w:r>
        <w:rPr>
          <w:rFonts w:cs="Calibri"/>
        </w:rPr>
        <w:t>“</w:t>
      </w:r>
      <w:r>
        <w:t>new</w:t>
      </w:r>
      <w:r>
        <w:rPr>
          <w:rFonts w:cs="Calibri"/>
        </w:rPr>
        <w:t>”</w:t>
      </w:r>
      <w:r>
        <w:rPr>
          <w:rFonts w:cs="Calibri"/>
          <w:spacing w:val="-3"/>
        </w:rPr>
        <w:t xml:space="preserve"> </w:t>
      </w:r>
      <w:r>
        <w:t>products,</w:t>
      </w:r>
      <w:r>
        <w:rPr>
          <w:spacing w:val="-1"/>
        </w:rPr>
        <w:t xml:space="preserve"> any</w:t>
      </w:r>
      <w:r>
        <w:rPr>
          <w:spacing w:val="-3"/>
        </w:rPr>
        <w:t xml:space="preserve"> </w:t>
      </w:r>
      <w:r>
        <w:rPr>
          <w:spacing w:val="-1"/>
        </w:rPr>
        <w:t>special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rPr>
          <w:spacing w:val="-1"/>
        </w:rPr>
        <w:t>provisionally</w:t>
      </w:r>
      <w:r>
        <w:rPr>
          <w:spacing w:val="-2"/>
        </w:rPr>
        <w:t xml:space="preserve"> </w:t>
      </w:r>
      <w:r>
        <w:rPr>
          <w:spacing w:val="-1"/>
        </w:rPr>
        <w:t>prescribed</w:t>
      </w:r>
      <w:r>
        <w:rPr>
          <w:spacing w:val="-4"/>
        </w:rPr>
        <w:t xml:space="preserve"> </w:t>
      </w:r>
      <w:r>
        <w:rPr>
          <w:spacing w:val="-1"/>
        </w:rPr>
        <w:t>should</w:t>
      </w:r>
      <w:r>
        <w:rPr>
          <w:spacing w:val="-3"/>
        </w:rPr>
        <w:t xml:space="preserve"> </w:t>
      </w:r>
      <w:r>
        <w:t>be</w:t>
      </w:r>
      <w:r>
        <w:rPr>
          <w:rFonts w:ascii="Times New Roman" w:eastAsia="Times New Roman" w:hAnsi="Times New Roman" w:cs="Times New Roman"/>
          <w:spacing w:val="115"/>
          <w:w w:val="99"/>
        </w:rPr>
        <w:t xml:space="preserve"> </w:t>
      </w:r>
      <w:r>
        <w:rPr>
          <w:spacing w:val="-1"/>
        </w:rPr>
        <w:t>noted.</w:t>
      </w:r>
    </w:p>
    <w:p w14:paraId="3E1EFF96" w14:textId="77777777" w:rsidR="002B0DAE" w:rsidRDefault="002B0DAE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463FF469" w14:textId="77777777" w:rsidR="002B0DAE" w:rsidRDefault="00026959">
      <w:pPr>
        <w:pStyle w:val="BodyText"/>
        <w:numPr>
          <w:ilvl w:val="0"/>
          <w:numId w:val="1"/>
        </w:numPr>
        <w:tabs>
          <w:tab w:val="left" w:pos="675"/>
        </w:tabs>
        <w:ind w:right="414" w:hanging="422"/>
      </w:pPr>
      <w:r>
        <w:rPr>
          <w:spacing w:val="-1"/>
        </w:rPr>
        <w:t>Product</w:t>
      </w:r>
      <w:r>
        <w:rPr>
          <w:spacing w:val="-2"/>
        </w:rPr>
        <w:t xml:space="preserve"> </w:t>
      </w:r>
      <w:r>
        <w:rPr>
          <w:spacing w:val="-1"/>
        </w:rPr>
        <w:t>s: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list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products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suitable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carry should</w:t>
      </w:r>
      <w:r>
        <w:rPr>
          <w:spacing w:val="-3"/>
        </w:rPr>
        <w:t xml:space="preserve"> </w:t>
      </w:r>
      <w:r>
        <w:rPr>
          <w:spacing w:val="-1"/>
        </w:rPr>
        <w:t>include</w:t>
      </w:r>
      <w: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noxious</w:t>
      </w:r>
      <w:r>
        <w:rPr>
          <w:spacing w:val="-3"/>
        </w:rPr>
        <w:t xml:space="preserve"> </w:t>
      </w:r>
      <w:r>
        <w:rPr>
          <w:spacing w:val="-1"/>
        </w:rPr>
        <w:t>liquid</w:t>
      </w:r>
      <w:r>
        <w:rPr>
          <w:spacing w:val="-3"/>
        </w:rPr>
        <w:t xml:space="preserve"> </w:t>
      </w:r>
      <w:r>
        <w:t>substances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Category</w:t>
      </w:r>
      <w:r>
        <w:rPr>
          <w:spacing w:val="-2"/>
        </w:rPr>
        <w:t xml:space="preserve"> </w:t>
      </w:r>
      <w:r>
        <w:t>Z</w:t>
      </w:r>
      <w:r>
        <w:rPr>
          <w:spacing w:val="-2"/>
        </w:rPr>
        <w:t xml:space="preserve"> </w:t>
      </w:r>
      <w:r>
        <w:rPr>
          <w:spacing w:val="1"/>
        </w:rPr>
        <w:t>which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rPr>
          <w:spacing w:val="-1"/>
        </w:rPr>
        <w:t>not</w:t>
      </w:r>
      <w:r>
        <w:rPr>
          <w:rFonts w:ascii="Times New Roman" w:eastAsia="Times New Roman" w:hAnsi="Times New Roman" w:cs="Times New Roman"/>
          <w:spacing w:val="111"/>
          <w:w w:val="99"/>
        </w:rPr>
        <w:t xml:space="preserve"> </w:t>
      </w:r>
      <w:r>
        <w:rPr>
          <w:spacing w:val="-1"/>
        </w:rPr>
        <w:t>covered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should</w:t>
      </w:r>
      <w:r>
        <w:t xml:space="preserve"> </w:t>
      </w:r>
      <w:r>
        <w:rPr>
          <w:spacing w:val="-1"/>
        </w:rPr>
        <w:t>be</w:t>
      </w:r>
      <w:r>
        <w:rPr>
          <w:spacing w:val="-4"/>
        </w:rPr>
        <w:t xml:space="preserve"> </w:t>
      </w:r>
      <w:r>
        <w:rPr>
          <w:spacing w:val="-1"/>
        </w:rPr>
        <w:t>identified</w:t>
      </w:r>
      <w:r>
        <w:rPr>
          <w:spacing w:val="-3"/>
        </w:rPr>
        <w:t xml:space="preserve"> </w:t>
      </w:r>
      <w:r>
        <w:t>as</w:t>
      </w:r>
      <w:r>
        <w:rPr>
          <w:spacing w:val="3"/>
        </w:rPr>
        <w:t xml:space="preserve"> </w:t>
      </w:r>
      <w:r>
        <w:rPr>
          <w:rFonts w:cs="Calibri"/>
          <w:spacing w:val="-1"/>
        </w:rPr>
        <w:t>“</w:t>
      </w:r>
      <w:r>
        <w:rPr>
          <w:spacing w:val="-1"/>
        </w:rPr>
        <w:t>chapter</w:t>
      </w:r>
      <w:r>
        <w:rPr>
          <w:spacing w:val="-3"/>
        </w:rPr>
        <w:t xml:space="preserve"> </w:t>
      </w:r>
      <w:r>
        <w:t>18</w:t>
      </w:r>
      <w:r>
        <w:rPr>
          <w:spacing w:val="-2"/>
        </w:rPr>
        <w:t xml:space="preserve"> </w:t>
      </w:r>
      <w:r>
        <w:rPr>
          <w:spacing w:val="-1"/>
        </w:rPr>
        <w:t>Category</w:t>
      </w:r>
      <w:r>
        <w:rPr>
          <w:spacing w:val="-2"/>
        </w:rPr>
        <w:t xml:space="preserve"> </w:t>
      </w:r>
      <w:r>
        <w:rPr>
          <w:spacing w:val="-1"/>
        </w:rPr>
        <w:t>Z</w:t>
      </w:r>
      <w:r>
        <w:rPr>
          <w:rFonts w:cs="Calibri"/>
          <w:spacing w:val="-1"/>
        </w:rPr>
        <w:t>”</w:t>
      </w:r>
      <w:r>
        <w:rPr>
          <w:spacing w:val="-1"/>
        </w:rPr>
        <w:t>.</w:t>
      </w:r>
    </w:p>
    <w:p w14:paraId="1E902E99" w14:textId="77777777" w:rsidR="002B0DAE" w:rsidRDefault="002B0DAE">
      <w:pPr>
        <w:spacing w:before="2"/>
        <w:rPr>
          <w:rFonts w:ascii="Calibri" w:eastAsia="Calibri" w:hAnsi="Calibri" w:cs="Calibri"/>
          <w:sz w:val="18"/>
          <w:szCs w:val="18"/>
        </w:rPr>
      </w:pPr>
    </w:p>
    <w:p w14:paraId="1C585DE1" w14:textId="77777777" w:rsidR="002B0DAE" w:rsidRDefault="00026959">
      <w:pPr>
        <w:pStyle w:val="BodyText"/>
        <w:numPr>
          <w:ilvl w:val="0"/>
          <w:numId w:val="1"/>
        </w:numPr>
        <w:tabs>
          <w:tab w:val="left" w:pos="675"/>
        </w:tabs>
        <w:ind w:right="549" w:hanging="422"/>
      </w:pPr>
      <w:r>
        <w:rPr>
          <w:spacing w:val="-1"/>
        </w:rPr>
        <w:t>Conditions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carriage:</w:t>
      </w:r>
      <w:r>
        <w:rPr>
          <w:spacing w:val="-2"/>
        </w:rPr>
        <w:t xml:space="preserve"> </w:t>
      </w:r>
      <w:r>
        <w:t>If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Certificate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issued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modified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provision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4"/>
        </w:rPr>
        <w:t xml:space="preserve"> </w:t>
      </w:r>
      <w:r>
        <w:t>1(12)</w:t>
      </w:r>
      <w:r>
        <w:rPr>
          <w:spacing w:val="-1"/>
        </w:rPr>
        <w:t xml:space="preserve"> </w:t>
      </w:r>
      <w:r>
        <w:t>of</w:t>
      </w:r>
      <w:r>
        <w:rPr>
          <w:rFonts w:ascii="Times New Roman" w:eastAsia="Times New Roman" w:hAnsi="Times New Roman" w:cs="Times New Roman"/>
          <w:spacing w:val="113"/>
        </w:rPr>
        <w:t xml:space="preserve"> </w:t>
      </w:r>
      <w:r>
        <w:rPr>
          <w:spacing w:val="-1"/>
        </w:rPr>
        <w:t>MARPOL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II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-1"/>
        </w:rPr>
        <w:t>should</w:t>
      </w:r>
      <w:r>
        <w:rPr>
          <w:spacing w:val="-4"/>
        </w:rPr>
        <w:t xml:space="preserve"> </w:t>
      </w:r>
      <w:r>
        <w:t>indicate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top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table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products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conditions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carriage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rFonts w:ascii="Times New Roman" w:eastAsia="Times New Roman" w:hAnsi="Times New Roman" w:cs="Times New Roman"/>
          <w:spacing w:val="93"/>
          <w:w w:val="99"/>
        </w:rPr>
        <w:t xml:space="preserve"> </w:t>
      </w:r>
      <w:r>
        <w:rPr>
          <w:spacing w:val="-1"/>
        </w:rPr>
        <w:t>statement.</w:t>
      </w:r>
      <w:r>
        <w:rPr>
          <w:spacing w:val="-3"/>
        </w:rPr>
        <w:t xml:space="preserve"> </w:t>
      </w:r>
      <w:r>
        <w:rPr>
          <w:rFonts w:cs="Calibri"/>
          <w:spacing w:val="-1"/>
        </w:rPr>
        <w:t>“</w:t>
      </w:r>
      <w:r>
        <w:rPr>
          <w:spacing w:val="-1"/>
        </w:rPr>
        <w:t>This</w:t>
      </w:r>
      <w: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certificated</w:t>
      </w:r>
      <w:r>
        <w:rPr>
          <w:spacing w:val="-4"/>
        </w:rPr>
        <w:t xml:space="preserve"> </w:t>
      </w:r>
      <w:r>
        <w:t>to</w:t>
      </w:r>
      <w:r>
        <w:rPr>
          <w:spacing w:val="-1"/>
        </w:rPr>
        <w:t xml:space="preserve"> carry</w:t>
      </w:r>
      <w:r>
        <w:rPr>
          <w:spacing w:val="-2"/>
        </w:rPr>
        <w:t xml:space="preserve"> </w:t>
      </w:r>
      <w:r>
        <w:rPr>
          <w:spacing w:val="-1"/>
        </w:rPr>
        <w:t>only</w:t>
      </w:r>
      <w:r>
        <w:rPr>
          <w:spacing w:val="-3"/>
        </w:rPr>
        <w:t xml:space="preserve"> </w:t>
      </w:r>
      <w:r>
        <w:rPr>
          <w:spacing w:val="-1"/>
        </w:rPr>
        <w:t>pollution</w:t>
      </w:r>
      <w:r>
        <w:t xml:space="preserve"> </w:t>
      </w:r>
      <w:r>
        <w:rPr>
          <w:spacing w:val="-1"/>
        </w:rPr>
        <w:t>hazard</w:t>
      </w:r>
      <w:r>
        <w:rPr>
          <w:spacing w:val="-2"/>
        </w:rPr>
        <w:t xml:space="preserve"> </w:t>
      </w:r>
      <w:r>
        <w:rPr>
          <w:spacing w:val="-1"/>
        </w:rPr>
        <w:t>chemicals</w:t>
      </w:r>
      <w:r>
        <w:rPr>
          <w:rFonts w:cs="Calibri"/>
          <w:spacing w:val="-1"/>
        </w:rPr>
        <w:t>”</w:t>
      </w:r>
      <w:r>
        <w:rPr>
          <w:spacing w:val="-1"/>
        </w:rPr>
        <w:t>.</w:t>
      </w:r>
    </w:p>
    <w:p w14:paraId="0516405B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41AF9EB4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09682959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7C06F985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329F5A61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265B06D8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0D224A83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77914659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1B44BE78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374BB811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6EE14009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52628DA2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29E05D24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1F61E707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09E8ACD2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3E3AAD63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6C1A722C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4D9AFF90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4E4B21A3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33563A64" w14:textId="77777777" w:rsidR="002B0DAE" w:rsidRDefault="002B0DAE">
      <w:pPr>
        <w:spacing w:before="1"/>
        <w:rPr>
          <w:rFonts w:ascii="Calibri" w:eastAsia="Calibri" w:hAnsi="Calibri" w:cs="Calibri"/>
          <w:sz w:val="28"/>
          <w:szCs w:val="28"/>
        </w:rPr>
      </w:pPr>
    </w:p>
    <w:p w14:paraId="0E0ACF72" w14:textId="77777777" w:rsidR="002B0DAE" w:rsidRDefault="00150483">
      <w:pPr>
        <w:spacing w:line="20" w:lineRule="atLeast"/>
        <w:ind w:left="61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E971E5B">
          <v:group id="_x0000_s1045" style="width:144.75pt;height:.7pt;mso-position-horizontal-relative:char;mso-position-vertical-relative:line" coordsize="2895,14">
            <v:group id="_x0000_s1046" style="position:absolute;left:7;top:7;width:2881;height:2" coordorigin="7,7" coordsize="2881,2">
              <v:shape id="_x0000_s1047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4FC4F5F8" w14:textId="77777777" w:rsidR="002B0DAE" w:rsidRDefault="00026959">
      <w:pPr>
        <w:spacing w:before="67"/>
        <w:ind w:left="617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3</w:t>
      </w:r>
      <w:r>
        <w:rPr>
          <w:rFonts w:ascii="Calibri"/>
          <w:b/>
          <w:spacing w:val="7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Instead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of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being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incorporated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Certificate, this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text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z w:val="12"/>
        </w:rPr>
        <w:t>may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be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appended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to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Certificate if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signed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and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stamped.</w:t>
      </w:r>
    </w:p>
    <w:p w14:paraId="521D15B7" w14:textId="77777777" w:rsidR="002B0DAE" w:rsidRDefault="002B0DAE">
      <w:pPr>
        <w:rPr>
          <w:rFonts w:ascii="Calibri" w:eastAsia="Calibri" w:hAnsi="Calibri" w:cs="Calibri"/>
          <w:sz w:val="12"/>
          <w:szCs w:val="12"/>
        </w:rPr>
        <w:sectPr w:rsidR="002B0DAE">
          <w:pgSz w:w="11910" w:h="16840"/>
          <w:pgMar w:top="660" w:right="640" w:bottom="1040" w:left="660" w:header="0" w:footer="853" w:gutter="0"/>
          <w:cols w:space="720"/>
        </w:sectPr>
      </w:pPr>
    </w:p>
    <w:p w14:paraId="53817A18" w14:textId="77777777" w:rsidR="00D11237" w:rsidRDefault="00D11237" w:rsidP="00D11237">
      <w:pPr>
        <w:pStyle w:val="Heading1"/>
        <w:spacing w:before="27"/>
        <w:ind w:right="915"/>
        <w:jc w:val="center"/>
        <w:rPr>
          <w:b w:val="0"/>
          <w:bCs w:val="0"/>
        </w:rPr>
      </w:pPr>
      <w:r>
        <w:rPr>
          <w:spacing w:val="-9"/>
        </w:rPr>
        <w:lastRenderedPageBreak/>
        <w:t>GR CLASS CLASSIFIED FOR STANDARD</w:t>
      </w:r>
      <w:r>
        <w:rPr>
          <w:spacing w:val="-11"/>
        </w:rPr>
        <w:t xml:space="preserve"> </w:t>
      </w:r>
      <w:r>
        <w:t>(</w:t>
      </w:r>
      <w:r>
        <w:rPr>
          <w:spacing w:val="1"/>
        </w:rPr>
        <w:t>GR</w:t>
      </w:r>
      <w:r>
        <w:rPr>
          <w:spacing w:val="-8"/>
        </w:rPr>
        <w:t xml:space="preserve"> </w:t>
      </w:r>
      <w:r>
        <w:rPr>
          <w:spacing w:val="-1"/>
        </w:rPr>
        <w:t>C</w:t>
      </w:r>
      <w:r>
        <w:rPr>
          <w:spacing w:val="-2"/>
        </w:rPr>
        <w:t>L</w:t>
      </w:r>
      <w:r>
        <w:t>AS</w:t>
      </w:r>
      <w:r>
        <w:rPr>
          <w:spacing w:val="1"/>
        </w:rPr>
        <w:t>S</w:t>
      </w:r>
      <w:r>
        <w:t>)</w:t>
      </w:r>
    </w:p>
    <w:p w14:paraId="122F870A" w14:textId="77777777" w:rsidR="002B0DAE" w:rsidRDefault="00026959">
      <w:pPr>
        <w:spacing w:before="293"/>
        <w:ind w:left="520" w:right="1020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SHORT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TERM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OF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z w:val="36"/>
        </w:rPr>
        <w:t>FITNESS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z w:val="36"/>
        </w:rPr>
        <w:t>FOR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THE</w:t>
      </w:r>
      <w:r>
        <w:rPr>
          <w:rFonts w:ascii="Calibri"/>
          <w:b/>
          <w:spacing w:val="-7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CARRIAGE</w:t>
      </w:r>
      <w:r>
        <w:rPr>
          <w:rFonts w:ascii="Times New Roman"/>
          <w:b/>
          <w:spacing w:val="21"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OF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DANGEROUS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CHEMICALS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z w:val="36"/>
        </w:rPr>
        <w:t>IN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BULK</w:t>
      </w:r>
    </w:p>
    <w:p w14:paraId="445C39B0" w14:textId="77777777" w:rsidR="002B0DAE" w:rsidRDefault="002B0DAE">
      <w:pPr>
        <w:spacing w:before="1"/>
        <w:rPr>
          <w:rFonts w:ascii="Calibri" w:eastAsia="Calibri" w:hAnsi="Calibri" w:cs="Calibri"/>
          <w:b/>
          <w:bCs/>
          <w:sz w:val="28"/>
          <w:szCs w:val="28"/>
        </w:rPr>
      </w:pPr>
    </w:p>
    <w:p w14:paraId="211DF17A" w14:textId="77777777" w:rsidR="002B0DAE" w:rsidRDefault="00026959">
      <w:pPr>
        <w:pStyle w:val="Heading2"/>
        <w:ind w:left="520" w:right="1014"/>
        <w:jc w:val="center"/>
        <w:rPr>
          <w:b w:val="0"/>
          <w:bCs w:val="0"/>
        </w:rPr>
      </w:pPr>
      <w:r>
        <w:rPr>
          <w:spacing w:val="-1"/>
        </w:rPr>
        <w:t>ATTACHMENT</w:t>
      </w:r>
      <w:r>
        <w:rPr>
          <w:spacing w:val="-3"/>
        </w:rPr>
        <w:t xml:space="preserve"> </w:t>
      </w:r>
      <w:r>
        <w:t>No.</w:t>
      </w:r>
      <w:r>
        <w:rPr>
          <w:spacing w:val="-2"/>
        </w:rPr>
        <w:t xml:space="preserve"> </w:t>
      </w:r>
      <w:r>
        <w:t>1</w:t>
      </w:r>
    </w:p>
    <w:p w14:paraId="14C59550" w14:textId="77777777" w:rsidR="002B0DAE" w:rsidRDefault="002B0DAE">
      <w:pPr>
        <w:spacing w:before="12"/>
        <w:rPr>
          <w:rFonts w:ascii="Calibri" w:eastAsia="Calibri" w:hAnsi="Calibri" w:cs="Calibri"/>
          <w:b/>
          <w:bCs/>
          <w:sz w:val="39"/>
          <w:szCs w:val="39"/>
        </w:rPr>
      </w:pPr>
    </w:p>
    <w:p w14:paraId="7AFDD62E" w14:textId="77777777" w:rsidR="002B0DAE" w:rsidRDefault="00026959">
      <w:pPr>
        <w:pStyle w:val="BodyText"/>
        <w:ind w:left="310"/>
      </w:pPr>
      <w:r>
        <w:rPr>
          <w:spacing w:val="-1"/>
        </w:rPr>
        <w:t>Continued</w:t>
      </w:r>
      <w:r>
        <w:rPr>
          <w:spacing w:val="-3"/>
        </w:rPr>
        <w:t xml:space="preserve"> </w:t>
      </w:r>
      <w:r>
        <w:t>list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products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those</w:t>
      </w:r>
      <w:r>
        <w:rPr>
          <w:spacing w:val="-3"/>
        </w:rPr>
        <w:t xml:space="preserve"> </w:t>
      </w:r>
      <w:r>
        <w:rPr>
          <w:spacing w:val="-1"/>
        </w:rPr>
        <w:t>specified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3,</w:t>
      </w:r>
      <w:r>
        <w:rPr>
          <w:spacing w:val="-1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their</w:t>
      </w:r>
      <w:r>
        <w:t xml:space="preserve"> </w:t>
      </w:r>
      <w:r>
        <w:rPr>
          <w:spacing w:val="-1"/>
        </w:rPr>
        <w:t>conditions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carriage.</w:t>
      </w:r>
    </w:p>
    <w:p w14:paraId="770EA4C9" w14:textId="77777777" w:rsidR="002B0DAE" w:rsidRDefault="002B0DAE">
      <w:pPr>
        <w:spacing w:before="12"/>
        <w:rPr>
          <w:rFonts w:ascii="Calibri" w:eastAsia="Calibri" w:hAnsi="Calibri" w:cs="Calibri"/>
          <w:sz w:val="21"/>
          <w:szCs w:val="21"/>
        </w:rPr>
      </w:pPr>
    </w:p>
    <w:p w14:paraId="07D49973" w14:textId="77777777" w:rsidR="002B0DAE" w:rsidRDefault="00026959">
      <w:pPr>
        <w:pStyle w:val="Heading2"/>
        <w:ind w:right="1296"/>
        <w:jc w:val="right"/>
        <w:rPr>
          <w:b w:val="0"/>
          <w:bCs w:val="0"/>
        </w:rPr>
      </w:pPr>
      <w:proofErr w:type="gramStart"/>
      <w:r>
        <w:rPr>
          <w:spacing w:val="-1"/>
        </w:rPr>
        <w:t>SOC-BCH No.</w:t>
      </w:r>
      <w:proofErr w:type="gramEnd"/>
    </w:p>
    <w:p w14:paraId="020F8FF2" w14:textId="77777777" w:rsidR="002B0DAE" w:rsidRDefault="002B0DAE">
      <w:pPr>
        <w:spacing w:before="12"/>
        <w:rPr>
          <w:rFonts w:ascii="Calibri" w:eastAsia="Calibri" w:hAnsi="Calibri" w:cs="Calibri"/>
          <w:b/>
          <w:bCs/>
          <w:sz w:val="27"/>
          <w:szCs w:val="27"/>
        </w:rPr>
      </w:pPr>
    </w:p>
    <w:tbl>
      <w:tblPr>
        <w:tblStyle w:val="TableNormal1"/>
        <w:tblW w:w="0" w:type="auto"/>
        <w:tblInd w:w="235" w:type="dxa"/>
        <w:tblLayout w:type="fixed"/>
        <w:tblLook w:val="01E0" w:firstRow="1" w:lastRow="1" w:firstColumn="1" w:lastColumn="1" w:noHBand="0" w:noVBand="0"/>
      </w:tblPr>
      <w:tblGrid>
        <w:gridCol w:w="3757"/>
        <w:gridCol w:w="3119"/>
        <w:gridCol w:w="2290"/>
      </w:tblGrid>
      <w:tr w:rsidR="002B0DAE" w14:paraId="5B4B24A0" w14:textId="77777777">
        <w:trPr>
          <w:trHeight w:hRule="exact" w:val="449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11EF1D" w14:textId="77777777" w:rsidR="002B0DAE" w:rsidRDefault="00026959">
            <w:pPr>
              <w:pStyle w:val="TableParagraph"/>
              <w:spacing w:before="1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Products</w:t>
            </w:r>
          </w:p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0EE7DC" w14:textId="77777777" w:rsidR="002B0DAE" w:rsidRDefault="00026959">
            <w:pPr>
              <w:pStyle w:val="TableParagraph"/>
              <w:spacing w:before="1"/>
              <w:ind w:left="796" w:right="724" w:hanging="7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Conditions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Carriage</w:t>
            </w:r>
            <w:r>
              <w:rPr>
                <w:rFonts w:ascii="Times New Roman"/>
                <w:b/>
                <w:spacing w:val="2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(tank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numbers,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etc.)</w:t>
            </w:r>
          </w:p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E18F82" w14:textId="77777777" w:rsidR="002B0DAE" w:rsidRDefault="00026959">
            <w:pPr>
              <w:pStyle w:val="TableParagraph"/>
              <w:spacing w:before="1"/>
              <w:ind w:left="44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Pollution</w:t>
            </w:r>
            <w:r>
              <w:rPr>
                <w:rFonts w:ascii="Calibri"/>
                <w:b/>
                <w:spacing w:val="-1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Category</w:t>
            </w:r>
          </w:p>
        </w:tc>
      </w:tr>
      <w:tr w:rsidR="002B0DAE" w14:paraId="563B0E1E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C8E304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BA08EF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F5BC07" w14:textId="77777777" w:rsidR="002B0DAE" w:rsidRDefault="002B0DAE"/>
        </w:tc>
      </w:tr>
      <w:tr w:rsidR="002B0DAE" w14:paraId="7D16B01C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9969DE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7F42BD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302561" w14:textId="77777777" w:rsidR="002B0DAE" w:rsidRDefault="002B0DAE"/>
        </w:tc>
      </w:tr>
      <w:tr w:rsidR="002B0DAE" w14:paraId="4AC481B0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6F1303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394935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BA5E68" w14:textId="77777777" w:rsidR="002B0DAE" w:rsidRDefault="002B0DAE"/>
        </w:tc>
      </w:tr>
      <w:tr w:rsidR="002B0DAE" w14:paraId="4B488639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B028D5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1B62CC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AA09D8" w14:textId="77777777" w:rsidR="002B0DAE" w:rsidRDefault="002B0DAE"/>
        </w:tc>
      </w:tr>
      <w:tr w:rsidR="002B0DAE" w14:paraId="0F11821C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5221FB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EE7BE4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13AE45" w14:textId="77777777" w:rsidR="002B0DAE" w:rsidRDefault="002B0DAE"/>
        </w:tc>
      </w:tr>
      <w:tr w:rsidR="002B0DAE" w14:paraId="6B9AAD74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B91529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6D8715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E40B84" w14:textId="77777777" w:rsidR="002B0DAE" w:rsidRDefault="002B0DAE"/>
        </w:tc>
      </w:tr>
      <w:tr w:rsidR="002B0DAE" w14:paraId="0597D8AF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FD2790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E392DC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85C9B3" w14:textId="77777777" w:rsidR="002B0DAE" w:rsidRDefault="002B0DAE"/>
        </w:tc>
      </w:tr>
      <w:tr w:rsidR="002B0DAE" w14:paraId="213CF049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606068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5F3D69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C3D7DD" w14:textId="77777777" w:rsidR="002B0DAE" w:rsidRDefault="002B0DAE"/>
        </w:tc>
      </w:tr>
      <w:tr w:rsidR="002B0DAE" w14:paraId="3FBB993D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DAE06F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E0D9D8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11ECF0" w14:textId="77777777" w:rsidR="002B0DAE" w:rsidRDefault="002B0DAE"/>
        </w:tc>
      </w:tr>
      <w:tr w:rsidR="002B0DAE" w14:paraId="299203F7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F2A24A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489E4A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ED5992" w14:textId="77777777" w:rsidR="002B0DAE" w:rsidRDefault="002B0DAE"/>
        </w:tc>
      </w:tr>
      <w:tr w:rsidR="002B0DAE" w14:paraId="3BB108B8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AEF0F9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5F5CEC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7C82C1" w14:textId="77777777" w:rsidR="002B0DAE" w:rsidRDefault="002B0DAE"/>
        </w:tc>
      </w:tr>
      <w:tr w:rsidR="002B0DAE" w14:paraId="72D2DF13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A8562F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FF0CAA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958317" w14:textId="77777777" w:rsidR="002B0DAE" w:rsidRDefault="002B0DAE"/>
        </w:tc>
      </w:tr>
      <w:tr w:rsidR="002B0DAE" w14:paraId="4BABA567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C4C4F4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C49197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123C99" w14:textId="77777777" w:rsidR="002B0DAE" w:rsidRDefault="002B0DAE"/>
        </w:tc>
      </w:tr>
      <w:tr w:rsidR="002B0DAE" w14:paraId="6D4E56A1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F548F2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FC2E4C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891743" w14:textId="77777777" w:rsidR="002B0DAE" w:rsidRDefault="002B0DAE"/>
        </w:tc>
      </w:tr>
      <w:tr w:rsidR="002B0DAE" w14:paraId="2E520183" w14:textId="77777777">
        <w:trPr>
          <w:trHeight w:hRule="exact" w:val="231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5E50E7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5295D8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4B56E9" w14:textId="77777777" w:rsidR="002B0DAE" w:rsidRDefault="002B0DAE"/>
        </w:tc>
      </w:tr>
      <w:tr w:rsidR="002B0DAE" w14:paraId="479D4A36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10C267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FEABA7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0C1564" w14:textId="77777777" w:rsidR="002B0DAE" w:rsidRDefault="002B0DAE"/>
        </w:tc>
      </w:tr>
      <w:tr w:rsidR="002B0DAE" w14:paraId="54D7296B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34CBE3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7EB9B4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A6FA25" w14:textId="77777777" w:rsidR="002B0DAE" w:rsidRDefault="002B0DAE"/>
        </w:tc>
      </w:tr>
      <w:tr w:rsidR="002B0DAE" w14:paraId="7E0AC536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5CCEC0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7496A2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C39A7F" w14:textId="77777777" w:rsidR="002B0DAE" w:rsidRDefault="002B0DAE"/>
        </w:tc>
      </w:tr>
      <w:tr w:rsidR="002B0DAE" w14:paraId="233881F2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3CA8F7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2B11C6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55D77C" w14:textId="77777777" w:rsidR="002B0DAE" w:rsidRDefault="002B0DAE"/>
        </w:tc>
      </w:tr>
      <w:tr w:rsidR="002B0DAE" w14:paraId="583E08E8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DDE8D8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3A8EB1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810F8B" w14:textId="77777777" w:rsidR="002B0DAE" w:rsidRDefault="002B0DAE"/>
        </w:tc>
      </w:tr>
      <w:tr w:rsidR="002B0DAE" w14:paraId="1F64DD9E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E89C13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B85F0B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22F02D" w14:textId="77777777" w:rsidR="002B0DAE" w:rsidRDefault="002B0DAE"/>
        </w:tc>
      </w:tr>
      <w:tr w:rsidR="002B0DAE" w14:paraId="53DA894A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96C61E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3B774A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5C3E9B" w14:textId="77777777" w:rsidR="002B0DAE" w:rsidRDefault="002B0DAE"/>
        </w:tc>
      </w:tr>
      <w:tr w:rsidR="002B0DAE" w14:paraId="1E343EB4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D1B294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BC914F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1F70B9" w14:textId="77777777" w:rsidR="002B0DAE" w:rsidRDefault="002B0DAE"/>
        </w:tc>
      </w:tr>
      <w:tr w:rsidR="002B0DAE" w14:paraId="57081418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563C88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5D0FA3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2DBF13" w14:textId="77777777" w:rsidR="002B0DAE" w:rsidRDefault="002B0DAE"/>
        </w:tc>
      </w:tr>
      <w:tr w:rsidR="002B0DAE" w14:paraId="439DDE91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F7AE8A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EFCB76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5D33EC" w14:textId="77777777" w:rsidR="002B0DAE" w:rsidRDefault="002B0DAE"/>
        </w:tc>
      </w:tr>
      <w:tr w:rsidR="002B0DAE" w14:paraId="3DF14445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7047DB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81549A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97930D" w14:textId="77777777" w:rsidR="002B0DAE" w:rsidRDefault="002B0DAE"/>
        </w:tc>
      </w:tr>
      <w:tr w:rsidR="002B0DAE" w14:paraId="3E19F28C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D4F024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0D968D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559AA2" w14:textId="77777777" w:rsidR="002B0DAE" w:rsidRDefault="002B0DAE"/>
        </w:tc>
      </w:tr>
      <w:tr w:rsidR="002B0DAE" w14:paraId="7C39DEF9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7AB975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2973C0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4A7A13" w14:textId="77777777" w:rsidR="002B0DAE" w:rsidRDefault="002B0DAE"/>
        </w:tc>
      </w:tr>
    </w:tbl>
    <w:p w14:paraId="532BFFE0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A04134F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9659CDB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A3F719F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EF6C876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C753FB2" w14:textId="77777777" w:rsidR="002B0DAE" w:rsidRDefault="002B0DAE">
      <w:pPr>
        <w:spacing w:before="5"/>
        <w:rPr>
          <w:rFonts w:ascii="Calibri" w:eastAsia="Calibri" w:hAnsi="Calibri" w:cs="Calibri"/>
          <w:b/>
          <w:bCs/>
          <w:sz w:val="24"/>
          <w:szCs w:val="24"/>
        </w:rPr>
      </w:pPr>
    </w:p>
    <w:tbl>
      <w:tblPr>
        <w:tblStyle w:val="TableNormal1"/>
        <w:tblW w:w="0" w:type="auto"/>
        <w:tblInd w:w="102" w:type="dxa"/>
        <w:tblLayout w:type="fixed"/>
        <w:tblLook w:val="01E0" w:firstRow="1" w:lastRow="1" w:firstColumn="1" w:lastColumn="1" w:noHBand="0" w:noVBand="0"/>
      </w:tblPr>
      <w:tblGrid>
        <w:gridCol w:w="836"/>
        <w:gridCol w:w="4252"/>
        <w:gridCol w:w="4840"/>
      </w:tblGrid>
      <w:tr w:rsidR="002B0DAE" w14:paraId="0CAE7779" w14:textId="77777777">
        <w:trPr>
          <w:trHeight w:hRule="exact" w:val="300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091947A4" w14:textId="77777777" w:rsidR="002B0DAE" w:rsidRDefault="00026959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252" w:type="dxa"/>
            <w:tcBorders>
              <w:top w:val="nil"/>
              <w:left w:val="nil"/>
              <w:bottom w:val="nil"/>
              <w:right w:val="nil"/>
            </w:tcBorders>
          </w:tcPr>
          <w:p w14:paraId="29DE05FE" w14:textId="77777777" w:rsidR="002B0DAE" w:rsidRDefault="00026959">
            <w:pPr>
              <w:pStyle w:val="TableParagraph"/>
              <w:tabs>
                <w:tab w:val="left" w:pos="3224"/>
              </w:tabs>
              <w:spacing w:before="63"/>
              <w:ind w:left="1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4598A994" w14:textId="77777777" w:rsidR="002B0DAE" w:rsidRDefault="00026959">
            <w:pPr>
              <w:pStyle w:val="TableParagraph"/>
              <w:tabs>
                <w:tab w:val="left" w:pos="4784"/>
              </w:tabs>
              <w:spacing w:before="63"/>
              <w:ind w:left="1027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2B0DAE" w14:paraId="526752BF" w14:textId="77777777">
        <w:trPr>
          <w:trHeight w:hRule="exact" w:val="240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252" w:type="dxa"/>
            <w:tcBorders>
              <w:top w:val="nil"/>
              <w:left w:val="nil"/>
              <w:bottom w:val="nil"/>
              <w:right w:val="nil"/>
            </w:tcBorders>
          </w:tcPr>
          <w:p w14:paraId="157D3BB9" w14:textId="77777777" w:rsidR="002B0DAE" w:rsidRDefault="00026959">
            <w:pPr>
              <w:pStyle w:val="TableParagraph"/>
              <w:spacing w:line="142" w:lineRule="exact"/>
              <w:ind w:left="97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60DE39EF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861782A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E4BC423" w14:textId="77777777" w:rsidR="002B0DAE" w:rsidRDefault="002B0DAE">
      <w:pPr>
        <w:spacing w:before="5"/>
        <w:rPr>
          <w:rFonts w:ascii="Calibri" w:eastAsia="Calibri" w:hAnsi="Calibri" w:cs="Calibri"/>
          <w:b/>
          <w:bCs/>
        </w:rPr>
      </w:pPr>
    </w:p>
    <w:p w14:paraId="1BB06D9A" w14:textId="77777777" w:rsidR="002B0DAE" w:rsidRDefault="00150483">
      <w:pPr>
        <w:spacing w:line="20" w:lineRule="atLeast"/>
        <w:ind w:left="569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3BC0B85">
          <v:group id="_x0000_s1042" style="width:193.5pt;height:.6pt;mso-position-horizontal-relative:char;mso-position-vertical-relative:line" coordsize="3870,12">
            <v:group id="_x0000_s1043" style="position:absolute;left:6;top:6;width:3858;height:2" coordorigin="6,6" coordsize="3858,2">
              <v:shape id="_x0000_s1044" style="position:absolute;left:6;top:6;width:3858;height:2" coordorigin="6,6" coordsize="3858,0" path="m6,6r3858,e" filled="f" strokeweight=".58pt">
                <v:path arrowok="t"/>
              </v:shape>
            </v:group>
            <w10:wrap type="none"/>
            <w10:anchorlock/>
          </v:group>
        </w:pict>
      </w:r>
    </w:p>
    <w:p w14:paraId="1011F139" w14:textId="77777777" w:rsidR="00150483" w:rsidRDefault="00150483" w:rsidP="00150483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1703E827" w14:textId="77777777" w:rsidR="002B0DAE" w:rsidRDefault="002B0DAE">
      <w:pPr>
        <w:spacing w:line="201" w:lineRule="exact"/>
        <w:rPr>
          <w:rFonts w:ascii="Calibri" w:eastAsia="Calibri" w:hAnsi="Calibri" w:cs="Calibri"/>
          <w:sz w:val="18"/>
          <w:szCs w:val="18"/>
        </w:rPr>
        <w:sectPr w:rsidR="002B0DAE">
          <w:pgSz w:w="11910" w:h="16840"/>
          <w:pgMar w:top="1140" w:right="640" w:bottom="1040" w:left="1120" w:header="0" w:footer="853" w:gutter="0"/>
          <w:cols w:space="720"/>
        </w:sectPr>
      </w:pPr>
    </w:p>
    <w:p w14:paraId="0BEDD3CC" w14:textId="24E3CCF5" w:rsidR="002B0DAE" w:rsidRDefault="00E64B0B">
      <w:pPr>
        <w:spacing w:before="2"/>
        <w:ind w:left="408" w:right="905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9"/>
          <w:sz w:val="36"/>
        </w:rPr>
        <w:lastRenderedPageBreak/>
        <w:t>GR CLASS CLASSIFIED FOR STANDARD</w:t>
      </w:r>
      <w:r w:rsidR="00026959">
        <w:rPr>
          <w:rFonts w:ascii="Calibri"/>
          <w:b/>
          <w:spacing w:val="-11"/>
          <w:sz w:val="36"/>
        </w:rPr>
        <w:t xml:space="preserve"> </w:t>
      </w:r>
      <w:r w:rsidR="00026959">
        <w:rPr>
          <w:rFonts w:ascii="Calibri"/>
          <w:b/>
          <w:sz w:val="36"/>
        </w:rPr>
        <w:t>(</w:t>
      </w:r>
      <w:r>
        <w:rPr>
          <w:rFonts w:ascii="Calibri"/>
          <w:b/>
          <w:spacing w:val="1"/>
          <w:sz w:val="36"/>
        </w:rPr>
        <w:t>GR</w:t>
      </w:r>
      <w:r w:rsidR="00026959">
        <w:rPr>
          <w:rFonts w:ascii="Calibri"/>
          <w:b/>
          <w:spacing w:val="-8"/>
          <w:sz w:val="36"/>
        </w:rPr>
        <w:t xml:space="preserve"> </w:t>
      </w:r>
      <w:r w:rsidR="00026959">
        <w:rPr>
          <w:rFonts w:ascii="Calibri"/>
          <w:b/>
          <w:spacing w:val="-1"/>
          <w:sz w:val="36"/>
        </w:rPr>
        <w:t>C</w:t>
      </w:r>
      <w:r w:rsidR="00026959">
        <w:rPr>
          <w:rFonts w:ascii="Calibri"/>
          <w:b/>
          <w:spacing w:val="-2"/>
          <w:sz w:val="36"/>
        </w:rPr>
        <w:t>L</w:t>
      </w:r>
      <w:r w:rsidR="00026959">
        <w:rPr>
          <w:rFonts w:ascii="Calibri"/>
          <w:b/>
          <w:sz w:val="36"/>
        </w:rPr>
        <w:t>AS</w:t>
      </w:r>
      <w:r w:rsidR="00026959">
        <w:rPr>
          <w:rFonts w:ascii="Calibri"/>
          <w:b/>
          <w:spacing w:val="1"/>
          <w:sz w:val="36"/>
        </w:rPr>
        <w:t>S</w:t>
      </w:r>
      <w:r w:rsidR="00026959">
        <w:rPr>
          <w:rFonts w:ascii="Calibri"/>
          <w:b/>
          <w:sz w:val="36"/>
        </w:rPr>
        <w:t>)</w:t>
      </w:r>
    </w:p>
    <w:p w14:paraId="3DE2F25B" w14:textId="77777777" w:rsidR="002B0DAE" w:rsidRDefault="002B0DAE">
      <w:pPr>
        <w:spacing w:before="12"/>
        <w:rPr>
          <w:rFonts w:ascii="Calibri" w:eastAsia="Calibri" w:hAnsi="Calibri" w:cs="Calibri"/>
          <w:b/>
          <w:bCs/>
          <w:sz w:val="35"/>
          <w:szCs w:val="35"/>
        </w:rPr>
      </w:pPr>
    </w:p>
    <w:p w14:paraId="46785E35" w14:textId="77777777" w:rsidR="002B0DAE" w:rsidRDefault="00026959">
      <w:pPr>
        <w:ind w:left="405" w:right="905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SHORT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TERM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OF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FITNTESS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FOR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THE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CARRIAGE</w:t>
      </w:r>
      <w:r>
        <w:rPr>
          <w:rFonts w:ascii="Times New Roman"/>
          <w:b/>
          <w:spacing w:val="37"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OF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DANGEROUS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CHEMICALS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IN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BULK</w:t>
      </w:r>
    </w:p>
    <w:p w14:paraId="12C2E63B" w14:textId="77777777" w:rsidR="002B0DAE" w:rsidRDefault="002B0DAE">
      <w:pPr>
        <w:spacing w:before="1"/>
        <w:rPr>
          <w:rFonts w:ascii="Calibri" w:eastAsia="Calibri" w:hAnsi="Calibri" w:cs="Calibri"/>
          <w:b/>
          <w:bCs/>
          <w:sz w:val="28"/>
          <w:szCs w:val="28"/>
        </w:rPr>
      </w:pPr>
    </w:p>
    <w:p w14:paraId="5A072A24" w14:textId="77777777" w:rsidR="002B0DAE" w:rsidRDefault="00026959">
      <w:pPr>
        <w:spacing w:line="480" w:lineRule="auto"/>
        <w:ind w:left="3661" w:right="4156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>ATTACHMENT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z w:val="28"/>
        </w:rPr>
        <w:t>No.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z w:val="28"/>
        </w:rPr>
        <w:t>2</w:t>
      </w:r>
      <w:r>
        <w:rPr>
          <w:rFonts w:ascii="Times New Roman"/>
          <w:b/>
          <w:spacing w:val="27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TANK PLAN</w:t>
      </w:r>
    </w:p>
    <w:p w14:paraId="5FE89692" w14:textId="77777777" w:rsidR="002B0DAE" w:rsidRDefault="00026959">
      <w:pPr>
        <w:spacing w:line="219" w:lineRule="exact"/>
        <w:ind w:right="1141"/>
        <w:jc w:val="right"/>
        <w:rPr>
          <w:rFonts w:ascii="Calibri" w:eastAsia="Calibri" w:hAnsi="Calibri" w:cs="Calibri"/>
          <w:sz w:val="18"/>
          <w:szCs w:val="18"/>
        </w:rPr>
      </w:pPr>
      <w:proofErr w:type="gramStart"/>
      <w:r>
        <w:rPr>
          <w:rFonts w:ascii="Calibri"/>
          <w:b/>
          <w:spacing w:val="-1"/>
          <w:sz w:val="18"/>
        </w:rPr>
        <w:t>SOC-BCH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  <w:proofErr w:type="gramEnd"/>
    </w:p>
    <w:tbl>
      <w:tblPr>
        <w:tblStyle w:val="TableNormal1"/>
        <w:tblW w:w="0" w:type="auto"/>
        <w:tblInd w:w="895" w:type="dxa"/>
        <w:tblLayout w:type="fixed"/>
        <w:tblLook w:val="01E0" w:firstRow="1" w:lastRow="1" w:firstColumn="1" w:lastColumn="1" w:noHBand="0" w:noVBand="0"/>
      </w:tblPr>
      <w:tblGrid>
        <w:gridCol w:w="2929"/>
        <w:gridCol w:w="4917"/>
      </w:tblGrid>
      <w:tr w:rsidR="002B0DAE" w14:paraId="5946E2F0" w14:textId="77777777">
        <w:trPr>
          <w:trHeight w:hRule="exact" w:val="230"/>
        </w:trPr>
        <w:tc>
          <w:tcPr>
            <w:tcW w:w="29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E543AA" w14:textId="77777777" w:rsidR="002B0DAE" w:rsidRDefault="00026959">
            <w:pPr>
              <w:pStyle w:val="TableParagraph"/>
              <w:spacing w:line="218" w:lineRule="exact"/>
              <w:ind w:left="96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Name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ship</w:t>
            </w:r>
          </w:p>
        </w:tc>
        <w:tc>
          <w:tcPr>
            <w:tcW w:w="4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61CECA" w14:textId="77777777" w:rsidR="002B0DAE" w:rsidRDefault="002B0DAE"/>
        </w:tc>
      </w:tr>
      <w:tr w:rsidR="002B0DAE" w14:paraId="29631C3D" w14:textId="77777777">
        <w:trPr>
          <w:trHeight w:hRule="exact" w:val="228"/>
        </w:trPr>
        <w:tc>
          <w:tcPr>
            <w:tcW w:w="29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7CFCF0" w14:textId="77777777" w:rsidR="002B0DAE" w:rsidRDefault="00026959">
            <w:pPr>
              <w:pStyle w:val="TableParagraph"/>
              <w:spacing w:line="216" w:lineRule="exact"/>
              <w:ind w:left="35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Distinctive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letters:</w:t>
            </w:r>
          </w:p>
        </w:tc>
        <w:tc>
          <w:tcPr>
            <w:tcW w:w="4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003E4E" w14:textId="77777777" w:rsidR="002B0DAE" w:rsidRDefault="002B0DAE"/>
        </w:tc>
      </w:tr>
      <w:tr w:rsidR="002B0DAE" w14:paraId="0DD52521" w14:textId="77777777">
        <w:trPr>
          <w:trHeight w:hRule="exact" w:val="230"/>
        </w:trPr>
        <w:tc>
          <w:tcPr>
            <w:tcW w:w="29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3F2B32" w14:textId="77777777" w:rsidR="002B0DAE" w:rsidRDefault="00026959">
            <w:pPr>
              <w:pStyle w:val="TableParagraph"/>
              <w:spacing w:line="218" w:lineRule="exact"/>
              <w:ind w:left="96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  <w:tc>
          <w:tcPr>
            <w:tcW w:w="4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69119A" w14:textId="77777777" w:rsidR="002B0DAE" w:rsidRDefault="002B0DAE"/>
        </w:tc>
      </w:tr>
    </w:tbl>
    <w:p w14:paraId="44FE10D8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1D90E9A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F120582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16A24B7" w14:textId="77777777" w:rsidR="002B0DAE" w:rsidRDefault="002B0DAE">
      <w:pPr>
        <w:spacing w:before="10"/>
        <w:rPr>
          <w:rFonts w:ascii="Calibri" w:eastAsia="Calibri" w:hAnsi="Calibri" w:cs="Calibri"/>
          <w:b/>
          <w:bCs/>
          <w:sz w:val="10"/>
          <w:szCs w:val="10"/>
        </w:rPr>
      </w:pPr>
    </w:p>
    <w:p w14:paraId="700F6E2C" w14:textId="77777777" w:rsidR="002B0DAE" w:rsidRDefault="00150483">
      <w:pPr>
        <w:spacing w:line="200" w:lineRule="atLeast"/>
        <w:ind w:left="199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BA5B8C0">
          <v:group id="_x0000_s1029" style="width:482.25pt;height:215.35pt;mso-position-horizontal-relative:char;mso-position-vertical-relative:line" coordsize="9645,4307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41" type="#_x0000_t75" style="position:absolute;top:197;width:9645;height:4110">
              <v:imagedata r:id="rId10" o:title=""/>
            </v:shape>
            <v:group id="_x0000_s1039" style="position:absolute;left:3600;width:1663;height:561" coordorigin="3600" coordsize="1663,561">
              <v:shape id="_x0000_s1040" style="position:absolute;left:3600;width:1663;height:561" coordorigin="3600" coordsize="1663,561" path="m3600,561r1663,l5263,,3600,r,561xe" stroked="f">
                <v:path arrowok="t"/>
              </v:shape>
            </v:group>
            <v:group id="_x0000_s1035" style="position:absolute;left:5220;top:137;width:2880;height:120" coordorigin="5220,137" coordsize="2880,120">
              <v:shape id="_x0000_s1038" style="position:absolute;left:5220;top:137;width:2880;height:120" coordorigin="5220,137" coordsize="2880,120" path="m7980,137r,120l8080,207r-80,l8000,187r80,l7980,137xe" fillcolor="black" stroked="f">
                <v:path arrowok="t"/>
              </v:shape>
              <v:shape id="_x0000_s1037" style="position:absolute;left:5220;top:137;width:2880;height:120" coordorigin="5220,137" coordsize="2880,120" path="m7980,187r-2760,l5220,207r2760,l7980,187xe" fillcolor="black" stroked="f">
                <v:path arrowok="t"/>
              </v:shape>
              <v:shape id="_x0000_s1036" style="position:absolute;left:5220;top:137;width:2880;height:120" coordorigin="5220,137" coordsize="2880,120" path="m8080,187r-80,l8000,207r80,l8100,197r-20,-10xe" fillcolor="black" stroked="f">
                <v:path arrowok="t"/>
              </v:shape>
            </v:group>
            <v:group id="_x0000_s1030" style="position:absolute;left:1080;top:137;width:2700;height:120" coordorigin="1080,137" coordsize="2700,120">
              <v:shape id="_x0000_s1034" style="position:absolute;left:1080;top:137;width:2700;height:120" coordorigin="1080,137" coordsize="2700,120" path="m1200,137r-120,60l1200,257r,-50l1180,207r,-20l1200,187r,-50xe" fillcolor="black" stroked="f">
                <v:path arrowok="t"/>
              </v:shape>
              <v:shape id="_x0000_s1033" style="position:absolute;left:1080;top:137;width:2700;height:120" coordorigin="1080,137" coordsize="2700,120" path="m1200,187r-20,l1180,207r20,l1200,187xe" fillcolor="black" stroked="f">
                <v:path arrowok="t"/>
              </v:shape>
              <v:shape id="_x0000_s1032" style="position:absolute;left:1080;top:137;width:2700;height:120" coordorigin="1080,137" coordsize="2700,120" path="m3780,187r-2580,l1200,207r2580,l3780,187xe" fillcolor="black" stroked="f">
                <v:path arrowok="t"/>
              </v:shape>
              <v:shape id="_x0000_s1031" type="#_x0000_t202" style="position:absolute;left:3989;top:95;width:942;height:180" filled="f" stroked="f">
                <v:textbox inset="0,0,0,0">
                  <w:txbxContent>
                    <w:p w14:paraId="57C64EA7" w14:textId="77777777" w:rsidR="002B0DAE" w:rsidRDefault="00026959">
                      <w:pPr>
                        <w:spacing w:line="180" w:lineRule="exact"/>
                        <w:rPr>
                          <w:rFonts w:ascii="Arial" w:eastAsia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/>
                          <w:b/>
                          <w:spacing w:val="-1"/>
                          <w:sz w:val="18"/>
                        </w:rPr>
                        <w:t>Cargo area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1B028B31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BA29E5B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8A1F4CE" w14:textId="77777777" w:rsidR="002B0DAE" w:rsidRDefault="002B0DAE">
      <w:pPr>
        <w:spacing w:before="12"/>
        <w:rPr>
          <w:rFonts w:ascii="Calibri" w:eastAsia="Calibri" w:hAnsi="Calibri" w:cs="Calibri"/>
          <w:b/>
          <w:bCs/>
        </w:rPr>
      </w:pPr>
    </w:p>
    <w:tbl>
      <w:tblPr>
        <w:tblStyle w:val="TableNormal1"/>
        <w:tblW w:w="0" w:type="auto"/>
        <w:tblInd w:w="102" w:type="dxa"/>
        <w:tblLayout w:type="fixed"/>
        <w:tblLook w:val="01E0" w:firstRow="1" w:lastRow="1" w:firstColumn="1" w:lastColumn="1" w:noHBand="0" w:noVBand="0"/>
      </w:tblPr>
      <w:tblGrid>
        <w:gridCol w:w="836"/>
        <w:gridCol w:w="4252"/>
        <w:gridCol w:w="4840"/>
      </w:tblGrid>
      <w:tr w:rsidR="002B0DAE" w14:paraId="0EB227AA" w14:textId="77777777">
        <w:trPr>
          <w:trHeight w:hRule="exact" w:val="300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38396452" w14:textId="77777777" w:rsidR="002B0DAE" w:rsidRDefault="00026959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252" w:type="dxa"/>
            <w:tcBorders>
              <w:top w:val="nil"/>
              <w:left w:val="nil"/>
              <w:bottom w:val="nil"/>
              <w:right w:val="nil"/>
            </w:tcBorders>
          </w:tcPr>
          <w:p w14:paraId="0CCA5D55" w14:textId="77777777" w:rsidR="002B0DAE" w:rsidRDefault="00026959">
            <w:pPr>
              <w:pStyle w:val="TableParagraph"/>
              <w:tabs>
                <w:tab w:val="left" w:pos="3224"/>
              </w:tabs>
              <w:spacing w:before="63"/>
              <w:ind w:left="1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4A6B3A8E" w14:textId="77777777" w:rsidR="002B0DAE" w:rsidRDefault="00026959">
            <w:pPr>
              <w:pStyle w:val="TableParagraph"/>
              <w:tabs>
                <w:tab w:val="left" w:pos="4784"/>
              </w:tabs>
              <w:spacing w:before="63"/>
              <w:ind w:left="1027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2B0DAE" w14:paraId="1DFD10C2" w14:textId="77777777">
        <w:trPr>
          <w:trHeight w:hRule="exact" w:val="240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252" w:type="dxa"/>
            <w:tcBorders>
              <w:top w:val="nil"/>
              <w:left w:val="nil"/>
              <w:bottom w:val="nil"/>
              <w:right w:val="nil"/>
            </w:tcBorders>
          </w:tcPr>
          <w:p w14:paraId="4DDA759F" w14:textId="77777777" w:rsidR="002B0DAE" w:rsidRDefault="00026959">
            <w:pPr>
              <w:pStyle w:val="TableParagraph"/>
              <w:spacing w:line="142" w:lineRule="exact"/>
              <w:ind w:left="97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1078949B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CE9C5A3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F4FFB6C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A6D25CB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84FA221" w14:textId="77777777" w:rsidR="002B0DAE" w:rsidRDefault="002B0DAE">
      <w:pPr>
        <w:spacing w:before="9"/>
        <w:rPr>
          <w:rFonts w:ascii="Calibri" w:eastAsia="Calibri" w:hAnsi="Calibri" w:cs="Calibri"/>
          <w:b/>
          <w:bCs/>
          <w:sz w:val="10"/>
          <w:szCs w:val="10"/>
        </w:rPr>
      </w:pPr>
    </w:p>
    <w:p w14:paraId="620BAD78" w14:textId="77777777" w:rsidR="002B0DAE" w:rsidRDefault="00150483">
      <w:pPr>
        <w:spacing w:line="20" w:lineRule="atLeast"/>
        <w:ind w:left="601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6C4533B">
          <v:group id="_x0000_s1026" style="width:193.5pt;height:.6pt;mso-position-horizontal-relative:char;mso-position-vertical-relative:line" coordsize="3870,12">
            <v:group id="_x0000_s1027" style="position:absolute;left:6;top:6;width:3858;height:2" coordorigin="6,6" coordsize="3858,2">
              <v:shape id="_x0000_s1028" style="position:absolute;left:6;top:6;width:3858;height:2" coordorigin="6,6" coordsize="3858,0" path="m6,6r3858,e" filled="f" strokeweight=".58pt">
                <v:path arrowok="t"/>
              </v:shape>
            </v:group>
            <w10:wrap type="none"/>
            <w10:anchorlock/>
          </v:group>
        </w:pict>
      </w:r>
    </w:p>
    <w:p w14:paraId="1B5FC770" w14:textId="77777777" w:rsidR="00150483" w:rsidRDefault="00150483" w:rsidP="00150483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750ABA7E" w14:textId="394A9317" w:rsidR="002B0DAE" w:rsidRDefault="002B0DAE">
      <w:pPr>
        <w:spacing w:line="201" w:lineRule="exact"/>
        <w:ind w:left="6552"/>
        <w:rPr>
          <w:rFonts w:ascii="Calibri" w:eastAsia="Calibri" w:hAnsi="Calibri" w:cs="Calibri"/>
          <w:sz w:val="18"/>
          <w:szCs w:val="18"/>
        </w:rPr>
      </w:pPr>
      <w:bookmarkStart w:id="1" w:name="_GoBack"/>
      <w:bookmarkEnd w:id="1"/>
    </w:p>
    <w:sectPr w:rsidR="002B0DAE">
      <w:pgSz w:w="11910" w:h="16840"/>
      <w:pgMar w:top="700" w:right="640" w:bottom="1040" w:left="1120" w:header="0" w:footer="853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F7171B7" w14:textId="77777777" w:rsidR="00226B82" w:rsidRDefault="00226B82">
      <w:r>
        <w:separator/>
      </w:r>
    </w:p>
  </w:endnote>
  <w:endnote w:type="continuationSeparator" w:id="0">
    <w:p w14:paraId="175A4BF7" w14:textId="77777777" w:rsidR="00226B82" w:rsidRDefault="00226B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A4CB7B8" w14:textId="67F5ADC2" w:rsidR="002B0DAE" w:rsidRDefault="00150483">
    <w:pPr>
      <w:spacing w:line="14" w:lineRule="auto"/>
      <w:rPr>
        <w:sz w:val="20"/>
        <w:szCs w:val="20"/>
      </w:rPr>
    </w:pPr>
    <w:r>
      <w:pict w14:anchorId="00B8261E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47.75pt;margin-top:812.05pt;width:233.85pt;height:8.5pt;z-index:-14416;mso-position-horizontal-relative:page;mso-position-vertical-relative:page" filled="f" stroked="f">
          <v:textbox style="mso-next-textbox:#_x0000_s2053" inset="0,0,0,0">
            <w:txbxContent>
              <w:p w14:paraId="0F878A1A" w14:textId="5717DF2A" w:rsidR="002B0DAE" w:rsidRDefault="007006C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</w:t>
                </w:r>
                <w:r w:rsidR="00026959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026959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026959">
                  <w:rPr>
                    <w:rFonts w:ascii="Calibri"/>
                    <w:b/>
                    <w:sz w:val="13"/>
                  </w:rPr>
                  <w:t>by:</w:t>
                </w:r>
                <w:r w:rsidR="00026959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026959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61C25F01">
        <v:shape id="_x0000_s2055" type="#_x0000_t202" style="position:absolute;margin-left:226.7pt;margin-top:788.3pt;width:154.9pt;height:16.45pt;z-index:-14464;mso-position-horizontal-relative:page;mso-position-vertical-relative:page" filled="f" stroked="f">
          <v:textbox style="mso-next-textbox:#_x0000_s2055" inset="0,0,0,0">
            <w:txbxContent>
              <w:p w14:paraId="015F60E3" w14:textId="77777777" w:rsidR="000C1B71" w:rsidRPr="00FC4393" w:rsidRDefault="000C1B71" w:rsidP="000C1B71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0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43149E62" w14:textId="77777777" w:rsidR="000C1B71" w:rsidRDefault="000C1B71" w:rsidP="000C1B71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090CFF1B" w14:textId="77777777" w:rsidR="000C1B71" w:rsidRDefault="000C1B71" w:rsidP="000C1B71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0"/>
              <w:p w14:paraId="6C5C15F1" w14:textId="362D4290" w:rsidR="002B0DAE" w:rsidRDefault="002B0DAE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8C38AFE">
        <v:shape id="_x0000_s2054" type="#_x0000_t202" style="position:absolute;margin-left:63.35pt;margin-top:812.05pt;width:50pt;height:8.5pt;z-index:-14440;mso-position-horizontal-relative:page;mso-position-vertical-relative:page" filled="f" stroked="f">
          <v:textbox style="mso-next-textbox:#_x0000_s2054" inset="0,0,0,0">
            <w:txbxContent>
              <w:p w14:paraId="0145020E" w14:textId="77777777" w:rsidR="002B0DAE" w:rsidRDefault="0002695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SOC-BCH-FT</w:t>
                </w:r>
              </w:p>
            </w:txbxContent>
          </v:textbox>
          <w10:wrap anchorx="page" anchory="page"/>
        </v:shape>
      </w:pict>
    </w:r>
    <w:r>
      <w:pict w14:anchorId="339AF97B">
        <v:shape id="_x0000_s2052" type="#_x0000_t202" style="position:absolute;margin-left:232.35pt;margin-top:812.05pt;width:48.15pt;height:8.5pt;z-index:-14392;mso-position-horizontal-relative:page;mso-position-vertical-relative:page" filled="f" stroked="f">
          <v:textbox style="mso-next-textbox:#_x0000_s2052" inset="0,0,0,0">
            <w:txbxContent>
              <w:p w14:paraId="22DA95F4" w14:textId="018D78B5" w:rsidR="002B0DAE" w:rsidRDefault="007006C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B61C072">
        <v:shape id="_x0000_s2051" type="#_x0000_t202" style="position:absolute;margin-left:319.65pt;margin-top:812.05pt;width:21.85pt;height:8.5pt;z-index:-14368;mso-position-horizontal-relative:page;mso-position-vertical-relative:page" filled="f" stroked="f">
          <v:textbox style="mso-next-textbox:#_x0000_s2051" inset="0,0,0,0">
            <w:txbxContent>
              <w:p w14:paraId="39D38657" w14:textId="11C96451" w:rsidR="002B0DAE" w:rsidRDefault="007006C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020B5CF">
        <v:shape id="_x0000_s2050" type="#_x0000_t202" style="position:absolute;margin-left:378.05pt;margin-top:812.05pt;width:83.05pt;height:8.5pt;z-index:-14344;mso-position-horizontal-relative:page;mso-position-vertical-relative:page" filled="f" stroked="f">
          <v:textbox style="mso-next-textbox:#_x0000_s2050" inset="0,0,0,0">
            <w:txbxContent>
              <w:p w14:paraId="5503220D" w14:textId="58F37366" w:rsidR="002B0DAE" w:rsidRDefault="007006C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1EBA702">
        <v:shape id="_x0000_s2049" type="#_x0000_t202" style="position:absolute;margin-left:513.1pt;margin-top:812.05pt;width:31.7pt;height:8.5pt;z-index:-14320;mso-position-horizontal-relative:page;mso-position-vertical-relative:page" filled="f" stroked="f">
          <v:textbox inset="0,0,0,0">
            <w:txbxContent>
              <w:p w14:paraId="12BE63EF" w14:textId="77777777" w:rsidR="002B0DAE" w:rsidRDefault="0002695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150483">
                  <w:rPr>
                    <w:rFonts w:ascii="Calibri"/>
                    <w:b/>
                    <w:noProof/>
                    <w:sz w:val="13"/>
                  </w:rPr>
                  <w:t>4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5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E676686" w14:textId="77777777" w:rsidR="00226B82" w:rsidRDefault="00226B82">
      <w:r>
        <w:separator/>
      </w:r>
    </w:p>
  </w:footnote>
  <w:footnote w:type="continuationSeparator" w:id="0">
    <w:p w14:paraId="2556351E" w14:textId="77777777" w:rsidR="00226B82" w:rsidRDefault="00226B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C2C6CE9"/>
    <w:multiLevelType w:val="hybridMultilevel"/>
    <w:tmpl w:val="9C82CECA"/>
    <w:lvl w:ilvl="0" w:tplc="D722DAB4">
      <w:start w:val="1"/>
      <w:numFmt w:val="decimal"/>
      <w:lvlText w:val="%1."/>
      <w:lvlJc w:val="left"/>
      <w:pPr>
        <w:ind w:left="674" w:hanging="423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DB56FC44">
      <w:start w:val="1"/>
      <w:numFmt w:val="bullet"/>
      <w:lvlText w:val="•"/>
      <w:lvlJc w:val="left"/>
      <w:pPr>
        <w:ind w:left="1668" w:hanging="423"/>
      </w:pPr>
      <w:rPr>
        <w:rFonts w:hint="default"/>
      </w:rPr>
    </w:lvl>
    <w:lvl w:ilvl="2" w:tplc="80E67C48">
      <w:start w:val="1"/>
      <w:numFmt w:val="bullet"/>
      <w:lvlText w:val="•"/>
      <w:lvlJc w:val="left"/>
      <w:pPr>
        <w:ind w:left="2661" w:hanging="423"/>
      </w:pPr>
      <w:rPr>
        <w:rFonts w:hint="default"/>
      </w:rPr>
    </w:lvl>
    <w:lvl w:ilvl="3" w:tplc="67AA8578">
      <w:start w:val="1"/>
      <w:numFmt w:val="bullet"/>
      <w:lvlText w:val="•"/>
      <w:lvlJc w:val="left"/>
      <w:pPr>
        <w:ind w:left="3654" w:hanging="423"/>
      </w:pPr>
      <w:rPr>
        <w:rFonts w:hint="default"/>
      </w:rPr>
    </w:lvl>
    <w:lvl w:ilvl="4" w:tplc="CB24AACE">
      <w:start w:val="1"/>
      <w:numFmt w:val="bullet"/>
      <w:lvlText w:val="•"/>
      <w:lvlJc w:val="left"/>
      <w:pPr>
        <w:ind w:left="4647" w:hanging="423"/>
      </w:pPr>
      <w:rPr>
        <w:rFonts w:hint="default"/>
      </w:rPr>
    </w:lvl>
    <w:lvl w:ilvl="5" w:tplc="385469AE">
      <w:start w:val="1"/>
      <w:numFmt w:val="bullet"/>
      <w:lvlText w:val="•"/>
      <w:lvlJc w:val="left"/>
      <w:pPr>
        <w:ind w:left="5640" w:hanging="423"/>
      </w:pPr>
      <w:rPr>
        <w:rFonts w:hint="default"/>
      </w:rPr>
    </w:lvl>
    <w:lvl w:ilvl="6" w:tplc="C89221A0">
      <w:start w:val="1"/>
      <w:numFmt w:val="bullet"/>
      <w:lvlText w:val="•"/>
      <w:lvlJc w:val="left"/>
      <w:pPr>
        <w:ind w:left="6633" w:hanging="423"/>
      </w:pPr>
      <w:rPr>
        <w:rFonts w:hint="default"/>
      </w:rPr>
    </w:lvl>
    <w:lvl w:ilvl="7" w:tplc="817E46FA">
      <w:start w:val="1"/>
      <w:numFmt w:val="bullet"/>
      <w:lvlText w:val="•"/>
      <w:lvlJc w:val="left"/>
      <w:pPr>
        <w:ind w:left="7626" w:hanging="423"/>
      </w:pPr>
      <w:rPr>
        <w:rFonts w:hint="default"/>
      </w:rPr>
    </w:lvl>
    <w:lvl w:ilvl="8" w:tplc="6BE25774">
      <w:start w:val="1"/>
      <w:numFmt w:val="bullet"/>
      <w:lvlText w:val="•"/>
      <w:lvlJc w:val="left"/>
      <w:pPr>
        <w:ind w:left="8620" w:hanging="423"/>
      </w:pPr>
      <w:rPr>
        <w:rFonts w:hint="default"/>
      </w:rPr>
    </w:lvl>
  </w:abstractNum>
  <w:abstractNum w:abstractNumId="1">
    <w:nsid w:val="1D377575"/>
    <w:multiLevelType w:val="multilevel"/>
    <w:tmpl w:val="E4F05EBC"/>
    <w:lvl w:ilvl="0">
      <w:start w:val="1"/>
      <w:numFmt w:val="decimal"/>
      <w:lvlText w:val="%1."/>
      <w:lvlJc w:val="left"/>
      <w:pPr>
        <w:ind w:left="662" w:hanging="455"/>
        <w:jc w:val="right"/>
      </w:pPr>
      <w:rPr>
        <w:rFonts w:ascii="Calibri" w:eastAsia="Calibri" w:hAnsi="Calibri" w:hint="default"/>
        <w:spacing w:val="-1"/>
        <w:sz w:val="18"/>
        <w:szCs w:val="18"/>
      </w:rPr>
    </w:lvl>
    <w:lvl w:ilvl="1">
      <w:start w:val="1"/>
      <w:numFmt w:val="decimal"/>
      <w:lvlText w:val="%1.%2"/>
      <w:lvlJc w:val="left"/>
      <w:pPr>
        <w:ind w:left="1058" w:hanging="396"/>
        <w:jc w:val="lef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bullet"/>
      <w:lvlText w:val="•"/>
      <w:lvlJc w:val="left"/>
      <w:pPr>
        <w:ind w:left="1058" w:hanging="396"/>
      </w:pPr>
      <w:rPr>
        <w:rFonts w:hint="default"/>
      </w:rPr>
    </w:lvl>
    <w:lvl w:ilvl="3">
      <w:start w:val="1"/>
      <w:numFmt w:val="bullet"/>
      <w:lvlText w:val="•"/>
      <w:lvlJc w:val="left"/>
      <w:pPr>
        <w:ind w:left="2251" w:hanging="39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445" w:hanging="39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638" w:hanging="39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832" w:hanging="39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025" w:hanging="39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219" w:hanging="396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2B0DAE"/>
    <w:rsid w:val="00026959"/>
    <w:rsid w:val="000C1B71"/>
    <w:rsid w:val="00150483"/>
    <w:rsid w:val="00226B82"/>
    <w:rsid w:val="002B0DAE"/>
    <w:rsid w:val="002E424C"/>
    <w:rsid w:val="007006C5"/>
    <w:rsid w:val="00852050"/>
    <w:rsid w:val="0095795C"/>
    <w:rsid w:val="00BA2FB2"/>
    <w:rsid w:val="00CD298D"/>
    <w:rsid w:val="00D11237"/>
    <w:rsid w:val="00E621EE"/>
    <w:rsid w:val="00E64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43E8EC8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0483"/>
  </w:style>
  <w:style w:type="paragraph" w:styleId="Heading1">
    <w:name w:val="heading 1"/>
    <w:basedOn w:val="Normal"/>
    <w:uiPriority w:val="9"/>
    <w:qFormat/>
    <w:pPr>
      <w:spacing w:before="2"/>
      <w:ind w:left="408"/>
      <w:outlineLvl w:val="0"/>
    </w:pPr>
    <w:rPr>
      <w:rFonts w:ascii="Calibri" w:eastAsia="Calibri" w:hAnsi="Calibri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libri" w:eastAsia="Calibri" w:hAnsi="Calibri"/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2965"/>
      <w:outlineLvl w:val="2"/>
    </w:pPr>
    <w:rPr>
      <w:rFonts w:ascii="Calibri" w:eastAsia="Calibri" w:hAnsi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662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0C1B7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C1B71"/>
  </w:style>
  <w:style w:type="paragraph" w:styleId="Footer">
    <w:name w:val="footer"/>
    <w:basedOn w:val="Normal"/>
    <w:link w:val="FooterChar"/>
    <w:uiPriority w:val="99"/>
    <w:unhideWhenUsed/>
    <w:rsid w:val="000C1B7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C1B71"/>
  </w:style>
  <w:style w:type="character" w:styleId="Hyperlink">
    <w:name w:val="Hyperlink"/>
    <w:uiPriority w:val="99"/>
    <w:unhideWhenUsed/>
    <w:rsid w:val="000C1B71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833</Words>
  <Characters>4713</Characters>
  <Application>Microsoft Office Word</Application>
  <DocSecurity>0</DocSecurity>
  <Lines>39</Lines>
  <Paragraphs>11</Paragraphs>
  <ScaleCrop>false</ScaleCrop>
  <Company/>
  <LinksUpToDate>false</LinksUpToDate>
  <CharactersWithSpaces>5535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11</cp:revision>
  <dcterms:created xsi:type="dcterms:W3CDTF">2025-11-05T07:24:00Z</dcterms:created>
  <dcterms:modified xsi:type="dcterms:W3CDTF">2026-03-31T12:25:00Z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