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BF091A8" w14:textId="394F4D03" w:rsidR="00385303" w:rsidRDefault="00332C24">
      <w:pPr>
        <w:spacing w:before="2"/>
        <w:ind w:left="2400" w:right="1324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3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POLLUTION</w:t>
      </w:r>
      <w:r>
        <w:rPr>
          <w:rFonts w:ascii="Calibri"/>
          <w:b/>
          <w:spacing w:val="-2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PREVENTION</w:t>
      </w:r>
      <w:bookmarkStart w:id="0" w:name="CERTIFICATE_FOR_THE_CARRIAGE_OF_NOXIOUS"/>
      <w:bookmarkEnd w:id="0"/>
      <w:r>
        <w:rPr>
          <w:rFonts w:ascii="Times New Roman"/>
          <w:b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FOR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THE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NOXIOUS</w:t>
      </w:r>
      <w:r>
        <w:rPr>
          <w:rFonts w:ascii="Times New Roman"/>
          <w:b/>
          <w:w w:val="99"/>
          <w:sz w:val="36"/>
        </w:rPr>
        <w:t xml:space="preserve"> </w:t>
      </w:r>
      <w:bookmarkStart w:id="1" w:name="LIQUID_SUBSTANCES_IN_BULK"/>
      <w:bookmarkEnd w:id="1"/>
      <w:r>
        <w:rPr>
          <w:rFonts w:ascii="Calibri"/>
          <w:b/>
          <w:spacing w:val="-1"/>
          <w:sz w:val="36"/>
        </w:rPr>
        <w:t>LIQUID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SUBSTANCES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BULK</w:t>
      </w:r>
    </w:p>
    <w:p w14:paraId="47109E84" w14:textId="324A45A1" w:rsidR="00385303" w:rsidRDefault="002B707C">
      <w:pPr>
        <w:pStyle w:val="Heading1"/>
        <w:spacing w:before="219"/>
        <w:ind w:left="3140" w:right="2064"/>
        <w:jc w:val="center"/>
      </w:pPr>
      <w:bookmarkStart w:id="2" w:name="INTERNATIONAL_POLLUTION_PREVENTION"/>
      <w:bookmarkEnd w:id="2"/>
      <w:r>
        <w:rPr>
          <w:b/>
          <w:noProof/>
          <w:spacing w:val="-1"/>
          <w:sz w:val="36"/>
        </w:rPr>
        <w:drawing>
          <wp:anchor distT="0" distB="0" distL="114300" distR="114300" simplePos="0" relativeHeight="251658240" behindDoc="0" locked="0" layoutInCell="1" allowOverlap="1" wp14:anchorId="740E40D5" wp14:editId="0EFB0FE0">
            <wp:simplePos x="0" y="0"/>
            <wp:positionH relativeFrom="column">
              <wp:posOffset>136525</wp:posOffset>
            </wp:positionH>
            <wp:positionV relativeFrom="paragraph">
              <wp:posOffset>110680</wp:posOffset>
            </wp:positionV>
            <wp:extent cx="1638300" cy="1007556"/>
            <wp:effectExtent l="0" t="0" r="0" b="0"/>
            <wp:wrapNone/>
            <wp:docPr id="41683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39902" name="Picture 41683990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2222" cy="1009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C24">
        <w:rPr>
          <w:spacing w:val="-1"/>
        </w:rPr>
        <w:t>Issued under</w:t>
      </w:r>
      <w:r w:rsidR="00332C24">
        <w:t xml:space="preserve"> the</w:t>
      </w:r>
      <w:r w:rsidR="00332C24">
        <w:rPr>
          <w:spacing w:val="-3"/>
        </w:rPr>
        <w:t xml:space="preserve"> </w:t>
      </w:r>
      <w:r w:rsidR="00332C24">
        <w:rPr>
          <w:spacing w:val="-1"/>
        </w:rPr>
        <w:t>provisions</w:t>
      </w:r>
      <w:r w:rsidR="00332C24">
        <w:t xml:space="preserve"> of</w:t>
      </w:r>
      <w:r w:rsidR="00332C24">
        <w:rPr>
          <w:spacing w:val="-3"/>
        </w:rPr>
        <w:t xml:space="preserve"> </w:t>
      </w:r>
      <w:r w:rsidR="00332C24">
        <w:t>the</w:t>
      </w:r>
      <w:r w:rsidR="00332C24">
        <w:rPr>
          <w:spacing w:val="-1"/>
        </w:rPr>
        <w:t xml:space="preserve"> International</w:t>
      </w:r>
      <w:r w:rsidR="00332C24">
        <w:rPr>
          <w:spacing w:val="-3"/>
        </w:rPr>
        <w:t xml:space="preserve"> </w:t>
      </w:r>
      <w:r w:rsidR="00332C24">
        <w:rPr>
          <w:spacing w:val="-1"/>
        </w:rPr>
        <w:t>Convention</w:t>
      </w:r>
      <w:r w:rsidR="00332C24">
        <w:rPr>
          <w:rFonts w:ascii="Times New Roman"/>
          <w:spacing w:val="39"/>
        </w:rPr>
        <w:t xml:space="preserve"> </w:t>
      </w:r>
      <w:r w:rsidR="00332C24">
        <w:rPr>
          <w:spacing w:val="-1"/>
        </w:rPr>
        <w:t>for</w:t>
      </w:r>
      <w:r w:rsidR="00332C24">
        <w:t xml:space="preserve"> </w:t>
      </w:r>
      <w:r w:rsidR="00332C24">
        <w:rPr>
          <w:spacing w:val="-2"/>
        </w:rPr>
        <w:t>the</w:t>
      </w:r>
      <w:r w:rsidR="00332C24">
        <w:t xml:space="preserve"> </w:t>
      </w:r>
      <w:r w:rsidR="00332C24">
        <w:rPr>
          <w:spacing w:val="-1"/>
        </w:rPr>
        <w:t xml:space="preserve">Prevention </w:t>
      </w:r>
      <w:r w:rsidR="00332C24">
        <w:t>of</w:t>
      </w:r>
      <w:r w:rsidR="00332C24">
        <w:rPr>
          <w:spacing w:val="-2"/>
        </w:rPr>
        <w:t xml:space="preserve"> </w:t>
      </w:r>
      <w:r w:rsidR="00332C24">
        <w:rPr>
          <w:spacing w:val="-1"/>
        </w:rPr>
        <w:t>Pollution from</w:t>
      </w:r>
      <w:r w:rsidR="00332C24">
        <w:t xml:space="preserve"> </w:t>
      </w:r>
      <w:r w:rsidR="00332C24">
        <w:rPr>
          <w:spacing w:val="-1"/>
        </w:rPr>
        <w:t>Ships,</w:t>
      </w:r>
      <w:r w:rsidR="00332C24">
        <w:rPr>
          <w:spacing w:val="-3"/>
        </w:rPr>
        <w:t xml:space="preserve"> </w:t>
      </w:r>
      <w:r w:rsidR="00332C24">
        <w:rPr>
          <w:spacing w:val="-1"/>
        </w:rPr>
        <w:t>1973,</w:t>
      </w:r>
    </w:p>
    <w:p w14:paraId="639E088A" w14:textId="77777777" w:rsidR="00385303" w:rsidRDefault="00332C24">
      <w:pPr>
        <w:spacing w:line="267" w:lineRule="exact"/>
        <w:ind w:left="3195" w:right="2121"/>
        <w:jc w:val="center"/>
        <w:rPr>
          <w:rFonts w:ascii="Calibri" w:eastAsia="Calibri" w:hAnsi="Calibri" w:cs="Calibri"/>
        </w:rPr>
      </w:pPr>
      <w:r>
        <w:rPr>
          <w:rFonts w:ascii="Calibri"/>
        </w:rPr>
        <w:t>as</w:t>
      </w:r>
      <w:r>
        <w:rPr>
          <w:rFonts w:ascii="Calibri"/>
          <w:spacing w:val="-1"/>
        </w:rPr>
        <w:t xml:space="preserve"> modified </w:t>
      </w:r>
      <w:r>
        <w:rPr>
          <w:rFonts w:ascii="Calibri"/>
          <w:spacing w:val="-2"/>
        </w:rPr>
        <w:t>by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the Protocol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1978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relating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thereto,</w:t>
      </w:r>
    </w:p>
    <w:p w14:paraId="40BA8720" w14:textId="77777777" w:rsidR="00385303" w:rsidRDefault="00332C24">
      <w:pPr>
        <w:spacing w:line="267" w:lineRule="exact"/>
        <w:ind w:left="3195" w:right="2122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as </w:t>
      </w:r>
      <w:r>
        <w:rPr>
          <w:rFonts w:ascii="Calibri" w:eastAsia="Calibri" w:hAnsi="Calibri" w:cs="Calibri"/>
          <w:spacing w:val="-1"/>
        </w:rPr>
        <w:t>amended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(hereinafter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referred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to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as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“the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Convention”),</w:t>
      </w:r>
    </w:p>
    <w:p w14:paraId="4EDEAD2B" w14:textId="77777777" w:rsidR="00385303" w:rsidRDefault="00332C24">
      <w:pPr>
        <w:ind w:left="3195" w:right="211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FA61C98" w14:textId="77777777" w:rsidR="00385303" w:rsidRDefault="00385303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32A3C21F" w14:textId="77777777" w:rsidR="00385303" w:rsidRDefault="00211DA4">
      <w:pPr>
        <w:spacing w:line="200" w:lineRule="atLeast"/>
        <w:ind w:left="338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46367C0">
          <v:group id="_x0000_s1034" style="width:234.45pt;height:24.4pt;mso-position-horizontal-relative:char;mso-position-vertical-relative:line" coordsize="4689,488">
            <v:group id="_x0000_s1038" style="position:absolute;left:15;top:15;width:4659;height:458" coordorigin="15,15" coordsize="4659,458">
              <v:shape id="_x0000_s1039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35" style="position:absolute;left:15;top:15;width:4659;height:458" coordorigin="15,15" coordsize="4659,458">
              <v:shape id="_x0000_s1037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width:4689;height:488" filled="f" stroked="f">
                <v:textbox inset="0,0,0,0">
                  <w:txbxContent>
                    <w:p w14:paraId="6188E4F0" w14:textId="4B0C572C" w:rsidR="00385303" w:rsidRDefault="00F37AF3" w:rsidP="00F37AF3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 </w:t>
                      </w:r>
                      <w:r w:rsidR="00332C24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332C24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F5ADD01" w14:textId="77777777" w:rsidR="00385303" w:rsidRDefault="00466F30">
      <w:pPr>
        <w:spacing w:before="151"/>
        <w:ind w:left="107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GR CLASS CLASSIFIED FOR STANDARD (GR CLASS) </w:t>
      </w:r>
    </w:p>
    <w:p w14:paraId="6BDD3C9D" w14:textId="77777777" w:rsidR="00385303" w:rsidRDefault="00385303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216B374B" w14:textId="77777777" w:rsidR="00385303" w:rsidRDefault="00332C24">
      <w:pPr>
        <w:pStyle w:val="Heading2"/>
        <w:ind w:right="2216"/>
        <w:jc w:val="right"/>
        <w:rPr>
          <w:b w:val="0"/>
          <w:bCs w:val="0"/>
        </w:rPr>
      </w:pPr>
      <w:r>
        <w:rPr>
          <w:spacing w:val="-2"/>
        </w:rPr>
        <w:t>NLS</w:t>
      </w:r>
      <w:r>
        <w:rPr>
          <w:spacing w:val="-8"/>
        </w:rPr>
        <w:t xml:space="preserve"> </w:t>
      </w:r>
      <w:r>
        <w:rPr>
          <w:spacing w:val="-1"/>
        </w:rPr>
        <w:t>No.</w:t>
      </w:r>
    </w:p>
    <w:tbl>
      <w:tblPr>
        <w:tblStyle w:val="TableNormal1"/>
        <w:tblW w:w="0" w:type="auto"/>
        <w:tblInd w:w="328" w:type="dxa"/>
        <w:tblLayout w:type="fixed"/>
        <w:tblLook w:val="01E0" w:firstRow="1" w:lastRow="1" w:firstColumn="1" w:lastColumn="1" w:noHBand="0" w:noVBand="0"/>
      </w:tblPr>
      <w:tblGrid>
        <w:gridCol w:w="2521"/>
        <w:gridCol w:w="2542"/>
        <w:gridCol w:w="2499"/>
        <w:gridCol w:w="2518"/>
      </w:tblGrid>
      <w:tr w:rsidR="00385303" w14:paraId="3F93E2FC" w14:textId="77777777">
        <w:trPr>
          <w:trHeight w:hRule="exact" w:val="548"/>
        </w:trPr>
        <w:tc>
          <w:tcPr>
            <w:tcW w:w="25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34ED39" w14:textId="77777777" w:rsidR="00385303" w:rsidRDefault="00332C24">
            <w:pPr>
              <w:pStyle w:val="TableParagraph"/>
              <w:spacing w:before="133"/>
              <w:ind w:left="6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5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7D674A" w14:textId="77777777" w:rsidR="00385303" w:rsidRDefault="00332C24">
            <w:pPr>
              <w:pStyle w:val="TableParagraph"/>
              <w:ind w:left="824" w:right="383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4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F07BF1" w14:textId="77777777" w:rsidR="00385303" w:rsidRDefault="00332C24">
            <w:pPr>
              <w:pStyle w:val="TableParagraph"/>
              <w:spacing w:before="133"/>
              <w:ind w:left="53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5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FA258" w14:textId="77777777" w:rsidR="00385303" w:rsidRDefault="00332C24">
            <w:pPr>
              <w:pStyle w:val="TableParagraph"/>
              <w:spacing w:before="133"/>
              <w:ind w:left="57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385303" w14:paraId="1DDEFFAC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385303" w14:paraId="5E3C64AB" w14:textId="77777777">
        <w:trPr>
          <w:trHeight w:hRule="exact" w:val="278"/>
        </w:trPr>
        <w:tc>
          <w:tcPr>
            <w:tcW w:w="252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F0335C4" w14:textId="77777777" w:rsidR="00385303" w:rsidRDefault="00385303"/>
        </w:tc>
        <w:tc>
          <w:tcPr>
            <w:tcW w:w="25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2503C" w14:textId="77777777" w:rsidR="00385303" w:rsidRDefault="00332C24">
            <w:pPr>
              <w:pStyle w:val="TableParagraph"/>
              <w:spacing w:line="267" w:lineRule="exact"/>
              <w:ind w:left="66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  <w:tc>
          <w:tcPr>
            <w:tcW w:w="2499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A3CD1D4" w14:textId="77777777" w:rsidR="00385303" w:rsidRDefault="00385303"/>
        </w:tc>
        <w:tc>
          <w:tcPr>
            <w:tcW w:w="2518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A4AAF85" w14:textId="77777777" w:rsidR="00385303" w:rsidRDefault="00385303"/>
        </w:tc>
      </w:tr>
      <w:tr w:rsidR="00385303" w14:paraId="7618EA4D" w14:textId="77777777">
        <w:trPr>
          <w:trHeight w:hRule="exact" w:val="278"/>
        </w:trPr>
        <w:tc>
          <w:tcPr>
            <w:tcW w:w="252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EEEEC7" w14:textId="77777777" w:rsidR="00385303" w:rsidRDefault="00385303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2499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60D21" w14:textId="77777777" w:rsidR="00385303" w:rsidRDefault="00385303"/>
        </w:tc>
        <w:tc>
          <w:tcPr>
            <w:tcW w:w="251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12AA37" w14:textId="77777777" w:rsidR="00385303" w:rsidRDefault="00385303"/>
        </w:tc>
      </w:tr>
    </w:tbl>
    <w:p w14:paraId="34E18283" w14:textId="77777777" w:rsidR="00385303" w:rsidRDefault="00385303">
      <w:pPr>
        <w:spacing w:before="4"/>
        <w:rPr>
          <w:rFonts w:ascii="Calibri" w:eastAsia="Calibri" w:hAnsi="Calibri" w:cs="Calibri"/>
          <w:b/>
          <w:bCs/>
          <w:sz w:val="24"/>
          <w:szCs w:val="24"/>
        </w:rPr>
      </w:pPr>
    </w:p>
    <w:p w14:paraId="4A589CDA" w14:textId="77777777" w:rsidR="00385303" w:rsidRDefault="00332C24">
      <w:pPr>
        <w:spacing w:before="63"/>
        <w:ind w:left="40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4486390D" w14:textId="77777777" w:rsidR="00385303" w:rsidRDefault="00385303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6C478A1A" w14:textId="77777777" w:rsidR="00385303" w:rsidRDefault="00332C24">
      <w:pPr>
        <w:pStyle w:val="BodyText"/>
        <w:numPr>
          <w:ilvl w:val="0"/>
          <w:numId w:val="1"/>
        </w:numPr>
        <w:tabs>
          <w:tab w:val="left" w:pos="746"/>
        </w:tabs>
        <w:ind w:hanging="341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0F89F43F" w14:textId="77777777" w:rsidR="00385303" w:rsidRDefault="0038530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A6BBE79" w14:textId="77777777" w:rsidR="00385303" w:rsidRDefault="00332C24">
      <w:pPr>
        <w:pStyle w:val="BodyText"/>
        <w:numPr>
          <w:ilvl w:val="0"/>
          <w:numId w:val="1"/>
        </w:numPr>
        <w:tabs>
          <w:tab w:val="left" w:pos="746"/>
        </w:tabs>
        <w:ind w:right="183" w:hanging="341"/>
      </w:pPr>
      <w:r>
        <w:rPr>
          <w:spacing w:val="-1"/>
        </w:rPr>
        <w:t>That</w:t>
      </w:r>
      <w:r>
        <w:rPr>
          <w:spacing w:val="7"/>
        </w:rPr>
        <w:t xml:space="preserve"> </w:t>
      </w: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survey</w:t>
      </w:r>
      <w:r>
        <w:rPr>
          <w:spacing w:val="9"/>
        </w:rPr>
        <w:t xml:space="preserve"> </w:t>
      </w:r>
      <w:r>
        <w:rPr>
          <w:spacing w:val="-1"/>
        </w:rPr>
        <w:t>showed</w:t>
      </w:r>
      <w:r>
        <w:rPr>
          <w:spacing w:val="6"/>
        </w:rPr>
        <w:t xml:space="preserve"> </w:t>
      </w:r>
      <w:r>
        <w:t>that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1"/>
        </w:rPr>
        <w:t>structure,</w:t>
      </w:r>
      <w:r>
        <w:rPr>
          <w:spacing w:val="10"/>
        </w:rPr>
        <w:t xml:space="preserve"> </w:t>
      </w:r>
      <w:r>
        <w:rPr>
          <w:spacing w:val="-1"/>
        </w:rPr>
        <w:t>equipment,</w:t>
      </w:r>
      <w:r>
        <w:rPr>
          <w:spacing w:val="7"/>
        </w:rPr>
        <w:t xml:space="preserve"> </w:t>
      </w:r>
      <w:r>
        <w:rPr>
          <w:spacing w:val="-1"/>
        </w:rPr>
        <w:t>systems,</w:t>
      </w:r>
      <w:r>
        <w:rPr>
          <w:spacing w:val="7"/>
        </w:rPr>
        <w:t xml:space="preserve"> </w:t>
      </w:r>
      <w:r>
        <w:rPr>
          <w:spacing w:val="-1"/>
        </w:rPr>
        <w:t>fitting,</w:t>
      </w:r>
      <w:r>
        <w:rPr>
          <w:spacing w:val="10"/>
        </w:rPr>
        <w:t xml:space="preserve"> </w:t>
      </w:r>
      <w:r>
        <w:rPr>
          <w:spacing w:val="-1"/>
        </w:rPr>
        <w:t>arrangements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material</w:t>
      </w:r>
      <w:r>
        <w:rPr>
          <w:spacing w:val="6"/>
        </w:rPr>
        <w:t xml:space="preserve"> </w:t>
      </w:r>
      <w:r>
        <w:t>of</w:t>
      </w:r>
      <w:r>
        <w:rPr>
          <w:spacing w:val="7"/>
        </w:rPr>
        <w:t xml:space="preserve"> </w:t>
      </w: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ship</w:t>
      </w:r>
      <w:r>
        <w:rPr>
          <w:spacing w:val="8"/>
        </w:rPr>
        <w:t xml:space="preserve"> </w:t>
      </w:r>
      <w:r>
        <w:rPr>
          <w:spacing w:val="-1"/>
        </w:rPr>
        <w:t>and</w:t>
      </w:r>
      <w:r>
        <w:rPr>
          <w:spacing w:val="8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condition</w:t>
      </w:r>
      <w:r>
        <w:rPr>
          <w:rFonts w:ascii="Times New Roman"/>
          <w:spacing w:val="133"/>
        </w:rPr>
        <w:t xml:space="preserve"> </w:t>
      </w:r>
      <w:r>
        <w:rPr>
          <w:spacing w:val="-1"/>
        </w:rPr>
        <w:t>thereof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Convention.</w:t>
      </w:r>
    </w:p>
    <w:p w14:paraId="5276FA87" w14:textId="77777777" w:rsidR="00385303" w:rsidRDefault="00385303">
      <w:pPr>
        <w:spacing w:before="5"/>
        <w:rPr>
          <w:rFonts w:ascii="Calibri" w:eastAsia="Calibri" w:hAnsi="Calibri" w:cs="Calibri"/>
          <w:sz w:val="15"/>
          <w:szCs w:val="15"/>
        </w:rPr>
      </w:pPr>
    </w:p>
    <w:p w14:paraId="3975ED54" w14:textId="77777777" w:rsidR="00385303" w:rsidRDefault="00332C24">
      <w:pPr>
        <w:pStyle w:val="BodyText"/>
        <w:numPr>
          <w:ilvl w:val="0"/>
          <w:numId w:val="1"/>
        </w:numPr>
        <w:tabs>
          <w:tab w:val="left" w:pos="746"/>
        </w:tabs>
        <w:spacing w:line="245" w:lineRule="auto"/>
        <w:ind w:right="184" w:hanging="341"/>
      </w:pPr>
      <w:r>
        <w:rPr>
          <w:spacing w:val="-1"/>
        </w:rPr>
        <w:t>That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ship</w:t>
      </w:r>
      <w:r>
        <w:rPr>
          <w:spacing w:val="21"/>
        </w:rPr>
        <w:t xml:space="preserve"> </w:t>
      </w:r>
      <w:r>
        <w:rPr>
          <w:spacing w:val="-1"/>
        </w:rPr>
        <w:t>has</w:t>
      </w:r>
      <w:r>
        <w:rPr>
          <w:spacing w:val="21"/>
        </w:rPr>
        <w:t xml:space="preserve"> </w:t>
      </w:r>
      <w:r>
        <w:rPr>
          <w:spacing w:val="-1"/>
        </w:rPr>
        <w:t>been</w:t>
      </w:r>
      <w:r>
        <w:rPr>
          <w:spacing w:val="19"/>
        </w:rPr>
        <w:t xml:space="preserve"> </w:t>
      </w:r>
      <w:r>
        <w:t>provided</w:t>
      </w:r>
      <w:r>
        <w:rPr>
          <w:spacing w:val="19"/>
        </w:rPr>
        <w:t xml:space="preserve"> </w:t>
      </w:r>
      <w:r>
        <w:rPr>
          <w:spacing w:val="-1"/>
        </w:rPr>
        <w:t>with</w:t>
      </w:r>
      <w:r>
        <w:rPr>
          <w:spacing w:val="17"/>
        </w:rPr>
        <w:t xml:space="preserve"> </w:t>
      </w:r>
      <w:r>
        <w:t>a</w:t>
      </w:r>
      <w:r>
        <w:rPr>
          <w:spacing w:val="20"/>
        </w:rPr>
        <w:t xml:space="preserve"> </w:t>
      </w:r>
      <w:r>
        <w:rPr>
          <w:spacing w:val="-1"/>
        </w:rPr>
        <w:t>Procedures</w:t>
      </w:r>
      <w:r>
        <w:rPr>
          <w:spacing w:val="19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rPr>
          <w:spacing w:val="-1"/>
        </w:rPr>
        <w:t>Arrangements</w:t>
      </w:r>
      <w:r>
        <w:rPr>
          <w:spacing w:val="20"/>
        </w:rPr>
        <w:t xml:space="preserve"> </w:t>
      </w:r>
      <w:r>
        <w:rPr>
          <w:spacing w:val="-1"/>
        </w:rPr>
        <w:t>Manual</w:t>
      </w:r>
      <w:r>
        <w:rPr>
          <w:spacing w:val="19"/>
        </w:rPr>
        <w:t xml:space="preserve"> </w:t>
      </w:r>
      <w:r>
        <w:t>as</w:t>
      </w:r>
      <w:r>
        <w:rPr>
          <w:spacing w:val="19"/>
        </w:rPr>
        <w:t xml:space="preserve"> </w:t>
      </w:r>
      <w:r>
        <w:rPr>
          <w:spacing w:val="-1"/>
        </w:rPr>
        <w:t>required</w:t>
      </w:r>
      <w:r>
        <w:rPr>
          <w:spacing w:val="20"/>
        </w:rPr>
        <w:t xml:space="preserve"> </w:t>
      </w:r>
      <w:r>
        <w:rPr>
          <w:spacing w:val="-1"/>
        </w:rPr>
        <w:t>by</w:t>
      </w:r>
      <w:r>
        <w:rPr>
          <w:spacing w:val="20"/>
        </w:rPr>
        <w:t xml:space="preserve"> </w:t>
      </w:r>
      <w:r>
        <w:rPr>
          <w:spacing w:val="-1"/>
        </w:rPr>
        <w:t>regulation</w:t>
      </w:r>
      <w:r>
        <w:rPr>
          <w:spacing w:val="19"/>
        </w:rPr>
        <w:t xml:space="preserve"> </w:t>
      </w:r>
      <w:r>
        <w:t>14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proofErr w:type="spellStart"/>
      <w:r>
        <w:rPr>
          <w:spacing w:val="1"/>
        </w:rPr>
        <w:t>Annex</w:t>
      </w:r>
      <w:r>
        <w:rPr>
          <w:rFonts w:ascii="MS Gothic" w:eastAsia="MS Gothic" w:hAnsi="MS Gothic" w:cs="MS Gothic"/>
          <w:spacing w:val="1"/>
        </w:rPr>
        <w:t>Ⅱ</w:t>
      </w:r>
      <w:proofErr w:type="spellEnd"/>
      <w:r>
        <w:rPr>
          <w:rFonts w:ascii="MS Gothic" w:eastAsia="MS Gothic" w:hAnsi="MS Gothic" w:cs="MS Gothic"/>
          <w:spacing w:val="-29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107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arrangements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 prescribed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Manual</w:t>
      </w:r>
      <w:r>
        <w:rPr>
          <w:spacing w:val="-3"/>
        </w:rPr>
        <w:t xml:space="preserve"> </w:t>
      </w:r>
      <w:r>
        <w:rPr>
          <w:spacing w:val="-1"/>
        </w:rPr>
        <w:t>are</w:t>
      </w:r>
      <w:r>
        <w:rPr>
          <w:spacing w:val="-3"/>
        </w:rPr>
        <w:t xml:space="preserve"> </w:t>
      </w:r>
      <w:r>
        <w:t>in all</w:t>
      </w:r>
      <w:r>
        <w:rPr>
          <w:spacing w:val="-4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satisfactory.</w:t>
      </w:r>
    </w:p>
    <w:p w14:paraId="7C1E72A6" w14:textId="77777777" w:rsidR="00385303" w:rsidRDefault="00385303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372140EB" w14:textId="77777777" w:rsidR="00385303" w:rsidRDefault="00332C24">
      <w:pPr>
        <w:pStyle w:val="BodyText"/>
        <w:numPr>
          <w:ilvl w:val="0"/>
          <w:numId w:val="1"/>
        </w:numPr>
        <w:tabs>
          <w:tab w:val="left" w:pos="746"/>
        </w:tabs>
        <w:ind w:right="184" w:hanging="341"/>
      </w:pPr>
      <w:r>
        <w:rPr>
          <w:spacing w:val="-1"/>
        </w:rPr>
        <w:t>That the</w:t>
      </w:r>
      <w:r>
        <w:rPr>
          <w:spacing w:val="2"/>
        </w:rPr>
        <w:t xml:space="preserve"> </w:t>
      </w:r>
      <w:r>
        <w:rPr>
          <w:spacing w:val="-1"/>
        </w:rPr>
        <w:t>ship</w:t>
      </w:r>
      <w:r>
        <w:rPr>
          <w:spacing w:val="2"/>
        </w:rPr>
        <w:t xml:space="preserve"> </w:t>
      </w:r>
      <w:r>
        <w:rPr>
          <w:spacing w:val="-1"/>
        </w:rPr>
        <w:t>complies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2"/>
        </w:rPr>
        <w:t xml:space="preserve">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 xml:space="preserve">requirements </w:t>
      </w:r>
      <w:r>
        <w:t>of</w:t>
      </w:r>
      <w:r>
        <w:rPr>
          <w:spacing w:val="2"/>
        </w:rPr>
        <w:t xml:space="preserve"> </w:t>
      </w:r>
      <w:r>
        <w:rPr>
          <w:spacing w:val="-1"/>
        </w:rPr>
        <w:t>Annex</w:t>
      </w:r>
      <w:r>
        <w:rPr>
          <w:spacing w:val="2"/>
        </w:rPr>
        <w:t xml:space="preserve"> </w:t>
      </w:r>
      <w:r>
        <w:t>II</w:t>
      </w:r>
      <w:r>
        <w:rPr>
          <w:spacing w:val="1"/>
        </w:rPr>
        <w:t xml:space="preserve"> </w:t>
      </w:r>
      <w:r>
        <w:t>to MARPOL</w:t>
      </w:r>
      <w:r>
        <w:rPr>
          <w:spacing w:val="2"/>
        </w:rPr>
        <w:t xml:space="preserve"> </w:t>
      </w:r>
      <w:r>
        <w:t xml:space="preserve">73/78 for </w:t>
      </w:r>
      <w:r>
        <w:rPr>
          <w:spacing w:val="-1"/>
        </w:rPr>
        <w:t xml:space="preserve">the </w:t>
      </w:r>
      <w:r>
        <w:rPr>
          <w:spacing w:val="1"/>
        </w:rPr>
        <w:t>carriage</w:t>
      </w:r>
      <w:r>
        <w:rPr>
          <w:spacing w:val="2"/>
        </w:rPr>
        <w:t xml:space="preserve"> </w:t>
      </w:r>
      <w:r>
        <w:rPr>
          <w:spacing w:val="-1"/>
        </w:rPr>
        <w:t>in</w:t>
      </w:r>
      <w:r>
        <w:rPr>
          <w:spacing w:val="2"/>
        </w:rPr>
        <w:t xml:space="preserve"> </w:t>
      </w:r>
      <w:r>
        <w:rPr>
          <w:spacing w:val="-1"/>
        </w:rPr>
        <w:t>bulk</w:t>
      </w:r>
      <w:r>
        <w:t xml:space="preserve"> of </w:t>
      </w:r>
      <w:r>
        <w:rPr>
          <w:spacing w:val="-1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following</w:t>
      </w:r>
      <w:r>
        <w:rPr>
          <w:spacing w:val="2"/>
        </w:rPr>
        <w:t xml:space="preserve"> </w:t>
      </w:r>
      <w:r>
        <w:t xml:space="preserve">Noxious </w:t>
      </w:r>
      <w:r>
        <w:rPr>
          <w:spacing w:val="-1"/>
        </w:rPr>
        <w:t>Liquid</w:t>
      </w:r>
      <w:r>
        <w:rPr>
          <w:rFonts w:ascii="Times New Roman"/>
          <w:spacing w:val="95"/>
        </w:rPr>
        <w:t xml:space="preserve"> </w:t>
      </w:r>
      <w:r>
        <w:rPr>
          <w:spacing w:val="-1"/>
        </w:rPr>
        <w:t>Substances,</w:t>
      </w:r>
      <w:r>
        <w:t xml:space="preserve"> </w:t>
      </w:r>
      <w:r>
        <w:rPr>
          <w:spacing w:val="-1"/>
        </w:rPr>
        <w:t>provided</w:t>
      </w:r>
      <w: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relevant</w:t>
      </w:r>
      <w:r>
        <w:rPr>
          <w:spacing w:val="-4"/>
        </w:rPr>
        <w:t xml:space="preserve"> </w:t>
      </w:r>
      <w:r>
        <w:rPr>
          <w:spacing w:val="-1"/>
        </w:rPr>
        <w:t>operational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observed.</w:t>
      </w:r>
    </w:p>
    <w:p w14:paraId="11C43F88" w14:textId="77777777" w:rsidR="00385303" w:rsidRDefault="00385303">
      <w:pPr>
        <w:rPr>
          <w:rFonts w:ascii="Calibri" w:eastAsia="Calibri" w:hAnsi="Calibri" w:cs="Calibri"/>
          <w:sz w:val="20"/>
          <w:szCs w:val="20"/>
        </w:rPr>
      </w:pPr>
    </w:p>
    <w:p w14:paraId="30C5F4D0" w14:textId="77777777" w:rsidR="00385303" w:rsidRDefault="00385303">
      <w:pPr>
        <w:spacing w:before="11"/>
        <w:rPr>
          <w:rFonts w:ascii="Calibri" w:eastAsia="Calibri" w:hAnsi="Calibri" w:cs="Calibri"/>
          <w:sz w:val="15"/>
          <w:szCs w:val="15"/>
        </w:rPr>
      </w:pPr>
    </w:p>
    <w:tbl>
      <w:tblPr>
        <w:tblStyle w:val="TableNormal1"/>
        <w:tblW w:w="0" w:type="auto"/>
        <w:tblInd w:w="328" w:type="dxa"/>
        <w:tblLayout w:type="fixed"/>
        <w:tblLook w:val="01E0" w:firstRow="1" w:lastRow="1" w:firstColumn="1" w:lastColumn="1" w:noHBand="0" w:noVBand="0"/>
      </w:tblPr>
      <w:tblGrid>
        <w:gridCol w:w="4213"/>
        <w:gridCol w:w="3781"/>
        <w:gridCol w:w="2086"/>
      </w:tblGrid>
      <w:tr w:rsidR="00385303" w14:paraId="262D1E27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D9014" w14:textId="77777777" w:rsidR="00385303" w:rsidRDefault="00332C24">
            <w:pPr>
              <w:pStyle w:val="TableParagraph"/>
              <w:spacing w:line="218" w:lineRule="exact"/>
              <w:ind w:left="116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Noxious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liquid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substances</w:t>
            </w:r>
          </w:p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9D11CC" w14:textId="77777777" w:rsidR="00385303" w:rsidRDefault="00332C24">
            <w:pPr>
              <w:pStyle w:val="TableParagraph"/>
              <w:spacing w:line="218" w:lineRule="exact"/>
              <w:ind w:left="28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etc.)</w:t>
            </w:r>
          </w:p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C0CAB3" w14:textId="77777777" w:rsidR="00385303" w:rsidRDefault="00332C24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385303" w14:paraId="4F046337" w14:textId="77777777">
        <w:trPr>
          <w:trHeight w:hRule="exact" w:val="228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EA91F0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ED80DF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75DF4E" w14:textId="77777777" w:rsidR="00385303" w:rsidRDefault="00385303"/>
        </w:tc>
      </w:tr>
      <w:tr w:rsidR="00385303" w14:paraId="6C246CAB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F1170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2CFB6F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B6B402" w14:textId="77777777" w:rsidR="00385303" w:rsidRDefault="00385303"/>
        </w:tc>
      </w:tr>
      <w:tr w:rsidR="00385303" w14:paraId="6A2083BC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69C1F3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425B6D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BA1766" w14:textId="77777777" w:rsidR="00385303" w:rsidRDefault="00385303"/>
        </w:tc>
      </w:tr>
      <w:tr w:rsidR="00385303" w14:paraId="03A6B850" w14:textId="77777777">
        <w:trPr>
          <w:trHeight w:hRule="exact" w:val="228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AC1C6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98BA26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A08F7" w14:textId="77777777" w:rsidR="00385303" w:rsidRDefault="00385303"/>
        </w:tc>
      </w:tr>
      <w:tr w:rsidR="00385303" w14:paraId="4B047095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97A9A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E13FDC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BB391" w14:textId="77777777" w:rsidR="00385303" w:rsidRDefault="00385303"/>
        </w:tc>
      </w:tr>
      <w:tr w:rsidR="00385303" w14:paraId="7627531A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FD2BC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24182A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BFE0FE" w14:textId="77777777" w:rsidR="00385303" w:rsidRDefault="00385303"/>
        </w:tc>
      </w:tr>
      <w:tr w:rsidR="00385303" w14:paraId="674B436F" w14:textId="77777777">
        <w:trPr>
          <w:trHeight w:hRule="exact" w:val="230"/>
        </w:trPr>
        <w:tc>
          <w:tcPr>
            <w:tcW w:w="4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ABFCB0" w14:textId="77777777" w:rsidR="00385303" w:rsidRDefault="00385303"/>
        </w:tc>
        <w:tc>
          <w:tcPr>
            <w:tcW w:w="37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9C9AD" w14:textId="77777777" w:rsidR="00385303" w:rsidRDefault="00385303"/>
        </w:tc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8AAE3D" w14:textId="77777777" w:rsidR="00385303" w:rsidRDefault="00385303"/>
        </w:tc>
      </w:tr>
      <w:tr w:rsidR="00385303" w14:paraId="7DED9659" w14:textId="77777777">
        <w:trPr>
          <w:trHeight w:hRule="exact" w:val="228"/>
        </w:trPr>
        <w:tc>
          <w:tcPr>
            <w:tcW w:w="1008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66DB08" w14:textId="77777777" w:rsidR="00385303" w:rsidRDefault="00332C24">
            <w:pPr>
              <w:pStyle w:val="TableParagraph"/>
              <w:spacing w:line="216" w:lineRule="exact"/>
              <w:ind w:left="31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position w:val="5"/>
                <w:sz w:val="12"/>
              </w:rPr>
              <w:t>1</w:t>
            </w:r>
            <w:r>
              <w:rPr>
                <w:rFonts w:ascii="Calibri"/>
                <w:b/>
                <w:spacing w:val="-1"/>
                <w:sz w:val="18"/>
              </w:rPr>
              <w:t>Continued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additional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signed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dated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sheets</w:t>
            </w:r>
          </w:p>
        </w:tc>
      </w:tr>
    </w:tbl>
    <w:p w14:paraId="1EADC95F" w14:textId="77777777" w:rsidR="00385303" w:rsidRDefault="00385303">
      <w:pPr>
        <w:rPr>
          <w:rFonts w:ascii="Calibri" w:eastAsia="Calibri" w:hAnsi="Calibri" w:cs="Calibri"/>
          <w:sz w:val="20"/>
          <w:szCs w:val="20"/>
        </w:rPr>
      </w:pPr>
    </w:p>
    <w:p w14:paraId="0C1310DD" w14:textId="77777777" w:rsidR="00385303" w:rsidRDefault="00385303">
      <w:pPr>
        <w:rPr>
          <w:rFonts w:ascii="Calibri" w:eastAsia="Calibri" w:hAnsi="Calibri" w:cs="Calibri"/>
          <w:sz w:val="20"/>
          <w:szCs w:val="20"/>
        </w:rPr>
        <w:sectPr w:rsidR="00385303">
          <w:type w:val="continuous"/>
          <w:pgSz w:w="11910" w:h="16840"/>
          <w:pgMar w:top="700" w:right="800" w:bottom="280" w:left="580" w:header="720" w:footer="720" w:gutter="0"/>
          <w:cols w:space="720"/>
        </w:sectPr>
      </w:pPr>
    </w:p>
    <w:p w14:paraId="527AAF79" w14:textId="77777777" w:rsidR="00385303" w:rsidRDefault="00385303">
      <w:pPr>
        <w:rPr>
          <w:rFonts w:ascii="Calibri" w:eastAsia="Calibri" w:hAnsi="Calibri" w:cs="Calibri"/>
          <w:sz w:val="18"/>
          <w:szCs w:val="18"/>
        </w:rPr>
      </w:pPr>
    </w:p>
    <w:p w14:paraId="47AA8FD8" w14:textId="77777777" w:rsidR="00385303" w:rsidRDefault="00385303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755D37F8" w14:textId="77777777" w:rsidR="00385303" w:rsidRDefault="00332C24">
      <w:pPr>
        <w:pStyle w:val="BodyText"/>
        <w:tabs>
          <w:tab w:val="left" w:pos="2641"/>
          <w:tab w:val="left" w:pos="6592"/>
        </w:tabs>
        <w:ind w:left="404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6C61C87F" w14:textId="77777777" w:rsidR="00385303" w:rsidRDefault="00332C24">
      <w:pPr>
        <w:pStyle w:val="BodyText"/>
        <w:spacing w:line="228" w:lineRule="exact"/>
        <w:ind w:left="63" w:right="185" w:firstLine="0"/>
      </w:pPr>
      <w:r>
        <w:rPr>
          <w:spacing w:val="-1"/>
        </w:rPr>
        <w:t>subject</w:t>
      </w:r>
      <w:r>
        <w:rPr>
          <w:spacing w:val="17"/>
        </w:rPr>
        <w:t xml:space="preserve"> </w:t>
      </w:r>
      <w:r>
        <w:t>to</w:t>
      </w:r>
      <w:r>
        <w:rPr>
          <w:spacing w:val="17"/>
        </w:rPr>
        <w:t xml:space="preserve"> </w:t>
      </w:r>
      <w:r>
        <w:rPr>
          <w:spacing w:val="-1"/>
        </w:rPr>
        <w:t>surveys</w:t>
      </w:r>
      <w:r>
        <w:rPr>
          <w:spacing w:val="16"/>
        </w:rPr>
        <w:t xml:space="preserve"> </w:t>
      </w:r>
      <w:r>
        <w:t>in</w:t>
      </w:r>
      <w:r>
        <w:rPr>
          <w:spacing w:val="14"/>
        </w:rPr>
        <w:t xml:space="preserve"> </w:t>
      </w:r>
      <w:r>
        <w:rPr>
          <w:spacing w:val="-1"/>
        </w:rPr>
        <w:t>accordance</w:t>
      </w:r>
      <w:r>
        <w:rPr>
          <w:spacing w:val="18"/>
        </w:rPr>
        <w:t xml:space="preserve"> </w:t>
      </w:r>
      <w:r>
        <w:rPr>
          <w:spacing w:val="-1"/>
        </w:rPr>
        <w:t>with</w:t>
      </w:r>
      <w:r>
        <w:rPr>
          <w:spacing w:val="15"/>
        </w:rPr>
        <w:t xml:space="preserve"> </w:t>
      </w:r>
      <w:r>
        <w:rPr>
          <w:spacing w:val="-1"/>
        </w:rPr>
        <w:t>regulation</w:t>
      </w:r>
      <w:r>
        <w:rPr>
          <w:rFonts w:ascii="Times New Roman" w:eastAsia="Times New Roman" w:hAnsi="Times New Roman" w:cs="Times New Roman"/>
          <w:spacing w:val="55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Annex</w:t>
      </w:r>
      <w:r>
        <w:rPr>
          <w:rFonts w:ascii="MS Gothic" w:eastAsia="MS Gothic" w:hAnsi="MS Gothic" w:cs="MS Gothic"/>
          <w:spacing w:val="-1"/>
        </w:rPr>
        <w:t>Ⅱ</w:t>
      </w:r>
      <w:proofErr w:type="spellEnd"/>
      <w:r>
        <w:rPr>
          <w:rFonts w:ascii="MS Gothic" w:eastAsia="MS Gothic" w:hAnsi="MS Gothic" w:cs="MS Gothic"/>
          <w:spacing w:val="-5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7E559E47" w14:textId="77777777" w:rsidR="00385303" w:rsidRDefault="00385303">
      <w:pPr>
        <w:spacing w:line="228" w:lineRule="exact"/>
        <w:sectPr w:rsidR="00385303">
          <w:type w:val="continuous"/>
          <w:pgSz w:w="11910" w:h="16840"/>
          <w:pgMar w:top="700" w:right="800" w:bottom="280" w:left="580" w:header="720" w:footer="720" w:gutter="0"/>
          <w:cols w:num="2" w:space="720" w:equalWidth="0">
            <w:col w:w="6593" w:space="40"/>
            <w:col w:w="3897"/>
          </w:cols>
        </w:sectPr>
      </w:pPr>
    </w:p>
    <w:p w14:paraId="35A60A98" w14:textId="77777777" w:rsidR="00385303" w:rsidRDefault="00385303">
      <w:pPr>
        <w:rPr>
          <w:rFonts w:ascii="Calibri" w:eastAsia="Calibri" w:hAnsi="Calibri" w:cs="Calibri"/>
          <w:sz w:val="20"/>
          <w:szCs w:val="20"/>
        </w:rPr>
      </w:pPr>
    </w:p>
    <w:p w14:paraId="3DF14C59" w14:textId="77777777" w:rsidR="00385303" w:rsidRDefault="00385303">
      <w:pPr>
        <w:spacing w:before="2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317" w:type="dxa"/>
        <w:tblLayout w:type="fixed"/>
        <w:tblLook w:val="01E0" w:firstRow="1" w:lastRow="1" w:firstColumn="1" w:lastColumn="1" w:noHBand="0" w:noVBand="0"/>
      </w:tblPr>
      <w:tblGrid>
        <w:gridCol w:w="945"/>
        <w:gridCol w:w="4312"/>
        <w:gridCol w:w="4378"/>
      </w:tblGrid>
      <w:tr w:rsidR="00385303" w14:paraId="4B924892" w14:textId="77777777">
        <w:trPr>
          <w:trHeight w:hRule="exact" w:val="361"/>
        </w:trPr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</w:tcPr>
          <w:p w14:paraId="6D0AD815" w14:textId="77777777" w:rsidR="00385303" w:rsidRDefault="00332C2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54109118" w14:textId="77777777" w:rsidR="00385303" w:rsidRDefault="00332C24">
            <w:pPr>
              <w:pStyle w:val="TableParagraph"/>
              <w:tabs>
                <w:tab w:val="left" w:pos="3183"/>
              </w:tabs>
              <w:spacing w:before="59"/>
              <w:ind w:left="164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378" w:type="dxa"/>
            <w:tcBorders>
              <w:top w:val="nil"/>
              <w:left w:val="nil"/>
              <w:bottom w:val="nil"/>
              <w:right w:val="nil"/>
            </w:tcBorders>
          </w:tcPr>
          <w:p w14:paraId="1A9B1C1D" w14:textId="77777777" w:rsidR="00385303" w:rsidRDefault="00332C24">
            <w:pPr>
              <w:pStyle w:val="TableParagraph"/>
              <w:tabs>
                <w:tab w:val="left" w:pos="4117"/>
              </w:tabs>
              <w:spacing w:before="59"/>
              <w:ind w:left="1128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  <w:r>
              <w:rPr>
                <w:rFonts w:ascii="Times New Roman"/>
                <w:spacing w:val="6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385303" w14:paraId="29F72AB2" w14:textId="77777777">
        <w:trPr>
          <w:trHeight w:hRule="exact" w:val="292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2B032811" w14:textId="77777777" w:rsidR="00385303" w:rsidRDefault="00332C24">
            <w:pPr>
              <w:pStyle w:val="TableParagraph"/>
              <w:spacing w:before="35"/>
              <w:ind w:left="90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0A2DC61C" w14:textId="77C42AAD" w:rsidR="00385303" w:rsidRDefault="00D754A5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3BA62E00" wp14:editId="444EE277">
            <wp:simplePos x="0" y="0"/>
            <wp:positionH relativeFrom="column">
              <wp:posOffset>136525</wp:posOffset>
            </wp:positionH>
            <wp:positionV relativeFrom="paragraph">
              <wp:posOffset>109855</wp:posOffset>
            </wp:positionV>
            <wp:extent cx="1123278" cy="942975"/>
            <wp:effectExtent l="0" t="0" r="0" b="0"/>
            <wp:wrapNone/>
            <wp:docPr id="11761430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43053" name="Picture 11761430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3278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15D2AD" w14:textId="77777777" w:rsidR="00385303" w:rsidRDefault="00385303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753FFAA8" w14:textId="77777777" w:rsidR="00385303" w:rsidRDefault="00211DA4">
      <w:pPr>
        <w:spacing w:line="20" w:lineRule="atLeast"/>
        <w:ind w:left="625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07DE7DE">
          <v:group id="_x0000_s1031" style="width:192.75pt;height:.6pt;mso-position-horizontal-relative:char;mso-position-vertical-relative:line" coordsize="3855,12">
            <v:group id="_x0000_s1032" style="position:absolute;left:6;top:6;width:3844;height:2" coordorigin="6,6" coordsize="3844,2">
              <v:shape id="_x0000_s1033" style="position:absolute;left:6;top:6;width:3844;height:2" coordorigin="6,6" coordsize="3844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327FE7A2" w14:textId="4E8BAE55" w:rsidR="00385303" w:rsidRDefault="00466F30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12B0FEDC" w14:textId="3D0D817E" w:rsidR="00D754A5" w:rsidRPr="00D754A5" w:rsidRDefault="00211DA4" w:rsidP="00211DA4">
      <w:pPr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noProof/>
          <w:spacing w:val="-1"/>
        </w:rPr>
        <w:pict w14:anchorId="64D5FEE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2" type="#_x0000_t32" style="position:absolute;margin-left:36.5pt;margin-top:7.9pt;width:76.5pt;height:0;z-index:251661312" o:connectortype="straight"/>
        </w:pic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</w:p>
    <w:p w14:paraId="70D71CE5" w14:textId="77777777" w:rsidR="00D754A5" w:rsidRDefault="00D754A5">
      <w:pPr>
        <w:rPr>
          <w:rFonts w:ascii="Calibri" w:eastAsia="Calibri" w:hAnsi="Calibri" w:cs="Calibri"/>
          <w:b/>
          <w:bCs/>
          <w:sz w:val="20"/>
          <w:szCs w:val="20"/>
        </w:rPr>
      </w:pPr>
      <w:bookmarkStart w:id="3" w:name="_GoBack"/>
      <w:bookmarkEnd w:id="3"/>
    </w:p>
    <w:p w14:paraId="58219130" w14:textId="77777777" w:rsidR="00385303" w:rsidRDefault="00385303">
      <w:pPr>
        <w:spacing w:before="8"/>
        <w:rPr>
          <w:rFonts w:ascii="Calibri" w:eastAsia="Calibri" w:hAnsi="Calibri" w:cs="Calibri"/>
          <w:b/>
          <w:bCs/>
          <w:sz w:val="20"/>
          <w:szCs w:val="20"/>
        </w:rPr>
      </w:pPr>
    </w:p>
    <w:p w14:paraId="1ACBCFF5" w14:textId="6C7ACC31" w:rsidR="00466F30" w:rsidRPr="00FC4393" w:rsidRDefault="00466F30" w:rsidP="00466F30">
      <w:pPr>
        <w:spacing w:line="230" w:lineRule="auto"/>
        <w:ind w:right="-199"/>
        <w:jc w:val="center"/>
        <w:rPr>
          <w:sz w:val="13"/>
        </w:rPr>
      </w:pPr>
      <w:r w:rsidRPr="00466F30">
        <w:rPr>
          <w:sz w:val="13"/>
        </w:rPr>
        <w:t xml:space="preserve"> </w:t>
      </w:r>
      <w:r w:rsidRPr="00FC4393">
        <w:rPr>
          <w:sz w:val="13"/>
        </w:rPr>
        <w:t>GR CLASS – CLASSIFIED FOR STANDARD (GR CLASS)</w:t>
      </w:r>
    </w:p>
    <w:p w14:paraId="17F5A49A" w14:textId="77777777" w:rsidR="00466F30" w:rsidRDefault="00466F30" w:rsidP="00466F30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45B85D12" w14:textId="77777777" w:rsidR="00466F30" w:rsidRDefault="00466F30" w:rsidP="00466F30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4CD74D10" w14:textId="77777777" w:rsidR="00466F30" w:rsidRDefault="00466F30" w:rsidP="00466F30">
      <w:pPr>
        <w:spacing w:line="239" w:lineRule="auto"/>
        <w:ind w:left="123" w:right="18" w:hanging="104"/>
        <w:rPr>
          <w:rFonts w:ascii="Calibri" w:eastAsia="Calibri" w:hAnsi="Calibri" w:cs="Calibri"/>
          <w:sz w:val="13"/>
          <w:szCs w:val="13"/>
        </w:rPr>
      </w:pPr>
    </w:p>
    <w:p w14:paraId="7AB42A43" w14:textId="48BAE2C2" w:rsidR="00385303" w:rsidRDefault="00332C24" w:rsidP="00466F30">
      <w:pPr>
        <w:spacing w:before="73" w:line="159" w:lineRule="exact"/>
        <w:ind w:right="2122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NLS-ST</w:t>
      </w:r>
      <w:r>
        <w:rPr>
          <w:rFonts w:ascii="Times New Roman"/>
          <w:b/>
          <w:sz w:val="13"/>
        </w:rPr>
        <w:tab/>
      </w:r>
      <w:r w:rsidR="00C56C63">
        <w:rPr>
          <w:rFonts w:ascii="Times New Roman"/>
          <w:b/>
          <w:sz w:val="13"/>
        </w:rPr>
        <w:t xml:space="preserve">                                                    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C56C63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C56C63">
        <w:rPr>
          <w:rFonts w:ascii="Times New Roman"/>
          <w:b/>
          <w:sz w:val="13"/>
        </w:rPr>
        <w:t xml:space="preserve">    </w:t>
      </w:r>
      <w:r w:rsidR="00466F30">
        <w:rPr>
          <w:rFonts w:ascii="Times New Roman"/>
          <w:b/>
          <w:sz w:val="13"/>
        </w:rPr>
        <w:t xml:space="preserve">                     </w:t>
      </w:r>
      <w:r w:rsidR="00C56C63">
        <w:rPr>
          <w:rFonts w:ascii="Times New Roman"/>
          <w:b/>
          <w:sz w:val="13"/>
        </w:rPr>
        <w:t xml:space="preserve">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 1</w:t>
      </w:r>
    </w:p>
    <w:sectPr w:rsidR="00385303">
      <w:type w:val="continuous"/>
      <w:pgSz w:w="11910" w:h="16840"/>
      <w:pgMar w:top="700" w:right="800" w:bottom="280" w:left="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58C3C2A"/>
    <w:multiLevelType w:val="hybridMultilevel"/>
    <w:tmpl w:val="A7DC2A98"/>
    <w:lvl w:ilvl="0" w:tplc="5D981800">
      <w:start w:val="1"/>
      <w:numFmt w:val="decimal"/>
      <w:lvlText w:val="%1."/>
      <w:lvlJc w:val="left"/>
      <w:pPr>
        <w:ind w:left="745" w:hanging="342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0E369278">
      <w:start w:val="1"/>
      <w:numFmt w:val="bullet"/>
      <w:lvlText w:val="•"/>
      <w:lvlJc w:val="left"/>
      <w:pPr>
        <w:ind w:left="4086" w:hanging="342"/>
      </w:pPr>
      <w:rPr>
        <w:rFonts w:hint="default"/>
      </w:rPr>
    </w:lvl>
    <w:lvl w:ilvl="2" w:tplc="A2E808F0">
      <w:start w:val="1"/>
      <w:numFmt w:val="bullet"/>
      <w:lvlText w:val="•"/>
      <w:lvlJc w:val="left"/>
      <w:pPr>
        <w:ind w:left="4802" w:hanging="342"/>
      </w:pPr>
      <w:rPr>
        <w:rFonts w:hint="default"/>
      </w:rPr>
    </w:lvl>
    <w:lvl w:ilvl="3" w:tplc="4990A8E4">
      <w:start w:val="1"/>
      <w:numFmt w:val="bullet"/>
      <w:lvlText w:val="•"/>
      <w:lvlJc w:val="left"/>
      <w:pPr>
        <w:ind w:left="5517" w:hanging="342"/>
      </w:pPr>
      <w:rPr>
        <w:rFonts w:hint="default"/>
      </w:rPr>
    </w:lvl>
    <w:lvl w:ilvl="4" w:tplc="BC92BBE4">
      <w:start w:val="1"/>
      <w:numFmt w:val="bullet"/>
      <w:lvlText w:val="•"/>
      <w:lvlJc w:val="left"/>
      <w:pPr>
        <w:ind w:left="6233" w:hanging="342"/>
      </w:pPr>
      <w:rPr>
        <w:rFonts w:hint="default"/>
      </w:rPr>
    </w:lvl>
    <w:lvl w:ilvl="5" w:tplc="9B8614F2">
      <w:start w:val="1"/>
      <w:numFmt w:val="bullet"/>
      <w:lvlText w:val="•"/>
      <w:lvlJc w:val="left"/>
      <w:pPr>
        <w:ind w:left="6948" w:hanging="342"/>
      </w:pPr>
      <w:rPr>
        <w:rFonts w:hint="default"/>
      </w:rPr>
    </w:lvl>
    <w:lvl w:ilvl="6" w:tplc="F682978E">
      <w:start w:val="1"/>
      <w:numFmt w:val="bullet"/>
      <w:lvlText w:val="•"/>
      <w:lvlJc w:val="left"/>
      <w:pPr>
        <w:ind w:left="7664" w:hanging="342"/>
      </w:pPr>
      <w:rPr>
        <w:rFonts w:hint="default"/>
      </w:rPr>
    </w:lvl>
    <w:lvl w:ilvl="7" w:tplc="B8AC0FEE">
      <w:start w:val="1"/>
      <w:numFmt w:val="bullet"/>
      <w:lvlText w:val="•"/>
      <w:lvlJc w:val="left"/>
      <w:pPr>
        <w:ind w:left="8379" w:hanging="342"/>
      </w:pPr>
      <w:rPr>
        <w:rFonts w:hint="default"/>
      </w:rPr>
    </w:lvl>
    <w:lvl w:ilvl="8" w:tplc="89367BDC">
      <w:start w:val="1"/>
      <w:numFmt w:val="bullet"/>
      <w:lvlText w:val="•"/>
      <w:lvlJc w:val="left"/>
      <w:pPr>
        <w:ind w:left="9095" w:hanging="342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385303"/>
    <w:rsid w:val="00211DA4"/>
    <w:rsid w:val="002B707C"/>
    <w:rsid w:val="00332C24"/>
    <w:rsid w:val="00362728"/>
    <w:rsid w:val="00385303"/>
    <w:rsid w:val="00466F30"/>
    <w:rsid w:val="00724115"/>
    <w:rsid w:val="009335C3"/>
    <w:rsid w:val="00BA0CFA"/>
    <w:rsid w:val="00C56C63"/>
    <w:rsid w:val="00CD1AEB"/>
    <w:rsid w:val="00D754A5"/>
    <w:rsid w:val="00F37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  <o:rules v:ext="edit">
        <o:r id="V:Rule2" type="connector" idref="#_x0000_s1042"/>
      </o:rules>
    </o:shapelayout>
  </w:shapeDefaults>
  <w:decimalSymbol w:val="."/>
  <w:listSeparator w:val=","/>
  <w14:docId w14:val="1DF7AC6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19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745" w:hanging="3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466F30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293</Words>
  <Characters>1892</Characters>
  <Application>Microsoft Office Word</Application>
  <DocSecurity>0</DocSecurity>
  <Lines>15</Lines>
  <Paragraphs>4</Paragraphs>
  <ScaleCrop>false</ScaleCrop>
  <Company/>
  <LinksUpToDate>false</LinksUpToDate>
  <CharactersWithSpaces>2181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2025-11-05T10:10:00Z</dcterms:created>
  <dcterms:modified xsi:type="dcterms:W3CDTF">2026-04-01T05:25:00Z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