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65D"/>
          <w:sz w:val="28"/>
          <w:szCs w:val="28"/>
        </w:rPr>
        <w:t xml:space="preserve">STATEMENT OF COMPLIANCE OF THE INTERNATIONAL CERTIFICATE ON INVENTORY OF HAZARDOUS MATERIALS</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Statement of Compliance of the International Certificate on Inventory of Hazardous Materials.</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SOCOTICOIOHM-FT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2026-06-13T06:36:35.392Z</dcterms:created>
  <dcterms:modified xsi:type="dcterms:W3CDTF">2026-06-13T06:36:35.392Z</dcterms:modified>
</cp:coreProperties>
</file>

<file path=docProps/custom.xml><?xml version="1.0" encoding="utf-8"?>
<Properties xmlns="http://schemas.openxmlformats.org/officeDocument/2006/custom-properties" xmlns:vt="http://schemas.openxmlformats.org/officeDocument/2006/docPropsVTypes"/>
</file>