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46A3FA" w14:textId="77777777" w:rsidR="00726B5A" w:rsidRDefault="00710A38">
      <w:pPr>
        <w:spacing w:before="9"/>
        <w:ind w:left="1978" w:right="1081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z w:val="36"/>
        </w:rPr>
        <w:t>CARGO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EQUIPMENT</w:t>
      </w:r>
      <w:r>
        <w:rPr>
          <w:rFonts w:ascii="Times New Roman"/>
          <w:b/>
          <w:spacing w:val="33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520D7587" w14:textId="142B244C" w:rsidR="00726B5A" w:rsidRDefault="00C512E2">
      <w:pPr>
        <w:pStyle w:val="Heading1"/>
        <w:ind w:right="1081"/>
        <w:jc w:val="center"/>
      </w:pPr>
      <w:r>
        <w:rPr>
          <w:i/>
          <w:noProof/>
          <w:spacing w:val="-1"/>
        </w:rPr>
        <w:drawing>
          <wp:anchor distT="0" distB="0" distL="114300" distR="114300" simplePos="0" relativeHeight="251655680" behindDoc="0" locked="0" layoutInCell="1" allowOverlap="1" wp14:anchorId="2AC9AB89" wp14:editId="50823D43">
            <wp:simplePos x="0" y="0"/>
            <wp:positionH relativeFrom="column">
              <wp:posOffset>136525</wp:posOffset>
            </wp:positionH>
            <wp:positionV relativeFrom="paragraph">
              <wp:posOffset>287020</wp:posOffset>
            </wp:positionV>
            <wp:extent cx="1334135" cy="833008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833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0A38">
        <w:rPr>
          <w:spacing w:val="-1"/>
        </w:rPr>
        <w:t>This</w:t>
      </w:r>
      <w:r w:rsidR="00710A38">
        <w:rPr>
          <w:spacing w:val="-4"/>
        </w:rPr>
        <w:t xml:space="preserve"> </w:t>
      </w:r>
      <w:r w:rsidR="00710A38">
        <w:rPr>
          <w:spacing w:val="-1"/>
        </w:rPr>
        <w:t>Certificate</w:t>
      </w:r>
      <w:r w:rsidR="00710A38">
        <w:rPr>
          <w:spacing w:val="-6"/>
        </w:rPr>
        <w:t xml:space="preserve"> </w:t>
      </w:r>
      <w:r w:rsidR="00710A38">
        <w:t>shall</w:t>
      </w:r>
      <w:r w:rsidR="00710A38">
        <w:rPr>
          <w:spacing w:val="-5"/>
        </w:rPr>
        <w:t xml:space="preserve"> </w:t>
      </w:r>
      <w:r w:rsidR="00710A38">
        <w:t>be</w:t>
      </w:r>
      <w:r w:rsidR="00710A38">
        <w:rPr>
          <w:spacing w:val="-6"/>
        </w:rPr>
        <w:t xml:space="preserve"> </w:t>
      </w:r>
      <w:r w:rsidR="00710A38">
        <w:rPr>
          <w:spacing w:val="-1"/>
        </w:rPr>
        <w:t>supplemented</w:t>
      </w:r>
      <w:r w:rsidR="00710A38">
        <w:rPr>
          <w:spacing w:val="-5"/>
        </w:rPr>
        <w:t xml:space="preserve"> </w:t>
      </w:r>
      <w:r w:rsidR="00710A38">
        <w:t>by</w:t>
      </w:r>
      <w:r w:rsidR="00710A38">
        <w:rPr>
          <w:spacing w:val="-4"/>
        </w:rPr>
        <w:t xml:space="preserve"> </w:t>
      </w:r>
      <w:r w:rsidR="00710A38">
        <w:t>a</w:t>
      </w:r>
      <w:r w:rsidR="00710A38">
        <w:rPr>
          <w:spacing w:val="-4"/>
        </w:rPr>
        <w:t xml:space="preserve"> </w:t>
      </w:r>
      <w:r w:rsidR="00710A38">
        <w:rPr>
          <w:spacing w:val="-1"/>
        </w:rPr>
        <w:t>Record</w:t>
      </w:r>
      <w:r w:rsidR="00710A38">
        <w:rPr>
          <w:spacing w:val="-5"/>
        </w:rPr>
        <w:t xml:space="preserve"> </w:t>
      </w:r>
      <w:r w:rsidR="00710A38">
        <w:t>of</w:t>
      </w:r>
      <w:r w:rsidR="00710A38">
        <w:rPr>
          <w:spacing w:val="-6"/>
        </w:rPr>
        <w:t xml:space="preserve"> </w:t>
      </w:r>
      <w:r w:rsidR="00710A38">
        <w:rPr>
          <w:spacing w:val="-1"/>
        </w:rPr>
        <w:t>Equipment</w:t>
      </w:r>
      <w:r w:rsidR="00710A38">
        <w:rPr>
          <w:spacing w:val="1"/>
        </w:rPr>
        <w:t xml:space="preserve"> </w:t>
      </w:r>
      <w:r w:rsidR="00710A38">
        <w:rPr>
          <w:spacing w:val="-1"/>
        </w:rPr>
        <w:t>for</w:t>
      </w:r>
      <w:r w:rsidR="00710A38">
        <w:rPr>
          <w:spacing w:val="-4"/>
        </w:rPr>
        <w:t xml:space="preserve"> </w:t>
      </w:r>
      <w:r w:rsidR="00710A38">
        <w:t>Cargo</w:t>
      </w:r>
      <w:r w:rsidR="00710A38">
        <w:rPr>
          <w:spacing w:val="-5"/>
        </w:rPr>
        <w:t xml:space="preserve"> </w:t>
      </w:r>
      <w:r w:rsidR="00710A38">
        <w:rPr>
          <w:spacing w:val="-1"/>
        </w:rPr>
        <w:t>Ship</w:t>
      </w:r>
      <w:r w:rsidR="00710A38">
        <w:rPr>
          <w:spacing w:val="-5"/>
        </w:rPr>
        <w:t xml:space="preserve"> </w:t>
      </w:r>
      <w:r w:rsidR="00710A38">
        <w:rPr>
          <w:spacing w:val="-1"/>
        </w:rPr>
        <w:t>Safety</w:t>
      </w:r>
      <w:r w:rsidR="00710A38">
        <w:rPr>
          <w:spacing w:val="-2"/>
        </w:rPr>
        <w:t xml:space="preserve"> </w:t>
      </w:r>
      <w:r w:rsidR="00710A38">
        <w:t>(Form</w:t>
      </w:r>
      <w:r w:rsidR="00710A38">
        <w:rPr>
          <w:spacing w:val="-6"/>
        </w:rPr>
        <w:t xml:space="preserve"> </w:t>
      </w:r>
      <w:r w:rsidR="00710A38">
        <w:t>E)</w:t>
      </w:r>
      <w:r w:rsidR="00710A38">
        <w:rPr>
          <w:rFonts w:ascii="Times New Roman"/>
          <w:spacing w:val="87"/>
          <w:w w:val="99"/>
        </w:rPr>
        <w:t xml:space="preserve"> </w:t>
      </w:r>
      <w:r w:rsidR="00710A38">
        <w:t>Issued</w:t>
      </w:r>
      <w:r w:rsidR="00710A38">
        <w:rPr>
          <w:spacing w:val="-6"/>
        </w:rPr>
        <w:t xml:space="preserve"> </w:t>
      </w:r>
      <w:r w:rsidR="00710A38">
        <w:rPr>
          <w:spacing w:val="-1"/>
        </w:rPr>
        <w:t>under</w:t>
      </w:r>
      <w:r w:rsidR="00710A38">
        <w:rPr>
          <w:spacing w:val="-5"/>
        </w:rPr>
        <w:t xml:space="preserve"> </w:t>
      </w:r>
      <w:r w:rsidR="00710A38">
        <w:t>the</w:t>
      </w:r>
      <w:r w:rsidR="00710A38">
        <w:rPr>
          <w:spacing w:val="-6"/>
        </w:rPr>
        <w:t xml:space="preserve"> </w:t>
      </w:r>
      <w:r w:rsidR="00710A38">
        <w:t>provisions</w:t>
      </w:r>
      <w:r w:rsidR="00710A38">
        <w:rPr>
          <w:spacing w:val="-5"/>
        </w:rPr>
        <w:t xml:space="preserve"> </w:t>
      </w:r>
      <w:r w:rsidR="00710A38">
        <w:t>of</w:t>
      </w:r>
      <w:r w:rsidR="00710A38">
        <w:rPr>
          <w:spacing w:val="-6"/>
        </w:rPr>
        <w:t xml:space="preserve"> </w:t>
      </w:r>
      <w:r w:rsidR="00710A38">
        <w:t>the</w:t>
      </w:r>
    </w:p>
    <w:p w14:paraId="69628F5C" w14:textId="5B382688" w:rsidR="00726B5A" w:rsidRDefault="00710A38">
      <w:pPr>
        <w:ind w:left="2434" w:right="149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INTERNATIONAL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CONVENTION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SAFETY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LIFE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1"/>
          <w:sz w:val="20"/>
        </w:rPr>
        <w:t>AT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SEA,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1974,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AMENDED</w:t>
      </w:r>
    </w:p>
    <w:p w14:paraId="0522BC07" w14:textId="11088582" w:rsidR="00726B5A" w:rsidRDefault="00710A38">
      <w:pPr>
        <w:ind w:left="2387" w:right="149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Government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209418D5" w14:textId="77777777" w:rsidR="00726B5A" w:rsidRDefault="00726B5A">
      <w:pPr>
        <w:spacing w:before="10"/>
        <w:rPr>
          <w:rFonts w:ascii="Calibri" w:eastAsia="Calibri" w:hAnsi="Calibri" w:cs="Calibri"/>
          <w:sz w:val="8"/>
          <w:szCs w:val="8"/>
        </w:rPr>
      </w:pPr>
    </w:p>
    <w:bookmarkStart w:id="0" w:name="SHORT_TERM_CARGO_SHIP_SAFETY_EQUIPMENT_C"/>
    <w:bookmarkEnd w:id="0"/>
    <w:p w14:paraId="6C89775F" w14:textId="51373C49" w:rsidR="00726B5A" w:rsidRDefault="00A41B76">
      <w:pPr>
        <w:spacing w:line="200" w:lineRule="atLeast"/>
        <w:ind w:left="351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720D2DB">
          <v:group id="_x0000_s1033" style="width:225.65pt;height:24.4pt;mso-position-horizontal-relative:char;mso-position-vertical-relative:line" coordsize="4513,488">
            <v:group id="_x0000_s1037" style="position:absolute;left:15;top:15;width:4483;height:458" coordorigin="15,15" coordsize="4483,458">
              <v:shape id="_x0000_s1038" style="position:absolute;left:15;top:15;width:4483;height:458" coordorigin="15,15" coordsize="4483,458" path="m4400,15l92,17,37,51,15,113r2,283l51,451r62,22l4421,471r55,-34l4498,375,4496,92,4462,37,4400,15xe" fillcolor="#f2f2f2" stroked="f">
                <v:path arrowok="t"/>
              </v:shape>
            </v:group>
            <v:group id="_x0000_s1034" style="position:absolute;left:15;top:15;width:4483;height:458" coordorigin="15,15" coordsize="4483,458">
              <v:shape id="_x0000_s1036" style="position:absolute;left:15;top:15;width:4483;height:458" coordorigin="15,15" coordsize="4483,458" path="m15,113l37,51,92,17,4400,15r23,3l4477,52r21,323l4495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4513;height:488" filled="f" stroked="f">
                <v:textbox inset="0,0,0,0">
                  <w:txbxContent>
                    <w:p w14:paraId="7B156643" w14:textId="748C082B" w:rsidR="00726B5A" w:rsidRDefault="00C512E2" w:rsidP="00C512E2">
                      <w:pPr>
                        <w:spacing w:before="13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0B5691A" w14:textId="77777777" w:rsidR="00726B5A" w:rsidRDefault="00726B5A">
      <w:pPr>
        <w:spacing w:before="12"/>
        <w:rPr>
          <w:rFonts w:ascii="Calibri" w:eastAsia="Calibri" w:hAnsi="Calibri" w:cs="Calibri"/>
          <w:sz w:val="16"/>
          <w:szCs w:val="16"/>
        </w:rPr>
      </w:pPr>
    </w:p>
    <w:p w14:paraId="7A8DF25E" w14:textId="76B3408D" w:rsidR="00726B5A" w:rsidRDefault="00710A38">
      <w:pPr>
        <w:ind w:left="2387" w:right="149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F7184E" w:rsidRPr="00F7184E">
        <w:rPr>
          <w:rFonts w:ascii="Calibri"/>
          <w:b/>
          <w:spacing w:val="-1"/>
          <w:sz w:val="24"/>
        </w:rPr>
        <w:t>GR CLASS CLASSIFIED FOR STANDARD (GR CLASS)</w:t>
      </w:r>
    </w:p>
    <w:p w14:paraId="3297FDF4" w14:textId="77777777" w:rsidR="00726B5A" w:rsidRDefault="00726B5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F65296" w14:textId="36D187C1" w:rsidR="00726B5A" w:rsidRPr="0096448B" w:rsidRDefault="0096448B">
      <w:pPr>
        <w:spacing w:before="6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                                                                                                                                                                             </w:t>
      </w:r>
      <w:proofErr w:type="gramStart"/>
      <w:r w:rsidRPr="0096448B">
        <w:rPr>
          <w:rFonts w:ascii="Calibri" w:eastAsia="Calibri" w:hAnsi="Calibri" w:cs="Calibri"/>
          <w:b/>
          <w:bCs/>
        </w:rPr>
        <w:t>CEC No.</w:t>
      </w:r>
      <w:proofErr w:type="gramEnd"/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1568"/>
        <w:gridCol w:w="1433"/>
        <w:gridCol w:w="1964"/>
        <w:gridCol w:w="1145"/>
        <w:gridCol w:w="1270"/>
        <w:gridCol w:w="1414"/>
        <w:gridCol w:w="1680"/>
      </w:tblGrid>
      <w:tr w:rsidR="00726B5A" w14:paraId="4668F3AE" w14:textId="77777777">
        <w:trPr>
          <w:trHeight w:hRule="exact" w:val="989"/>
        </w:trPr>
        <w:tc>
          <w:tcPr>
            <w:tcW w:w="156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3CAE8E9" w14:textId="77777777" w:rsidR="00726B5A" w:rsidRDefault="00726B5A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1A55F0C3" w14:textId="77777777" w:rsidR="00726B5A" w:rsidRDefault="00710A38">
            <w:pPr>
              <w:pStyle w:val="TableParagraph"/>
              <w:spacing w:before="123"/>
              <w:ind w:left="2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023291" w14:textId="77777777" w:rsidR="00726B5A" w:rsidRDefault="00710A38">
            <w:pPr>
              <w:pStyle w:val="TableParagraph"/>
              <w:spacing w:before="123"/>
              <w:ind w:left="263" w:right="266" w:firstLine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Distinctive</w:t>
            </w:r>
            <w:r>
              <w:rPr>
                <w:rFonts w:asci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9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55ADAB0" w14:textId="77777777" w:rsidR="00726B5A" w:rsidRDefault="00726B5A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9846F12" w14:textId="77777777" w:rsidR="00726B5A" w:rsidRDefault="00710A38">
            <w:pPr>
              <w:pStyle w:val="TableParagraph"/>
              <w:spacing w:before="123"/>
              <w:ind w:left="3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14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8A5FD47" w14:textId="77777777" w:rsidR="00726B5A" w:rsidRDefault="00726B5A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2F24A4F" w14:textId="77777777" w:rsidR="00726B5A" w:rsidRDefault="00710A38">
            <w:pPr>
              <w:pStyle w:val="TableParagraph"/>
              <w:ind w:left="217" w:right="218" w:firstLine="1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w w:val="95"/>
                <w:sz w:val="20"/>
              </w:rPr>
              <w:t>tonnage</w:t>
            </w:r>
          </w:p>
        </w:tc>
        <w:tc>
          <w:tcPr>
            <w:tcW w:w="12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4199769" w14:textId="77777777" w:rsidR="00726B5A" w:rsidRDefault="00710A38">
            <w:pPr>
              <w:pStyle w:val="TableParagraph"/>
              <w:spacing w:before="1" w:line="239" w:lineRule="auto"/>
              <w:ind w:left="123" w:right="123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Deadweight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Times New Roman"/>
                <w:b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(metric</w:t>
            </w:r>
            <w:r>
              <w:rPr>
                <w:rFonts w:asci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tons)</w:t>
            </w:r>
            <w:r>
              <w:rPr>
                <w:rFonts w:ascii="Calibri"/>
                <w:b/>
                <w:position w:val="7"/>
                <w:sz w:val="13"/>
              </w:rPr>
              <w:t>1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34D26166" w14:textId="77777777" w:rsidR="00726B5A" w:rsidRDefault="00726B5A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5EF601F" w14:textId="60C656EE" w:rsidR="00726B5A" w:rsidRDefault="00710A38">
            <w:pPr>
              <w:pStyle w:val="TableParagraph"/>
              <w:ind w:left="128" w:right="116" w:hanging="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Le</w:t>
            </w:r>
            <w:r>
              <w:rPr>
                <w:rFonts w:ascii="Calibri"/>
                <w:b/>
                <w:spacing w:val="1"/>
                <w:sz w:val="20"/>
              </w:rPr>
              <w:t>n</w:t>
            </w:r>
            <w:r>
              <w:rPr>
                <w:rFonts w:ascii="Calibri"/>
                <w:b/>
                <w:spacing w:val="-1"/>
                <w:sz w:val="20"/>
              </w:rPr>
              <w:t>g</w:t>
            </w:r>
            <w:r>
              <w:rPr>
                <w:rFonts w:ascii="Calibri"/>
                <w:b/>
                <w:spacing w:val="-10"/>
                <w:sz w:val="20"/>
              </w:rPr>
              <w:t>t</w:t>
            </w:r>
            <w:r w:rsidR="0096448B">
              <w:rPr>
                <w:rFonts w:ascii="Calibri"/>
                <w:b/>
                <w:spacing w:val="-10"/>
                <w:sz w:val="20"/>
              </w:rPr>
              <w:t>h of sh</w:t>
            </w:r>
            <w:r>
              <w:rPr>
                <w:rFonts w:ascii="Calibri"/>
                <w:b/>
                <w:spacing w:val="-1"/>
                <w:sz w:val="20"/>
              </w:rPr>
              <w:t>i</w:t>
            </w:r>
            <w:r>
              <w:rPr>
                <w:rFonts w:ascii="Calibri"/>
                <w:b/>
                <w:sz w:val="20"/>
              </w:rPr>
              <w:t>p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(Reg.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III/3.12)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4B47457A" w14:textId="77777777" w:rsidR="00726B5A" w:rsidRDefault="00726B5A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0841265A" w14:textId="77777777" w:rsidR="00726B5A" w:rsidRDefault="00710A38">
            <w:pPr>
              <w:pStyle w:val="TableParagraph"/>
              <w:ind w:left="2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number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2</w:t>
            </w:r>
            <w:r>
              <w:rPr>
                <w:rFonts w:ascii="Calibri"/>
                <w:b/>
                <w:spacing w:val="-1"/>
                <w:sz w:val="20"/>
              </w:rPr>
              <w:t>:</w:t>
            </w:r>
          </w:p>
        </w:tc>
      </w:tr>
      <w:tr w:rsidR="00726B5A" w14:paraId="2E582258" w14:textId="77777777">
        <w:trPr>
          <w:trHeight w:hRule="exact" w:val="589"/>
        </w:trPr>
        <w:tc>
          <w:tcPr>
            <w:tcW w:w="156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941C3" w14:textId="77777777" w:rsidR="00726B5A" w:rsidRDefault="00726B5A"/>
        </w:tc>
        <w:tc>
          <w:tcPr>
            <w:tcW w:w="143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CB0BA" w14:textId="77777777" w:rsidR="00726B5A" w:rsidRDefault="00726B5A"/>
        </w:tc>
        <w:tc>
          <w:tcPr>
            <w:tcW w:w="19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4B612" w14:textId="77777777" w:rsidR="00726B5A" w:rsidRDefault="00726B5A"/>
        </w:tc>
        <w:tc>
          <w:tcPr>
            <w:tcW w:w="1145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9BCF6" w14:textId="77777777" w:rsidR="00726B5A" w:rsidRDefault="00726B5A"/>
        </w:tc>
        <w:tc>
          <w:tcPr>
            <w:tcW w:w="12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2FCE9" w14:textId="77777777" w:rsidR="00726B5A" w:rsidRDefault="00726B5A"/>
        </w:tc>
        <w:tc>
          <w:tcPr>
            <w:tcW w:w="141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81D64CA" w14:textId="77777777" w:rsidR="00726B5A" w:rsidRDefault="00726B5A"/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0AB073D3" w14:textId="77777777" w:rsidR="00726B5A" w:rsidRDefault="00726B5A"/>
        </w:tc>
      </w:tr>
    </w:tbl>
    <w:p w14:paraId="062A68C2" w14:textId="77777777" w:rsidR="00726B5A" w:rsidRDefault="00710A38">
      <w:pPr>
        <w:pStyle w:val="Heading3"/>
        <w:spacing w:before="142"/>
        <w:rPr>
          <w:sz w:val="12"/>
          <w:szCs w:val="12"/>
        </w:rPr>
      </w:pPr>
      <w:r>
        <w:rPr>
          <w:spacing w:val="-1"/>
        </w:rP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3</w:t>
      </w:r>
    </w:p>
    <w:p w14:paraId="24018556" w14:textId="77777777" w:rsidR="00726B5A" w:rsidRDefault="00710A38">
      <w:pPr>
        <w:tabs>
          <w:tab w:val="left" w:pos="1776"/>
          <w:tab w:val="left" w:pos="3269"/>
          <w:tab w:val="left" w:pos="5167"/>
          <w:tab w:val="left" w:pos="7080"/>
        </w:tabs>
        <w:spacing w:before="48" w:line="344" w:lineRule="exact"/>
        <w:ind w:left="183" w:right="291" w:firstLine="31"/>
        <w:rPr>
          <w:rFonts w:ascii="Calibri" w:eastAsia="Calibri" w:hAnsi="Calibri" w:cs="Calibri"/>
          <w:sz w:val="18"/>
          <w:szCs w:val="18"/>
        </w:rPr>
      </w:pPr>
      <w:r>
        <w:rPr>
          <w:noProof/>
        </w:rPr>
        <w:drawing>
          <wp:inline distT="0" distB="0" distL="0" distR="0" wp14:anchorId="0145E3DE" wp14:editId="714379FC">
            <wp:extent cx="124054" cy="12371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    </w:t>
      </w:r>
      <w:r>
        <w:rPr>
          <w:rFonts w:ascii="Calibri"/>
          <w:spacing w:val="-1"/>
          <w:position w:val="2"/>
          <w:sz w:val="18"/>
        </w:rPr>
        <w:t>Bulk</w:t>
      </w:r>
      <w:r>
        <w:rPr>
          <w:rFonts w:ascii="Calibri"/>
          <w:spacing w:val="-7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Carrier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44ABBD8C" wp14:editId="0B9372C3">
            <wp:extent cx="124487" cy="1237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</w:t>
      </w:r>
      <w:r>
        <w:rPr>
          <w:rFonts w:ascii="Calibri"/>
          <w:spacing w:val="-1"/>
          <w:position w:val="2"/>
          <w:sz w:val="18"/>
        </w:rPr>
        <w:t>Oil</w:t>
      </w:r>
      <w:r>
        <w:rPr>
          <w:rFonts w:ascii="Calibri"/>
          <w:spacing w:val="-3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Tanker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32A66095" wp14:editId="33D40162">
            <wp:extent cx="124054" cy="123711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 </w:t>
      </w:r>
      <w:r>
        <w:rPr>
          <w:rFonts w:ascii="Calibri"/>
          <w:spacing w:val="-1"/>
          <w:position w:val="2"/>
          <w:sz w:val="18"/>
        </w:rPr>
        <w:t>Chemical</w:t>
      </w:r>
      <w:r>
        <w:rPr>
          <w:rFonts w:ascii="Calibri"/>
          <w:spacing w:val="-4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Tanker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6745CA7E" wp14:editId="7B761EF5">
            <wp:extent cx="124487" cy="123711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</w:t>
      </w:r>
      <w:r>
        <w:rPr>
          <w:rFonts w:ascii="Calibri"/>
          <w:spacing w:val="-1"/>
          <w:position w:val="2"/>
          <w:sz w:val="18"/>
        </w:rPr>
        <w:t>Gas</w:t>
      </w:r>
      <w:r>
        <w:rPr>
          <w:rFonts w:ascii="Calibri"/>
          <w:spacing w:val="-6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Carrier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7D8E9F60" wp14:editId="6385282C">
            <wp:extent cx="124487" cy="123711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 </w:t>
      </w:r>
      <w:r>
        <w:rPr>
          <w:rFonts w:ascii="Calibri"/>
          <w:spacing w:val="-1"/>
          <w:position w:val="2"/>
          <w:sz w:val="18"/>
        </w:rPr>
        <w:t>Cargo ship</w:t>
      </w:r>
      <w:r>
        <w:rPr>
          <w:rFonts w:ascii="Calibri"/>
          <w:spacing w:val="-3"/>
          <w:position w:val="2"/>
          <w:sz w:val="18"/>
        </w:rPr>
        <w:t xml:space="preserve"> </w:t>
      </w:r>
      <w:r>
        <w:rPr>
          <w:rFonts w:ascii="Calibri"/>
          <w:position w:val="2"/>
          <w:sz w:val="18"/>
        </w:rPr>
        <w:t>other</w:t>
      </w:r>
      <w:r>
        <w:rPr>
          <w:rFonts w:ascii="Calibri"/>
          <w:spacing w:val="-2"/>
          <w:position w:val="2"/>
          <w:sz w:val="18"/>
        </w:rPr>
        <w:t xml:space="preserve"> </w:t>
      </w:r>
      <w:r>
        <w:rPr>
          <w:rFonts w:ascii="Calibri"/>
          <w:position w:val="2"/>
          <w:sz w:val="18"/>
        </w:rPr>
        <w:t>than</w:t>
      </w:r>
      <w:r>
        <w:rPr>
          <w:rFonts w:ascii="Calibri"/>
          <w:spacing w:val="-3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any</w:t>
      </w:r>
      <w:r>
        <w:rPr>
          <w:rFonts w:ascii="Calibri"/>
          <w:spacing w:val="-2"/>
          <w:position w:val="2"/>
          <w:sz w:val="18"/>
        </w:rPr>
        <w:t xml:space="preserve"> </w:t>
      </w:r>
      <w:r>
        <w:rPr>
          <w:rFonts w:ascii="Calibri"/>
          <w:position w:val="2"/>
          <w:sz w:val="18"/>
        </w:rPr>
        <w:t>of</w:t>
      </w:r>
      <w:r>
        <w:rPr>
          <w:rFonts w:ascii="Calibri"/>
          <w:spacing w:val="-2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the</w:t>
      </w:r>
      <w:r>
        <w:rPr>
          <w:rFonts w:ascii="Calibri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above</w:t>
      </w:r>
      <w:r>
        <w:rPr>
          <w:rFonts w:ascii="Times New Roman"/>
          <w:spacing w:val="69"/>
          <w:w w:val="99"/>
          <w:position w:val="2"/>
          <w:sz w:val="18"/>
        </w:rPr>
        <w:t xml:space="preserve"> </w:t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which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keel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was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laid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ship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was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at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similar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stage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construction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or,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where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applicable, date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1"/>
          <w:sz w:val="18"/>
        </w:rPr>
        <w:t>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which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work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for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a</w:t>
      </w:r>
    </w:p>
    <w:p w14:paraId="69650A2F" w14:textId="77777777" w:rsidR="00726B5A" w:rsidRDefault="00710A38">
      <w:pPr>
        <w:tabs>
          <w:tab w:val="left" w:pos="6844"/>
          <w:tab w:val="left" w:pos="9423"/>
        </w:tabs>
        <w:spacing w:line="198" w:lineRule="exact"/>
        <w:ind w:left="183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>
        <w:rPr>
          <w:rFonts w:ascii="Calibri"/>
          <w:spacing w:val="-1"/>
          <w:sz w:val="18"/>
        </w:rPr>
        <w:t>conversion</w:t>
      </w:r>
      <w:proofErr w:type="gramEnd"/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or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alteration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modification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major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character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was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commenced:</w:t>
      </w:r>
      <w:r>
        <w:rPr>
          <w:rFonts w:ascii="Times New Roman"/>
          <w:sz w:val="18"/>
        </w:rPr>
        <w:tab/>
      </w:r>
      <w:r>
        <w:rPr>
          <w:rFonts w:ascii="Calibri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64449406" w14:textId="77777777" w:rsidR="00726B5A" w:rsidRDefault="00710A38">
      <w:pPr>
        <w:spacing w:before="109"/>
        <w:ind w:left="18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35EF9A0C" w14:textId="77777777" w:rsidR="00726B5A" w:rsidRDefault="00710A38">
      <w:pPr>
        <w:pStyle w:val="BodyText"/>
        <w:numPr>
          <w:ilvl w:val="0"/>
          <w:numId w:val="2"/>
        </w:numPr>
        <w:tabs>
          <w:tab w:val="left" w:pos="499"/>
        </w:tabs>
        <w:spacing w:before="97" w:line="195" w:lineRule="exact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 ship has been</w:t>
      </w:r>
      <w:r>
        <w:rPr>
          <w:spacing w:val="2"/>
        </w:rPr>
        <w:t xml:space="preserve"> </w:t>
      </w:r>
      <w:r>
        <w:rPr>
          <w:spacing w:val="-1"/>
        </w:rPr>
        <w:t>surveyed in</w:t>
      </w:r>
      <w:r>
        <w:rPr>
          <w:spacing w:val="-2"/>
        </w:rPr>
        <w:t xml:space="preserve"> </w:t>
      </w:r>
      <w:r>
        <w:rPr>
          <w:spacing w:val="-1"/>
        </w:rPr>
        <w:t>accordance with</w:t>
      </w:r>
      <w:r>
        <w:rPr>
          <w:spacing w:val="1"/>
        </w:rPr>
        <w:t xml:space="preserve"> </w:t>
      </w:r>
      <w:r>
        <w:rPr>
          <w:spacing w:val="-1"/>
        </w:rPr>
        <w:t xml:space="preserve">the requirements </w:t>
      </w:r>
      <w:r>
        <w:t>of</w:t>
      </w:r>
      <w:r>
        <w:rPr>
          <w:spacing w:val="-1"/>
        </w:rPr>
        <w:t xml:space="preserve"> regulation</w:t>
      </w:r>
      <w:r>
        <w:rPr>
          <w:spacing w:val="-2"/>
        </w:rPr>
        <w:t xml:space="preserve"> </w:t>
      </w:r>
      <w:r>
        <w:t xml:space="preserve">I </w:t>
      </w:r>
      <w:r>
        <w:rPr>
          <w:spacing w:val="-1"/>
        </w:rPr>
        <w:t>/8</w:t>
      </w:r>
      <w:r>
        <w:t xml:space="preserve"> </w:t>
      </w:r>
      <w:r>
        <w:rPr>
          <w:spacing w:val="-1"/>
        </w:rPr>
        <w:t>of the Convention.</w:t>
      </w:r>
    </w:p>
    <w:p w14:paraId="43F59F77" w14:textId="77777777" w:rsidR="00726B5A" w:rsidRDefault="00710A38">
      <w:pPr>
        <w:pStyle w:val="BodyText"/>
        <w:numPr>
          <w:ilvl w:val="0"/>
          <w:numId w:val="2"/>
        </w:numPr>
        <w:tabs>
          <w:tab w:val="left" w:pos="544"/>
        </w:tabs>
        <w:spacing w:line="194" w:lineRule="exact"/>
        <w:ind w:left="543" w:hanging="360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 xml:space="preserve">the survey showed </w:t>
      </w:r>
      <w:r>
        <w:rPr>
          <w:spacing w:val="-2"/>
        </w:rPr>
        <w:t>that:</w:t>
      </w:r>
    </w:p>
    <w:p w14:paraId="40F381A8" w14:textId="77777777" w:rsidR="00726B5A" w:rsidRDefault="00710A38">
      <w:pPr>
        <w:pStyle w:val="BodyText"/>
        <w:numPr>
          <w:ilvl w:val="1"/>
          <w:numId w:val="2"/>
        </w:numPr>
        <w:tabs>
          <w:tab w:val="left" w:pos="803"/>
        </w:tabs>
        <w:spacing w:line="195" w:lineRule="exact"/>
        <w:ind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 complied with the requirements of</w:t>
      </w:r>
      <w:r>
        <w:rPr>
          <w:spacing w:val="-2"/>
        </w:rPr>
        <w:t xml:space="preserve"> </w:t>
      </w:r>
      <w:r>
        <w:rPr>
          <w:spacing w:val="-1"/>
        </w:rPr>
        <w:t xml:space="preserve">the Convention </w:t>
      </w:r>
      <w:r>
        <w:t>as</w:t>
      </w:r>
      <w:r>
        <w:rPr>
          <w:spacing w:val="-1"/>
        </w:rPr>
        <w:t xml:space="preserve"> regards fire</w:t>
      </w:r>
      <w:r>
        <w:rPr>
          <w:spacing w:val="1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systems and appliances</w:t>
      </w:r>
      <w:r>
        <w:rPr>
          <w:spacing w:val="2"/>
        </w:rPr>
        <w:t xml:space="preserve"> </w:t>
      </w:r>
      <w:r>
        <w:rPr>
          <w:spacing w:val="-1"/>
        </w:rPr>
        <w:t>and fire control</w:t>
      </w:r>
      <w:r>
        <w:rPr>
          <w:spacing w:val="-2"/>
        </w:rPr>
        <w:t xml:space="preserve"> </w:t>
      </w:r>
      <w:r>
        <w:t>plans;</w:t>
      </w:r>
    </w:p>
    <w:p w14:paraId="58C1D34F" w14:textId="77777777" w:rsidR="00726B5A" w:rsidRDefault="00710A38">
      <w:pPr>
        <w:pStyle w:val="BodyText"/>
        <w:numPr>
          <w:ilvl w:val="1"/>
          <w:numId w:val="2"/>
        </w:numPr>
        <w:tabs>
          <w:tab w:val="left" w:pos="803"/>
        </w:tabs>
        <w:spacing w:before="1"/>
        <w:ind w:right="1744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life-saving</w:t>
      </w:r>
      <w:r>
        <w:t xml:space="preserve"> </w:t>
      </w:r>
      <w:r>
        <w:rPr>
          <w:spacing w:val="-1"/>
        </w:rPr>
        <w:t>appliances and</w:t>
      </w:r>
      <w:r>
        <w:rPr>
          <w:spacing w:val="1"/>
        </w:rPr>
        <w:t xml:space="preserve"> </w:t>
      </w:r>
      <w:r>
        <w:rPr>
          <w:spacing w:val="-1"/>
        </w:rPr>
        <w:t>the equipment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lifeboats,</w:t>
      </w:r>
      <w: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 xml:space="preserve"> and rescue boats</w:t>
      </w:r>
      <w:r>
        <w:rPr>
          <w:spacing w:val="-2"/>
        </w:rPr>
        <w:t xml:space="preserve"> </w:t>
      </w:r>
      <w:r>
        <w:t>were</w:t>
      </w:r>
      <w:r>
        <w:rPr>
          <w:spacing w:val="-1"/>
        </w:rPr>
        <w:t xml:space="preserve"> provided in accordance with </w:t>
      </w:r>
      <w:r>
        <w:rPr>
          <w:spacing w:val="-2"/>
        </w:rPr>
        <w:t>the</w:t>
      </w:r>
      <w:r>
        <w:rPr>
          <w:rFonts w:ascii="Times New Roman"/>
          <w:spacing w:val="70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Convention;</w:t>
      </w:r>
    </w:p>
    <w:p w14:paraId="1ED47044" w14:textId="77777777" w:rsidR="00726B5A" w:rsidRDefault="00710A38">
      <w:pPr>
        <w:pStyle w:val="BodyText"/>
        <w:numPr>
          <w:ilvl w:val="1"/>
          <w:numId w:val="2"/>
        </w:numPr>
        <w:tabs>
          <w:tab w:val="left" w:pos="803"/>
        </w:tabs>
        <w:spacing w:before="1"/>
        <w:ind w:right="1550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ship </w:t>
      </w:r>
      <w:r>
        <w:t>was</w:t>
      </w:r>
      <w:r>
        <w:rPr>
          <w:spacing w:val="-1"/>
        </w:rPr>
        <w:t xml:space="preserve"> provided with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line-throwing appliance and radio</w:t>
      </w:r>
      <w:r>
        <w:rPr>
          <w:spacing w:val="1"/>
        </w:rPr>
        <w:t xml:space="preserve"> </w:t>
      </w:r>
      <w:r>
        <w:rPr>
          <w:spacing w:val="-1"/>
        </w:rPr>
        <w:t>installations used in</w:t>
      </w:r>
      <w:r>
        <w:rPr>
          <w:spacing w:val="-2"/>
        </w:rPr>
        <w:t xml:space="preserve"> </w:t>
      </w:r>
      <w:r>
        <w:rPr>
          <w:spacing w:val="-1"/>
        </w:rPr>
        <w:t>life-saving</w:t>
      </w:r>
      <w:r>
        <w:t xml:space="preserve"> </w:t>
      </w:r>
      <w:r>
        <w:rPr>
          <w:spacing w:val="-1"/>
        </w:rPr>
        <w:t>appliances</w:t>
      </w:r>
      <w:r>
        <w:rPr>
          <w:spacing w:val="1"/>
        </w:rPr>
        <w:t xml:space="preserve"> </w:t>
      </w:r>
      <w:r>
        <w:rPr>
          <w:spacing w:val="-1"/>
        </w:rPr>
        <w:t>in accordance with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66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Convention;</w:t>
      </w:r>
    </w:p>
    <w:p w14:paraId="56E3B020" w14:textId="77D4DB41" w:rsidR="00726B5A" w:rsidRDefault="00710A38">
      <w:pPr>
        <w:pStyle w:val="BodyText"/>
        <w:numPr>
          <w:ilvl w:val="1"/>
          <w:numId w:val="2"/>
        </w:numPr>
        <w:tabs>
          <w:tab w:val="left" w:pos="803"/>
        </w:tabs>
        <w:ind w:right="2390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ship complied with the requirements of the Convention </w:t>
      </w:r>
      <w:r>
        <w:t>as</w:t>
      </w:r>
      <w:r>
        <w:rPr>
          <w:spacing w:val="-1"/>
        </w:rPr>
        <w:t xml:space="preserve"> regards ship</w:t>
      </w:r>
      <w:r w:rsidR="00A41B76">
        <w:rPr>
          <w:spacing w:val="-1"/>
        </w:rPr>
        <w:t xml:space="preserve"> </w:t>
      </w:r>
      <w:r>
        <w:rPr>
          <w:spacing w:val="-1"/>
        </w:rPr>
        <w:t>borne navigational</w:t>
      </w:r>
      <w:r>
        <w:t xml:space="preserve"> </w:t>
      </w:r>
      <w:r>
        <w:rPr>
          <w:spacing w:val="-1"/>
        </w:rPr>
        <w:t>equipment,</w:t>
      </w:r>
      <w:r>
        <w:t xml:space="preserve"> </w:t>
      </w:r>
      <w:r>
        <w:rPr>
          <w:spacing w:val="-1"/>
        </w:rPr>
        <w:t>means of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embarkation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pilots and nautical publications;</w:t>
      </w:r>
    </w:p>
    <w:p w14:paraId="77E8AA24" w14:textId="77777777" w:rsidR="00726B5A" w:rsidRDefault="00710A38">
      <w:pPr>
        <w:pStyle w:val="BodyText"/>
        <w:numPr>
          <w:ilvl w:val="1"/>
          <w:numId w:val="2"/>
        </w:numPr>
        <w:tabs>
          <w:tab w:val="left" w:pos="803"/>
        </w:tabs>
        <w:ind w:right="2104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ship </w:t>
      </w:r>
      <w:r>
        <w:t>was</w:t>
      </w:r>
      <w:r>
        <w:rPr>
          <w:spacing w:val="-1"/>
        </w:rPr>
        <w:t xml:space="preserve"> provided with</w:t>
      </w:r>
      <w:r>
        <w:rPr>
          <w:spacing w:val="1"/>
        </w:rPr>
        <w:t xml:space="preserve"> </w:t>
      </w:r>
      <w:r>
        <w:rPr>
          <w:spacing w:val="-1"/>
        </w:rPr>
        <w:t>lights,</w:t>
      </w:r>
      <w:r>
        <w:t xml:space="preserve"> </w:t>
      </w:r>
      <w:r>
        <w:rPr>
          <w:spacing w:val="-1"/>
        </w:rPr>
        <w:t>shapes</w:t>
      </w:r>
      <w:r>
        <w:rPr>
          <w:spacing w:val="-2"/>
        </w:rPr>
        <w:t xml:space="preserve"> </w:t>
      </w:r>
      <w:r>
        <w:rPr>
          <w:spacing w:val="-1"/>
        </w:rPr>
        <w:t>and means of making</w:t>
      </w:r>
      <w:r>
        <w:t xml:space="preserve"> </w:t>
      </w:r>
      <w:r>
        <w:rPr>
          <w:spacing w:val="-1"/>
        </w:rPr>
        <w:t>sound signals</w:t>
      </w:r>
      <w:r>
        <w:rPr>
          <w:spacing w:val="-2"/>
        </w:rPr>
        <w:t xml:space="preserve"> </w:t>
      </w:r>
      <w:r>
        <w:rPr>
          <w:spacing w:val="-1"/>
        </w:rPr>
        <w:t>and distress signals in accordance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the</w:t>
      </w:r>
      <w:r>
        <w:rPr>
          <w:rFonts w:ascii="Times New Roman"/>
          <w:spacing w:val="68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Convention and</w:t>
      </w:r>
      <w:r>
        <w:rPr>
          <w:spacing w:val="1"/>
        </w:rPr>
        <w:t xml:space="preserve"> </w:t>
      </w:r>
      <w:r>
        <w:rPr>
          <w:spacing w:val="-1"/>
        </w:rPr>
        <w:t>the International</w:t>
      </w:r>
      <w:r>
        <w:rPr>
          <w:spacing w:val="-2"/>
        </w:rPr>
        <w:t xml:space="preserve"> </w:t>
      </w:r>
      <w:r>
        <w:rPr>
          <w:spacing w:val="-1"/>
        </w:rPr>
        <w:t>Regulations</w:t>
      </w:r>
      <w:r>
        <w:rPr>
          <w:spacing w:val="1"/>
        </w:rPr>
        <w:t xml:space="preserve"> </w:t>
      </w:r>
      <w:r>
        <w:rPr>
          <w:spacing w:val="-1"/>
        </w:rPr>
        <w:t>for Preventing</w:t>
      </w:r>
      <w:r>
        <w:t xml:space="preserve"> </w:t>
      </w:r>
      <w:r>
        <w:rPr>
          <w:spacing w:val="-1"/>
        </w:rPr>
        <w:t xml:space="preserve">Collisions </w:t>
      </w:r>
      <w:r>
        <w:t>at</w:t>
      </w:r>
      <w:r>
        <w:rPr>
          <w:spacing w:val="-1"/>
        </w:rPr>
        <w:t xml:space="preserve"> Sea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force;</w:t>
      </w:r>
    </w:p>
    <w:p w14:paraId="33D42436" w14:textId="77777777" w:rsidR="00726B5A" w:rsidRDefault="00726B5A">
      <w:pPr>
        <w:sectPr w:rsidR="00726B5A">
          <w:type w:val="continuous"/>
          <w:pgSz w:w="11910" w:h="16840"/>
          <w:pgMar w:top="400" w:right="620" w:bottom="280" w:left="580" w:header="720" w:footer="720" w:gutter="0"/>
          <w:cols w:space="720"/>
        </w:sectPr>
      </w:pPr>
    </w:p>
    <w:p w14:paraId="6C7DEC47" w14:textId="77777777" w:rsidR="00726B5A" w:rsidRDefault="00710A38">
      <w:pPr>
        <w:pStyle w:val="BodyText"/>
        <w:spacing w:before="1" w:line="195" w:lineRule="exact"/>
        <w:ind w:left="0"/>
        <w:jc w:val="right"/>
      </w:pPr>
      <w:r>
        <w:lastRenderedPageBreak/>
        <w:t>2.6</w:t>
      </w:r>
    </w:p>
    <w:p w14:paraId="35DE56A1" w14:textId="77777777" w:rsidR="00726B5A" w:rsidRDefault="00710A38">
      <w:pPr>
        <w:pStyle w:val="BodyText"/>
        <w:spacing w:line="195" w:lineRule="exact"/>
        <w:ind w:left="0"/>
        <w:jc w:val="right"/>
      </w:pPr>
      <w:r>
        <w:t>2.7</w:t>
      </w:r>
    </w:p>
    <w:p w14:paraId="2DAE3BA0" w14:textId="77777777" w:rsidR="00726B5A" w:rsidRDefault="00710A38">
      <w:pPr>
        <w:pStyle w:val="BodyText"/>
        <w:spacing w:before="1"/>
        <w:ind w:left="0"/>
        <w:jc w:val="right"/>
      </w:pPr>
      <w:r>
        <w:t>2.8</w:t>
      </w:r>
    </w:p>
    <w:p w14:paraId="10323A80" w14:textId="77777777" w:rsidR="00726B5A" w:rsidRDefault="00710A38">
      <w:pPr>
        <w:pStyle w:val="BodyText"/>
        <w:spacing w:before="1" w:line="195" w:lineRule="exact"/>
        <w:ind w:left="111"/>
      </w:pPr>
      <w:r>
        <w:br w:type="column"/>
      </w:r>
      <w:proofErr w:type="gramStart"/>
      <w:r>
        <w:rPr>
          <w:spacing w:val="-1"/>
        </w:rPr>
        <w:lastRenderedPageBreak/>
        <w:t>in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all other respects</w:t>
      </w:r>
      <w:r>
        <w:rPr>
          <w:spacing w:val="1"/>
        </w:rPr>
        <w:t xml:space="preserve"> </w:t>
      </w:r>
      <w:r>
        <w:rPr>
          <w:spacing w:val="-1"/>
        </w:rPr>
        <w:t>the ship</w:t>
      </w:r>
      <w:r>
        <w:rPr>
          <w:spacing w:val="2"/>
        </w:rPr>
        <w:t xml:space="preserve"> </w:t>
      </w:r>
      <w:r>
        <w:rPr>
          <w:spacing w:val="-1"/>
        </w:rPr>
        <w:t>complied</w:t>
      </w:r>
      <w:r>
        <w:rPr>
          <w:spacing w:val="-2"/>
        </w:rPr>
        <w:t xml:space="preserve"> </w:t>
      </w:r>
      <w:r>
        <w:rPr>
          <w:spacing w:val="-1"/>
        </w:rPr>
        <w:t>with the relevant</w:t>
      </w:r>
      <w:r>
        <w:rPr>
          <w:spacing w:val="1"/>
        </w:rPr>
        <w:t xml:space="preserve"> </w:t>
      </w:r>
      <w:r>
        <w:rPr>
          <w:spacing w:val="-1"/>
        </w:rPr>
        <w:t>requirements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Convention.</w:t>
      </w:r>
    </w:p>
    <w:p w14:paraId="71FAFE03" w14:textId="77777777" w:rsidR="00726B5A" w:rsidRDefault="00710A38">
      <w:pPr>
        <w:pStyle w:val="BodyText"/>
        <w:ind w:left="111" w:right="801"/>
      </w:pPr>
      <w:proofErr w:type="gramStart"/>
      <w:r>
        <w:rPr>
          <w:spacing w:val="-1"/>
        </w:rPr>
        <w:t>the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 xml:space="preserve">ship </w:t>
      </w:r>
      <w:r>
        <w:t>was/was</w:t>
      </w:r>
      <w:r>
        <w:rPr>
          <w:spacing w:val="-1"/>
        </w:rPr>
        <w:t xml:space="preserve"> not4</w:t>
      </w:r>
      <w:r>
        <w:t xml:space="preserve"> </w:t>
      </w:r>
      <w:r>
        <w:rPr>
          <w:spacing w:val="-1"/>
        </w:rPr>
        <w:t xml:space="preserve">subjected to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alternative design and arrangements in pursuance</w:t>
      </w:r>
      <w:r>
        <w:t xml:space="preserve"> </w:t>
      </w:r>
      <w:r>
        <w:rPr>
          <w:spacing w:val="-1"/>
        </w:rPr>
        <w:t xml:space="preserve">of regulation(s) </w:t>
      </w:r>
      <w:r>
        <w:t xml:space="preserve">II-2/17 / </w:t>
      </w:r>
      <w:r>
        <w:rPr>
          <w:spacing w:val="-1"/>
        </w:rPr>
        <w:t>III/384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the Convention.</w:t>
      </w:r>
      <w:r>
        <w:rPr>
          <w:rFonts w:ascii="Times New Roman"/>
          <w:spacing w:val="65"/>
        </w:rPr>
        <w:t xml:space="preserve"> </w:t>
      </w:r>
      <w:proofErr w:type="gramStart"/>
      <w:r>
        <w:t>a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>of approval of alternative design</w:t>
      </w:r>
      <w:r>
        <w:rPr>
          <w:spacing w:val="-2"/>
        </w:rPr>
        <w:t xml:space="preserve"> </w:t>
      </w:r>
      <w:r>
        <w:rPr>
          <w:spacing w:val="-1"/>
        </w:rPr>
        <w:t>and arrangements for fire protection/</w:t>
      </w:r>
      <w:r>
        <w:rPr>
          <w:spacing w:val="2"/>
        </w:rPr>
        <w:t xml:space="preserve"> </w:t>
      </w:r>
      <w:r>
        <w:rPr>
          <w:spacing w:val="-1"/>
        </w:rPr>
        <w:t>life-saving appliances and</w:t>
      </w:r>
    </w:p>
    <w:p w14:paraId="44EFBE2A" w14:textId="77777777" w:rsidR="00726B5A" w:rsidRDefault="00710A38">
      <w:pPr>
        <w:pStyle w:val="BodyText"/>
        <w:spacing w:line="194" w:lineRule="exact"/>
        <w:ind w:left="111"/>
      </w:pPr>
      <w:proofErr w:type="gramStart"/>
      <w:r>
        <w:rPr>
          <w:spacing w:val="-1"/>
        </w:rPr>
        <w:t>arrangements4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 xml:space="preserve">is/is </w:t>
      </w:r>
      <w:r>
        <w:rPr>
          <w:spacing w:val="-2"/>
        </w:rPr>
        <w:t>not4</w:t>
      </w:r>
      <w:r>
        <w:t xml:space="preserve"> </w:t>
      </w:r>
      <w:r>
        <w:rPr>
          <w:spacing w:val="-1"/>
        </w:rPr>
        <w:t xml:space="preserve">appended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Certificate.</w:t>
      </w:r>
    </w:p>
    <w:p w14:paraId="3C5F1B83" w14:textId="77777777" w:rsidR="00726B5A" w:rsidRDefault="00726B5A">
      <w:pPr>
        <w:spacing w:line="194" w:lineRule="exact"/>
        <w:sectPr w:rsidR="00726B5A">
          <w:type w:val="continuous"/>
          <w:pgSz w:w="11910" w:h="16840"/>
          <w:pgMar w:top="400" w:right="620" w:bottom="280" w:left="580" w:header="720" w:footer="720" w:gutter="0"/>
          <w:cols w:num="2" w:space="720" w:equalWidth="0">
            <w:col w:w="633" w:space="40"/>
            <w:col w:w="10037"/>
          </w:cols>
        </w:sectPr>
      </w:pPr>
    </w:p>
    <w:p w14:paraId="27AF4AA8" w14:textId="77777777" w:rsidR="00726B5A" w:rsidRDefault="00710A38">
      <w:pPr>
        <w:pStyle w:val="BodyText"/>
        <w:numPr>
          <w:ilvl w:val="0"/>
          <w:numId w:val="2"/>
        </w:numPr>
        <w:tabs>
          <w:tab w:val="left" w:pos="784"/>
        </w:tabs>
        <w:spacing w:line="194" w:lineRule="exact"/>
        <w:ind w:left="783" w:hanging="600"/>
      </w:pPr>
      <w:r>
        <w:rPr>
          <w:spacing w:val="-1"/>
        </w:rPr>
        <w:lastRenderedPageBreak/>
        <w:t>That</w:t>
      </w:r>
      <w:r>
        <w:rPr>
          <w:spacing w:val="-2"/>
        </w:rPr>
        <w:t xml:space="preserve"> </w:t>
      </w:r>
      <w:r>
        <w:rPr>
          <w:spacing w:val="-1"/>
        </w:rPr>
        <w:t>the ship operates in</w:t>
      </w:r>
      <w:r>
        <w:rPr>
          <w:spacing w:val="2"/>
        </w:rPr>
        <w:t xml:space="preserve"> </w:t>
      </w:r>
      <w:r>
        <w:rPr>
          <w:spacing w:val="-1"/>
        </w:rPr>
        <w:t>accordance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 xml:space="preserve">resolution </w:t>
      </w:r>
      <w:r>
        <w:t>III/26.1.1.1</w:t>
      </w:r>
      <w:r>
        <w:rPr>
          <w:position w:val="5"/>
          <w:sz w:val="10"/>
        </w:rPr>
        <w:t>5</w:t>
      </w:r>
      <w:r>
        <w:rPr>
          <w:spacing w:val="13"/>
          <w:position w:val="5"/>
          <w:sz w:val="10"/>
        </w:rPr>
        <w:t xml:space="preserve"> </w:t>
      </w:r>
      <w:r>
        <w:rPr>
          <w:spacing w:val="-1"/>
        </w:rPr>
        <w:t>within</w:t>
      </w:r>
      <w:r>
        <w:rPr>
          <w:spacing w:val="-2"/>
        </w:rPr>
        <w:t xml:space="preserve"> </w:t>
      </w:r>
      <w:r>
        <w:rPr>
          <w:spacing w:val="-1"/>
        </w:rPr>
        <w:t>the limits of</w:t>
      </w:r>
      <w:r>
        <w:rPr>
          <w:spacing w:val="1"/>
        </w:rPr>
        <w:t xml:space="preserve"> </w:t>
      </w:r>
      <w:r>
        <w:rPr>
          <w:spacing w:val="-1"/>
        </w:rPr>
        <w:t>the trade area</w:t>
      </w:r>
    </w:p>
    <w:p w14:paraId="0ACFCF40" w14:textId="77777777" w:rsidR="00726B5A" w:rsidRDefault="00710A38">
      <w:pPr>
        <w:pStyle w:val="BodyText"/>
        <w:numPr>
          <w:ilvl w:val="0"/>
          <w:numId w:val="2"/>
        </w:numPr>
        <w:tabs>
          <w:tab w:val="left" w:pos="784"/>
        </w:tabs>
        <w:spacing w:before="1"/>
        <w:ind w:left="783" w:hanging="600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 xml:space="preserve">an Exemption Certificate has </w:t>
      </w:r>
      <w:r>
        <w:t>/ has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1"/>
          <w:position w:val="5"/>
          <w:sz w:val="10"/>
        </w:rPr>
        <w:t>4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issued.</w:t>
      </w:r>
    </w:p>
    <w:p w14:paraId="614E70E9" w14:textId="77777777" w:rsidR="00726B5A" w:rsidRDefault="00726B5A">
      <w:pPr>
        <w:rPr>
          <w:rFonts w:ascii="Calibri" w:eastAsia="Calibri" w:hAnsi="Calibri" w:cs="Calibri"/>
          <w:sz w:val="16"/>
          <w:szCs w:val="16"/>
        </w:rPr>
      </w:pPr>
    </w:p>
    <w:p w14:paraId="194E905C" w14:textId="77777777" w:rsidR="00726B5A" w:rsidRDefault="00726B5A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604DA9B" w14:textId="77777777" w:rsidR="00726B5A" w:rsidRDefault="00710A38">
      <w:pPr>
        <w:pStyle w:val="Heading3"/>
        <w:tabs>
          <w:tab w:val="left" w:pos="2480"/>
          <w:tab w:val="left" w:pos="4773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3436D90" w14:textId="77777777" w:rsidR="00726B5A" w:rsidRDefault="00710A38">
      <w:pPr>
        <w:spacing w:before="10"/>
        <w:ind w:left="323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CCEED87" w14:textId="77777777" w:rsidR="00726B5A" w:rsidRDefault="00710A38">
      <w:pPr>
        <w:pStyle w:val="Heading3"/>
        <w:tabs>
          <w:tab w:val="left" w:pos="5092"/>
          <w:tab w:val="left" w:pos="7529"/>
        </w:tabs>
        <w:spacing w:before="96"/>
        <w:ind w:left="228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97B2111" w14:textId="77777777" w:rsidR="00726B5A" w:rsidRDefault="00710A38">
      <w:pPr>
        <w:spacing w:before="10"/>
        <w:ind w:left="2434" w:right="56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3B07EE4" w14:textId="77777777" w:rsidR="00726B5A" w:rsidRDefault="00726B5A">
      <w:pPr>
        <w:spacing w:before="1"/>
        <w:rPr>
          <w:rFonts w:ascii="Calibri" w:eastAsia="Calibri" w:hAnsi="Calibri" w:cs="Calibri"/>
          <w:sz w:val="12"/>
          <w:szCs w:val="12"/>
        </w:rPr>
      </w:pPr>
    </w:p>
    <w:tbl>
      <w:tblPr>
        <w:tblStyle w:val="TableNormal1"/>
        <w:tblW w:w="0" w:type="auto"/>
        <w:tblInd w:w="236" w:type="dxa"/>
        <w:tblLayout w:type="fixed"/>
        <w:tblLook w:val="01E0" w:firstRow="1" w:lastRow="1" w:firstColumn="1" w:lastColumn="1" w:noHBand="0" w:noVBand="0"/>
      </w:tblPr>
      <w:tblGrid>
        <w:gridCol w:w="965"/>
        <w:gridCol w:w="4372"/>
        <w:gridCol w:w="4342"/>
      </w:tblGrid>
      <w:tr w:rsidR="00726B5A" w14:paraId="2F64B63B" w14:textId="77777777">
        <w:trPr>
          <w:trHeight w:hRule="exact" w:val="3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14:paraId="1500B205" w14:textId="77777777" w:rsidR="00726B5A" w:rsidRDefault="00710A38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</w:tcPr>
          <w:p w14:paraId="56BA1E57" w14:textId="77777777" w:rsidR="00726B5A" w:rsidRDefault="00710A38">
            <w:pPr>
              <w:pStyle w:val="TableParagraph"/>
              <w:tabs>
                <w:tab w:val="left" w:pos="3838"/>
              </w:tabs>
              <w:spacing w:before="63"/>
              <w:ind w:left="25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</w:tcPr>
          <w:p w14:paraId="3D2AD61C" w14:textId="77777777" w:rsidR="00726B5A" w:rsidRDefault="00710A38">
            <w:pPr>
              <w:pStyle w:val="TableParagraph"/>
              <w:tabs>
                <w:tab w:val="left" w:pos="1699"/>
                <w:tab w:val="left" w:pos="4287"/>
              </w:tabs>
              <w:spacing w:before="63"/>
              <w:ind w:left="53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726B5A" w14:paraId="12E656BC" w14:textId="77777777">
        <w:trPr>
          <w:trHeight w:hRule="exact" w:val="24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14:paraId="45AFC8E7" w14:textId="77777777" w:rsidR="00726B5A" w:rsidRDefault="00726B5A"/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</w:tcPr>
          <w:p w14:paraId="03BB2D19" w14:textId="77777777" w:rsidR="00726B5A" w:rsidRDefault="00710A38">
            <w:pPr>
              <w:pStyle w:val="TableParagraph"/>
              <w:spacing w:line="143" w:lineRule="exact"/>
              <w:ind w:left="134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</w:tcPr>
          <w:p w14:paraId="3EBDD021" w14:textId="77777777" w:rsidR="00726B5A" w:rsidRDefault="00710A38">
            <w:pPr>
              <w:pStyle w:val="TableParagraph"/>
              <w:spacing w:line="143" w:lineRule="exact"/>
              <w:ind w:left="26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99A2E7C" w14:textId="77777777" w:rsidR="00726B5A" w:rsidRDefault="00726B5A">
      <w:pPr>
        <w:rPr>
          <w:rFonts w:ascii="Calibri" w:eastAsia="Calibri" w:hAnsi="Calibri" w:cs="Calibri"/>
          <w:sz w:val="20"/>
          <w:szCs w:val="20"/>
        </w:rPr>
      </w:pPr>
    </w:p>
    <w:p w14:paraId="1AF609C4" w14:textId="492BF4F9" w:rsidR="00726B5A" w:rsidRDefault="00726B5A">
      <w:pPr>
        <w:rPr>
          <w:rFonts w:ascii="Calibri" w:eastAsia="Calibri" w:hAnsi="Calibri" w:cs="Calibri"/>
          <w:sz w:val="20"/>
          <w:szCs w:val="20"/>
        </w:rPr>
      </w:pPr>
    </w:p>
    <w:p w14:paraId="6BE158F3" w14:textId="1FA327DF" w:rsidR="00726B5A" w:rsidRDefault="00BF6300">
      <w:pPr>
        <w:spacing w:before="4"/>
        <w:rPr>
          <w:rFonts w:ascii="Calibri" w:eastAsia="Calibri" w:hAnsi="Calibri" w:cs="Calibri"/>
          <w:sz w:val="17"/>
          <w:szCs w:val="17"/>
        </w:rPr>
      </w:pPr>
      <w:r>
        <w:rPr>
          <w:rFonts w:ascii="Calibri" w:eastAsia="Calibri" w:hAnsi="Calibri" w:cs="Calibri"/>
          <w:noProof/>
          <w:sz w:val="17"/>
          <w:szCs w:val="17"/>
        </w:rPr>
        <w:drawing>
          <wp:anchor distT="0" distB="0" distL="114300" distR="114300" simplePos="0" relativeHeight="251656704" behindDoc="1" locked="0" layoutInCell="1" allowOverlap="1" wp14:anchorId="544D3442" wp14:editId="04D3E844">
            <wp:simplePos x="0" y="0"/>
            <wp:positionH relativeFrom="column">
              <wp:posOffset>3175</wp:posOffset>
            </wp:positionH>
            <wp:positionV relativeFrom="paragraph">
              <wp:posOffset>104140</wp:posOffset>
            </wp:positionV>
            <wp:extent cx="859536" cy="609600"/>
            <wp:effectExtent l="0" t="0" r="0" b="0"/>
            <wp:wrapNone/>
            <wp:docPr id="8636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5646" name="Picture 863685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E5DAF" w14:textId="3EFD89FB" w:rsidR="00726B5A" w:rsidRDefault="00A41B76">
      <w:pPr>
        <w:spacing w:line="20" w:lineRule="atLeast"/>
        <w:ind w:left="492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31EAB63">
          <v:group id="_x0000_s1030" style="width:220.6pt;height:1.1pt;mso-position-horizontal-relative:char;mso-position-vertical-relative:line" coordsize="4412,22">
            <v:group id="_x0000_s1031" style="position:absolute;left:11;top:11;width:4391;height:2" coordorigin="11,11" coordsize="4391,2">
              <v:shape id="_x0000_s1032" style="position:absolute;left:11;top:11;width:4391;height:2" coordorigin="11,11" coordsize="4391,0" path="m11,11r4390,e" filled="f" strokeweight="1.06pt">
                <v:path arrowok="t"/>
              </v:shape>
            </v:group>
            <w10:wrap type="none"/>
            <w10:anchorlock/>
          </v:group>
        </w:pict>
      </w:r>
    </w:p>
    <w:p w14:paraId="0AFCE2B6" w14:textId="120CACBA" w:rsidR="00726B5A" w:rsidRDefault="00A41B76">
      <w:pPr>
        <w:spacing w:line="211" w:lineRule="exact"/>
        <w:ind w:left="573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 xml:space="preserve">           </w:t>
      </w:r>
      <w:r w:rsidR="00F7184E">
        <w:rPr>
          <w:rFonts w:ascii="Calibri"/>
          <w:b/>
          <w:sz w:val="18"/>
        </w:rPr>
        <w:t>GR</w:t>
      </w:r>
      <w:r w:rsidR="00710A38">
        <w:rPr>
          <w:rFonts w:ascii="Calibri"/>
          <w:b/>
          <w:spacing w:val="-4"/>
          <w:sz w:val="18"/>
        </w:rPr>
        <w:t xml:space="preserve"> </w:t>
      </w:r>
      <w:r w:rsidR="00710A38">
        <w:rPr>
          <w:rFonts w:ascii="Calibri"/>
          <w:b/>
          <w:spacing w:val="-1"/>
          <w:sz w:val="18"/>
        </w:rPr>
        <w:t>CLASS</w:t>
      </w:r>
      <w:r w:rsidR="00710A38"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 xml:space="preserve">REPRESENTATIVE </w:t>
      </w:r>
    </w:p>
    <w:p w14:paraId="22921552" w14:textId="77777777" w:rsidR="00726B5A" w:rsidRDefault="00726B5A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59489CEA" w14:textId="77777777" w:rsidR="00726B5A" w:rsidRDefault="00A41B76">
      <w:pPr>
        <w:spacing w:line="20" w:lineRule="atLeast"/>
        <w:ind w:left="177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BE4F8F">
          <v:group id="_x0000_s1027" style="width:144.75pt;height:.7pt;mso-position-horizontal-relative:char;mso-position-vertical-relative:line" coordsize="2895,14">
            <v:group id="_x0000_s1028" style="position:absolute;left:7;top:7;width:2881;height:2" coordorigin="7,7" coordsize="2881,2">
              <v:shape id="_x0000_s102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1B8AAB4" w14:textId="77777777" w:rsidR="00726B5A" w:rsidRDefault="00710A38">
      <w:pPr>
        <w:numPr>
          <w:ilvl w:val="0"/>
          <w:numId w:val="1"/>
        </w:numPr>
        <w:tabs>
          <w:tab w:val="left" w:pos="1862"/>
        </w:tabs>
        <w:spacing w:before="77"/>
        <w:ind w:hanging="79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spacing w:val="-1"/>
          <w:sz w:val="11"/>
        </w:rPr>
        <w:t>Alternatively, the particulars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the </w:t>
      </w:r>
      <w:r>
        <w:rPr>
          <w:rFonts w:ascii="Calibri"/>
          <w:sz w:val="11"/>
        </w:rPr>
        <w:t>ship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may</w:t>
      </w:r>
      <w:r>
        <w:rPr>
          <w:rFonts w:ascii="Calibri"/>
          <w:spacing w:val="-1"/>
          <w:sz w:val="11"/>
        </w:rPr>
        <w:t xml:space="preserve"> be </w:t>
      </w:r>
      <w:r>
        <w:rPr>
          <w:rFonts w:ascii="Calibri"/>
          <w:sz w:val="11"/>
        </w:rPr>
        <w:t>placed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horizontally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boxes.</w:t>
      </w:r>
    </w:p>
    <w:p w14:paraId="3479923C" w14:textId="784A7F43" w:rsidR="00726B5A" w:rsidRDefault="00710A38">
      <w:pPr>
        <w:numPr>
          <w:ilvl w:val="0"/>
          <w:numId w:val="1"/>
        </w:numPr>
        <w:tabs>
          <w:tab w:val="left" w:pos="1862"/>
        </w:tabs>
        <w:ind w:hanging="79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sz w:val="11"/>
        </w:rPr>
        <w:t>In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Resolution A.600(15)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z w:val="11"/>
        </w:rPr>
        <w:t>-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IMO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ship</w:t>
      </w:r>
      <w:r>
        <w:rPr>
          <w:rFonts w:ascii="Calibri"/>
          <w:spacing w:val="-1"/>
          <w:sz w:val="11"/>
        </w:rPr>
        <w:t xml:space="preserve"> identification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number scheme,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this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information </w:t>
      </w:r>
      <w:r>
        <w:rPr>
          <w:rFonts w:ascii="Calibri"/>
          <w:sz w:val="11"/>
        </w:rPr>
        <w:t>may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be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>included voluntarily</w:t>
      </w:r>
    </w:p>
    <w:p w14:paraId="36EBCF48" w14:textId="77777777" w:rsidR="00726B5A" w:rsidRDefault="00710A38">
      <w:pPr>
        <w:ind w:left="1782" w:right="6397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spacing w:val="-1"/>
          <w:sz w:val="11"/>
        </w:rPr>
        <w:t xml:space="preserve">3. </w:t>
      </w:r>
      <w:proofErr w:type="gramStart"/>
      <w:r>
        <w:rPr>
          <w:rFonts w:ascii="Calibri"/>
          <w:spacing w:val="-1"/>
          <w:sz w:val="11"/>
        </w:rPr>
        <w:t>For</w:t>
      </w:r>
      <w:proofErr w:type="gramEnd"/>
      <w:r>
        <w:rPr>
          <w:rFonts w:ascii="Calibri"/>
          <w:spacing w:val="-1"/>
          <w:sz w:val="11"/>
        </w:rPr>
        <w:t xml:space="preserve"> oil tankers,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chemical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tankers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and </w:t>
      </w:r>
      <w:r>
        <w:rPr>
          <w:rFonts w:ascii="Calibri"/>
          <w:sz w:val="11"/>
        </w:rPr>
        <w:t>gas</w:t>
      </w:r>
      <w:r>
        <w:rPr>
          <w:rFonts w:ascii="Calibri"/>
          <w:spacing w:val="-1"/>
          <w:sz w:val="11"/>
        </w:rPr>
        <w:t xml:space="preserve"> carriers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only.</w:t>
      </w:r>
      <w:r>
        <w:rPr>
          <w:rFonts w:ascii="Times New Roman"/>
          <w:spacing w:val="57"/>
          <w:sz w:val="11"/>
        </w:rPr>
        <w:t xml:space="preserve"> </w:t>
      </w:r>
      <w:r>
        <w:rPr>
          <w:rFonts w:ascii="Calibri"/>
          <w:sz w:val="11"/>
        </w:rPr>
        <w:t>4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z w:val="11"/>
        </w:rPr>
        <w:t>select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appropriate.</w:t>
      </w:r>
    </w:p>
    <w:p w14:paraId="0F7BBB93" w14:textId="77777777" w:rsidR="00726B5A" w:rsidRDefault="00710A38">
      <w:pPr>
        <w:ind w:left="1782" w:right="699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sz w:val="11"/>
        </w:rPr>
        <w:t>5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z w:val="11"/>
        </w:rPr>
        <w:t>Refer</w:t>
      </w:r>
      <w:r>
        <w:rPr>
          <w:rFonts w:ascii="Calibri"/>
          <w:spacing w:val="-1"/>
          <w:sz w:val="11"/>
        </w:rPr>
        <w:t xml:space="preserve"> to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1983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amendments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to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SOLAS (</w:t>
      </w:r>
      <w:proofErr w:type="gramStart"/>
      <w:r>
        <w:rPr>
          <w:rFonts w:ascii="Calibri"/>
          <w:spacing w:val="-1"/>
          <w:sz w:val="11"/>
        </w:rPr>
        <w:t>MSC.6(</w:t>
      </w:r>
      <w:proofErr w:type="gramEnd"/>
      <w:r>
        <w:rPr>
          <w:rFonts w:ascii="Calibri"/>
          <w:spacing w:val="-1"/>
          <w:sz w:val="11"/>
        </w:rPr>
        <w:t>48)), applicable to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ships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constructed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on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or after</w:t>
      </w:r>
      <w:r>
        <w:rPr>
          <w:rFonts w:ascii="Calibri"/>
          <w:spacing w:val="4"/>
          <w:sz w:val="11"/>
        </w:rPr>
        <w:t xml:space="preserve"> </w:t>
      </w:r>
      <w:r>
        <w:rPr>
          <w:rFonts w:ascii="Calibri"/>
          <w:sz w:val="11"/>
        </w:rPr>
        <w:t>1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>July 1986,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but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before </w:t>
      </w:r>
      <w:r>
        <w:rPr>
          <w:rFonts w:ascii="Calibri"/>
          <w:sz w:val="11"/>
        </w:rPr>
        <w:t>1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July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1998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case 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self-righting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partially </w:t>
      </w:r>
      <w:bookmarkStart w:id="1" w:name="_GoBack"/>
      <w:bookmarkEnd w:id="1"/>
      <w:r>
        <w:rPr>
          <w:rFonts w:ascii="Calibri"/>
          <w:spacing w:val="-1"/>
          <w:sz w:val="11"/>
        </w:rPr>
        <w:t>enclosed</w:t>
      </w:r>
      <w:r>
        <w:rPr>
          <w:rFonts w:ascii="Times New Roman"/>
          <w:spacing w:val="144"/>
          <w:sz w:val="11"/>
        </w:rPr>
        <w:t xml:space="preserve"> </w:t>
      </w:r>
      <w:r>
        <w:rPr>
          <w:rFonts w:ascii="Calibri"/>
          <w:spacing w:val="-1"/>
          <w:sz w:val="11"/>
        </w:rPr>
        <w:t>lifeboat(s)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on board.</w:t>
      </w:r>
    </w:p>
    <w:p w14:paraId="18D7B5A5" w14:textId="77777777" w:rsidR="00726B5A" w:rsidRDefault="00726B5A">
      <w:pPr>
        <w:rPr>
          <w:rFonts w:ascii="Calibri" w:eastAsia="Calibri" w:hAnsi="Calibri" w:cs="Calibri"/>
          <w:sz w:val="10"/>
          <w:szCs w:val="10"/>
        </w:rPr>
      </w:pPr>
    </w:p>
    <w:p w14:paraId="26603A1C" w14:textId="77777777" w:rsidR="00726B5A" w:rsidRDefault="00726B5A">
      <w:pPr>
        <w:rPr>
          <w:rFonts w:ascii="Calibri" w:eastAsia="Calibri" w:hAnsi="Calibri" w:cs="Calibri"/>
          <w:sz w:val="10"/>
          <w:szCs w:val="10"/>
        </w:rPr>
      </w:pPr>
    </w:p>
    <w:p w14:paraId="54A1FC5E" w14:textId="77777777" w:rsidR="00726B5A" w:rsidRDefault="00726B5A">
      <w:pPr>
        <w:rPr>
          <w:rFonts w:ascii="Calibri" w:eastAsia="Calibri" w:hAnsi="Calibri" w:cs="Calibri"/>
          <w:sz w:val="10"/>
          <w:szCs w:val="10"/>
        </w:rPr>
      </w:pPr>
    </w:p>
    <w:p w14:paraId="655B84D4" w14:textId="77777777" w:rsidR="00726B5A" w:rsidRDefault="00726B5A">
      <w:pPr>
        <w:rPr>
          <w:rFonts w:ascii="Calibri" w:eastAsia="Calibri" w:hAnsi="Calibri" w:cs="Calibri"/>
          <w:sz w:val="10"/>
          <w:szCs w:val="10"/>
        </w:rPr>
      </w:pPr>
    </w:p>
    <w:p w14:paraId="03039B53" w14:textId="77777777" w:rsidR="00726B5A" w:rsidRDefault="00726B5A">
      <w:pPr>
        <w:rPr>
          <w:rFonts w:ascii="Calibri" w:eastAsia="Calibri" w:hAnsi="Calibri" w:cs="Calibri"/>
          <w:sz w:val="10"/>
          <w:szCs w:val="10"/>
        </w:rPr>
      </w:pPr>
    </w:p>
    <w:p w14:paraId="3C6A7E9E" w14:textId="77777777" w:rsidR="00726B5A" w:rsidRDefault="00726B5A">
      <w:pPr>
        <w:spacing w:before="6"/>
        <w:rPr>
          <w:rFonts w:ascii="Calibri" w:eastAsia="Calibri" w:hAnsi="Calibri" w:cs="Calibri"/>
          <w:sz w:val="13"/>
          <w:szCs w:val="13"/>
        </w:rPr>
      </w:pPr>
    </w:p>
    <w:p w14:paraId="5C884778" w14:textId="20B00535" w:rsidR="00726B5A" w:rsidRDefault="00BF6300" w:rsidP="00BF6300">
      <w:pPr>
        <w:ind w:left="3956" w:right="2656"/>
        <w:rPr>
          <w:rFonts w:ascii="Calibri" w:eastAsia="Calibri" w:hAnsi="Calibri" w:cs="Calibri"/>
          <w:sz w:val="13"/>
          <w:szCs w:val="13"/>
        </w:rPr>
      </w:pPr>
      <w:r w:rsidRPr="00BF6300">
        <w:rPr>
          <w:rFonts w:ascii="Calibri" w:eastAsia="Calibri" w:hAnsi="Calibri" w:cs="Calibri"/>
          <w:sz w:val="13"/>
          <w:szCs w:val="13"/>
        </w:rPr>
        <w:t>GR CLASS – CLASSIFIED FOR STANDARD (GR CLASS</w:t>
      </w:r>
      <w:proofErr w:type="gramStart"/>
      <w:r w:rsidRPr="00BF6300">
        <w:rPr>
          <w:rFonts w:ascii="Calibri" w:eastAsia="Calibri" w:hAnsi="Calibri" w:cs="Calibri"/>
          <w:sz w:val="13"/>
          <w:szCs w:val="13"/>
        </w:rPr>
        <w:t>)</w:t>
      </w:r>
      <w:proofErr w:type="gramEnd"/>
      <w:r>
        <w:rPr>
          <w:rFonts w:ascii="Times New Roman" w:eastAsia="Times New Roman" w:hAnsi="Times New Roman" w:cs="Times New Roman"/>
          <w:spacing w:val="34"/>
          <w:w w:val="99"/>
          <w:sz w:val="13"/>
          <w:szCs w:val="13"/>
        </w:rPr>
        <w:br/>
      </w:r>
      <w:r w:rsidRPr="00BF6300">
        <w:rPr>
          <w:rFonts w:ascii="Calibri" w:eastAsia="Calibri" w:hAnsi="Calibri" w:cs="Calibri"/>
          <w:sz w:val="13"/>
          <w:szCs w:val="13"/>
        </w:rPr>
        <w:t xml:space="preserve">E-mail: </w:t>
      </w:r>
      <w:r w:rsidRPr="00BF6300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info@grclass.com</w:t>
      </w:r>
      <w:r w:rsidRPr="00BF6300">
        <w:rPr>
          <w:rFonts w:ascii="Calibri" w:eastAsia="Calibri" w:hAnsi="Calibri" w:cs="Calibri"/>
          <w:sz w:val="13"/>
          <w:szCs w:val="13"/>
        </w:rPr>
        <w:t xml:space="preserve"> Web: </w:t>
      </w:r>
      <w:r w:rsidRPr="00BF6300">
        <w:rPr>
          <w:rFonts w:ascii="Calibri" w:eastAsia="Calibri" w:hAnsi="Calibri" w:cs="Calibri"/>
          <w:color w:val="365F91" w:themeColor="accent1" w:themeShade="BF"/>
          <w:sz w:val="13"/>
          <w:szCs w:val="13"/>
          <w:u w:val="single"/>
        </w:rPr>
        <w:t>www.grclass.com</w:t>
      </w:r>
    </w:p>
    <w:p w14:paraId="732AAFCA" w14:textId="77777777" w:rsidR="00726B5A" w:rsidRDefault="00726B5A">
      <w:pPr>
        <w:spacing w:before="12"/>
        <w:rPr>
          <w:rFonts w:ascii="Calibri" w:eastAsia="Calibri" w:hAnsi="Calibri" w:cs="Calibri"/>
          <w:b/>
          <w:bCs/>
          <w:sz w:val="12"/>
          <w:szCs w:val="12"/>
        </w:rPr>
      </w:pPr>
    </w:p>
    <w:p w14:paraId="47A6D97C" w14:textId="0B2CDC2C" w:rsidR="00726B5A" w:rsidRDefault="00710A38">
      <w:pPr>
        <w:tabs>
          <w:tab w:val="left" w:pos="2675"/>
          <w:tab w:val="left" w:pos="4250"/>
          <w:tab w:val="left" w:pos="5798"/>
          <w:tab w:val="left" w:pos="6810"/>
          <w:tab w:val="left" w:pos="9051"/>
        </w:tabs>
        <w:ind w:left="135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CEC-ST</w:t>
      </w:r>
      <w:r>
        <w:rPr>
          <w:rFonts w:ascii="Times New Roman"/>
          <w:b/>
          <w:sz w:val="13"/>
        </w:rPr>
        <w:tab/>
      </w:r>
      <w:r w:rsidR="00A6388E">
        <w:rPr>
          <w:rFonts w:ascii="Times New Roman"/>
          <w:b/>
          <w:sz w:val="13"/>
        </w:rPr>
        <w:t xml:space="preserve">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A6388E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A6388E">
        <w:rPr>
          <w:rFonts w:ascii="Calibri"/>
          <w:b/>
          <w:sz w:val="13"/>
        </w:rPr>
        <w:t xml:space="preserve"> </w:t>
      </w:r>
      <w:r w:rsidR="00A6388E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A6388E">
        <w:rPr>
          <w:rFonts w:ascii="Times New Roman"/>
          <w:b/>
          <w:spacing w:val="-1"/>
          <w:sz w:val="13"/>
        </w:rPr>
        <w:t xml:space="preserve">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27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726B5A">
      <w:type w:val="continuous"/>
      <w:pgSz w:w="11910" w:h="16840"/>
      <w:pgMar w:top="400" w:right="6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B3EA8"/>
    <w:multiLevelType w:val="hybridMultilevel"/>
    <w:tmpl w:val="E92AAAD4"/>
    <w:lvl w:ilvl="0" w:tplc="F8100546">
      <w:start w:val="1"/>
      <w:numFmt w:val="decimal"/>
      <w:lvlText w:val="%1"/>
      <w:lvlJc w:val="left"/>
      <w:pPr>
        <w:ind w:left="1861" w:hanging="80"/>
        <w:jc w:val="left"/>
      </w:pPr>
      <w:rPr>
        <w:rFonts w:ascii="Calibri" w:eastAsia="Calibri" w:hAnsi="Calibri" w:hint="default"/>
        <w:sz w:val="11"/>
        <w:szCs w:val="11"/>
      </w:rPr>
    </w:lvl>
    <w:lvl w:ilvl="1" w:tplc="A30EE8D6">
      <w:start w:val="1"/>
      <w:numFmt w:val="bullet"/>
      <w:lvlText w:val="•"/>
      <w:lvlJc w:val="left"/>
      <w:pPr>
        <w:ind w:left="2745" w:hanging="80"/>
      </w:pPr>
      <w:rPr>
        <w:rFonts w:hint="default"/>
      </w:rPr>
    </w:lvl>
    <w:lvl w:ilvl="2" w:tplc="D72EAF06">
      <w:start w:val="1"/>
      <w:numFmt w:val="bullet"/>
      <w:lvlText w:val="•"/>
      <w:lvlJc w:val="left"/>
      <w:pPr>
        <w:ind w:left="3630" w:hanging="80"/>
      </w:pPr>
      <w:rPr>
        <w:rFonts w:hint="default"/>
      </w:rPr>
    </w:lvl>
    <w:lvl w:ilvl="3" w:tplc="0B2E2B58">
      <w:start w:val="1"/>
      <w:numFmt w:val="bullet"/>
      <w:lvlText w:val="•"/>
      <w:lvlJc w:val="left"/>
      <w:pPr>
        <w:ind w:left="4514" w:hanging="80"/>
      </w:pPr>
      <w:rPr>
        <w:rFonts w:hint="default"/>
      </w:rPr>
    </w:lvl>
    <w:lvl w:ilvl="4" w:tplc="1ED06FF4">
      <w:start w:val="1"/>
      <w:numFmt w:val="bullet"/>
      <w:lvlText w:val="•"/>
      <w:lvlJc w:val="left"/>
      <w:pPr>
        <w:ind w:left="5399" w:hanging="80"/>
      </w:pPr>
      <w:rPr>
        <w:rFonts w:hint="default"/>
      </w:rPr>
    </w:lvl>
    <w:lvl w:ilvl="5" w:tplc="7D9E8896">
      <w:start w:val="1"/>
      <w:numFmt w:val="bullet"/>
      <w:lvlText w:val="•"/>
      <w:lvlJc w:val="left"/>
      <w:pPr>
        <w:ind w:left="6283" w:hanging="80"/>
      </w:pPr>
      <w:rPr>
        <w:rFonts w:hint="default"/>
      </w:rPr>
    </w:lvl>
    <w:lvl w:ilvl="6" w:tplc="4976B756">
      <w:start w:val="1"/>
      <w:numFmt w:val="bullet"/>
      <w:lvlText w:val="•"/>
      <w:lvlJc w:val="left"/>
      <w:pPr>
        <w:ind w:left="7168" w:hanging="80"/>
      </w:pPr>
      <w:rPr>
        <w:rFonts w:hint="default"/>
      </w:rPr>
    </w:lvl>
    <w:lvl w:ilvl="7" w:tplc="E2B83E7A">
      <w:start w:val="1"/>
      <w:numFmt w:val="bullet"/>
      <w:lvlText w:val="•"/>
      <w:lvlJc w:val="left"/>
      <w:pPr>
        <w:ind w:left="8052" w:hanging="80"/>
      </w:pPr>
      <w:rPr>
        <w:rFonts w:hint="default"/>
      </w:rPr>
    </w:lvl>
    <w:lvl w:ilvl="8" w:tplc="20B65CBA">
      <w:start w:val="1"/>
      <w:numFmt w:val="bullet"/>
      <w:lvlText w:val="•"/>
      <w:lvlJc w:val="left"/>
      <w:pPr>
        <w:ind w:left="8937" w:hanging="80"/>
      </w:pPr>
      <w:rPr>
        <w:rFonts w:hint="default"/>
      </w:rPr>
    </w:lvl>
  </w:abstractNum>
  <w:abstractNum w:abstractNumId="1">
    <w:nsid w:val="6E0C1305"/>
    <w:multiLevelType w:val="multilevel"/>
    <w:tmpl w:val="198A21C0"/>
    <w:lvl w:ilvl="0">
      <w:start w:val="1"/>
      <w:numFmt w:val="decimal"/>
      <w:lvlText w:val="%1."/>
      <w:lvlJc w:val="left"/>
      <w:pPr>
        <w:ind w:left="498" w:hanging="315"/>
        <w:jc w:val="left"/>
      </w:pPr>
      <w:rPr>
        <w:rFonts w:ascii="Calibri" w:eastAsia="Calibri" w:hAnsi="Calibri" w:hint="default"/>
        <w:sz w:val="16"/>
        <w:szCs w:val="16"/>
      </w:rPr>
    </w:lvl>
    <w:lvl w:ilvl="1">
      <w:start w:val="1"/>
      <w:numFmt w:val="decimal"/>
      <w:lvlText w:val="%1.%2"/>
      <w:lvlJc w:val="left"/>
      <w:pPr>
        <w:ind w:left="802" w:hanging="375"/>
        <w:jc w:val="left"/>
      </w:pPr>
      <w:rPr>
        <w:rFonts w:ascii="Calibri" w:eastAsia="Calibri" w:hAnsi="Calibri" w:hint="default"/>
        <w:sz w:val="16"/>
        <w:szCs w:val="16"/>
      </w:rPr>
    </w:lvl>
    <w:lvl w:ilvl="2">
      <w:start w:val="1"/>
      <w:numFmt w:val="bullet"/>
      <w:lvlText w:val="•"/>
      <w:lvlJc w:val="left"/>
      <w:pPr>
        <w:ind w:left="1903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03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4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4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05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05" w:hanging="37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26B5A"/>
    <w:rsid w:val="005C0097"/>
    <w:rsid w:val="00710A38"/>
    <w:rsid w:val="00726B5A"/>
    <w:rsid w:val="008C10E0"/>
    <w:rsid w:val="0096448B"/>
    <w:rsid w:val="0097383D"/>
    <w:rsid w:val="00A41B76"/>
    <w:rsid w:val="00A6388E"/>
    <w:rsid w:val="00BA0F3A"/>
    <w:rsid w:val="00BF6300"/>
    <w:rsid w:val="00C512E2"/>
    <w:rsid w:val="00F01C04"/>
    <w:rsid w:val="00F7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4D73FF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78"/>
      <w:outlineLvl w:val="0"/>
    </w:pPr>
    <w:rPr>
      <w:rFonts w:ascii="Calibri" w:eastAsia="Calibri" w:hAnsi="Calibri"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83"/>
      <w:outlineLvl w:val="1"/>
    </w:pPr>
    <w:rPr>
      <w:rFonts w:ascii="Calibri" w:eastAsia="Calibri" w:hAnsi="Calibri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183"/>
      <w:outlineLvl w:val="2"/>
    </w:pPr>
    <w:rPr>
      <w:rFonts w:ascii="Calibri" w:eastAsia="Calibri" w:hAnsi="Calibri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02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638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8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512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2025-11-04T09:20:00Z</dcterms:created>
  <dcterms:modified xsi:type="dcterms:W3CDTF">2026-03-31T08:53:00Z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