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2017E9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noProof/>
          <w:spacing w:val="-2"/>
          <w:sz w:val="32"/>
        </w:rPr>
        <w:drawing>
          <wp:anchor distT="0" distB="0" distL="114300" distR="114300" simplePos="0" relativeHeight="251658240" behindDoc="0" locked="0" layoutInCell="1" allowOverlap="1" wp14:anchorId="768791B1" wp14:editId="49ED2903">
            <wp:simplePos x="0" y="0"/>
            <wp:positionH relativeFrom="column">
              <wp:posOffset>76200</wp:posOffset>
            </wp:positionH>
            <wp:positionV relativeFrom="paragraph">
              <wp:posOffset>44450</wp:posOffset>
            </wp:positionV>
            <wp:extent cx="1266825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8477C" w:rsidRDefault="00D8477C">
      <w:pPr>
        <w:spacing w:before="7"/>
        <w:rPr>
          <w:rFonts w:ascii="Times New Roman" w:eastAsia="Times New Roman" w:hAnsi="Times New Roman" w:cs="Times New Roman"/>
          <w:sz w:val="16"/>
          <w:szCs w:val="16"/>
        </w:rPr>
      </w:pPr>
    </w:p>
    <w:p w:rsidR="00D8477C" w:rsidRDefault="00165674">
      <w:pPr>
        <w:ind w:left="600"/>
        <w:rPr>
          <w:rFonts w:ascii="Calibri" w:eastAsia="Calibri" w:hAnsi="Calibri" w:cs="Calibri"/>
          <w:sz w:val="20"/>
          <w:szCs w:val="20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53.95pt;margin-top:-68.75pt;width:504.5pt;height:55.3pt;z-index:1048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518"/>
                    <w:gridCol w:w="2518"/>
                    <w:gridCol w:w="2518"/>
                    <w:gridCol w:w="2518"/>
                  </w:tblGrid>
                  <w:tr w:rsidR="00D8477C">
                    <w:trPr>
                      <w:trHeight w:hRule="exact" w:val="278"/>
                    </w:trPr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903F89">
                        <w:pPr>
                          <w:pStyle w:val="TableParagraph"/>
                          <w:spacing w:line="267" w:lineRule="exact"/>
                          <w:ind w:left="640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Name of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Ship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903F89">
                        <w:pPr>
                          <w:pStyle w:val="TableParagraph"/>
                          <w:spacing w:line="267" w:lineRule="exact"/>
                          <w:ind w:left="654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 xml:space="preserve">IMO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Number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903F89">
                        <w:pPr>
                          <w:pStyle w:val="TableParagraph"/>
                          <w:spacing w:line="267" w:lineRule="exact"/>
                          <w:ind w:left="30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Date of Construction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903F89">
                        <w:pPr>
                          <w:pStyle w:val="TableParagraph"/>
                          <w:spacing w:line="267" w:lineRule="exact"/>
                          <w:ind w:left="671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Hull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Number</w:t>
                        </w:r>
                      </w:p>
                    </w:tc>
                  </w:tr>
                  <w:tr w:rsidR="00D8477C">
                    <w:trPr>
                      <w:trHeight w:hRule="exact" w:val="816"/>
                    </w:trPr>
                    <w:tc>
                      <w:sdt>
                        <w:sdtPr>
                          <w:tag w:val="vessel_name"/>
                        </w:sdtPr>
                        <w:sdtContent>
                          <w:p>
                            <w:r>
                              <w:t>{vessel_name}</w:t>
                            </w:r>
                          </w:p>
                        </w:sdtContent>
                      </w:sdt>
                    </w:tc>
                    <w:tc>
                      <w:sdt>
                        <w:sdtPr>
                          <w:tag w:val="imo_number"/>
                        </w:sdtPr>
                        <w:sdtContent>
                          <w:p>
                            <w:r>
                              <w:t>{imo_number}</w:t>
                            </w:r>
                          </w:p>
                        </w:sdtContent>
                      </w:sdt>
                    </w:tc>
                    <w:tc>
                      <w:sdt>
                        <w:sdtPr>
                          <w:tag w:val="year_built"/>
                        </w:sdtPr>
                        <w:sdtContent>
                          <w:p>
                            <w:r>
                              <w:t>{year_built}</w:t>
                            </w:r>
                          </w:p>
                        </w:sdtContent>
                      </w:sdt>
                    </w:tc>
                    <w:tc>
                      <w:tcPr>
                        <w:tcW w:w="251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D8477C" w:rsidRDefault="00D8477C"/>
                    </w:tc>
                  </w:tr>
                </w:tbl>
                <w:p w:rsidR="00D8477C" w:rsidRDefault="00D8477C"/>
              </w:txbxContent>
            </v:textbox>
            <w10:wrap anchorx="page"/>
          </v:shape>
        </w:pict>
      </w:r>
      <w:r w:rsidR="00903F89">
        <w:rPr>
          <w:rFonts w:ascii="Calibri"/>
          <w:b/>
          <w:w w:val="95"/>
          <w:sz w:val="20"/>
        </w:rPr>
        <w:t>Notes:</w:t>
      </w:r>
    </w:p>
    <w:p w:rsidR="00D8477C" w:rsidRDefault="00903F89">
      <w:pPr>
        <w:spacing w:before="20"/>
        <w:ind w:left="375" w:right="1563"/>
        <w:jc w:val="center"/>
        <w:rPr>
          <w:rFonts w:ascii="Calibri" w:eastAsia="Calibri" w:hAnsi="Calibri" w:cs="Calibri"/>
          <w:sz w:val="32"/>
          <w:szCs w:val="32"/>
        </w:rPr>
      </w:pPr>
      <w:r>
        <w:br w:type="column"/>
      </w:r>
      <w:r>
        <w:rPr>
          <w:rFonts w:ascii="Calibri"/>
          <w:b/>
          <w:spacing w:val="-1"/>
          <w:sz w:val="32"/>
        </w:rPr>
        <w:lastRenderedPageBreak/>
        <w:t>SUPPPLEMENT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TO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THE</w:t>
      </w:r>
      <w:r>
        <w:rPr>
          <w:rFonts w:ascii="Calibri"/>
          <w:b/>
          <w:spacing w:val="-12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INTERIM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z w:val="32"/>
        </w:rPr>
        <w:t>STATEMENT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OF</w:t>
      </w:r>
      <w:r>
        <w:rPr>
          <w:rFonts w:ascii="Calibri"/>
          <w:b/>
          <w:spacing w:val="-11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COMPLIANCE</w:t>
      </w:r>
      <w:r>
        <w:rPr>
          <w:rFonts w:ascii="Times New Roman"/>
          <w:b/>
          <w:spacing w:val="45"/>
          <w:w w:val="99"/>
          <w:sz w:val="32"/>
        </w:rPr>
        <w:t xml:space="preserve"> </w:t>
      </w:r>
      <w:r>
        <w:rPr>
          <w:rFonts w:ascii="Calibri"/>
          <w:b/>
          <w:sz w:val="32"/>
        </w:rPr>
        <w:t>FOR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THE</w:t>
      </w:r>
      <w:r>
        <w:rPr>
          <w:rFonts w:ascii="Calibri"/>
          <w:b/>
          <w:spacing w:val="-13"/>
          <w:sz w:val="32"/>
        </w:rPr>
        <w:t xml:space="preserve"> </w:t>
      </w:r>
      <w:r>
        <w:rPr>
          <w:rFonts w:ascii="Calibri"/>
          <w:b/>
          <w:sz w:val="32"/>
        </w:rPr>
        <w:t>INVENTORY</w:t>
      </w:r>
      <w:r>
        <w:rPr>
          <w:rFonts w:ascii="Calibri"/>
          <w:b/>
          <w:spacing w:val="-18"/>
          <w:sz w:val="32"/>
        </w:rPr>
        <w:t xml:space="preserve"> </w:t>
      </w:r>
      <w:r>
        <w:rPr>
          <w:rFonts w:ascii="Calibri"/>
          <w:b/>
          <w:sz w:val="32"/>
        </w:rPr>
        <w:t>OF</w:t>
      </w:r>
      <w:r>
        <w:rPr>
          <w:rFonts w:ascii="Calibri"/>
          <w:b/>
          <w:spacing w:val="-16"/>
          <w:sz w:val="32"/>
        </w:rPr>
        <w:t xml:space="preserve"> </w:t>
      </w:r>
      <w:r>
        <w:rPr>
          <w:rFonts w:ascii="Calibri"/>
          <w:b/>
          <w:spacing w:val="-3"/>
          <w:sz w:val="32"/>
        </w:rPr>
        <w:t>HAZARDOUS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3"/>
          <w:sz w:val="32"/>
        </w:rPr>
        <w:t>MATERIALS</w:t>
      </w:r>
    </w:p>
    <w:p w:rsidR="00D8477C" w:rsidRDefault="00903F89">
      <w:pPr>
        <w:spacing w:line="389" w:lineRule="exact"/>
        <w:ind w:left="375" w:right="1552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pacing w:val="-2"/>
          <w:sz w:val="32"/>
        </w:rPr>
        <w:t>PART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z w:val="32"/>
        </w:rPr>
        <w:t>I</w:t>
      </w:r>
    </w:p>
    <w:p w:rsidR="00D8477C" w:rsidRDefault="00903F89">
      <w:pPr>
        <w:spacing w:before="268"/>
        <w:ind w:left="5129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SUP-SOC-IHM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No.:</w:t>
      </w:r>
    </w:p>
    <w:p w:rsidR="00D8477C" w:rsidRDefault="00D8477C">
      <w:pPr>
        <w:rPr>
          <w:rFonts w:ascii="Calibri" w:eastAsia="Calibri" w:hAnsi="Calibri" w:cs="Calibri"/>
        </w:rPr>
        <w:sectPr w:rsidR="00D8477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20160"/>
          <w:pgMar w:top="1420" w:right="480" w:bottom="1040" w:left="480" w:header="720" w:footer="857" w:gutter="0"/>
          <w:pgNumType w:start="1"/>
          <w:cols w:num="2" w:space="720" w:equalWidth="0">
            <w:col w:w="1145" w:space="40"/>
            <w:col w:w="10095"/>
          </w:cols>
        </w:sectPr>
      </w:pPr>
    </w:p>
    <w:p w:rsidR="00D8477C" w:rsidRDefault="00D8477C">
      <w:pPr>
        <w:spacing w:before="1"/>
        <w:rPr>
          <w:rFonts w:ascii="Calibri" w:eastAsia="Calibri" w:hAnsi="Calibri" w:cs="Calibri"/>
          <w:b/>
          <w:bCs/>
          <w:sz w:val="15"/>
          <w:szCs w:val="15"/>
        </w:rPr>
      </w:pPr>
    </w:p>
    <w:p w:rsidR="00D8477C" w:rsidRDefault="00903F89">
      <w:pPr>
        <w:pStyle w:val="BodyText"/>
        <w:spacing w:before="59"/>
        <w:ind w:right="596"/>
      </w:pP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1"/>
        </w:rPr>
        <w:t>Supplement</w:t>
      </w:r>
      <w:r>
        <w:rPr>
          <w:spacing w:val="5"/>
        </w:rPr>
        <w:t xml:space="preserve"> </w:t>
      </w:r>
      <w:r>
        <w:t>shall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permanently</w:t>
      </w:r>
      <w:r>
        <w:rPr>
          <w:spacing w:val="5"/>
        </w:rPr>
        <w:t xml:space="preserve"> </w:t>
      </w:r>
      <w:r>
        <w:rPr>
          <w:spacing w:val="-1"/>
        </w:rPr>
        <w:t>attached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spacing w:val="1"/>
        </w:rPr>
        <w:t>IHM</w:t>
      </w:r>
      <w:r>
        <w:rPr>
          <w:spacing w:val="4"/>
        </w:rPr>
        <w:t xml:space="preserve"> </w:t>
      </w:r>
      <w:r>
        <w:t>Certificate.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t>IHM</w:t>
      </w:r>
      <w:r>
        <w:rPr>
          <w:spacing w:val="4"/>
        </w:rPr>
        <w:t xml:space="preserve"> </w:t>
      </w:r>
      <w:r>
        <w:t>Certificate</w:t>
      </w:r>
      <w:r>
        <w:rPr>
          <w:spacing w:val="4"/>
        </w:rPr>
        <w:t xml:space="preserve"> </w:t>
      </w:r>
      <w:r>
        <w:t>shall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available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board</w:t>
      </w:r>
      <w:r>
        <w:rPr>
          <w:spacing w:val="5"/>
        </w:rPr>
        <w:t xml:space="preserve"> </w:t>
      </w:r>
      <w:r>
        <w:t>the</w:t>
      </w:r>
      <w:r>
        <w:rPr>
          <w:rFonts w:ascii="Times New Roman"/>
          <w:spacing w:val="46"/>
          <w:w w:val="99"/>
        </w:rPr>
        <w:t xml:space="preserve"> </w:t>
      </w:r>
      <w:r>
        <w:t>ship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1"/>
        </w:rPr>
        <w:t>times.</w:t>
      </w:r>
    </w:p>
    <w:p w:rsidR="00D8477C" w:rsidRDefault="00903F89">
      <w:pPr>
        <w:pStyle w:val="BodyText"/>
        <w:ind w:right="596"/>
      </w:pP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Supplement</w:t>
      </w:r>
      <w:r>
        <w:rPr>
          <w:spacing w:val="9"/>
        </w:rPr>
        <w:t xml:space="preserve"> </w:t>
      </w:r>
      <w:r>
        <w:t>shall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least</w:t>
      </w:r>
      <w:r>
        <w:rPr>
          <w:spacing w:val="9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English,</w:t>
      </w:r>
      <w:r>
        <w:rPr>
          <w:spacing w:val="6"/>
        </w:rPr>
        <w:t xml:space="preserve"> </w:t>
      </w:r>
      <w:r>
        <w:t>French,</w:t>
      </w:r>
      <w:r>
        <w:rPr>
          <w:spacing w:val="9"/>
        </w:rPr>
        <w:t xml:space="preserve"> </w:t>
      </w:r>
      <w:r>
        <w:t>or</w:t>
      </w:r>
      <w:r>
        <w:rPr>
          <w:spacing w:val="7"/>
        </w:rPr>
        <w:t xml:space="preserve"> </w:t>
      </w:r>
      <w:r>
        <w:rPr>
          <w:spacing w:val="-1"/>
        </w:rPr>
        <w:t>Spanish.</w:t>
      </w:r>
      <w:r>
        <w:rPr>
          <w:spacing w:val="8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an</w:t>
      </w:r>
      <w:r>
        <w:rPr>
          <w:spacing w:val="7"/>
        </w:rPr>
        <w:t xml:space="preserve"> </w:t>
      </w:r>
      <w:r>
        <w:rPr>
          <w:spacing w:val="-1"/>
        </w:rPr>
        <w:t>official</w:t>
      </w:r>
      <w:r>
        <w:rPr>
          <w:spacing w:val="8"/>
        </w:rPr>
        <w:t xml:space="preserve"> </w:t>
      </w:r>
      <w:r>
        <w:t>language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issuing</w:t>
      </w:r>
      <w:r>
        <w:rPr>
          <w:spacing w:val="8"/>
        </w:rPr>
        <w:t xml:space="preserve"> </w:t>
      </w:r>
      <w:r>
        <w:t>Party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rPr>
          <w:spacing w:val="-1"/>
        </w:rPr>
        <w:t>also</w:t>
      </w:r>
      <w:r>
        <w:rPr>
          <w:spacing w:val="8"/>
        </w:rPr>
        <w:t xml:space="preserve"> </w:t>
      </w:r>
      <w:r>
        <w:rPr>
          <w:spacing w:val="-1"/>
        </w:rPr>
        <w:t>used,</w:t>
      </w:r>
      <w:r>
        <w:rPr>
          <w:spacing w:val="8"/>
        </w:rPr>
        <w:t xml:space="preserve"> </w:t>
      </w:r>
      <w:r>
        <w:t>this</w:t>
      </w:r>
      <w:r>
        <w:rPr>
          <w:rFonts w:ascii="Times New Roman"/>
          <w:spacing w:val="63"/>
          <w:w w:val="99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prevail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dispute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discrepancy.</w:t>
      </w:r>
    </w:p>
    <w:p w:rsidR="00D8477C" w:rsidRDefault="00903F89">
      <w:pPr>
        <w:pStyle w:val="BodyText"/>
      </w:pPr>
      <w:r>
        <w:t>Entries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gathering</w:t>
      </w:r>
      <w:r>
        <w:rPr>
          <w:spacing w:val="-5"/>
        </w:rPr>
        <w:t xml:space="preserve"> </w:t>
      </w:r>
      <w:r>
        <w:rPr>
          <w:spacing w:val="-1"/>
        </w:rPr>
        <w:t>information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required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appropriate.</w:t>
      </w:r>
    </w:p>
    <w:p w:rsidR="00D8477C" w:rsidRDefault="00903F89">
      <w:pPr>
        <w:pStyle w:val="BodyText"/>
        <w:ind w:right="596"/>
      </w:pPr>
      <w:r>
        <w:rPr>
          <w:spacing w:val="-1"/>
        </w:rPr>
        <w:t>Unless</w:t>
      </w:r>
      <w:r>
        <w:rPr>
          <w:spacing w:val="-15"/>
        </w:rPr>
        <w:t xml:space="preserve"> </w:t>
      </w:r>
      <w:r>
        <w:t>otherwise</w:t>
      </w:r>
      <w:r>
        <w:rPr>
          <w:spacing w:val="-16"/>
        </w:rPr>
        <w:t xml:space="preserve"> </w:t>
      </w:r>
      <w:r>
        <w:t>stated,</w:t>
      </w:r>
      <w:r>
        <w:rPr>
          <w:spacing w:val="-15"/>
        </w:rPr>
        <w:t xml:space="preserve"> </w:t>
      </w:r>
      <w:r>
        <w:t>regulations</w:t>
      </w:r>
      <w:r>
        <w:rPr>
          <w:spacing w:val="-14"/>
        </w:rPr>
        <w:t xml:space="preserve"> </w:t>
      </w:r>
      <w:r>
        <w:rPr>
          <w:spacing w:val="-1"/>
        </w:rPr>
        <w:t>mentioned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rPr>
          <w:spacing w:val="-1"/>
        </w:rPr>
        <w:t>Supplement</w:t>
      </w:r>
      <w:r>
        <w:rPr>
          <w:spacing w:val="-15"/>
        </w:rPr>
        <w:t xml:space="preserve"> </w:t>
      </w:r>
      <w:r>
        <w:rPr>
          <w:spacing w:val="-1"/>
        </w:rPr>
        <w:t>refers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regulations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Guidelines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1"/>
        </w:rPr>
        <w:t>Resolutions</w:t>
      </w:r>
      <w:r>
        <w:rPr>
          <w:rFonts w:ascii="Times New Roman"/>
          <w:spacing w:val="105"/>
          <w:w w:val="9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1"/>
        </w:rPr>
        <w:t>circulars</w:t>
      </w:r>
      <w:r>
        <w:rPr>
          <w:spacing w:val="-6"/>
        </w:rPr>
        <w:t xml:space="preserve"> </w:t>
      </w:r>
      <w:r>
        <w:t>adopted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International</w:t>
      </w:r>
      <w:r>
        <w:rPr>
          <w:spacing w:val="-7"/>
        </w:rPr>
        <w:t xml:space="preserve"> </w:t>
      </w:r>
      <w:r>
        <w:rPr>
          <w:spacing w:val="-1"/>
        </w:rPr>
        <w:t>Maritime</w:t>
      </w:r>
      <w:r>
        <w:rPr>
          <w:spacing w:val="-8"/>
        </w:rPr>
        <w:t xml:space="preserve"> </w:t>
      </w:r>
      <w:r>
        <w:t>Organization.</w:t>
      </w:r>
    </w:p>
    <w:p w:rsidR="00D8477C" w:rsidRDefault="00D8477C">
      <w:pPr>
        <w:spacing w:before="1"/>
        <w:rPr>
          <w:rFonts w:ascii="Calibri" w:eastAsia="Calibri" w:hAnsi="Calibri" w:cs="Calibri"/>
          <w:sz w:val="20"/>
          <w:szCs w:val="20"/>
        </w:rPr>
      </w:pPr>
    </w:p>
    <w:p w:rsidR="00D8477C" w:rsidRDefault="00903F89">
      <w:pPr>
        <w:pStyle w:val="BodyText"/>
        <w:ind w:right="596"/>
      </w:pPr>
      <w:r>
        <w:rPr>
          <w:spacing w:val="-1"/>
        </w:rPr>
        <w:t>The</w:t>
      </w:r>
      <w:r>
        <w:rPr>
          <w:spacing w:val="12"/>
        </w:rPr>
        <w:t xml:space="preserve"> </w:t>
      </w:r>
      <w:r>
        <w:t>inventory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1"/>
        </w:rPr>
        <w:t>Hazardous</w:t>
      </w:r>
      <w:r>
        <w:rPr>
          <w:spacing w:val="12"/>
        </w:rPr>
        <w:t xml:space="preserve"> </w:t>
      </w:r>
      <w:r>
        <w:t>Materials</w:t>
      </w:r>
      <w:r>
        <w:rPr>
          <w:spacing w:val="15"/>
        </w:rPr>
        <w:t xml:space="preserve"> </w:t>
      </w:r>
      <w:r>
        <w:rPr>
          <w:spacing w:val="-1"/>
        </w:rPr>
        <w:t>was</w:t>
      </w:r>
      <w:r>
        <w:rPr>
          <w:spacing w:val="15"/>
        </w:rPr>
        <w:t xml:space="preserve"> </w:t>
      </w:r>
      <w:r>
        <w:rPr>
          <w:spacing w:val="-1"/>
        </w:rPr>
        <w:t>developed</w:t>
      </w:r>
      <w:r>
        <w:rPr>
          <w:spacing w:val="14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accordance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2015</w:t>
      </w:r>
      <w:r>
        <w:rPr>
          <w:spacing w:val="12"/>
        </w:rPr>
        <w:t xml:space="preserve"> </w:t>
      </w:r>
      <w:r>
        <w:rPr>
          <w:spacing w:val="-1"/>
        </w:rPr>
        <w:t>Guidelines</w:t>
      </w:r>
      <w:r>
        <w:rPr>
          <w:spacing w:val="25"/>
        </w:rPr>
        <w:t xml:space="preserve"> </w:t>
      </w:r>
      <w:r>
        <w:rPr>
          <w:spacing w:val="-2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development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85"/>
          <w:w w:val="99"/>
        </w:rPr>
        <w:t xml:space="preserve"> </w:t>
      </w:r>
      <w:r>
        <w:rPr>
          <w:spacing w:val="-3"/>
        </w:rPr>
        <w:t>Inventory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Hazardous</w:t>
      </w:r>
      <w:r>
        <w:rPr>
          <w:spacing w:val="-13"/>
        </w:rPr>
        <w:t xml:space="preserve"> </w:t>
      </w:r>
      <w:r>
        <w:rPr>
          <w:spacing w:val="-2"/>
        </w:rPr>
        <w:t>Materials</w:t>
      </w:r>
      <w:r>
        <w:rPr>
          <w:spacing w:val="-12"/>
        </w:rPr>
        <w:t xml:space="preserve"> </w:t>
      </w:r>
      <w:r>
        <w:rPr>
          <w:spacing w:val="-2"/>
        </w:rPr>
        <w:t>(Resolution</w:t>
      </w:r>
      <w:r>
        <w:rPr>
          <w:spacing w:val="-12"/>
        </w:rPr>
        <w:t xml:space="preserve"> </w:t>
      </w:r>
      <w:r>
        <w:rPr>
          <w:spacing w:val="-2"/>
        </w:rPr>
        <w:t>MEPC.269(68)</w:t>
      </w:r>
    </w:p>
    <w:p w:rsidR="00D8477C" w:rsidRDefault="00D8477C">
      <w:pPr>
        <w:spacing w:before="8"/>
        <w:rPr>
          <w:rFonts w:ascii="Calibri" w:eastAsia="Calibri" w:hAnsi="Calibri" w:cs="Calibri"/>
          <w:sz w:val="21"/>
          <w:szCs w:val="21"/>
        </w:rPr>
      </w:pPr>
    </w:p>
    <w:p w:rsidR="00D8477C" w:rsidRDefault="00903F89" w:rsidP="00C13CFC">
      <w:pPr>
        <w:tabs>
          <w:tab w:val="left" w:pos="6752"/>
          <w:tab w:val="left" w:pos="7791"/>
        </w:tabs>
        <w:ind w:left="708"/>
        <w:rPr>
          <w:rFonts w:ascii="Calibri"/>
          <w:color w:val="7F7F7F"/>
          <w:spacing w:val="-1"/>
        </w:rPr>
      </w:pPr>
      <w:r>
        <w:rPr>
          <w:rFonts w:ascii="Calibri"/>
          <w:b/>
          <w:spacing w:val="-1"/>
        </w:rPr>
        <w:t xml:space="preserve">Prepared </w:t>
      </w:r>
      <w:r>
        <w:rPr>
          <w:rFonts w:ascii="Calibri"/>
          <w:b/>
        </w:rPr>
        <w:t>by:</w:t>
      </w:r>
      <w:r>
        <w:rPr>
          <w:rFonts w:ascii="Times New Roman"/>
          <w:b/>
        </w:rPr>
        <w:tab/>
      </w:r>
      <w:r>
        <w:rPr>
          <w:rFonts w:ascii="Calibri"/>
          <w:b/>
          <w:spacing w:val="-1"/>
        </w:rPr>
        <w:t>Date:</w:t>
      </w:r>
      <w:r>
        <w:rPr>
          <w:rFonts w:ascii="Times New Roman"/>
          <w:b/>
          <w:spacing w:val="-1"/>
        </w:rPr>
        <w:tab/>
      </w:r>
      <w:r w:rsidR="00C13CFC">
        <w:rPr>
          <w:rFonts w:ascii="Calibri"/>
          <w:color w:val="7F7F7F"/>
          <w:spacing w:val="-1"/>
        </w:rPr>
        <w:t xml:space="preserve"> </w:t>
      </w:r>
    </w:p>
    <w:p w:rsidR="00C13CFC" w:rsidRDefault="00C13CFC" w:rsidP="00C13CFC">
      <w:pPr>
        <w:tabs>
          <w:tab w:val="left" w:pos="6752"/>
          <w:tab w:val="left" w:pos="7791"/>
        </w:tabs>
        <w:ind w:left="708"/>
        <w:rPr>
          <w:rFonts w:ascii="Calibri" w:eastAsia="Calibri" w:hAnsi="Calibri" w:cs="Calibri"/>
        </w:rPr>
      </w:pPr>
    </w:p>
    <w:p w:rsidR="00D8477C" w:rsidRDefault="00D8477C">
      <w:pPr>
        <w:spacing w:before="7"/>
        <w:rPr>
          <w:rFonts w:ascii="Calibri" w:eastAsia="Calibri" w:hAnsi="Calibri" w:cs="Calibri"/>
          <w:sz w:val="24"/>
          <w:szCs w:val="24"/>
        </w:rPr>
      </w:pPr>
    </w:p>
    <w:p w:rsidR="00D8477C" w:rsidRDefault="00903F89">
      <w:pPr>
        <w:pStyle w:val="BodyText"/>
      </w:pPr>
      <w:r>
        <w:rPr>
          <w:spacing w:val="-1"/>
        </w:rPr>
        <w:t>Hazardous</w:t>
      </w:r>
      <w:r>
        <w:rPr>
          <w:spacing w:val="-15"/>
        </w:rPr>
        <w:t xml:space="preserve"> </w:t>
      </w:r>
      <w:r>
        <w:rPr>
          <w:spacing w:val="-1"/>
        </w:rPr>
        <w:t>materials</w:t>
      </w:r>
      <w:r>
        <w:rPr>
          <w:spacing w:val="-19"/>
        </w:rPr>
        <w:t xml:space="preserve"> </w:t>
      </w:r>
      <w:r>
        <w:rPr>
          <w:spacing w:val="-2"/>
        </w:rPr>
        <w:t>contained</w:t>
      </w:r>
      <w:r>
        <w:rPr>
          <w:spacing w:val="-18"/>
        </w:rPr>
        <w:t xml:space="preserve"> </w:t>
      </w:r>
      <w:r>
        <w:rPr>
          <w:spacing w:val="-1"/>
        </w:rPr>
        <w:t>in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22"/>
        </w:rPr>
        <w:t xml:space="preserve"> </w:t>
      </w:r>
      <w:r>
        <w:rPr>
          <w:spacing w:val="-1"/>
        </w:rPr>
        <w:t>ship's</w:t>
      </w:r>
      <w:r>
        <w:rPr>
          <w:spacing w:val="-17"/>
        </w:rPr>
        <w:t xml:space="preserve"> </w:t>
      </w:r>
      <w:r>
        <w:rPr>
          <w:spacing w:val="-2"/>
        </w:rPr>
        <w:t>structure</w:t>
      </w:r>
      <w:r>
        <w:rPr>
          <w:spacing w:val="-19"/>
        </w:rPr>
        <w:t xml:space="preserve"> </w:t>
      </w:r>
      <w:r>
        <w:rPr>
          <w:spacing w:val="-1"/>
        </w:rPr>
        <w:t>and</w:t>
      </w:r>
      <w:r>
        <w:rPr>
          <w:spacing w:val="-18"/>
        </w:rPr>
        <w:t xml:space="preserve"> </w:t>
      </w:r>
      <w:r>
        <w:rPr>
          <w:spacing w:val="-3"/>
        </w:rPr>
        <w:t>equipment</w:t>
      </w:r>
    </w:p>
    <w:p w:rsidR="00D8477C" w:rsidRDefault="00D8477C">
      <w:pPr>
        <w:spacing w:before="1"/>
        <w:rPr>
          <w:rFonts w:ascii="Calibri" w:eastAsia="Calibri" w:hAnsi="Calibri" w:cs="Calibri"/>
          <w:sz w:val="20"/>
          <w:szCs w:val="20"/>
        </w:rPr>
      </w:pPr>
    </w:p>
    <w:p w:rsidR="00D8477C" w:rsidRDefault="00903F89">
      <w:pPr>
        <w:pStyle w:val="BodyText"/>
        <w:numPr>
          <w:ilvl w:val="1"/>
          <w:numId w:val="1"/>
        </w:numPr>
        <w:tabs>
          <w:tab w:val="left" w:pos="961"/>
        </w:tabs>
        <w:ind w:right="596" w:hanging="360"/>
        <w:jc w:val="left"/>
      </w:pPr>
      <w:r>
        <w:rPr>
          <w:spacing w:val="-2"/>
        </w:rPr>
        <w:t>Paints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coating</w:t>
      </w:r>
      <w:r>
        <w:rPr>
          <w:spacing w:val="3"/>
        </w:rPr>
        <w:t xml:space="preserve"> </w:t>
      </w:r>
      <w:r>
        <w:rPr>
          <w:spacing w:val="-2"/>
        </w:rPr>
        <w:t>systems</w:t>
      </w:r>
      <w:r>
        <w:rPr>
          <w:spacing w:val="1"/>
        </w:rPr>
        <w:t xml:space="preserve"> </w:t>
      </w:r>
      <w:r>
        <w:rPr>
          <w:spacing w:val="-3"/>
        </w:rPr>
        <w:t>containing</w:t>
      </w:r>
      <w:r>
        <w:rPr>
          <w:spacing w:val="-1"/>
        </w:rPr>
        <w:t xml:space="preserve"> </w:t>
      </w:r>
      <w:r>
        <w:rPr>
          <w:spacing w:val="-3"/>
        </w:rPr>
        <w:t>materials</w:t>
      </w:r>
      <w:r>
        <w:rPr>
          <w:spacing w:val="5"/>
        </w:rPr>
        <w:t xml:space="preserve"> </w:t>
      </w:r>
      <w:r>
        <w:rPr>
          <w:spacing w:val="-2"/>
        </w:rPr>
        <w:t>listed</w:t>
      </w:r>
      <w:r>
        <w:rPr>
          <w:spacing w:val="3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table</w:t>
      </w:r>
      <w:r>
        <w:rPr>
          <w:spacing w:val="-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1"/>
        </w:rPr>
        <w:t>table</w:t>
      </w:r>
      <w:r>
        <w:rPr>
          <w:spacing w:val="5"/>
        </w:rPr>
        <w:t xml:space="preserve"> </w:t>
      </w:r>
      <w:r>
        <w:t>B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3"/>
        </w:rPr>
        <w:t>appendix</w:t>
      </w:r>
      <w:r>
        <w:rPr>
          <w:spacing w:val="3"/>
        </w:rPr>
        <w:t xml:space="preserve"> </w:t>
      </w:r>
      <w:r>
        <w:t>1</w:t>
      </w:r>
      <w:r>
        <w:rPr>
          <w:spacing w:val="7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2015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3"/>
        </w:rPr>
        <w:t>guidelines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rFonts w:ascii="Times New Roman"/>
          <w:spacing w:val="86"/>
          <w:w w:val="99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3"/>
        </w:rPr>
        <w:t>development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Inventory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Hazardous</w:t>
      </w:r>
      <w:r>
        <w:rPr>
          <w:spacing w:val="-11"/>
        </w:rPr>
        <w:t xml:space="preserve"> </w:t>
      </w:r>
      <w:r>
        <w:rPr>
          <w:spacing w:val="-3"/>
        </w:rPr>
        <w:t>Materials</w:t>
      </w:r>
      <w:r>
        <w:rPr>
          <w:spacing w:val="-8"/>
        </w:rPr>
        <w:t xml:space="preserve"> </w:t>
      </w:r>
      <w:r>
        <w:rPr>
          <w:spacing w:val="-2"/>
        </w:rPr>
        <w:t>(Resolution</w:t>
      </w:r>
      <w:r>
        <w:rPr>
          <w:spacing w:val="-12"/>
        </w:rPr>
        <w:t xml:space="preserve"> </w:t>
      </w:r>
      <w:r>
        <w:rPr>
          <w:spacing w:val="-2"/>
        </w:rPr>
        <w:t>MEPC.269(68)</w:t>
      </w:r>
    </w:p>
    <w:p w:rsidR="00D8477C" w:rsidRDefault="00D8477C">
      <w:pPr>
        <w:rPr>
          <w:rFonts w:ascii="Calibri" w:eastAsia="Calibri" w:hAnsi="Calibri" w:cs="Calibri"/>
          <w:sz w:val="20"/>
          <w:szCs w:val="20"/>
        </w:rPr>
      </w:pPr>
    </w:p>
    <w:p w:rsidR="00D8477C" w:rsidRDefault="00D8477C">
      <w:pPr>
        <w:spacing w:before="10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706"/>
        <w:gridCol w:w="1985"/>
        <w:gridCol w:w="1417"/>
        <w:gridCol w:w="1646"/>
        <w:gridCol w:w="1440"/>
        <w:gridCol w:w="1438"/>
        <w:gridCol w:w="2422"/>
      </w:tblGrid>
      <w:tr w:rsidR="00D8477C">
        <w:trPr>
          <w:trHeight w:hRule="exact" w:val="742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D8477C" w:rsidRDefault="00903F89">
            <w:pPr>
              <w:pStyle w:val="TableParagraph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No.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D8477C" w:rsidRDefault="00903F89">
            <w:pPr>
              <w:pStyle w:val="TableParagraph"/>
              <w:ind w:left="1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3"/>
                <w:sz w:val="20"/>
              </w:rPr>
              <w:t>Application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of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Paint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D8477C" w:rsidRDefault="00903F89">
            <w:pPr>
              <w:pStyle w:val="TableParagraph"/>
              <w:ind w:left="1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Name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of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Paint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D8477C" w:rsidRDefault="00903F89">
            <w:pPr>
              <w:pStyle w:val="TableParagraph"/>
              <w:ind w:left="4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3"/>
                <w:sz w:val="20"/>
              </w:rPr>
              <w:t>Location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903F89">
            <w:pPr>
              <w:pStyle w:val="TableParagraph"/>
              <w:ind w:left="128" w:right="124" w:firstLine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3"/>
                <w:sz w:val="20"/>
              </w:rPr>
              <w:t>Materials</w:t>
            </w:r>
            <w:r>
              <w:rPr>
                <w:rFonts w:ascii="Times New Roman"/>
                <w:b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3"/>
                <w:sz w:val="20"/>
              </w:rPr>
              <w:t>(Classification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Appendix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1)</w:t>
            </w:r>
          </w:p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D8477C" w:rsidRDefault="00903F89">
            <w:pPr>
              <w:pStyle w:val="TableParagraph"/>
              <w:ind w:left="371" w:right="178" w:hanging="19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3"/>
                <w:sz w:val="20"/>
              </w:rPr>
              <w:t>Approximate</w:t>
            </w:r>
            <w:r>
              <w:rPr>
                <w:rFonts w:ascii="Times New Roman"/>
                <w:b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3"/>
                <w:sz w:val="20"/>
              </w:rPr>
              <w:t>quantity</w:t>
            </w:r>
          </w:p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D8477C" w:rsidRDefault="00903F89">
            <w:pPr>
              <w:pStyle w:val="TableParagraph"/>
              <w:ind w:lef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Remarks</w:t>
            </w:r>
          </w:p>
        </w:tc>
      </w:tr>
      <w:tr w:rsidR="00D8477C">
        <w:trPr>
          <w:trHeight w:hRule="exact" w:val="569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7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4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</w:tbl>
    <w:p w:rsidR="00D8477C" w:rsidRDefault="00D8477C">
      <w:pPr>
        <w:sectPr w:rsidR="00D8477C">
          <w:type w:val="continuous"/>
          <w:pgSz w:w="12240" w:h="20160"/>
          <w:pgMar w:top="1420" w:right="480" w:bottom="1040" w:left="480" w:header="720" w:footer="720" w:gutter="0"/>
          <w:cols w:space="720"/>
        </w:sectPr>
      </w:pPr>
    </w:p>
    <w:p w:rsidR="00D8477C" w:rsidRDefault="00903F89">
      <w:pPr>
        <w:pStyle w:val="Heading2"/>
        <w:ind w:left="6952"/>
        <w:rPr>
          <w:b w:val="0"/>
          <w:bCs w:val="0"/>
        </w:rPr>
      </w:pPr>
      <w:r>
        <w:rPr>
          <w:spacing w:val="-1"/>
        </w:rPr>
        <w:lastRenderedPageBreak/>
        <w:t>IMO No.:</w:t>
      </w:r>
    </w:p>
    <w:p w:rsidR="00D8477C" w:rsidRDefault="00D8477C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p w:rsidR="00D8477C" w:rsidRDefault="00903F89">
      <w:pPr>
        <w:pStyle w:val="BodyText"/>
        <w:numPr>
          <w:ilvl w:val="1"/>
          <w:numId w:val="1"/>
        </w:numPr>
        <w:tabs>
          <w:tab w:val="left" w:pos="741"/>
        </w:tabs>
        <w:ind w:left="740" w:right="616" w:hanging="360"/>
        <w:jc w:val="left"/>
      </w:pPr>
      <w:r>
        <w:rPr>
          <w:spacing w:val="-1"/>
        </w:rPr>
        <w:t>Equipment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machinery</w:t>
      </w:r>
      <w:r>
        <w:rPr>
          <w:spacing w:val="-14"/>
        </w:rPr>
        <w:t xml:space="preserve"> </w:t>
      </w:r>
      <w:r>
        <w:rPr>
          <w:spacing w:val="-1"/>
        </w:rPr>
        <w:t>containing</w:t>
      </w:r>
      <w:r>
        <w:rPr>
          <w:spacing w:val="-11"/>
        </w:rPr>
        <w:t xml:space="preserve"> </w:t>
      </w:r>
      <w:r>
        <w:rPr>
          <w:spacing w:val="-3"/>
        </w:rPr>
        <w:t>materials</w:t>
      </w:r>
      <w:r>
        <w:rPr>
          <w:spacing w:val="-15"/>
        </w:rPr>
        <w:t xml:space="preserve"> </w:t>
      </w:r>
      <w:r>
        <w:rPr>
          <w:spacing w:val="-1"/>
        </w:rPr>
        <w:t>listed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7"/>
        </w:rPr>
        <w:t xml:space="preserve"> </w:t>
      </w:r>
      <w:r>
        <w:rPr>
          <w:spacing w:val="-1"/>
        </w:rPr>
        <w:t>table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1"/>
        </w:rPr>
        <w:t>appendix</w:t>
      </w:r>
      <w:r>
        <w:rPr>
          <w:spacing w:val="-12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2015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3"/>
        </w:rPr>
        <w:t>guidelines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rFonts w:ascii="Times New Roman"/>
          <w:spacing w:val="87"/>
          <w:w w:val="99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3"/>
        </w:rPr>
        <w:t>development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Inventory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Hazardous</w:t>
      </w:r>
      <w:r>
        <w:rPr>
          <w:spacing w:val="-11"/>
        </w:rPr>
        <w:t xml:space="preserve"> </w:t>
      </w:r>
      <w:r>
        <w:rPr>
          <w:spacing w:val="-3"/>
        </w:rPr>
        <w:t>Materials</w:t>
      </w:r>
      <w:r>
        <w:rPr>
          <w:spacing w:val="-9"/>
        </w:rPr>
        <w:t xml:space="preserve"> </w:t>
      </w:r>
      <w:r>
        <w:rPr>
          <w:spacing w:val="-2"/>
        </w:rPr>
        <w:t>(Resolution</w:t>
      </w:r>
      <w:r>
        <w:rPr>
          <w:spacing w:val="-11"/>
        </w:rPr>
        <w:t xml:space="preserve"> </w:t>
      </w:r>
      <w:r>
        <w:rPr>
          <w:spacing w:val="-2"/>
        </w:rPr>
        <w:t>MEPC.269(68).</w:t>
      </w:r>
    </w:p>
    <w:p w:rsidR="00D8477C" w:rsidRDefault="00D8477C">
      <w:pPr>
        <w:spacing w:before="11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16"/>
        <w:gridCol w:w="2263"/>
        <w:gridCol w:w="1419"/>
        <w:gridCol w:w="1436"/>
        <w:gridCol w:w="1411"/>
        <w:gridCol w:w="1433"/>
        <w:gridCol w:w="1951"/>
      </w:tblGrid>
      <w:tr w:rsidR="00D8477C">
        <w:trPr>
          <w:trHeight w:hRule="exact" w:val="742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2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687" w:right="113" w:hanging="5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equipment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Times New Roman"/>
                <w:b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machinery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3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Location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903F89">
            <w:pPr>
              <w:pStyle w:val="TableParagraph"/>
              <w:ind w:left="109" w:right="112" w:firstLin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Materials</w:t>
            </w:r>
            <w:r>
              <w:rPr>
                <w:rFonts w:ascii="Times New Roman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(Classification</w:t>
            </w:r>
            <w:r>
              <w:rPr>
                <w:rFonts w:ascii="Times New Roman"/>
                <w:b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Appendix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1)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500" w:right="200" w:hanging="3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Parts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where</w:t>
            </w:r>
            <w:r>
              <w:rPr>
                <w:rFonts w:ascii="Times New Roman"/>
                <w:b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used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359" w:right="167" w:hanging="1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Approximate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quantity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6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Remarks</w:t>
            </w:r>
          </w:p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</w:tbl>
    <w:p w:rsidR="00D8477C" w:rsidRDefault="00D8477C">
      <w:pPr>
        <w:spacing w:before="1"/>
        <w:rPr>
          <w:rFonts w:ascii="Calibri" w:eastAsia="Calibri" w:hAnsi="Calibri" w:cs="Calibri"/>
          <w:sz w:val="15"/>
          <w:szCs w:val="15"/>
        </w:rPr>
      </w:pPr>
    </w:p>
    <w:p w:rsidR="00D8477C" w:rsidRDefault="00903F89">
      <w:pPr>
        <w:pStyle w:val="BodyText"/>
        <w:numPr>
          <w:ilvl w:val="1"/>
          <w:numId w:val="1"/>
        </w:numPr>
        <w:tabs>
          <w:tab w:val="left" w:pos="741"/>
        </w:tabs>
        <w:spacing w:before="59"/>
        <w:ind w:left="740" w:right="373" w:hanging="360"/>
        <w:jc w:val="left"/>
      </w:pPr>
      <w:r>
        <w:rPr>
          <w:spacing w:val="-2"/>
        </w:rPr>
        <w:t>Structure</w:t>
      </w:r>
      <w:r>
        <w:rPr>
          <w:spacing w:val="21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rPr>
          <w:spacing w:val="-1"/>
        </w:rPr>
        <w:t>hull</w:t>
      </w:r>
      <w:r>
        <w:rPr>
          <w:spacing w:val="25"/>
        </w:rPr>
        <w:t xml:space="preserve"> </w:t>
      </w:r>
      <w:r>
        <w:rPr>
          <w:spacing w:val="-3"/>
        </w:rPr>
        <w:t>containing</w:t>
      </w:r>
      <w:r>
        <w:rPr>
          <w:spacing w:val="21"/>
        </w:rPr>
        <w:t xml:space="preserve"> </w:t>
      </w:r>
      <w:r>
        <w:rPr>
          <w:spacing w:val="-3"/>
        </w:rPr>
        <w:t>materials</w:t>
      </w:r>
      <w:r>
        <w:rPr>
          <w:spacing w:val="24"/>
        </w:rPr>
        <w:t xml:space="preserve"> </w:t>
      </w:r>
      <w:r>
        <w:rPr>
          <w:spacing w:val="-1"/>
        </w:rPr>
        <w:t>listed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1"/>
        </w:rPr>
        <w:t>table</w:t>
      </w:r>
      <w:r>
        <w:rPr>
          <w:spacing w:val="13"/>
        </w:rPr>
        <w:t xml:space="preserve"> </w:t>
      </w:r>
      <w:r>
        <w:t>A</w:t>
      </w:r>
      <w:r>
        <w:rPr>
          <w:spacing w:val="-1"/>
        </w:rPr>
        <w:t xml:space="preserve"> and</w:t>
      </w:r>
      <w:r>
        <w:rPr>
          <w:spacing w:val="25"/>
        </w:rPr>
        <w:t xml:space="preserve"> </w:t>
      </w:r>
      <w:r>
        <w:rPr>
          <w:spacing w:val="-1"/>
        </w:rPr>
        <w:t>table</w:t>
      </w:r>
      <w:r>
        <w:rPr>
          <w:spacing w:val="19"/>
        </w:rPr>
        <w:t xml:space="preserve"> </w:t>
      </w:r>
      <w:r>
        <w:t>B</w:t>
      </w:r>
      <w:r>
        <w:rPr>
          <w:spacing w:val="2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3"/>
        </w:rPr>
        <w:t>appendix</w:t>
      </w:r>
      <w:r>
        <w:rPr>
          <w:spacing w:val="19"/>
        </w:rPr>
        <w:t xml:space="preserve"> </w:t>
      </w:r>
      <w:r>
        <w:t>1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t>2015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3"/>
        </w:rPr>
        <w:t>guidelines</w:t>
      </w:r>
      <w:r>
        <w:rPr>
          <w:spacing w:val="21"/>
        </w:rPr>
        <w:t xml:space="preserve"> </w:t>
      </w:r>
      <w:r>
        <w:rPr>
          <w:spacing w:val="-2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99"/>
          <w:w w:val="99"/>
        </w:rPr>
        <w:t xml:space="preserve"> </w:t>
      </w:r>
      <w:r>
        <w:rPr>
          <w:spacing w:val="-3"/>
        </w:rPr>
        <w:t>development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Inventory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Hazardous</w:t>
      </w:r>
      <w:r>
        <w:rPr>
          <w:spacing w:val="-11"/>
        </w:rPr>
        <w:t xml:space="preserve"> </w:t>
      </w:r>
      <w:r>
        <w:rPr>
          <w:spacing w:val="-2"/>
        </w:rPr>
        <w:t>Materials</w:t>
      </w:r>
      <w:r>
        <w:rPr>
          <w:spacing w:val="-11"/>
        </w:rPr>
        <w:t xml:space="preserve"> </w:t>
      </w:r>
      <w:r>
        <w:rPr>
          <w:spacing w:val="-2"/>
        </w:rPr>
        <w:t>(Resolution</w:t>
      </w:r>
      <w:r>
        <w:rPr>
          <w:spacing w:val="-12"/>
        </w:rPr>
        <w:t xml:space="preserve"> </w:t>
      </w:r>
      <w:r>
        <w:rPr>
          <w:spacing w:val="-2"/>
        </w:rPr>
        <w:t>MEPC.269(68).</w:t>
      </w:r>
    </w:p>
    <w:p w:rsidR="00D8477C" w:rsidRDefault="00D8477C">
      <w:pPr>
        <w:spacing w:before="11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716"/>
        <w:gridCol w:w="2263"/>
        <w:gridCol w:w="1419"/>
        <w:gridCol w:w="1436"/>
        <w:gridCol w:w="1411"/>
        <w:gridCol w:w="1433"/>
        <w:gridCol w:w="1951"/>
      </w:tblGrid>
      <w:tr w:rsidR="00D8477C">
        <w:trPr>
          <w:trHeight w:hRule="exact" w:val="742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2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778" w:right="342" w:hanging="4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structural</w:t>
            </w:r>
            <w:r>
              <w:rPr>
                <w:rFonts w:ascii="Times New Roman"/>
                <w:b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element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3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Location</w:t>
            </w:r>
          </w:p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903F89">
            <w:pPr>
              <w:pStyle w:val="TableParagraph"/>
              <w:ind w:left="109" w:right="112" w:firstLin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Materials</w:t>
            </w:r>
            <w:r>
              <w:rPr>
                <w:rFonts w:ascii="Times New Roman"/>
                <w:b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(Classification</w:t>
            </w:r>
            <w:r>
              <w:rPr>
                <w:rFonts w:ascii="Times New Roman"/>
                <w:b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Appendix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1)</w:t>
            </w:r>
          </w:p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500" w:right="200" w:hanging="3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Parts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where</w:t>
            </w:r>
            <w:r>
              <w:rPr>
                <w:rFonts w:ascii="Times New Roman"/>
                <w:b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used</w:t>
            </w:r>
          </w:p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359" w:right="167" w:hanging="1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Approximate</w:t>
            </w:r>
            <w:r>
              <w:rPr>
                <w:rFonts w:ascii="Times New Roman"/>
                <w:b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quantity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>
            <w:pPr>
              <w:pStyle w:val="TableParagraph"/>
              <w:spacing w:before="11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D8477C" w:rsidRDefault="00903F89">
            <w:pPr>
              <w:pStyle w:val="TableParagraph"/>
              <w:ind w:left="6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Remarks</w:t>
            </w:r>
          </w:p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7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6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  <w:tr w:rsidR="00D8477C">
        <w:trPr>
          <w:trHeight w:hRule="exact" w:val="569"/>
        </w:trPr>
        <w:tc>
          <w:tcPr>
            <w:tcW w:w="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22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4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8477C" w:rsidRDefault="00D8477C"/>
        </w:tc>
      </w:tr>
    </w:tbl>
    <w:p w:rsidR="00D8477C" w:rsidRDefault="00D8477C">
      <w:pPr>
        <w:rPr>
          <w:rFonts w:ascii="Calibri" w:eastAsia="Calibri" w:hAnsi="Calibri" w:cs="Calibri"/>
          <w:sz w:val="20"/>
          <w:szCs w:val="20"/>
        </w:rPr>
      </w:pPr>
    </w:p>
    <w:p w:rsidR="00D8477C" w:rsidRDefault="00D8477C">
      <w:pPr>
        <w:rPr>
          <w:rFonts w:ascii="Calibri" w:eastAsia="Calibri" w:hAnsi="Calibri" w:cs="Calibri"/>
          <w:sz w:val="20"/>
          <w:szCs w:val="20"/>
        </w:rPr>
      </w:pPr>
    </w:p>
    <w:p w:rsidR="00D8477C" w:rsidRDefault="00D8477C">
      <w:pPr>
        <w:rPr>
          <w:rFonts w:ascii="Calibri" w:eastAsia="Calibri" w:hAnsi="Calibri" w:cs="Calibri"/>
          <w:sz w:val="20"/>
          <w:szCs w:val="20"/>
        </w:rPr>
      </w:pPr>
    </w:p>
    <w:p w:rsidR="00D8477C" w:rsidRDefault="00D8477C">
      <w:pPr>
        <w:rPr>
          <w:rFonts w:ascii="Calibri" w:eastAsia="Calibri" w:hAnsi="Calibri" w:cs="Calibri"/>
          <w:sz w:val="23"/>
          <w:szCs w:val="23"/>
        </w:rPr>
      </w:pPr>
    </w:p>
    <w:p w:rsidR="00D8477C" w:rsidRDefault="00165674">
      <w:pPr>
        <w:spacing w:line="20" w:lineRule="atLeast"/>
        <w:ind w:left="647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99.6pt;height:.6pt;mso-position-horizontal-relative:char;mso-position-vertical-relative:line" coordsize="3992,12">
            <v:group id="_x0000_s1027" style="position:absolute;left:6;top:6;width:3980;height:2" coordorigin="6,6" coordsize="3980,2">
              <v:shape id="_x0000_s1028" style="position:absolute;left:6;top:6;width:3980;height:2" coordorigin="6,6" coordsize="3980,0" path="m6,6r3979,e" filled="f" strokeweight=".58pt">
                <v:path arrowok="t"/>
              </v:shape>
            </v:group>
            <w10:wrap type="none"/>
            <w10:anchorlock/>
          </v:group>
        </w:pict>
      </w:r>
    </w:p>
    <w:p w:rsidR="00D8477C" w:rsidRDefault="00B82615">
      <w:pPr>
        <w:spacing w:line="226" w:lineRule="exact"/>
        <w:ind w:left="719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GR</w:t>
      </w:r>
      <w:r w:rsidR="00903F89"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 w:rsidR="00903F89">
        <w:rPr>
          <w:rFonts w:ascii="Calibri" w:eastAsia="Calibri" w:hAnsi="Calibri" w:cs="Calibri"/>
          <w:b/>
          <w:bCs/>
          <w:spacing w:val="-1"/>
          <w:sz w:val="20"/>
          <w:szCs w:val="20"/>
        </w:rPr>
        <w:t>CLASS</w:t>
      </w:r>
      <w:r w:rsidR="00903F89">
        <w:rPr>
          <w:rFonts w:ascii="Calibri" w:eastAsia="Calibri" w:hAnsi="Calibri" w:cs="Calibri"/>
          <w:b/>
          <w:bCs/>
          <w:spacing w:val="-4"/>
          <w:sz w:val="20"/>
          <w:szCs w:val="20"/>
        </w:rPr>
        <w:t xml:space="preserve"> </w:t>
      </w:r>
      <w:r w:rsidR="00903F89"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</w:t>
      </w:r>
      <w:r w:rsidR="00903F89">
        <w:rPr>
          <w:rFonts w:ascii="Calibri" w:eastAsia="Calibri" w:hAnsi="Calibri" w:cs="Calibri"/>
          <w:b/>
          <w:bCs/>
          <w:spacing w:val="-3"/>
          <w:sz w:val="20"/>
          <w:szCs w:val="20"/>
        </w:rPr>
        <w:t xml:space="preserve"> </w:t>
      </w:r>
      <w:r w:rsidR="00903F89">
        <w:rPr>
          <w:rFonts w:ascii="Calibri" w:eastAsia="Calibri" w:hAnsi="Calibri" w:cs="Calibri"/>
          <w:b/>
          <w:bCs/>
          <w:sz w:val="20"/>
          <w:szCs w:val="20"/>
        </w:rPr>
        <w:t>–</w:t>
      </w:r>
      <w:r w:rsidR="00903F89"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 w:rsidR="00903F89">
        <w:rPr>
          <w:rFonts w:ascii="Calibri" w:eastAsia="Calibri" w:hAnsi="Calibri" w:cs="Calibri"/>
          <w:b/>
          <w:bCs/>
          <w:sz w:val="20"/>
          <w:szCs w:val="20"/>
        </w:rPr>
        <w:t>ID</w:t>
      </w:r>
      <w:r w:rsidR="00903F89"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 w:rsidR="00903F89">
        <w:rPr>
          <w:rFonts w:ascii="Calibri" w:eastAsia="Calibri" w:hAnsi="Calibri" w:cs="Calibri"/>
          <w:b/>
          <w:bCs/>
          <w:spacing w:val="1"/>
          <w:sz w:val="20"/>
          <w:szCs w:val="20"/>
        </w:rPr>
        <w:t>No.</w:t>
      </w:r>
    </w:p>
    <w:sectPr w:rsidR="00D8477C">
      <w:pgSz w:w="12240" w:h="20160"/>
      <w:pgMar w:top="1400" w:right="700" w:bottom="1040" w:left="700" w:header="0" w:footer="85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3E5E" w:rsidRDefault="00EA3E5E">
      <w:r>
        <w:separator/>
      </w:r>
    </w:p>
  </w:endnote>
  <w:endnote w:type="continuationSeparator" w:id="0">
    <w:p w:rsidR="00EA3E5E" w:rsidRDefault="00EA3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B73" w:rsidRDefault="008D0B7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5674" w:rsidRPr="00FC4393" w:rsidRDefault="00165674" w:rsidP="00165674">
    <w:pPr>
      <w:spacing w:line="230" w:lineRule="auto"/>
      <w:ind w:right="-199"/>
      <w:jc w:val="center"/>
      <w:rPr>
        <w:sz w:val="13"/>
      </w:rPr>
    </w:pPr>
    <w:r w:rsidRPr="00FC4393">
      <w:rPr>
        <w:sz w:val="13"/>
      </w:rPr>
      <w:t>GR CLASS – CLASSIFIED FOR STANDARD (GR CLASS)</w:t>
    </w:r>
  </w:p>
  <w:p w:rsidR="00165674" w:rsidRDefault="00165674" w:rsidP="00165674">
    <w:pPr>
      <w:spacing w:line="2" w:lineRule="exact"/>
      <w:rPr>
        <w:rFonts w:ascii="Times New Roman" w:eastAsia="Times New Roman" w:hAnsi="Times New Roman"/>
        <w:color w:val="2F5496"/>
      </w:rPr>
    </w:pPr>
  </w:p>
  <w:p w:rsidR="00165674" w:rsidRDefault="00165674" w:rsidP="00165674">
    <w:pPr>
      <w:spacing w:line="0" w:lineRule="atLeast"/>
      <w:ind w:right="-199"/>
      <w:jc w:val="center"/>
      <w:rPr>
        <w:color w:val="2F5496"/>
        <w:sz w:val="13"/>
        <w:u w:val="single"/>
      </w:rPr>
    </w:pPr>
    <w:r w:rsidRPr="00FC4393">
      <w:rPr>
        <w:sz w:val="13"/>
      </w:rPr>
      <w:t>E-mail:</w:t>
    </w:r>
    <w:r>
      <w:rPr>
        <w:color w:val="2F5496"/>
        <w:sz w:val="13"/>
      </w:rPr>
      <w:t xml:space="preserve"> </w:t>
    </w:r>
    <w:hyperlink w:history="1">
      <w:r>
        <w:rPr>
          <w:rStyle w:val="Hyperlink"/>
          <w:color w:val="2F5496"/>
          <w:sz w:val="13"/>
        </w:rPr>
        <w:t xml:space="preserve">info@grclass.com </w:t>
      </w:r>
    </w:hyperlink>
    <w:r w:rsidRPr="00FC4393">
      <w:rPr>
        <w:sz w:val="13"/>
      </w:rPr>
      <w:t>Web:</w:t>
    </w:r>
    <w:r>
      <w:rPr>
        <w:color w:val="2F5496"/>
        <w:sz w:val="13"/>
      </w:rPr>
      <w:t xml:space="preserve"> </w:t>
    </w:r>
    <w:r>
      <w:rPr>
        <w:color w:val="2F5496"/>
        <w:sz w:val="13"/>
        <w:u w:val="single"/>
      </w:rPr>
      <w:t>www.grclass.com</w:t>
    </w:r>
  </w:p>
  <w:p w:rsidR="00165674" w:rsidRDefault="00165674" w:rsidP="00165674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</w:p>
  <w:p w:rsidR="00165674" w:rsidRDefault="00165674" w:rsidP="00165674">
    <w:pPr>
      <w:spacing w:line="239" w:lineRule="auto"/>
      <w:ind w:left="123" w:right="18" w:hanging="104"/>
      <w:rPr>
        <w:rFonts w:ascii="Calibri" w:eastAsia="Calibri" w:hAnsi="Calibri" w:cs="Calibri"/>
        <w:sz w:val="13"/>
        <w:szCs w:val="13"/>
      </w:rPr>
    </w:pPr>
    <w:bookmarkStart w:id="0" w:name="_GoBack"/>
    <w:bookmarkEnd w:id="0"/>
  </w:p>
  <w:p w:rsidR="00D8477C" w:rsidRDefault="00165674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3pt;margin-top:954.15pt;width:65.55pt;height:9pt;z-index:-16456;mso-position-horizontal-relative:page;mso-position-vertical-relative:page" filled="f" stroked="f">
          <v:textbox inset="0,0,0,0">
            <w:txbxContent>
              <w:p w:rsidR="00D8477C" w:rsidRDefault="00903F89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>Approved</w:t>
                </w:r>
                <w:r>
                  <w:rPr>
                    <w:rFonts w:ascii="Calibri"/>
                    <w:b/>
                    <w:spacing w:val="-7"/>
                    <w:sz w:val="14"/>
                  </w:rPr>
                  <w:t xml:space="preserve"> </w:t>
                </w:r>
                <w:r>
                  <w:rPr>
                    <w:rFonts w:ascii="Calibri"/>
                    <w:b/>
                    <w:sz w:val="14"/>
                  </w:rPr>
                  <w:t>by:</w:t>
                </w:r>
                <w:r>
                  <w:rPr>
                    <w:rFonts w:ascii="Calibri"/>
                    <w:b/>
                    <w:spacing w:val="-3"/>
                    <w:sz w:val="14"/>
                  </w:rPr>
                  <w:t xml:space="preserve"> </w:t>
                </w:r>
                <w:r w:rsidR="008D0B73">
                  <w:rPr>
                    <w:rFonts w:ascii="Calibri"/>
                    <w:b/>
                    <w:spacing w:val="-1"/>
                    <w:sz w:val="14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86.85pt;margin-top:954.15pt;width:72.8pt;height:9pt;z-index:-16480;mso-position-horizontal-relative:page;mso-position-vertical-relative:page" filled="f" stroked="f">
          <v:textbox inset="0,0,0,0">
            <w:txbxContent>
              <w:p w:rsidR="00D8477C" w:rsidRDefault="00903F89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pacing w:val="-1"/>
                    <w:sz w:val="14"/>
                  </w:rPr>
                  <w:t>Form:</w:t>
                </w:r>
                <w:r>
                  <w:rPr>
                    <w:rFonts w:ascii="Calibri"/>
                    <w:b/>
                    <w:spacing w:val="-16"/>
                    <w:sz w:val="14"/>
                  </w:rPr>
                  <w:t xml:space="preserve"> </w:t>
                </w:r>
                <w:r>
                  <w:rPr>
                    <w:rFonts w:ascii="Calibri"/>
                    <w:b/>
                    <w:sz w:val="14"/>
                  </w:rPr>
                  <w:t>SUP-SOC-IHM-INT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47.15pt;margin-top:954.15pt;width:49.05pt;height:9pt;z-index:-16432;mso-position-horizontal-relative:page;mso-position-vertical-relative:page" filled="f" stroked="f">
          <v:textbox inset="0,0,0,0">
            <w:txbxContent>
              <w:p w:rsidR="00D8477C" w:rsidRDefault="00D80F53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5.75pt;margin-top:954.15pt;width:25.35pt;height:9pt;z-index:-16408;mso-position-horizontal-relative:page;mso-position-vertical-relative:page" filled="f" stroked="f">
          <v:textbox inset="0,0,0,0">
            <w:txbxContent>
              <w:p w:rsidR="00D8477C" w:rsidRDefault="00D80F53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79.1pt;margin-top:954.15pt;width:90.05pt;height:9pt;z-index:-16384;mso-position-horizontal-relative:page;mso-position-vertical-relative:page" filled="f" stroked="f">
          <v:textbox inset="0,0,0,0">
            <w:txbxContent>
              <w:p w:rsidR="00D8477C" w:rsidRDefault="00D80F53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491.2pt;margin-top:954.15pt;width:34pt;height:9pt;z-index:-16360;mso-position-horizontal-relative:page;mso-position-vertical-relative:page" filled="f" stroked="f">
          <v:textbox inset="0,0,0,0">
            <w:txbxContent>
              <w:p w:rsidR="00D8477C" w:rsidRDefault="00903F89">
                <w:pPr>
                  <w:spacing w:line="162" w:lineRule="exact"/>
                  <w:ind w:left="20"/>
                  <w:rPr>
                    <w:rFonts w:ascii="Calibri" w:eastAsia="Calibri" w:hAnsi="Calibri" w:cs="Calibri"/>
                    <w:sz w:val="14"/>
                    <w:szCs w:val="14"/>
                  </w:rPr>
                </w:pPr>
                <w:r>
                  <w:rPr>
                    <w:rFonts w:ascii="Calibri"/>
                    <w:b/>
                    <w:sz w:val="14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4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4"/>
                  </w:rPr>
                  <w:instrText xml:space="preserve"> PAGE </w:instrText>
                </w:r>
                <w:r>
                  <w:fldChar w:fldCharType="separate"/>
                </w:r>
                <w:r w:rsidR="00165674">
                  <w:rPr>
                    <w:rFonts w:ascii="Calibri"/>
                    <w:b/>
                    <w:noProof/>
                    <w:sz w:val="14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4"/>
                  </w:rPr>
                  <w:t xml:space="preserve"> </w:t>
                </w:r>
                <w:r>
                  <w:rPr>
                    <w:rFonts w:ascii="Calibri"/>
                    <w:b/>
                    <w:sz w:val="14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4"/>
                  </w:rPr>
                  <w:t xml:space="preserve"> </w:t>
                </w:r>
                <w:r>
                  <w:rPr>
                    <w:rFonts w:ascii="Calibri"/>
                    <w:b/>
                    <w:sz w:val="14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B73" w:rsidRDefault="008D0B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3E5E" w:rsidRDefault="00EA3E5E">
      <w:r>
        <w:separator/>
      </w:r>
    </w:p>
  </w:footnote>
  <w:footnote w:type="continuationSeparator" w:id="0">
    <w:p w:rsidR="00EA3E5E" w:rsidRDefault="00EA3E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B73" w:rsidRDefault="008D0B7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B73" w:rsidRDefault="008D0B7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0B73" w:rsidRDefault="008D0B7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9392F"/>
    <w:multiLevelType w:val="multilevel"/>
    <w:tmpl w:val="193693F2"/>
    <w:lvl w:ilvl="0">
      <w:start w:val="1"/>
      <w:numFmt w:val="decimal"/>
      <w:lvlText w:val="%1"/>
      <w:lvlJc w:val="left"/>
      <w:pPr>
        <w:ind w:left="960" w:hanging="361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361"/>
        <w:jc w:val="right"/>
      </w:pPr>
      <w:rPr>
        <w:rFonts w:ascii="Calibri" w:eastAsia="Calibri" w:hAnsi="Calibri" w:hint="default"/>
        <w:spacing w:val="-3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3024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56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88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52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84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16" w:hanging="361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8477C"/>
    <w:rsid w:val="00165674"/>
    <w:rsid w:val="002017E9"/>
    <w:rsid w:val="00861833"/>
    <w:rsid w:val="008D0B73"/>
    <w:rsid w:val="00903F89"/>
    <w:rsid w:val="00B82615"/>
    <w:rsid w:val="00C13CFC"/>
    <w:rsid w:val="00D80F53"/>
    <w:rsid w:val="00D8477C"/>
    <w:rsid w:val="00EA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75"/>
      <w:outlineLvl w:val="0"/>
    </w:pPr>
    <w:rPr>
      <w:rFonts w:ascii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9"/>
      <w:ind w:left="5129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00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17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17E9"/>
  </w:style>
  <w:style w:type="paragraph" w:styleId="Footer">
    <w:name w:val="footer"/>
    <w:basedOn w:val="Normal"/>
    <w:link w:val="FooterChar"/>
    <w:uiPriority w:val="99"/>
    <w:unhideWhenUsed/>
    <w:rsid w:val="002017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17E9"/>
  </w:style>
  <w:style w:type="character" w:styleId="Hyperlink">
    <w:name w:val="Hyperlink"/>
    <w:uiPriority w:val="99"/>
    <w:unhideWhenUsed/>
    <w:rsid w:val="00165674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307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2025-11-07T07:09:00Z</dcterms:created>
  <dcterms:modified xsi:type="dcterms:W3CDTF">2026-04-01T07:15:00Z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