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2017E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2"/>
          <w:sz w:val="32"/>
        </w:rPr>
        <w:drawing>
          <wp:anchor distT="0" distB="0" distL="114300" distR="114300" simplePos="0" relativeHeight="251658240" behindDoc="0" locked="0" layoutInCell="1" allowOverlap="1" wp14:anchorId="768791B1" wp14:editId="49ED2903">
            <wp:simplePos x="0" y="0"/>
            <wp:positionH relativeFrom="column">
              <wp:posOffset>76200</wp:posOffset>
            </wp:positionH>
            <wp:positionV relativeFrom="paragraph">
              <wp:posOffset>44450</wp:posOffset>
            </wp:positionV>
            <wp:extent cx="1266825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p w:rsidR="00D8477C" w:rsidRDefault="00165674">
      <w:pPr>
        <w:ind w:left="600"/>
        <w:rPr>
          <w:rFonts w:ascii="Calibri" w:eastAsia="Calibri" w:hAnsi="Calibri" w:cs="Calibri"/>
          <w:sz w:val="20"/>
          <w:szCs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53.95pt;margin-top:-68.75pt;width:504.5pt;height:55.3pt;z-index:104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18"/>
                    <w:gridCol w:w="2518"/>
                    <w:gridCol w:w="2518"/>
                    <w:gridCol w:w="2518"/>
                  </w:tblGrid>
                  <w:tr w:rsidR="00D8477C">
                    <w:trPr>
                      <w:trHeight w:hRule="exact" w:val="278"/>
                    </w:trPr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4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Name of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Ship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5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IMO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Number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30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Date of Construction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Hull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Number</w:t>
                        </w:r>
                      </w:p>
                    </w:tc>
                  </w:tr>
                  <w:tr w:rsidR="00D8477C">
                    <w:trPr>
                      <w:trHeight w:hRule="exact" w:val="816"/>
                    </w:trPr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D8477C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D8477C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D8477C"/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D8477C"/>
                    </w:tc>
                  </w:tr>
                </w:tbl>
                <w:p w:rsidR="00D8477C" w:rsidRDefault="00D8477C"/>
              </w:txbxContent>
            </v:textbox>
            <w10:wrap anchorx="page"/>
          </v:shape>
        </w:pict>
      </w:r>
      <w:r w:rsidR="00903F89">
        <w:rPr>
          <w:rFonts w:ascii="Calibri"/>
          <w:b/>
          <w:w w:val="95"/>
          <w:sz w:val="20"/>
        </w:rPr>
        <w:t>Notes:</w:t>
      </w:r>
    </w:p>
    <w:p w:rsidR="00D8477C" w:rsidRDefault="00903F89">
      <w:pPr>
        <w:spacing w:before="20"/>
        <w:ind w:left="375" w:right="1563"/>
        <w:jc w:val="center"/>
        <w:rPr>
          <w:rFonts w:ascii="Calibri" w:eastAsia="Calibri" w:hAnsi="Calibri" w:cs="Calibri"/>
          <w:sz w:val="32"/>
          <w:szCs w:val="32"/>
        </w:rPr>
      </w:pPr>
      <w:r>
        <w:br w:type="column"/>
      </w:r>
      <w:r>
        <w:rPr>
          <w:rFonts w:ascii="Calibri"/>
          <w:b/>
          <w:spacing w:val="-1"/>
          <w:sz w:val="32"/>
        </w:rPr>
        <w:lastRenderedPageBreak/>
        <w:t>SUPPPLEMENT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TO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INTERIM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STATEMENT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  <w:r>
        <w:rPr>
          <w:rFonts w:ascii="Times New Roman"/>
          <w:b/>
          <w:spacing w:val="45"/>
          <w:w w:val="99"/>
          <w:sz w:val="32"/>
        </w:rPr>
        <w:t xml:space="preserve"> </w:t>
      </w:r>
      <w:r>
        <w:rPr>
          <w:rFonts w:ascii="Calibri"/>
          <w:b/>
          <w:sz w:val="32"/>
        </w:rPr>
        <w:t>FOR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INVENTORY</w:t>
      </w:r>
      <w:r>
        <w:rPr>
          <w:rFonts w:ascii="Calibri"/>
          <w:b/>
          <w:spacing w:val="-18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HAZARDOUS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MATERIALS</w:t>
      </w:r>
    </w:p>
    <w:p w:rsidR="00D8477C" w:rsidRDefault="00903F89">
      <w:pPr>
        <w:spacing w:line="389" w:lineRule="exact"/>
        <w:ind w:left="375" w:right="1552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2"/>
          <w:sz w:val="32"/>
        </w:rPr>
        <w:t>PART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I</w:t>
      </w:r>
    </w:p>
    <w:p w:rsidR="00D8477C" w:rsidRDefault="00903F89">
      <w:pPr>
        <w:spacing w:before="268"/>
        <w:ind w:left="512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SUP-SOC-IHM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No.:</w:t>
      </w:r>
    </w:p>
    <w:p w:rsidR="00D8477C" w:rsidRDefault="00D8477C">
      <w:pPr>
        <w:rPr>
          <w:rFonts w:ascii="Calibri" w:eastAsia="Calibri" w:hAnsi="Calibri" w:cs="Calibri"/>
        </w:rPr>
        <w:sectPr w:rsidR="00D8477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20160"/>
          <w:pgMar w:top="1420" w:right="480" w:bottom="1040" w:left="480" w:header="720" w:footer="857" w:gutter="0"/>
          <w:pgNumType w:start="1"/>
          <w:cols w:num="2" w:space="720" w:equalWidth="0">
            <w:col w:w="1145" w:space="40"/>
            <w:col w:w="10095"/>
          </w:cols>
        </w:sectPr>
      </w:pPr>
    </w:p>
    <w:p w:rsidR="00D8477C" w:rsidRDefault="00D8477C">
      <w:pPr>
        <w:spacing w:before="1"/>
        <w:rPr>
          <w:rFonts w:ascii="Calibri" w:eastAsia="Calibri" w:hAnsi="Calibri" w:cs="Calibri"/>
          <w:b/>
          <w:bCs/>
          <w:sz w:val="15"/>
          <w:szCs w:val="15"/>
        </w:rPr>
      </w:pPr>
    </w:p>
    <w:p w:rsidR="00D8477C" w:rsidRDefault="00903F89">
      <w:pPr>
        <w:pStyle w:val="BodyText"/>
        <w:spacing w:before="59"/>
        <w:ind w:right="596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Supplement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permanently</w:t>
      </w:r>
      <w:r>
        <w:rPr>
          <w:spacing w:val="5"/>
        </w:rPr>
        <w:t xml:space="preserve"> </w:t>
      </w:r>
      <w:r>
        <w:rPr>
          <w:spacing w:val="-1"/>
        </w:rPr>
        <w:t>attached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IHM</w:t>
      </w:r>
      <w:r>
        <w:rPr>
          <w:spacing w:val="4"/>
        </w:rPr>
        <w:t xml:space="preserve"> </w:t>
      </w:r>
      <w:r>
        <w:t>Certificate.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t>IHM</w:t>
      </w:r>
      <w:r>
        <w:rPr>
          <w:spacing w:val="4"/>
        </w:rPr>
        <w:t xml:space="preserve"> </w:t>
      </w:r>
      <w:r>
        <w:t>Certificate</w:t>
      </w:r>
      <w:r>
        <w:rPr>
          <w:spacing w:val="4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board</w:t>
      </w:r>
      <w:r>
        <w:rPr>
          <w:spacing w:val="5"/>
        </w:rPr>
        <w:t xml:space="preserve"> </w:t>
      </w:r>
      <w:r>
        <w:t>the</w:t>
      </w:r>
      <w:r>
        <w:rPr>
          <w:rFonts w:ascii="Times New Roman"/>
          <w:spacing w:val="46"/>
          <w:w w:val="99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times.</w:t>
      </w:r>
    </w:p>
    <w:p w:rsidR="00D8477C" w:rsidRDefault="00903F89">
      <w:pPr>
        <w:pStyle w:val="BodyText"/>
        <w:ind w:right="596"/>
      </w:pP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Supplement</w:t>
      </w:r>
      <w:r>
        <w:rPr>
          <w:spacing w:val="9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English,</w:t>
      </w:r>
      <w:r>
        <w:rPr>
          <w:spacing w:val="6"/>
        </w:rPr>
        <w:t xml:space="preserve"> </w:t>
      </w:r>
      <w:r>
        <w:t>French,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Spanish.</w:t>
      </w:r>
      <w:r>
        <w:rPr>
          <w:spacing w:val="8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official</w:t>
      </w:r>
      <w:r>
        <w:rPr>
          <w:spacing w:val="8"/>
        </w:rPr>
        <w:t xml:space="preserve"> </w:t>
      </w:r>
      <w:r>
        <w:t>language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issuing</w:t>
      </w:r>
      <w:r>
        <w:rPr>
          <w:spacing w:val="8"/>
        </w:rPr>
        <w:t xml:space="preserve"> </w:t>
      </w:r>
      <w:r>
        <w:t>Party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used,</w:t>
      </w:r>
      <w:r>
        <w:rPr>
          <w:spacing w:val="8"/>
        </w:rPr>
        <w:t xml:space="preserve"> </w:t>
      </w:r>
      <w:r>
        <w:t>this</w:t>
      </w:r>
      <w:r>
        <w:rPr>
          <w:rFonts w:ascii="Times New Roman"/>
          <w:spacing w:val="63"/>
          <w:w w:val="99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prevail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dispute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discrepancy.</w:t>
      </w:r>
    </w:p>
    <w:p w:rsidR="00D8477C" w:rsidRDefault="00903F89">
      <w:pPr>
        <w:pStyle w:val="BodyText"/>
      </w:pPr>
      <w:r>
        <w:t>Entries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appropriate.</w:t>
      </w:r>
    </w:p>
    <w:p w:rsidR="00D8477C" w:rsidRDefault="00903F89">
      <w:pPr>
        <w:pStyle w:val="BodyText"/>
        <w:ind w:right="596"/>
      </w:pPr>
      <w:r>
        <w:rPr>
          <w:spacing w:val="-1"/>
        </w:rPr>
        <w:t>Unless</w:t>
      </w:r>
      <w:r>
        <w:rPr>
          <w:spacing w:val="-15"/>
        </w:rPr>
        <w:t xml:space="preserve"> </w:t>
      </w:r>
      <w:r>
        <w:t>otherwise</w:t>
      </w:r>
      <w:r>
        <w:rPr>
          <w:spacing w:val="-16"/>
        </w:rPr>
        <w:t xml:space="preserve"> </w:t>
      </w:r>
      <w:r>
        <w:t>stated,</w:t>
      </w:r>
      <w:r>
        <w:rPr>
          <w:spacing w:val="-15"/>
        </w:rPr>
        <w:t xml:space="preserve"> </w:t>
      </w:r>
      <w:r>
        <w:t>regulations</w:t>
      </w:r>
      <w:r>
        <w:rPr>
          <w:spacing w:val="-14"/>
        </w:rPr>
        <w:t xml:space="preserve"> </w:t>
      </w:r>
      <w:r>
        <w:rPr>
          <w:spacing w:val="-1"/>
        </w:rPr>
        <w:t>mentioned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Supplement</w:t>
      </w:r>
      <w:r>
        <w:rPr>
          <w:spacing w:val="-15"/>
        </w:rPr>
        <w:t xml:space="preserve"> </w:t>
      </w:r>
      <w:r>
        <w:rPr>
          <w:spacing w:val="-1"/>
        </w:rPr>
        <w:t>refers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regulations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Guidelines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1"/>
        </w:rPr>
        <w:t>Resolutions</w:t>
      </w:r>
      <w:r>
        <w:rPr>
          <w:rFonts w:ascii="Times New Roman"/>
          <w:spacing w:val="105"/>
          <w:w w:val="9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circulars</w:t>
      </w:r>
      <w:r>
        <w:rPr>
          <w:spacing w:val="-6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International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r>
        <w:t>Organization.</w:t>
      </w:r>
    </w:p>
    <w:p w:rsidR="00D8477C" w:rsidRDefault="00D8477C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D8477C" w:rsidRDefault="00903F89">
      <w:pPr>
        <w:pStyle w:val="BodyText"/>
        <w:ind w:right="596"/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t>inventory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Hazardous</w:t>
      </w:r>
      <w:r>
        <w:rPr>
          <w:spacing w:val="12"/>
        </w:rPr>
        <w:t xml:space="preserve"> </w:t>
      </w:r>
      <w:r>
        <w:t>Materials</w:t>
      </w:r>
      <w:r>
        <w:rPr>
          <w:spacing w:val="15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developed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accordance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2015</w:t>
      </w:r>
      <w:r>
        <w:rPr>
          <w:spacing w:val="12"/>
        </w:rPr>
        <w:t xml:space="preserve"> </w:t>
      </w:r>
      <w:r>
        <w:rPr>
          <w:spacing w:val="-1"/>
        </w:rPr>
        <w:t>Guidelines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development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3"/>
        </w:rPr>
        <w:t>Inventory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Hazardous</w:t>
      </w:r>
      <w:r>
        <w:rPr>
          <w:spacing w:val="-13"/>
        </w:rPr>
        <w:t xml:space="preserve"> </w:t>
      </w:r>
      <w:r>
        <w:rPr>
          <w:spacing w:val="-2"/>
        </w:rPr>
        <w:t>Materials</w:t>
      </w:r>
      <w:r>
        <w:rPr>
          <w:spacing w:val="-12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</w:t>
      </w:r>
    </w:p>
    <w:p w:rsidR="00D8477C" w:rsidRDefault="00D8477C">
      <w:pPr>
        <w:spacing w:before="8"/>
        <w:rPr>
          <w:rFonts w:ascii="Calibri" w:eastAsia="Calibri" w:hAnsi="Calibri" w:cs="Calibri"/>
          <w:sz w:val="21"/>
          <w:szCs w:val="21"/>
        </w:rPr>
      </w:pPr>
    </w:p>
    <w:p w:rsidR="00D8477C" w:rsidRDefault="00903F89" w:rsidP="00C13CFC">
      <w:pPr>
        <w:tabs>
          <w:tab w:val="left" w:pos="6752"/>
          <w:tab w:val="left" w:pos="7791"/>
        </w:tabs>
        <w:ind w:left="708"/>
        <w:rPr>
          <w:rFonts w:ascii="Calibri"/>
          <w:color w:val="7F7F7F"/>
          <w:spacing w:val="-1"/>
        </w:rPr>
      </w:pPr>
      <w:r>
        <w:rPr>
          <w:rFonts w:ascii="Calibri"/>
          <w:b/>
          <w:spacing w:val="-1"/>
        </w:rPr>
        <w:t xml:space="preserve">Prepared </w:t>
      </w:r>
      <w:r>
        <w:rPr>
          <w:rFonts w:ascii="Calibri"/>
          <w:b/>
        </w:rPr>
        <w:t>by:</w:t>
      </w:r>
      <w:r>
        <w:rPr>
          <w:rFonts w:ascii="Times New Roman"/>
          <w:b/>
        </w:rPr>
        <w:tab/>
      </w:r>
      <w:r>
        <w:rPr>
          <w:rFonts w:ascii="Calibri"/>
          <w:b/>
          <w:spacing w:val="-1"/>
        </w:rPr>
        <w:t>Date:</w:t>
      </w:r>
      <w:r>
        <w:rPr>
          <w:rFonts w:ascii="Times New Roman"/>
          <w:b/>
          <w:spacing w:val="-1"/>
        </w:rPr>
        <w:tab/>
      </w:r>
      <w:r w:rsidR="00C13CFC">
        <w:rPr>
          <w:rFonts w:ascii="Calibri"/>
          <w:color w:val="7F7F7F"/>
          <w:spacing w:val="-1"/>
        </w:rPr>
        <w:t xml:space="preserve"> </w:t>
      </w:r>
    </w:p>
    <w:p w:rsidR="00C13CFC" w:rsidRDefault="00C13CFC" w:rsidP="00C13CFC">
      <w:pPr>
        <w:tabs>
          <w:tab w:val="left" w:pos="6752"/>
          <w:tab w:val="left" w:pos="7791"/>
        </w:tabs>
        <w:ind w:left="708"/>
        <w:rPr>
          <w:rFonts w:ascii="Calibri" w:eastAsia="Calibri" w:hAnsi="Calibri" w:cs="Calibri"/>
        </w:rPr>
      </w:pPr>
    </w:p>
    <w:p w:rsidR="00D8477C" w:rsidRDefault="00D8477C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D8477C" w:rsidRDefault="00903F89">
      <w:pPr>
        <w:pStyle w:val="BodyText"/>
      </w:pPr>
      <w:r>
        <w:rPr>
          <w:spacing w:val="-1"/>
        </w:rPr>
        <w:t>Hazardous</w:t>
      </w:r>
      <w:r>
        <w:rPr>
          <w:spacing w:val="-15"/>
        </w:rPr>
        <w:t xml:space="preserve"> </w:t>
      </w:r>
      <w:r>
        <w:rPr>
          <w:spacing w:val="-1"/>
        </w:rPr>
        <w:t>materials</w:t>
      </w:r>
      <w:r>
        <w:rPr>
          <w:spacing w:val="-19"/>
        </w:rPr>
        <w:t xml:space="preserve"> </w:t>
      </w:r>
      <w:r>
        <w:rPr>
          <w:spacing w:val="-2"/>
        </w:rPr>
        <w:t>contained</w:t>
      </w:r>
      <w:r>
        <w:rPr>
          <w:spacing w:val="-18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22"/>
        </w:rPr>
        <w:t xml:space="preserve"> </w:t>
      </w:r>
      <w:r>
        <w:rPr>
          <w:spacing w:val="-1"/>
        </w:rPr>
        <w:t>ship's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3"/>
        </w:rPr>
        <w:t>equipment</w:t>
      </w:r>
    </w:p>
    <w:p w:rsidR="00D8477C" w:rsidRDefault="00D8477C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961"/>
        </w:tabs>
        <w:ind w:right="596" w:hanging="360"/>
        <w:jc w:val="left"/>
      </w:pPr>
      <w:r>
        <w:rPr>
          <w:spacing w:val="-2"/>
        </w:rPr>
        <w:t>Paints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coating</w:t>
      </w:r>
      <w:r>
        <w:rPr>
          <w:spacing w:val="3"/>
        </w:rPr>
        <w:t xml:space="preserve"> </w:t>
      </w:r>
      <w:r>
        <w:rPr>
          <w:spacing w:val="-2"/>
        </w:rPr>
        <w:t>systems</w:t>
      </w:r>
      <w:r>
        <w:rPr>
          <w:spacing w:val="1"/>
        </w:rPr>
        <w:t xml:space="preserve"> </w:t>
      </w:r>
      <w:r>
        <w:rPr>
          <w:spacing w:val="-3"/>
        </w:rPr>
        <w:t>containing</w:t>
      </w:r>
      <w:r>
        <w:rPr>
          <w:spacing w:val="-1"/>
        </w:rPr>
        <w:t xml:space="preserve"> </w:t>
      </w:r>
      <w:r>
        <w:rPr>
          <w:spacing w:val="-3"/>
        </w:rPr>
        <w:t>materials</w:t>
      </w:r>
      <w:r>
        <w:rPr>
          <w:spacing w:val="5"/>
        </w:rPr>
        <w:t xml:space="preserve"> </w:t>
      </w:r>
      <w:r>
        <w:rPr>
          <w:spacing w:val="-2"/>
        </w:rPr>
        <w:t>listed</w:t>
      </w:r>
      <w:r>
        <w:rPr>
          <w:spacing w:val="3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table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table</w:t>
      </w:r>
      <w:r>
        <w:rPr>
          <w:spacing w:val="5"/>
        </w:rPr>
        <w:t xml:space="preserve"> </w:t>
      </w:r>
      <w:r>
        <w:t>B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appendix</w:t>
      </w:r>
      <w:r>
        <w:rPr>
          <w:spacing w:val="3"/>
        </w:rPr>
        <w:t xml:space="preserve"> </w:t>
      </w:r>
      <w:r>
        <w:t>1</w:t>
      </w:r>
      <w:r>
        <w:rPr>
          <w:spacing w:val="7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2015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guidelines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6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8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</w:t>
      </w: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spacing w:before="10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706"/>
        <w:gridCol w:w="1985"/>
        <w:gridCol w:w="1417"/>
        <w:gridCol w:w="1646"/>
        <w:gridCol w:w="1440"/>
        <w:gridCol w:w="1438"/>
        <w:gridCol w:w="2422"/>
      </w:tblGrid>
      <w:tr w:rsidR="00D8477C">
        <w:trPr>
          <w:trHeight w:hRule="exact" w:val="742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No.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Application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Name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4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Location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28" w:right="124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Materials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(Classification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Appendix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1)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371" w:right="178" w:hanging="1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Approximate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quantity</w:t>
            </w:r>
          </w:p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Remarks</w:t>
            </w:r>
          </w:p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7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sectPr w:rsidR="00D8477C">
          <w:type w:val="continuous"/>
          <w:pgSz w:w="12240" w:h="20160"/>
          <w:pgMar w:top="1420" w:right="480" w:bottom="1040" w:left="480" w:header="720" w:footer="720" w:gutter="0"/>
          <w:cols w:space="720"/>
        </w:sectPr>
      </w:pPr>
    </w:p>
    <w:p w:rsidR="00D8477C" w:rsidRDefault="00903F89">
      <w:pPr>
        <w:pStyle w:val="Heading2"/>
        <w:ind w:left="6952"/>
        <w:rPr>
          <w:b w:val="0"/>
          <w:bCs w:val="0"/>
        </w:rPr>
      </w:pPr>
      <w:r>
        <w:rPr>
          <w:spacing w:val="-1"/>
        </w:rPr>
        <w:lastRenderedPageBreak/>
        <w:t>IMO No.:</w:t>
      </w:r>
    </w:p>
    <w:p w:rsidR="00D8477C" w:rsidRDefault="00D8477C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741"/>
        </w:tabs>
        <w:ind w:left="740" w:right="616" w:hanging="360"/>
        <w:jc w:val="left"/>
      </w:pPr>
      <w:r>
        <w:rPr>
          <w:spacing w:val="-1"/>
        </w:rPr>
        <w:t>Equipment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machinery</w:t>
      </w:r>
      <w:r>
        <w:rPr>
          <w:spacing w:val="-14"/>
        </w:rPr>
        <w:t xml:space="preserve"> </w:t>
      </w:r>
      <w:r>
        <w:rPr>
          <w:spacing w:val="-1"/>
        </w:rPr>
        <w:t>containing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1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table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appendix</w:t>
      </w:r>
      <w:r>
        <w:rPr>
          <w:spacing w:val="-12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2015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3"/>
        </w:rPr>
        <w:t>guidelines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9"/>
        </w:rPr>
        <w:t xml:space="preserve"> </w:t>
      </w:r>
      <w:r>
        <w:rPr>
          <w:spacing w:val="-2"/>
        </w:rPr>
        <w:t>(Resolution</w:t>
      </w:r>
      <w:r>
        <w:rPr>
          <w:spacing w:val="-11"/>
        </w:rPr>
        <w:t xml:space="preserve"> </w:t>
      </w:r>
      <w:r>
        <w:rPr>
          <w:spacing w:val="-2"/>
        </w:rPr>
        <w:t>MEPC.269(68).</w:t>
      </w:r>
    </w:p>
    <w:p w:rsidR="00D8477C" w:rsidRDefault="00D8477C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8477C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87" w:right="113" w:hanging="5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machinery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spacing w:before="1"/>
        <w:rPr>
          <w:rFonts w:ascii="Calibri" w:eastAsia="Calibri" w:hAnsi="Calibri" w:cs="Calibri"/>
          <w:sz w:val="15"/>
          <w:szCs w:val="15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741"/>
        </w:tabs>
        <w:spacing w:before="59"/>
        <w:ind w:left="740" w:right="373" w:hanging="360"/>
        <w:jc w:val="left"/>
      </w:pPr>
      <w:r>
        <w:rPr>
          <w:spacing w:val="-2"/>
        </w:rPr>
        <w:t>Structure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1"/>
        </w:rPr>
        <w:t>hull</w:t>
      </w:r>
      <w:r>
        <w:rPr>
          <w:spacing w:val="25"/>
        </w:rPr>
        <w:t xml:space="preserve"> </w:t>
      </w:r>
      <w:r>
        <w:rPr>
          <w:spacing w:val="-3"/>
        </w:rPr>
        <w:t>containing</w:t>
      </w:r>
      <w:r>
        <w:rPr>
          <w:spacing w:val="21"/>
        </w:rPr>
        <w:t xml:space="preserve"> </w:t>
      </w:r>
      <w:r>
        <w:rPr>
          <w:spacing w:val="-3"/>
        </w:rPr>
        <w:t>materials</w:t>
      </w:r>
      <w:r>
        <w:rPr>
          <w:spacing w:val="24"/>
        </w:rPr>
        <w:t xml:space="preserve"> </w:t>
      </w:r>
      <w:r>
        <w:rPr>
          <w:spacing w:val="-1"/>
        </w:rPr>
        <w:t>listed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table</w:t>
      </w:r>
      <w:r>
        <w:rPr>
          <w:spacing w:val="13"/>
        </w:rPr>
        <w:t xml:space="preserve"> </w:t>
      </w:r>
      <w:r>
        <w:t>A</w:t>
      </w:r>
      <w:r>
        <w:rPr>
          <w:spacing w:val="-1"/>
        </w:rPr>
        <w:t xml:space="preserve"> and</w:t>
      </w:r>
      <w:r>
        <w:rPr>
          <w:spacing w:val="25"/>
        </w:rPr>
        <w:t xml:space="preserve"> </w:t>
      </w:r>
      <w:r>
        <w:rPr>
          <w:spacing w:val="-1"/>
        </w:rPr>
        <w:t>table</w:t>
      </w:r>
      <w:r>
        <w:rPr>
          <w:spacing w:val="19"/>
        </w:rPr>
        <w:t xml:space="preserve"> </w:t>
      </w:r>
      <w:r>
        <w:t>B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3"/>
        </w:rPr>
        <w:t>appendix</w:t>
      </w:r>
      <w:r>
        <w:rPr>
          <w:spacing w:val="19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t>2015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guidelines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3"/>
        </w:rP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2"/>
        </w:rPr>
        <w:t>Materials</w:t>
      </w:r>
      <w:r>
        <w:rPr>
          <w:spacing w:val="-11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MEPC.269(68).</w:t>
      </w:r>
    </w:p>
    <w:p w:rsidR="00D8477C" w:rsidRDefault="00D8477C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8477C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778" w:right="342" w:hanging="4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structural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element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7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3"/>
          <w:szCs w:val="23"/>
        </w:rPr>
      </w:pPr>
    </w:p>
    <w:p w:rsidR="00D8477C" w:rsidRDefault="00165674">
      <w:pPr>
        <w:spacing w:line="20" w:lineRule="atLeast"/>
        <w:ind w:left="64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9.6pt;height:.6pt;mso-position-horizontal-relative:char;mso-position-vertical-relative:line" coordsize="3992,12">
            <v:group id="_x0000_s1027" style="position:absolute;left:6;top:6;width:3980;height:2" coordorigin="6,6" coordsize="3980,2">
              <v:shape id="_x0000_s1028" style="position:absolute;left:6;top:6;width:3980;height:2" coordorigin="6,6" coordsize="3980,0" path="m6,6r3979,e" filled="f" strokeweight=".58pt">
                <v:path arrowok="t"/>
              </v:shape>
            </v:group>
            <w10:wrap type="none"/>
            <w10:anchorlock/>
          </v:group>
        </w:pict>
      </w:r>
    </w:p>
    <w:p w:rsidR="00D8477C" w:rsidRDefault="00B82615">
      <w:pPr>
        <w:spacing w:line="226" w:lineRule="exact"/>
        <w:ind w:left="719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GR</w:t>
      </w:r>
      <w:r w:rsidR="00903F89"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-1"/>
          <w:sz w:val="20"/>
          <w:szCs w:val="20"/>
        </w:rPr>
        <w:t>CLASS</w:t>
      </w:r>
      <w:r w:rsidR="00903F89"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</w:t>
      </w:r>
      <w:r w:rsidR="00903F89"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z w:val="20"/>
          <w:szCs w:val="20"/>
        </w:rPr>
        <w:t>–</w:t>
      </w:r>
      <w:r w:rsidR="00903F89"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z w:val="20"/>
          <w:szCs w:val="20"/>
        </w:rPr>
        <w:t>ID</w:t>
      </w:r>
      <w:r w:rsidR="00903F89"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1"/>
          <w:sz w:val="20"/>
          <w:szCs w:val="20"/>
        </w:rPr>
        <w:t>No.</w:t>
      </w:r>
    </w:p>
    <w:sectPr w:rsidR="00D8477C">
      <w:pgSz w:w="12240" w:h="20160"/>
      <w:pgMar w:top="1400" w:right="700" w:bottom="1040" w:left="700" w:header="0" w:footer="8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E5E" w:rsidRDefault="00EA3E5E">
      <w:r>
        <w:separator/>
      </w:r>
    </w:p>
  </w:endnote>
  <w:endnote w:type="continuationSeparator" w:id="0">
    <w:p w:rsidR="00EA3E5E" w:rsidRDefault="00EA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674" w:rsidRPr="00FC4393" w:rsidRDefault="00165674" w:rsidP="00165674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:rsidR="00165674" w:rsidRDefault="00165674" w:rsidP="00165674">
    <w:pPr>
      <w:spacing w:line="2" w:lineRule="exact"/>
      <w:rPr>
        <w:rFonts w:ascii="Times New Roman" w:eastAsia="Times New Roman" w:hAnsi="Times New Roman"/>
        <w:color w:val="2F5496"/>
      </w:rPr>
    </w:pPr>
  </w:p>
  <w:p w:rsidR="00165674" w:rsidRDefault="00165674" w:rsidP="00165674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:rsidR="00165674" w:rsidRDefault="00165674" w:rsidP="00165674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165674" w:rsidRDefault="00165674" w:rsidP="00165674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  <w:bookmarkStart w:id="0" w:name="_GoBack"/>
    <w:bookmarkEnd w:id="0"/>
  </w:p>
  <w:p w:rsidR="00D8477C" w:rsidRDefault="00165674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3pt;margin-top:954.15pt;width:65.55pt;height:9pt;z-index:-16456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Approved</w:t>
                </w:r>
                <w:r>
                  <w:rPr>
                    <w:rFonts w:ascii="Calibri"/>
                    <w:b/>
                    <w:spacing w:val="-7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4"/>
                  </w:rPr>
                  <w:t xml:space="preserve"> </w:t>
                </w:r>
                <w:r w:rsidR="008D0B73">
                  <w:rPr>
                    <w:rFonts w:ascii="Calibri"/>
                    <w:b/>
                    <w:spacing w:val="-1"/>
                    <w:sz w:val="14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6.85pt;margin-top:954.15pt;width:72.8pt;height:9pt;z-index:-16480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pacing w:val="-1"/>
                    <w:sz w:val="14"/>
                  </w:rPr>
                  <w:t>Form:</w:t>
                </w:r>
                <w:r>
                  <w:rPr>
                    <w:rFonts w:ascii="Calibri"/>
                    <w:b/>
                    <w:spacing w:val="-16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SUP-SOC-IHM-INT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7.15pt;margin-top:954.15pt;width:49.05pt;height:9pt;z-index:-16432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5.75pt;margin-top:954.15pt;width:25.35pt;height:9pt;z-index:-16408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9.1pt;margin-top:954.15pt;width:90.05pt;height:9pt;z-index:-16384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1.2pt;margin-top:954.15pt;width:34pt;height:9pt;z-index:-16360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165674">
                  <w:rPr>
                    <w:rFonts w:ascii="Calibri"/>
                    <w:b/>
                    <w:noProof/>
                    <w:sz w:val="14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E5E" w:rsidRDefault="00EA3E5E">
      <w:r>
        <w:separator/>
      </w:r>
    </w:p>
  </w:footnote>
  <w:footnote w:type="continuationSeparator" w:id="0">
    <w:p w:rsidR="00EA3E5E" w:rsidRDefault="00EA3E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9392F"/>
    <w:multiLevelType w:val="multilevel"/>
    <w:tmpl w:val="193693F2"/>
    <w:lvl w:ilvl="0">
      <w:start w:val="1"/>
      <w:numFmt w:val="decimal"/>
      <w:lvlText w:val="%1"/>
      <w:lvlJc w:val="left"/>
      <w:pPr>
        <w:ind w:left="960" w:hanging="361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361"/>
        <w:jc w:val="right"/>
      </w:pPr>
      <w:rPr>
        <w:rFonts w:ascii="Calibri" w:eastAsia="Calibri" w:hAnsi="Calibri" w:hint="default"/>
        <w:spacing w:val="-3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4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56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8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5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16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8477C"/>
    <w:rsid w:val="00165674"/>
    <w:rsid w:val="002017E9"/>
    <w:rsid w:val="00861833"/>
    <w:rsid w:val="008D0B73"/>
    <w:rsid w:val="00903F89"/>
    <w:rsid w:val="00B82615"/>
    <w:rsid w:val="00C13CFC"/>
    <w:rsid w:val="00D80F53"/>
    <w:rsid w:val="00D8477C"/>
    <w:rsid w:val="00EA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75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5129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1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7E9"/>
  </w:style>
  <w:style w:type="paragraph" w:styleId="Footer">
    <w:name w:val="footer"/>
    <w:basedOn w:val="Normal"/>
    <w:link w:val="FooterChar"/>
    <w:uiPriority w:val="99"/>
    <w:unhideWhenUsed/>
    <w:rsid w:val="00201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7E9"/>
  </w:style>
  <w:style w:type="character" w:styleId="Hyperlink">
    <w:name w:val="Hyperlink"/>
    <w:uiPriority w:val="99"/>
    <w:unhideWhenUsed/>
    <w:rsid w:val="0016567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2025-11-07T07:09:00Z</dcterms:created>
  <dcterms:modified xsi:type="dcterms:W3CDTF">2026-04-01T07:15:00Z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